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99A" w:rsidRDefault="008E4FF6">
      <w:pPr>
        <w:pStyle w:val="Andere0"/>
        <w:framePr w:w="6072" w:h="1404" w:wrap="none" w:hAnchor="page" w:x="-125" w:y="1"/>
        <w:shd w:val="clear" w:color="auto" w:fill="auto"/>
        <w:rPr>
          <w:sz w:val="118"/>
          <w:szCs w:val="118"/>
        </w:rPr>
      </w:pPr>
      <w:r>
        <w:rPr>
          <w:rFonts w:ascii="Times New Roman" w:eastAsia="Times New Roman" w:hAnsi="Times New Roman" w:cs="Times New Roman"/>
          <w:b/>
          <w:bCs/>
          <w:color w:val="0359A6"/>
          <w:sz w:val="118"/>
          <w:szCs w:val="118"/>
        </w:rPr>
        <w:t>ONKYO</w:t>
      </w:r>
    </w:p>
    <w:p w:rsidR="0033099A" w:rsidRDefault="0033099A">
      <w:pPr>
        <w:spacing w:line="360" w:lineRule="exact"/>
      </w:pPr>
    </w:p>
    <w:p w:rsidR="0033099A" w:rsidRDefault="0033099A">
      <w:pPr>
        <w:spacing w:line="360" w:lineRule="exact"/>
      </w:pPr>
    </w:p>
    <w:p w:rsidR="0033099A" w:rsidRDefault="0033099A">
      <w:pPr>
        <w:spacing w:after="683" w:line="1" w:lineRule="exact"/>
      </w:pPr>
    </w:p>
    <w:p w:rsidR="0033099A" w:rsidRDefault="0033099A">
      <w:pPr>
        <w:spacing w:line="1" w:lineRule="exact"/>
        <w:sectPr w:rsidR="0033099A">
          <w:footerReference w:type="even" r:id="rId7"/>
          <w:footerReference w:type="default" r:id="rId8"/>
          <w:type w:val="continuous"/>
          <w:pgSz w:w="31680" w:h="25864" w:orient="landscape"/>
          <w:pgMar w:top="3200" w:right="0" w:bottom="928" w:left="0" w:header="2772" w:footer="3" w:gutter="0"/>
          <w:pgNumType w:start="1"/>
          <w:cols w:space="720"/>
          <w:noEndnote/>
          <w:docGrid w:linePitch="360"/>
        </w:sectPr>
      </w:pPr>
    </w:p>
    <w:p w:rsidR="0033099A" w:rsidRDefault="0033099A">
      <w:pPr>
        <w:spacing w:line="239" w:lineRule="exact"/>
        <w:rPr>
          <w:sz w:val="19"/>
          <w:szCs w:val="19"/>
        </w:rPr>
      </w:pPr>
    </w:p>
    <w:p w:rsidR="0033099A" w:rsidRDefault="0033099A">
      <w:pPr>
        <w:spacing w:line="1" w:lineRule="exact"/>
        <w:sectPr w:rsidR="0033099A">
          <w:type w:val="continuous"/>
          <w:pgSz w:w="31680" w:h="25864" w:orient="landscape"/>
          <w:pgMar w:top="3200" w:right="0" w:bottom="2136" w:left="0" w:header="0" w:footer="3" w:gutter="0"/>
          <w:cols w:space="720"/>
          <w:noEndnote/>
          <w:docGrid w:linePitch="360"/>
        </w:sectPr>
      </w:pPr>
    </w:p>
    <w:p w:rsidR="0033099A" w:rsidRDefault="008E4FF6">
      <w:pPr>
        <w:spacing w:line="1" w:lineRule="exact"/>
      </w:pPr>
      <w:r>
        <w:rPr>
          <w:noProof/>
        </w:rPr>
        <mc:AlternateContent>
          <mc:Choice Requires="wps">
            <w:drawing>
              <wp:anchor distT="0" distB="0" distL="114300" distR="114300" simplePos="0" relativeHeight="125829378" behindDoc="0" locked="0" layoutInCell="1" allowOverlap="1">
                <wp:simplePos x="0" y="0"/>
                <wp:positionH relativeFrom="page">
                  <wp:posOffset>-148590</wp:posOffset>
                </wp:positionH>
                <wp:positionV relativeFrom="paragraph">
                  <wp:posOffset>12700</wp:posOffset>
                </wp:positionV>
                <wp:extent cx="6461760" cy="252222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6461760" cy="2522220"/>
                        </a:xfrm>
                        <a:prstGeom prst="rect">
                          <a:avLst/>
                        </a:prstGeom>
                        <a:noFill/>
                      </wps:spPr>
                      <wps:txbx>
                        <w:txbxContent>
                          <w:p w:rsidR="008E4FF6" w:rsidRDefault="008E4FF6">
                            <w:pPr>
                              <w:pStyle w:val="Flietext120"/>
                              <w:shd w:val="clear" w:color="auto" w:fill="auto"/>
                              <w:spacing w:after="280" w:line="240" w:lineRule="auto"/>
                              <w:rPr>
                                <w:sz w:val="60"/>
                                <w:szCs w:val="60"/>
                              </w:rPr>
                            </w:pPr>
                            <w:r>
                              <w:rPr>
                                <w:sz w:val="60"/>
                                <w:szCs w:val="60"/>
                              </w:rPr>
                              <w:t>AV RECEIVER</w:t>
                            </w:r>
                          </w:p>
                          <w:p w:rsidR="008E4FF6" w:rsidRDefault="008E4FF6">
                            <w:pPr>
                              <w:pStyle w:val="Andere0"/>
                              <w:shd w:val="clear" w:color="auto" w:fill="auto"/>
                              <w:spacing w:line="206" w:lineRule="auto"/>
                              <w:rPr>
                                <w:sz w:val="214"/>
                                <w:szCs w:val="214"/>
                              </w:rPr>
                            </w:pPr>
                            <w:r>
                              <w:rPr>
                                <w:rFonts w:ascii="Times New Roman" w:eastAsia="Times New Roman" w:hAnsi="Times New Roman" w:cs="Times New Roman"/>
                                <w:sz w:val="214"/>
                                <w:szCs w:val="214"/>
                              </w:rPr>
                              <w:t>TX-NR686</w:t>
                            </w:r>
                          </w:p>
                          <w:p w:rsidR="008E4FF6" w:rsidRDefault="008E4FF6">
                            <w:pPr>
                              <w:pStyle w:val="Andere0"/>
                              <w:shd w:val="clear" w:color="auto" w:fill="auto"/>
                              <w:rPr>
                                <w:sz w:val="80"/>
                                <w:szCs w:val="80"/>
                              </w:rPr>
                            </w:pPr>
                            <w:r>
                              <w:rPr>
                                <w:sz w:val="80"/>
                                <w:szCs w:val="80"/>
                              </w:rPr>
                              <w:t>Bedienungsanleitung</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margin-left:-11.7pt;margin-top:1pt;width:508.8pt;height:198.6pt;z-index:1258293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" filled="f" stroked="f">
                <v:textbox inset="0,0,0,0">
                  <w:txbxContent>
                    <w:p w:rsidR="008E4FF6" w:rsidRDefault="008E4FF6">
                      <w:pPr>
                        <w:pStyle w:val="Flietext120"/>
                        <w:shd w:val="clear" w:color="auto" w:fill="auto"/>
                        <w:spacing w:after="280" w:line="240" w:lineRule="auto"/>
                        <w:rPr>
                          <w:sz w:val="60"/>
                          <w:szCs w:val="60"/>
                        </w:rPr>
                      </w:pPr>
                      <w:r>
                        <w:rPr>
                          <w:sz w:val="60"/>
                          <w:szCs w:val="60"/>
                        </w:rPr>
                        <w:t>AV RECEIVER</w:t>
                      </w:r>
                    </w:p>
                    <w:p w:rsidR="008E4FF6" w:rsidRDefault="008E4FF6">
                      <w:pPr>
                        <w:pStyle w:val="Andere0"/>
                        <w:shd w:val="clear" w:color="auto" w:fill="auto"/>
                        <w:spacing w:line="206" w:lineRule="auto"/>
                        <w:rPr>
                          <w:sz w:val="214"/>
                          <w:szCs w:val="214"/>
                        </w:rPr>
                      </w:pPr>
                      <w:r>
                        <w:rPr>
                          <w:rFonts w:ascii="Times New Roman" w:eastAsia="Times New Roman" w:hAnsi="Times New Roman" w:cs="Times New Roman"/>
                          <w:sz w:val="214"/>
                          <w:szCs w:val="214"/>
                        </w:rPr>
                        <w:t>TX-NR686</w:t>
                      </w:r>
                    </w:p>
                    <w:p w:rsidR="008E4FF6" w:rsidRDefault="008E4FF6">
                      <w:pPr>
                        <w:pStyle w:val="Andere0"/>
                        <w:shd w:val="clear" w:color="auto" w:fill="auto"/>
                        <w:rPr>
                          <w:sz w:val="80"/>
                          <w:szCs w:val="80"/>
                        </w:rPr>
                      </w:pPr>
                      <w:r>
                        <w:rPr>
                          <w:sz w:val="80"/>
                          <w:szCs w:val="80"/>
                        </w:rPr>
                        <w:t>Bedienungsanleitung</w:t>
                      </w:r>
                    </w:p>
                  </w:txbxContent>
                </v:textbox>
                <w10:wrap type="square" anchorx="page"/>
              </v:shape>
            </w:pict>
          </mc:Fallback>
        </mc:AlternateContent>
      </w:r>
      <w:r>
        <w:rPr>
          <w:noProof/>
        </w:rPr>
        <mc:AlternateContent>
          <mc:Choice Requires="wps">
            <w:drawing>
              <wp:anchor distT="0" distB="0" distL="114300" distR="114300" simplePos="0" relativeHeight="125829380" behindDoc="0" locked="0" layoutInCell="1" allowOverlap="1">
                <wp:simplePos x="0" y="0"/>
                <wp:positionH relativeFrom="page">
                  <wp:posOffset>-49530</wp:posOffset>
                </wp:positionH>
                <wp:positionV relativeFrom="paragraph">
                  <wp:posOffset>10957560</wp:posOffset>
                </wp:positionV>
                <wp:extent cx="830580" cy="754380"/>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830580" cy="754380"/>
                        </a:xfrm>
                        <a:prstGeom prst="rect">
                          <a:avLst/>
                        </a:prstGeom>
                        <a:noFill/>
                      </wps:spPr>
                      <wps:txbx>
                        <w:txbxContent>
                          <w:p w:rsidR="008E4FF6" w:rsidRDefault="008E4FF6">
                            <w:pPr>
                              <w:pStyle w:val="Andere0"/>
                              <w:shd w:val="clear" w:color="auto" w:fill="auto"/>
                              <w:rPr>
                                <w:sz w:val="76"/>
                                <w:szCs w:val="76"/>
                              </w:rPr>
                            </w:pPr>
                            <w:r>
                              <w:rPr>
                                <w:b/>
                                <w:bCs/>
                                <w:sz w:val="76"/>
                                <w:szCs w:val="76"/>
                              </w:rPr>
                              <w:t>De|</w:t>
                            </w:r>
                          </w:p>
                        </w:txbxContent>
                      </wps:txbx>
                      <wps:bodyPr wrap="none" lIns="0" tIns="0" rIns="0" bIns="0"/>
                    </wps:wsp>
                  </a:graphicData>
                </a:graphic>
              </wp:anchor>
            </w:drawing>
          </mc:Choice>
          <mc:Fallback>
            <w:pict>
              <v:shape id="Shape 7" o:spid="_x0000_s1027" type="#_x0000_t202" style="position:absolute;margin-left:-3.9pt;margin-top:862.8pt;width:65.4pt;height:59.4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" filled="f" stroked="f">
                <v:textbox inset="0,0,0,0">
                  <w:txbxContent>
                    <w:p w:rsidR="008E4FF6" w:rsidRDefault="008E4FF6">
                      <w:pPr>
                        <w:pStyle w:val="Andere0"/>
                        <w:shd w:val="clear" w:color="auto" w:fill="auto"/>
                        <w:rPr>
                          <w:sz w:val="76"/>
                          <w:szCs w:val="76"/>
                        </w:rPr>
                      </w:pPr>
                      <w:r>
                        <w:rPr>
                          <w:b/>
                          <w:bCs/>
                          <w:sz w:val="76"/>
                          <w:szCs w:val="76"/>
                        </w:rPr>
                        <w:t>De|</w:t>
                      </w:r>
                    </w:p>
                  </w:txbxContent>
                </v:textbox>
                <w10:wrap type="square" anchorx="page"/>
              </v:shape>
            </w:pict>
          </mc:Fallback>
        </mc:AlternateContent>
      </w:r>
      <w:r>
        <w:rPr>
          <w:noProof/>
        </w:rPr>
        <w:drawing>
          <wp:anchor distT="0" distB="0" distL="114300" distR="114300" simplePos="0" relativeHeight="125829382" behindDoc="0" locked="0" layoutInCell="1" allowOverlap="1">
            <wp:simplePos x="0" y="0"/>
            <wp:positionH relativeFrom="page">
              <wp:posOffset>20600670</wp:posOffset>
            </wp:positionH>
            <wp:positionV relativeFrom="paragraph">
              <wp:posOffset>9433560</wp:posOffset>
            </wp:positionV>
            <wp:extent cx="411480" cy="411480"/>
            <wp:effectExtent l="0" t="0" r="0" b="0"/>
            <wp:wrapSquare wrapText="bothSides"/>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off x="0" y="0"/>
                      <a:ext cx="411480" cy="411480"/>
                    </a:xfrm>
                    <a:prstGeom prst="rect">
                      <a:avLst/>
                    </a:prstGeom>
                  </pic:spPr>
                </pic:pic>
              </a:graphicData>
            </a:graphic>
          </wp:anchor>
        </w:drawing>
      </w:r>
      <w:r>
        <w:rPr>
          <w:noProof/>
        </w:rPr>
        <w:drawing>
          <wp:anchor distT="0" distB="0" distL="114300" distR="114300" simplePos="0" relativeHeight="125829383" behindDoc="0" locked="0" layoutInCell="1" allowOverlap="1">
            <wp:simplePos x="0" y="0"/>
            <wp:positionH relativeFrom="page">
              <wp:posOffset>20615910</wp:posOffset>
            </wp:positionH>
            <wp:positionV relativeFrom="paragraph">
              <wp:posOffset>10942320</wp:posOffset>
            </wp:positionV>
            <wp:extent cx="441960" cy="441960"/>
            <wp:effectExtent l="0" t="0" r="0" b="0"/>
            <wp:wrapSquare wrapText="bothSides"/>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0"/>
                    <a:stretch/>
                  </pic:blipFill>
                  <pic:spPr>
                    <a:xfrm>
                      <a:off x="0" y="0"/>
                      <a:ext cx="441960" cy="441960"/>
                    </a:xfrm>
                    <a:prstGeom prst="rect">
                      <a:avLst/>
                    </a:prstGeom>
                  </pic:spPr>
                </pic:pic>
              </a:graphicData>
            </a:graphic>
          </wp:anchor>
        </w:drawing>
      </w:r>
    </w:p>
    <w:p w:rsidR="0033099A" w:rsidRDefault="008E4FF6">
      <w:pPr>
        <w:pStyle w:val="Andere0"/>
        <w:pBdr>
          <w:top w:val="single" w:sz="4" w:space="0" w:color="auto"/>
          <w:bottom w:val="single" w:sz="4" w:space="0" w:color="auto"/>
        </w:pBdr>
        <w:shd w:val="clear" w:color="auto" w:fill="auto"/>
        <w:spacing w:after="1480"/>
        <w:rPr>
          <w:sz w:val="80"/>
          <w:szCs w:val="80"/>
        </w:rPr>
      </w:pPr>
      <w:r>
        <w:rPr>
          <w:sz w:val="80"/>
          <w:szCs w:val="80"/>
        </w:rPr>
        <w:t>Inhalt</w:t>
      </w:r>
    </w:p>
    <w:p w:rsidR="0033099A" w:rsidRDefault="008E4FF6">
      <w:pPr>
        <w:pStyle w:val="Andere0"/>
        <w:pBdr>
          <w:top w:val="single" w:sz="4" w:space="0" w:color="auto"/>
          <w:bottom w:val="single" w:sz="4" w:space="0" w:color="auto"/>
        </w:pBdr>
        <w:shd w:val="clear" w:color="auto" w:fill="auto"/>
        <w:spacing w:after="1480"/>
        <w:rPr>
          <w:sz w:val="80"/>
          <w:szCs w:val="80"/>
        </w:rPr>
      </w:pPr>
      <w:r>
        <w:rPr>
          <w:sz w:val="80"/>
          <w:szCs w:val="80"/>
        </w:rPr>
        <w:t>Verbindungen</w:t>
      </w:r>
    </w:p>
    <w:p w:rsidR="0033099A" w:rsidRDefault="008E4FF6">
      <w:pPr>
        <w:pStyle w:val="Andere0"/>
        <w:pBdr>
          <w:bottom w:val="single" w:sz="4" w:space="0" w:color="auto"/>
        </w:pBdr>
        <w:shd w:val="clear" w:color="auto" w:fill="auto"/>
        <w:spacing w:after="1480"/>
        <w:rPr>
          <w:sz w:val="80"/>
          <w:szCs w:val="80"/>
        </w:rPr>
      </w:pPr>
      <w:r>
        <w:rPr>
          <w:sz w:val="80"/>
          <w:szCs w:val="80"/>
        </w:rPr>
        <w:t>-Anschließen der Lautsprecher</w:t>
      </w:r>
    </w:p>
    <w:p w:rsidR="0033099A" w:rsidRDefault="008E4FF6">
      <w:pPr>
        <w:pStyle w:val="Andere0"/>
        <w:pBdr>
          <w:bottom w:val="single" w:sz="4" w:space="0" w:color="auto"/>
        </w:pBdr>
        <w:shd w:val="clear" w:color="auto" w:fill="auto"/>
        <w:spacing w:after="1480"/>
        <w:rPr>
          <w:sz w:val="80"/>
          <w:szCs w:val="80"/>
        </w:rPr>
      </w:pPr>
      <w:r>
        <w:rPr>
          <w:sz w:val="80"/>
          <w:szCs w:val="80"/>
        </w:rPr>
        <w:t>Wiedergabe</w:t>
      </w:r>
    </w:p>
    <w:p w:rsidR="0033099A" w:rsidRDefault="008E4FF6">
      <w:pPr>
        <w:pStyle w:val="Andere0"/>
        <w:pBdr>
          <w:bottom w:val="single" w:sz="4" w:space="0" w:color="auto"/>
        </w:pBdr>
        <w:shd w:val="clear" w:color="auto" w:fill="auto"/>
        <w:spacing w:after="1480"/>
        <w:rPr>
          <w:sz w:val="80"/>
          <w:szCs w:val="80"/>
        </w:rPr>
      </w:pPr>
      <w:r>
        <w:rPr>
          <w:sz w:val="80"/>
          <w:szCs w:val="80"/>
        </w:rPr>
        <w:t>Einrichtung</w:t>
      </w:r>
    </w:p>
    <w:p w:rsidR="0033099A" w:rsidRDefault="008E4FF6">
      <w:pPr>
        <w:pStyle w:val="Andere0"/>
        <w:pBdr>
          <w:bottom w:val="single" w:sz="4" w:space="0" w:color="auto"/>
        </w:pBdr>
        <w:shd w:val="clear" w:color="auto" w:fill="auto"/>
        <w:spacing w:after="1480"/>
        <w:rPr>
          <w:sz w:val="80"/>
          <w:szCs w:val="80"/>
        </w:rPr>
      </w:pPr>
      <w:r>
        <w:rPr>
          <w:sz w:val="80"/>
          <w:szCs w:val="80"/>
        </w:rPr>
        <w:t>Fehlerbehebung</w:t>
      </w:r>
    </w:p>
    <w:p w:rsidR="0033099A" w:rsidRDefault="008E4FF6">
      <w:pPr>
        <w:pStyle w:val="Andere0"/>
        <w:pBdr>
          <w:bottom w:val="single" w:sz="4" w:space="0" w:color="auto"/>
        </w:pBdr>
        <w:shd w:val="clear" w:color="auto" w:fill="auto"/>
        <w:spacing w:after="1480"/>
        <w:rPr>
          <w:sz w:val="80"/>
          <w:szCs w:val="80"/>
        </w:rPr>
      </w:pPr>
      <w:r>
        <w:rPr>
          <w:sz w:val="80"/>
          <w:szCs w:val="80"/>
        </w:rPr>
        <w:t>Anhang</w:t>
      </w:r>
    </w:p>
    <w:p w:rsidR="0033099A" w:rsidRDefault="008E4FF6">
      <w:pPr>
        <w:pStyle w:val="Andere0"/>
        <w:pBdr>
          <w:bottom w:val="single" w:sz="4" w:space="0" w:color="auto"/>
        </w:pBdr>
        <w:shd w:val="clear" w:color="auto" w:fill="auto"/>
        <w:spacing w:after="1480"/>
        <w:rPr>
          <w:sz w:val="80"/>
          <w:szCs w:val="80"/>
        </w:rPr>
        <w:sectPr w:rsidR="0033099A">
          <w:type w:val="continuous"/>
          <w:pgSz w:w="31680" w:h="25864" w:orient="landscape"/>
          <w:pgMar w:top="3200" w:right="3834" w:bottom="2136" w:left="16518" w:header="0" w:footer="3" w:gutter="0"/>
          <w:cols w:space="720"/>
          <w:noEndnote/>
          <w:docGrid w:linePitch="360"/>
        </w:sectPr>
      </w:pPr>
      <w:r>
        <w:rPr>
          <w:sz w:val="80"/>
          <w:szCs w:val="80"/>
        </w:rPr>
        <w:t>Ergänzende Informationen</w:t>
      </w:r>
    </w:p>
    <w:p w:rsidR="0033099A" w:rsidRDefault="008E4FF6">
      <w:pPr>
        <w:pStyle w:val="Inhaltsverzeichnis0"/>
        <w:pBdr>
          <w:top w:val="single" w:sz="4" w:space="0" w:color="auto"/>
        </w:pBdr>
        <w:shd w:val="clear" w:color="auto" w:fill="auto"/>
        <w:tabs>
          <w:tab w:val="right" w:pos="16134"/>
        </w:tabs>
        <w:spacing w:after="220" w:line="240" w:lineRule="auto"/>
        <w:rPr>
          <w:sz w:val="58"/>
          <w:szCs w:val="58"/>
        </w:rPr>
      </w:pPr>
      <w:r>
        <w:fldChar w:fldCharType="begin"/>
      </w:r>
      <w:r>
        <w:instrText xml:space="preserve"> TOC \o "1-5" \h \z </w:instrText>
      </w:r>
      <w:r>
        <w:fldChar w:fldCharType="separate"/>
      </w:r>
      <w:hyperlink w:anchor="bookmark2" w:tooltip="Current Document">
        <w:r>
          <w:rPr>
            <w:b/>
            <w:bCs/>
            <w:sz w:val="58"/>
            <w:szCs w:val="58"/>
          </w:rPr>
          <w:t>Lieferumfang</w:t>
        </w:r>
        <w:r>
          <w:rPr>
            <w:b/>
            <w:bCs/>
            <w:sz w:val="58"/>
            <w:szCs w:val="58"/>
          </w:rPr>
          <w:tab/>
          <w:t>5</w:t>
        </w:r>
      </w:hyperlink>
    </w:p>
    <w:p w:rsidR="0033099A" w:rsidRDefault="008E4FF6">
      <w:pPr>
        <w:pStyle w:val="Inhaltsverzeichnis0"/>
        <w:shd w:val="clear" w:color="auto" w:fill="auto"/>
        <w:tabs>
          <w:tab w:val="right" w:pos="16134"/>
        </w:tabs>
        <w:spacing w:after="220" w:line="240" w:lineRule="auto"/>
        <w:rPr>
          <w:sz w:val="58"/>
          <w:szCs w:val="58"/>
        </w:rPr>
      </w:pPr>
      <w:r>
        <w:rPr>
          <w:b/>
          <w:bCs/>
          <w:sz w:val="58"/>
          <w:szCs w:val="58"/>
        </w:rPr>
        <w:t>Teilenamen</w:t>
      </w:r>
      <w:r>
        <w:rPr>
          <w:b/>
          <w:bCs/>
          <w:sz w:val="58"/>
          <w:szCs w:val="58"/>
        </w:rPr>
        <w:tab/>
        <w:t>6</w:t>
      </w:r>
    </w:p>
    <w:p w:rsidR="0033099A" w:rsidRDefault="008E4FF6">
      <w:pPr>
        <w:pStyle w:val="Inhaltsverzeichnis0"/>
        <w:shd w:val="clear" w:color="auto" w:fill="auto"/>
        <w:tabs>
          <w:tab w:val="right" w:pos="16134"/>
        </w:tabs>
        <w:spacing w:after="160" w:line="240" w:lineRule="auto"/>
        <w:ind w:left="1180"/>
        <w:rPr>
          <w:sz w:val="58"/>
          <w:szCs w:val="58"/>
        </w:rPr>
      </w:pPr>
      <w:r>
        <w:rPr>
          <w:sz w:val="58"/>
          <w:szCs w:val="58"/>
        </w:rPr>
        <w:t>Bedienfeld</w:t>
      </w:r>
      <w:r>
        <w:rPr>
          <w:sz w:val="58"/>
          <w:szCs w:val="58"/>
        </w:rPr>
        <w:tab/>
        <w:t>6</w:t>
      </w:r>
    </w:p>
    <w:p w:rsidR="0033099A" w:rsidRDefault="008E4FF6">
      <w:pPr>
        <w:pStyle w:val="Inhaltsverzeichnis0"/>
        <w:shd w:val="clear" w:color="auto" w:fill="auto"/>
        <w:tabs>
          <w:tab w:val="right" w:pos="16134"/>
        </w:tabs>
        <w:spacing w:after="160" w:line="240" w:lineRule="auto"/>
        <w:ind w:left="1180"/>
        <w:rPr>
          <w:sz w:val="58"/>
          <w:szCs w:val="58"/>
        </w:rPr>
      </w:pPr>
      <w:hyperlink w:anchor="bookmark6" w:tooltip="Current Document">
        <w:r>
          <w:rPr>
            <w:sz w:val="58"/>
            <w:szCs w:val="58"/>
          </w:rPr>
          <w:t>Display</w:t>
        </w:r>
        <w:r>
          <w:rPr>
            <w:sz w:val="58"/>
            <w:szCs w:val="58"/>
          </w:rPr>
          <w:tab/>
          <w:t>8</w:t>
        </w:r>
      </w:hyperlink>
    </w:p>
    <w:p w:rsidR="0033099A" w:rsidRDefault="008E4FF6">
      <w:pPr>
        <w:pStyle w:val="Inhaltsverzeichnis0"/>
        <w:shd w:val="clear" w:color="auto" w:fill="auto"/>
        <w:tabs>
          <w:tab w:val="left" w:leader="underscore" w:pos="5620"/>
          <w:tab w:val="right" w:pos="16134"/>
        </w:tabs>
        <w:spacing w:after="160" w:line="240" w:lineRule="auto"/>
        <w:ind w:left="1180"/>
        <w:rPr>
          <w:sz w:val="58"/>
          <w:szCs w:val="58"/>
        </w:rPr>
      </w:pPr>
      <w:hyperlink w:anchor="bookmark10" w:tooltip="Current Document">
        <w:r>
          <w:rPr>
            <w:sz w:val="58"/>
            <w:szCs w:val="58"/>
          </w:rPr>
          <w:t xml:space="preserve">Rückseite </w:t>
        </w:r>
        <w:r>
          <w:rPr>
            <w:sz w:val="58"/>
            <w:szCs w:val="58"/>
          </w:rPr>
          <w:tab/>
        </w:r>
        <w:r>
          <w:rPr>
            <w:sz w:val="58"/>
            <w:szCs w:val="58"/>
          </w:rPr>
          <w:tab/>
          <w:t>9</w:t>
        </w:r>
      </w:hyperlink>
    </w:p>
    <w:p w:rsidR="0033099A" w:rsidRDefault="008E4FF6">
      <w:pPr>
        <w:pStyle w:val="Inhaltsverzeichnis0"/>
        <w:shd w:val="clear" w:color="auto" w:fill="auto"/>
        <w:tabs>
          <w:tab w:val="right" w:pos="16134"/>
        </w:tabs>
        <w:spacing w:after="60" w:line="240" w:lineRule="auto"/>
        <w:ind w:left="1180"/>
        <w:rPr>
          <w:sz w:val="58"/>
          <w:szCs w:val="58"/>
        </w:rPr>
      </w:pPr>
      <w:hyperlink w:anchor="bookmark12" w:tooltip="Current Document">
        <w:r>
          <w:rPr>
            <w:sz w:val="58"/>
            <w:szCs w:val="58"/>
          </w:rPr>
          <w:t>Fernbedienung</w:t>
        </w:r>
        <w:r>
          <w:rPr>
            <w:sz w:val="58"/>
            <w:szCs w:val="58"/>
          </w:rPr>
          <w:tab/>
          <w:t>11</w:t>
        </w:r>
      </w:hyperlink>
    </w:p>
    <w:p w:rsidR="0033099A" w:rsidRDefault="008E4FF6">
      <w:pPr>
        <w:pStyle w:val="Inhaltsverzeichnis0"/>
        <w:pBdr>
          <w:bottom w:val="single" w:sz="4" w:space="0" w:color="auto"/>
        </w:pBdr>
        <w:shd w:val="clear" w:color="auto" w:fill="auto"/>
        <w:spacing w:after="360" w:line="240" w:lineRule="auto"/>
        <w:rPr>
          <w:sz w:val="96"/>
          <w:szCs w:val="96"/>
        </w:rPr>
      </w:pPr>
      <w:r>
        <w:rPr>
          <w:b/>
          <w:bCs/>
          <w:color w:val="0359A6"/>
          <w:sz w:val="96"/>
          <w:szCs w:val="96"/>
        </w:rPr>
        <w:t>Verbindungen</w:t>
      </w:r>
    </w:p>
    <w:p w:rsidR="0033099A" w:rsidRDefault="008E4FF6">
      <w:pPr>
        <w:pStyle w:val="Inhaltsverzeichnis0"/>
        <w:shd w:val="clear" w:color="auto" w:fill="auto"/>
        <w:tabs>
          <w:tab w:val="right" w:pos="16134"/>
        </w:tabs>
        <w:spacing w:after="160" w:line="254" w:lineRule="auto"/>
        <w:rPr>
          <w:sz w:val="58"/>
          <w:szCs w:val="58"/>
        </w:rPr>
      </w:pPr>
      <w:hyperlink w:anchor="bookmark16" w:tooltip="Current Document">
        <w:r>
          <w:rPr>
            <w:b/>
            <w:bCs/>
            <w:sz w:val="58"/>
            <w:szCs w:val="58"/>
          </w:rPr>
          <w:t>Anschließen der Lautsprecher</w:t>
        </w:r>
        <w:r>
          <w:rPr>
            <w:b/>
            <w:bCs/>
            <w:sz w:val="58"/>
            <w:szCs w:val="58"/>
          </w:rPr>
          <w:tab/>
          <w:t>13</w:t>
        </w:r>
      </w:hyperlink>
    </w:p>
    <w:p w:rsidR="0033099A" w:rsidRDefault="008E4FF6">
      <w:pPr>
        <w:pStyle w:val="Inhaltsverzeichnis0"/>
        <w:shd w:val="clear" w:color="auto" w:fill="auto"/>
        <w:tabs>
          <w:tab w:val="right" w:pos="16134"/>
        </w:tabs>
        <w:spacing w:after="160" w:line="254" w:lineRule="auto"/>
        <w:ind w:left="1180" w:firstLine="20"/>
        <w:rPr>
          <w:sz w:val="58"/>
          <w:szCs w:val="58"/>
        </w:rPr>
      </w:pPr>
      <w:hyperlink w:anchor="bookmark18" w:tooltip="Current Document">
        <w:r>
          <w:rPr>
            <w:sz w:val="58"/>
            <w:szCs w:val="58"/>
          </w:rPr>
          <w:t>Lautsprecherinstallation</w:t>
        </w:r>
        <w:r>
          <w:rPr>
            <w:sz w:val="58"/>
            <w:szCs w:val="58"/>
          </w:rPr>
          <w:tab/>
          <w:t>14</w:t>
        </w:r>
      </w:hyperlink>
    </w:p>
    <w:p w:rsidR="0033099A" w:rsidRDefault="008E4FF6">
      <w:pPr>
        <w:pStyle w:val="Inhaltsverzeichnis0"/>
        <w:shd w:val="clear" w:color="auto" w:fill="auto"/>
        <w:tabs>
          <w:tab w:val="right" w:pos="16134"/>
        </w:tabs>
        <w:spacing w:after="160" w:line="254" w:lineRule="auto"/>
        <w:ind w:left="1180" w:firstLine="20"/>
        <w:rPr>
          <w:sz w:val="58"/>
          <w:szCs w:val="58"/>
        </w:rPr>
      </w:pPr>
      <w:r>
        <w:rPr>
          <w:sz w:val="58"/>
          <w:szCs w:val="58"/>
        </w:rPr>
        <w:t xml:space="preserve">Einstellungen für Lautsprecheranschlüsse und "Speaker </w:t>
      </w:r>
      <w:r>
        <w:rPr>
          <w:sz w:val="58"/>
          <w:szCs w:val="58"/>
          <w:lang w:val="ro-RO" w:eastAsia="ro-RO" w:bidi="ro-RO"/>
        </w:rPr>
        <w:t>Șetup"</w:t>
      </w:r>
      <w:r>
        <w:rPr>
          <w:sz w:val="58"/>
          <w:szCs w:val="58"/>
          <w:lang w:val="ro-RO" w:eastAsia="ro-RO" w:bidi="ro-RO"/>
        </w:rPr>
        <w:tab/>
      </w:r>
      <w:r>
        <w:rPr>
          <w:sz w:val="58"/>
          <w:szCs w:val="58"/>
        </w:rPr>
        <w:t>20</w:t>
      </w:r>
    </w:p>
    <w:p w:rsidR="0033099A" w:rsidRDefault="008E4FF6">
      <w:pPr>
        <w:pStyle w:val="Inhaltsverzeichnis0"/>
        <w:shd w:val="clear" w:color="auto" w:fill="auto"/>
        <w:tabs>
          <w:tab w:val="right" w:pos="16134"/>
        </w:tabs>
        <w:spacing w:after="160" w:line="254" w:lineRule="auto"/>
        <w:ind w:left="1180" w:firstLine="20"/>
        <w:rPr>
          <w:sz w:val="58"/>
          <w:szCs w:val="58"/>
        </w:rPr>
      </w:pPr>
      <w:hyperlink w:anchor="bookmark44" w:tooltip="Current Document">
        <w:r>
          <w:rPr>
            <w:sz w:val="58"/>
            <w:szCs w:val="58"/>
          </w:rPr>
          <w:t>Lautsprecherkombinationen</w:t>
        </w:r>
        <w:r>
          <w:rPr>
            <w:sz w:val="58"/>
            <w:szCs w:val="58"/>
          </w:rPr>
          <w:tab/>
          <w:t>29</w:t>
        </w:r>
      </w:hyperlink>
    </w:p>
    <w:p w:rsidR="0033099A" w:rsidRDefault="008E4FF6">
      <w:pPr>
        <w:pStyle w:val="Inhaltsverzeichnis0"/>
        <w:shd w:val="clear" w:color="auto" w:fill="auto"/>
        <w:tabs>
          <w:tab w:val="right" w:pos="16134"/>
        </w:tabs>
        <w:spacing w:after="220" w:line="254" w:lineRule="auto"/>
        <w:rPr>
          <w:sz w:val="58"/>
          <w:szCs w:val="58"/>
        </w:rPr>
      </w:pPr>
      <w:hyperlink w:anchor="bookmark46" w:tooltip="Current Document">
        <w:r>
          <w:rPr>
            <w:b/>
            <w:bCs/>
            <w:sz w:val="58"/>
            <w:szCs w:val="58"/>
            <w:u w:val="single"/>
          </w:rPr>
          <w:t>Anschließen des Fernsehers</w:t>
        </w:r>
        <w:r>
          <w:rPr>
            <w:b/>
            <w:bCs/>
            <w:sz w:val="58"/>
            <w:szCs w:val="58"/>
            <w:u w:val="single"/>
          </w:rPr>
          <w:tab/>
          <w:t>30</w:t>
        </w:r>
      </w:hyperlink>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2372"/>
        <w:gridCol w:w="3948"/>
      </w:tblGrid>
      <w:tr w:rsidR="0033099A">
        <w:tblPrEx>
          <w:tblCellMar>
            <w:top w:w="0" w:type="dxa"/>
            <w:bottom w:w="0" w:type="dxa"/>
          </w:tblCellMar>
        </w:tblPrEx>
        <w:trPr>
          <w:trHeight w:hRule="exact" w:val="600"/>
          <w:jc w:val="center"/>
        </w:trPr>
        <w:tc>
          <w:tcPr>
            <w:tcW w:w="0" w:type="auto"/>
            <w:shd w:val="clear" w:color="auto" w:fill="FFFFFF"/>
          </w:tcPr>
          <w:p w:rsidR="0033099A" w:rsidRDefault="008E4FF6">
            <w:pPr>
              <w:pStyle w:val="Andere0"/>
              <w:shd w:val="clear" w:color="auto" w:fill="auto"/>
              <w:ind w:left="1120"/>
              <w:rPr>
                <w:sz w:val="58"/>
                <w:szCs w:val="58"/>
              </w:rPr>
            </w:pPr>
            <w:r>
              <w:rPr>
                <w:sz w:val="58"/>
                <w:szCs w:val="58"/>
              </w:rPr>
              <w:t>An ARC-Fernseher</w:t>
            </w:r>
          </w:p>
        </w:tc>
        <w:tc>
          <w:tcPr>
            <w:tcW w:w="0" w:type="auto"/>
            <w:shd w:val="clear" w:color="auto" w:fill="FFFFFF"/>
          </w:tcPr>
          <w:p w:rsidR="0033099A" w:rsidRDefault="008E4FF6">
            <w:pPr>
              <w:pStyle w:val="Andere0"/>
              <w:shd w:val="clear" w:color="auto" w:fill="auto"/>
              <w:ind w:left="3140"/>
              <w:rPr>
                <w:sz w:val="58"/>
                <w:szCs w:val="58"/>
              </w:rPr>
            </w:pPr>
            <w:r>
              <w:rPr>
                <w:sz w:val="58"/>
                <w:szCs w:val="58"/>
              </w:rPr>
              <w:t>31</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20"/>
              <w:rPr>
                <w:sz w:val="58"/>
                <w:szCs w:val="58"/>
              </w:rPr>
            </w:pPr>
            <w:r>
              <w:rPr>
                <w:sz w:val="58"/>
                <w:szCs w:val="58"/>
              </w:rPr>
              <w:t>An Nicht-ARC-Fernseher</w:t>
            </w:r>
          </w:p>
        </w:tc>
        <w:tc>
          <w:tcPr>
            <w:tcW w:w="0" w:type="auto"/>
            <w:tcBorders>
              <w:top w:val="single" w:sz="4" w:space="0" w:color="auto"/>
            </w:tcBorders>
            <w:shd w:val="clear" w:color="auto" w:fill="FFFFFF"/>
            <w:vAlign w:val="bottom"/>
          </w:tcPr>
          <w:p w:rsidR="0033099A" w:rsidRDefault="008E4FF6">
            <w:pPr>
              <w:pStyle w:val="Andere0"/>
              <w:shd w:val="clear" w:color="auto" w:fill="auto"/>
              <w:ind w:left="3140"/>
              <w:rPr>
                <w:sz w:val="58"/>
                <w:szCs w:val="58"/>
              </w:rPr>
            </w:pPr>
            <w:r>
              <w:rPr>
                <w:sz w:val="58"/>
                <w:szCs w:val="58"/>
              </w:rPr>
              <w:t>32</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Anschließen von Wiedergabegeräten</w:t>
            </w:r>
          </w:p>
        </w:tc>
        <w:tc>
          <w:tcPr>
            <w:tcW w:w="0" w:type="auto"/>
            <w:tcBorders>
              <w:top w:val="single" w:sz="4" w:space="0" w:color="auto"/>
            </w:tcBorders>
            <w:shd w:val="clear" w:color="auto" w:fill="FFFFFF"/>
            <w:vAlign w:val="bottom"/>
          </w:tcPr>
          <w:p w:rsidR="0033099A" w:rsidRDefault="008E4FF6">
            <w:pPr>
              <w:pStyle w:val="Andere0"/>
              <w:shd w:val="clear" w:color="auto" w:fill="auto"/>
              <w:ind w:left="3140"/>
              <w:rPr>
                <w:sz w:val="58"/>
                <w:szCs w:val="58"/>
              </w:rPr>
            </w:pPr>
            <w:r>
              <w:rPr>
                <w:b/>
                <w:bCs/>
                <w:sz w:val="58"/>
                <w:szCs w:val="58"/>
              </w:rPr>
              <w:t>33</w:t>
            </w:r>
          </w:p>
        </w:tc>
      </w:tr>
      <w:tr w:rsidR="0033099A">
        <w:tblPrEx>
          <w:tblCellMar>
            <w:top w:w="0" w:type="dxa"/>
            <w:bottom w:w="0" w:type="dxa"/>
          </w:tblCellMar>
        </w:tblPrEx>
        <w:trPr>
          <w:trHeight w:hRule="exact" w:val="86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right="80"/>
              <w:jc w:val="center"/>
              <w:rPr>
                <w:sz w:val="58"/>
                <w:szCs w:val="58"/>
              </w:rPr>
            </w:pPr>
            <w:r>
              <w:rPr>
                <w:sz w:val="58"/>
                <w:szCs w:val="58"/>
              </w:rPr>
              <w:t>Anschließen einer AV-Komponente mit HDMI-Buchse 33</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vAlign w:val="bottom"/>
          </w:tcPr>
          <w:p w:rsidR="0033099A" w:rsidRDefault="008E4FF6">
            <w:pPr>
              <w:pStyle w:val="Andere0"/>
              <w:shd w:val="clear" w:color="auto" w:fill="auto"/>
              <w:spacing w:line="259" w:lineRule="auto"/>
              <w:ind w:left="1120" w:firstLine="20"/>
              <w:rPr>
                <w:sz w:val="58"/>
                <w:szCs w:val="58"/>
              </w:rPr>
            </w:pPr>
            <w:r>
              <w:rPr>
                <w:sz w:val="58"/>
                <w:szCs w:val="58"/>
              </w:rPr>
              <w:t>Anschließen einer AV-Komponente ohne HDMI-Buchse</w:t>
            </w:r>
          </w:p>
        </w:tc>
        <w:tc>
          <w:tcPr>
            <w:tcW w:w="0" w:type="auto"/>
            <w:tcBorders>
              <w:top w:val="single" w:sz="4" w:space="0" w:color="auto"/>
            </w:tcBorders>
            <w:shd w:val="clear" w:color="auto" w:fill="FFFFFF"/>
            <w:vAlign w:val="bottom"/>
          </w:tcPr>
          <w:p w:rsidR="0033099A" w:rsidRDefault="008E4FF6">
            <w:pPr>
              <w:pStyle w:val="Andere0"/>
              <w:shd w:val="clear" w:color="auto" w:fill="auto"/>
              <w:ind w:left="3140"/>
              <w:rPr>
                <w:sz w:val="58"/>
                <w:szCs w:val="58"/>
              </w:rPr>
            </w:pPr>
            <w:r>
              <w:rPr>
                <w:sz w:val="58"/>
                <w:szCs w:val="58"/>
              </w:rPr>
              <w:t>34</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20" w:firstLine="20"/>
              <w:rPr>
                <w:sz w:val="58"/>
                <w:szCs w:val="58"/>
              </w:rPr>
            </w:pPr>
            <w:r>
              <w:rPr>
                <w:sz w:val="58"/>
                <w:szCs w:val="58"/>
              </w:rPr>
              <w:t>Anschließen einer Audiokomponente</w:t>
            </w:r>
          </w:p>
        </w:tc>
        <w:tc>
          <w:tcPr>
            <w:tcW w:w="0" w:type="auto"/>
            <w:tcBorders>
              <w:top w:val="single" w:sz="4" w:space="0" w:color="auto"/>
            </w:tcBorders>
            <w:shd w:val="clear" w:color="auto" w:fill="FFFFFF"/>
            <w:vAlign w:val="bottom"/>
          </w:tcPr>
          <w:p w:rsidR="0033099A" w:rsidRDefault="008E4FF6">
            <w:pPr>
              <w:pStyle w:val="Andere0"/>
              <w:shd w:val="clear" w:color="auto" w:fill="auto"/>
              <w:ind w:left="3140"/>
              <w:rPr>
                <w:sz w:val="58"/>
                <w:szCs w:val="58"/>
              </w:rPr>
            </w:pPr>
            <w:r>
              <w:rPr>
                <w:sz w:val="58"/>
                <w:szCs w:val="58"/>
              </w:rPr>
              <w:t>35</w:t>
            </w:r>
          </w:p>
        </w:tc>
      </w:tr>
      <w:tr w:rsidR="0033099A">
        <w:tblPrEx>
          <w:tblCellMar>
            <w:top w:w="0" w:type="dxa"/>
            <w:bottom w:w="0" w:type="dxa"/>
          </w:tblCellMar>
        </w:tblPrEx>
        <w:trPr>
          <w:trHeight w:hRule="exact" w:val="924"/>
          <w:jc w:val="center"/>
        </w:trPr>
        <w:tc>
          <w:tcPr>
            <w:tcW w:w="0" w:type="auto"/>
            <w:tcBorders>
              <w:top w:val="single" w:sz="4" w:space="0" w:color="auto"/>
              <w:bottom w:val="single" w:sz="4" w:space="0" w:color="auto"/>
            </w:tcBorders>
            <w:shd w:val="clear" w:color="auto" w:fill="FFFFFF"/>
            <w:vAlign w:val="bottom"/>
          </w:tcPr>
          <w:p w:rsidR="0033099A" w:rsidRDefault="008E4FF6">
            <w:pPr>
              <w:pStyle w:val="Andere0"/>
              <w:shd w:val="clear" w:color="auto" w:fill="auto"/>
              <w:ind w:left="1120" w:firstLine="20"/>
              <w:rPr>
                <w:sz w:val="58"/>
                <w:szCs w:val="58"/>
              </w:rPr>
            </w:pPr>
            <w:r>
              <w:rPr>
                <w:sz w:val="58"/>
                <w:szCs w:val="58"/>
              </w:rPr>
              <w:t>Anschließe einer Videokamera usw.</w:t>
            </w:r>
          </w:p>
        </w:tc>
        <w:tc>
          <w:tcPr>
            <w:tcW w:w="0" w:type="auto"/>
            <w:tcBorders>
              <w:bottom w:val="single" w:sz="4" w:space="0" w:color="auto"/>
            </w:tcBorders>
            <w:shd w:val="clear" w:color="auto" w:fill="FFFFFF"/>
            <w:vAlign w:val="bottom"/>
          </w:tcPr>
          <w:p w:rsidR="0033099A" w:rsidRDefault="008E4FF6">
            <w:pPr>
              <w:pStyle w:val="Andere0"/>
              <w:shd w:val="clear" w:color="auto" w:fill="auto"/>
              <w:ind w:left="3140"/>
              <w:rPr>
                <w:sz w:val="58"/>
                <w:szCs w:val="58"/>
              </w:rPr>
            </w:pPr>
            <w:r>
              <w:rPr>
                <w:sz w:val="58"/>
                <w:szCs w:val="58"/>
              </w:rPr>
              <w:t>36</w:t>
            </w:r>
          </w:p>
        </w:tc>
      </w:tr>
    </w:tbl>
    <w:p w:rsidR="0033099A" w:rsidRDefault="008E4FF6">
      <w:pPr>
        <w:pStyle w:val="Tabellenbeschriftung0"/>
        <w:shd w:val="clear" w:color="auto" w:fill="auto"/>
        <w:tabs>
          <w:tab w:val="left" w:pos="15504"/>
        </w:tabs>
        <w:spacing w:line="264" w:lineRule="auto"/>
        <w:jc w:val="left"/>
        <w:rPr>
          <w:sz w:val="58"/>
          <w:szCs w:val="58"/>
        </w:rPr>
      </w:pPr>
      <w:r>
        <w:rPr>
          <w:rFonts w:ascii="Arial" w:eastAsia="Arial" w:hAnsi="Arial" w:cs="Arial"/>
          <w:i w:val="0"/>
          <w:iCs w:val="0"/>
          <w:color w:val="000000"/>
          <w:sz w:val="58"/>
          <w:szCs w:val="58"/>
        </w:rPr>
        <w:t>Anschließen einer AV-Komponente in einem separaten Raum (Multi-Zonen-Verbindung)</w:t>
      </w:r>
      <w:r>
        <w:rPr>
          <w:rFonts w:ascii="Arial" w:eastAsia="Arial" w:hAnsi="Arial" w:cs="Arial"/>
          <w:i w:val="0"/>
          <w:iCs w:val="0"/>
          <w:color w:val="000000"/>
          <w:sz w:val="58"/>
          <w:szCs w:val="58"/>
        </w:rPr>
        <w:tab/>
        <w:t>37</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80"/>
        <w:gridCol w:w="2988"/>
      </w:tblGrid>
      <w:tr w:rsidR="0033099A">
        <w:tblPrEx>
          <w:tblCellMar>
            <w:top w:w="0" w:type="dxa"/>
            <w:bottom w:w="0" w:type="dxa"/>
          </w:tblCellMar>
        </w:tblPrEx>
        <w:trPr>
          <w:trHeight w:hRule="exact" w:val="120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40"/>
              <w:rPr>
                <w:sz w:val="58"/>
                <w:szCs w:val="58"/>
              </w:rPr>
            </w:pPr>
            <w:r>
              <w:rPr>
                <w:sz w:val="58"/>
                <w:szCs w:val="58"/>
              </w:rPr>
              <w:t>Anschließen eines Vorverstärkers (ZONE 2)</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sz w:val="58"/>
                <w:szCs w:val="58"/>
              </w:rPr>
              <w:t>37</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Anschließen von Antennen</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38</w:t>
            </w:r>
          </w:p>
        </w:tc>
      </w:tr>
      <w:tr w:rsidR="0033099A">
        <w:tblPrEx>
          <w:tblCellMar>
            <w:top w:w="0" w:type="dxa"/>
            <w:bottom w:w="0" w:type="dxa"/>
          </w:tblCellMar>
        </w:tblPrEx>
        <w:trPr>
          <w:trHeight w:hRule="exact" w:val="876"/>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tabs>
                <w:tab w:val="left" w:pos="15468"/>
              </w:tabs>
              <w:rPr>
                <w:sz w:val="58"/>
                <w:szCs w:val="58"/>
              </w:rPr>
            </w:pPr>
            <w:r>
              <w:rPr>
                <w:b/>
                <w:bCs/>
                <w:sz w:val="58"/>
                <w:szCs w:val="58"/>
              </w:rPr>
              <w:t>Netzwerkverbindung</w:t>
            </w:r>
            <w:r>
              <w:rPr>
                <w:b/>
                <w:bCs/>
                <w:sz w:val="58"/>
                <w:szCs w:val="58"/>
              </w:rPr>
              <w:tab/>
              <w:t>39</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Anschließen des Netzkabels</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40</w:t>
            </w:r>
          </w:p>
        </w:tc>
      </w:tr>
      <w:tr w:rsidR="0033099A">
        <w:tblPrEx>
          <w:tblCellMar>
            <w:top w:w="0" w:type="dxa"/>
            <w:bottom w:w="0" w:type="dxa"/>
          </w:tblCellMar>
        </w:tblPrEx>
        <w:trPr>
          <w:trHeight w:hRule="exact" w:val="122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rPr>
                <w:sz w:val="96"/>
                <w:szCs w:val="96"/>
              </w:rPr>
            </w:pPr>
            <w:r>
              <w:rPr>
                <w:b/>
                <w:bCs/>
                <w:color w:val="0359A6"/>
                <w:sz w:val="96"/>
                <w:szCs w:val="96"/>
              </w:rPr>
              <w:t>Wiedergabe</w:t>
            </w:r>
          </w:p>
        </w:tc>
      </w:tr>
      <w:tr w:rsidR="0033099A">
        <w:tblPrEx>
          <w:tblCellMar>
            <w:top w:w="0" w:type="dxa"/>
            <w:bottom w:w="0" w:type="dxa"/>
          </w:tblCellMar>
        </w:tblPrEx>
        <w:trPr>
          <w:trHeight w:hRule="exact" w:val="972"/>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Wiedergabe von AV-Komponenten</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42</w:t>
            </w:r>
          </w:p>
        </w:tc>
      </w:tr>
      <w:tr w:rsidR="0033099A">
        <w:tblPrEx>
          <w:tblCellMar>
            <w:top w:w="0" w:type="dxa"/>
            <w:bottom w:w="0" w:type="dxa"/>
          </w:tblCellMar>
        </w:tblPrEx>
        <w:trPr>
          <w:trHeight w:hRule="exact" w:val="86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tabs>
                <w:tab w:val="left" w:pos="15488"/>
              </w:tabs>
              <w:ind w:left="1160"/>
              <w:rPr>
                <w:sz w:val="58"/>
                <w:szCs w:val="58"/>
              </w:rPr>
            </w:pPr>
            <w:r>
              <w:rPr>
                <w:sz w:val="58"/>
                <w:szCs w:val="58"/>
              </w:rPr>
              <w:t>Grundlegende Bedienung</w:t>
            </w:r>
            <w:r>
              <w:rPr>
                <w:sz w:val="58"/>
                <w:szCs w:val="58"/>
              </w:rPr>
              <w:tab/>
              <w:t>42</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BLUETOOTH®-Wiedergabe</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43</w:t>
            </w:r>
          </w:p>
        </w:tc>
      </w:tr>
      <w:tr w:rsidR="0033099A">
        <w:tblPrEx>
          <w:tblCellMar>
            <w:top w:w="0" w:type="dxa"/>
            <w:bottom w:w="0" w:type="dxa"/>
          </w:tblCellMar>
        </w:tblPrEx>
        <w:trPr>
          <w:trHeight w:hRule="exact" w:val="86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tabs>
                <w:tab w:val="left" w:pos="15488"/>
              </w:tabs>
              <w:ind w:left="1160"/>
              <w:rPr>
                <w:sz w:val="58"/>
                <w:szCs w:val="58"/>
              </w:rPr>
            </w:pPr>
            <w:r>
              <w:rPr>
                <w:sz w:val="58"/>
                <w:szCs w:val="58"/>
              </w:rPr>
              <w:t>Grundlegende Bedienung</w:t>
            </w:r>
            <w:r>
              <w:rPr>
                <w:sz w:val="58"/>
                <w:szCs w:val="58"/>
              </w:rPr>
              <w:tab/>
              <w:t>43</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Internetradio</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44</w:t>
            </w:r>
          </w:p>
        </w:tc>
      </w:tr>
      <w:tr w:rsidR="0033099A">
        <w:tblPrEx>
          <w:tblCellMar>
            <w:top w:w="0" w:type="dxa"/>
            <w:bottom w:w="0" w:type="dxa"/>
          </w:tblCellMar>
        </w:tblPrEx>
        <w:trPr>
          <w:trHeight w:hRule="exact" w:val="86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tabs>
                <w:tab w:val="left" w:pos="15500"/>
              </w:tabs>
              <w:ind w:left="1160"/>
              <w:rPr>
                <w:sz w:val="58"/>
                <w:szCs w:val="58"/>
              </w:rPr>
            </w:pPr>
            <w:r>
              <w:rPr>
                <w:sz w:val="58"/>
                <w:szCs w:val="58"/>
              </w:rPr>
              <w:t>Wiedergabe</w:t>
            </w:r>
            <w:r>
              <w:rPr>
                <w:sz w:val="58"/>
                <w:szCs w:val="58"/>
              </w:rPr>
              <w:tab/>
              <w:t>44</w:t>
            </w:r>
          </w:p>
        </w:tc>
      </w:tr>
      <w:tr w:rsidR="0033099A">
        <w:tblPrEx>
          <w:tblCellMar>
            <w:top w:w="0" w:type="dxa"/>
            <w:bottom w:w="0" w:type="dxa"/>
          </w:tblCellMar>
        </w:tblPrEx>
        <w:trPr>
          <w:trHeight w:hRule="exact" w:val="840"/>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Spotify</w:t>
            </w:r>
          </w:p>
        </w:tc>
        <w:tc>
          <w:tcPr>
            <w:tcW w:w="0" w:type="auto"/>
            <w:tcBorders>
              <w:top w:val="single" w:sz="4" w:space="0" w:color="auto"/>
            </w:tcBorders>
            <w:shd w:val="clear" w:color="auto" w:fill="FFFFFF"/>
            <w:vAlign w:val="bottom"/>
          </w:tcPr>
          <w:p w:rsidR="0033099A" w:rsidRDefault="008E4FF6">
            <w:pPr>
              <w:pStyle w:val="Andere0"/>
              <w:shd w:val="clear" w:color="auto" w:fill="auto"/>
              <w:ind w:left="2120"/>
              <w:rPr>
                <w:sz w:val="58"/>
                <w:szCs w:val="58"/>
              </w:rPr>
            </w:pPr>
            <w:r>
              <w:rPr>
                <w:b/>
                <w:bCs/>
                <w:sz w:val="58"/>
                <w:szCs w:val="58"/>
              </w:rPr>
              <w:t>46</w:t>
            </w:r>
          </w:p>
        </w:tc>
      </w:tr>
      <w:tr w:rsidR="0033099A">
        <w:tblPrEx>
          <w:tblCellMar>
            <w:top w:w="0" w:type="dxa"/>
            <w:bottom w:w="0" w:type="dxa"/>
          </w:tblCellMar>
        </w:tblPrEx>
        <w:trPr>
          <w:trHeight w:hRule="exact" w:val="900"/>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tabs>
                <w:tab w:val="left" w:pos="15500"/>
              </w:tabs>
              <w:ind w:left="1160"/>
              <w:rPr>
                <w:sz w:val="58"/>
                <w:szCs w:val="58"/>
              </w:rPr>
            </w:pPr>
            <w:r>
              <w:rPr>
                <w:sz w:val="58"/>
                <w:szCs w:val="58"/>
              </w:rPr>
              <w:t>Wiedergabe</w:t>
            </w:r>
            <w:r>
              <w:rPr>
                <w:sz w:val="58"/>
                <w:szCs w:val="58"/>
              </w:rPr>
              <w:tab/>
              <w:t>46</w:t>
            </w:r>
          </w:p>
        </w:tc>
      </w:tr>
      <w:tr w:rsidR="0033099A">
        <w:tblPrEx>
          <w:tblCellMar>
            <w:top w:w="0" w:type="dxa"/>
            <w:bottom w:w="0" w:type="dxa"/>
          </w:tblCellMar>
        </w:tblPrEx>
        <w:trPr>
          <w:trHeight w:hRule="exact" w:val="840"/>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AirPlay®</w:t>
            </w:r>
          </w:p>
        </w:tc>
        <w:tc>
          <w:tcPr>
            <w:tcW w:w="0" w:type="auto"/>
            <w:shd w:val="clear" w:color="auto" w:fill="FFFFFF"/>
            <w:vAlign w:val="bottom"/>
          </w:tcPr>
          <w:p w:rsidR="0033099A" w:rsidRDefault="008E4FF6">
            <w:pPr>
              <w:pStyle w:val="Andere0"/>
              <w:shd w:val="clear" w:color="auto" w:fill="auto"/>
              <w:ind w:left="2120"/>
              <w:rPr>
                <w:sz w:val="58"/>
                <w:szCs w:val="58"/>
              </w:rPr>
            </w:pPr>
            <w:r>
              <w:rPr>
                <w:b/>
                <w:bCs/>
                <w:sz w:val="58"/>
                <w:szCs w:val="58"/>
              </w:rPr>
              <w:t>47</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40"/>
              <w:rPr>
                <w:sz w:val="58"/>
                <w:szCs w:val="58"/>
              </w:rPr>
            </w:pPr>
            <w:r>
              <w:rPr>
                <w:sz w:val="58"/>
                <w:szCs w:val="58"/>
              </w:rPr>
              <w:t>Grundlegende Bedienung</w:t>
            </w:r>
          </w:p>
        </w:tc>
        <w:tc>
          <w:tcPr>
            <w:tcW w:w="0" w:type="auto"/>
            <w:shd w:val="clear" w:color="auto" w:fill="FFFFFF"/>
            <w:vAlign w:val="bottom"/>
          </w:tcPr>
          <w:p w:rsidR="0033099A" w:rsidRDefault="008E4FF6">
            <w:pPr>
              <w:pStyle w:val="Andere0"/>
              <w:shd w:val="clear" w:color="auto" w:fill="auto"/>
              <w:ind w:left="2120"/>
              <w:rPr>
                <w:sz w:val="58"/>
                <w:szCs w:val="58"/>
              </w:rPr>
            </w:pPr>
            <w:r>
              <w:rPr>
                <w:sz w:val="58"/>
                <w:szCs w:val="58"/>
              </w:rPr>
              <w:t>47</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DTS Play-Fi®</w:t>
            </w:r>
          </w:p>
        </w:tc>
        <w:tc>
          <w:tcPr>
            <w:tcW w:w="0" w:type="auto"/>
            <w:shd w:val="clear" w:color="auto" w:fill="FFFFFF"/>
            <w:vAlign w:val="bottom"/>
          </w:tcPr>
          <w:p w:rsidR="0033099A" w:rsidRDefault="008E4FF6">
            <w:pPr>
              <w:pStyle w:val="Andere0"/>
              <w:shd w:val="clear" w:color="auto" w:fill="auto"/>
              <w:ind w:left="2120"/>
              <w:rPr>
                <w:sz w:val="58"/>
                <w:szCs w:val="58"/>
              </w:rPr>
            </w:pPr>
            <w:r>
              <w:rPr>
                <w:b/>
                <w:bCs/>
                <w:sz w:val="58"/>
                <w:szCs w:val="58"/>
              </w:rPr>
              <w:t>48</w:t>
            </w:r>
          </w:p>
        </w:tc>
      </w:tr>
      <w:tr w:rsidR="0033099A">
        <w:tblPrEx>
          <w:tblCellMar>
            <w:top w:w="0" w:type="dxa"/>
            <w:bottom w:w="0" w:type="dxa"/>
          </w:tblCellMar>
        </w:tblPrEx>
        <w:trPr>
          <w:trHeight w:hRule="exact" w:val="90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40"/>
              <w:rPr>
                <w:sz w:val="58"/>
                <w:szCs w:val="58"/>
              </w:rPr>
            </w:pPr>
            <w:r>
              <w:rPr>
                <w:sz w:val="58"/>
                <w:szCs w:val="58"/>
              </w:rPr>
              <w:t>Wiedergabe</w:t>
            </w:r>
          </w:p>
        </w:tc>
        <w:tc>
          <w:tcPr>
            <w:tcW w:w="0" w:type="auto"/>
            <w:shd w:val="clear" w:color="auto" w:fill="FFFFFF"/>
            <w:vAlign w:val="bottom"/>
          </w:tcPr>
          <w:p w:rsidR="0033099A" w:rsidRDefault="008E4FF6">
            <w:pPr>
              <w:pStyle w:val="Andere0"/>
              <w:shd w:val="clear" w:color="auto" w:fill="auto"/>
              <w:ind w:left="2120"/>
              <w:rPr>
                <w:sz w:val="58"/>
                <w:szCs w:val="58"/>
              </w:rPr>
            </w:pPr>
            <w:r>
              <w:rPr>
                <w:sz w:val="58"/>
                <w:szCs w:val="58"/>
              </w:rPr>
              <w:t>48</w:t>
            </w:r>
          </w:p>
        </w:tc>
      </w:tr>
      <w:tr w:rsidR="0033099A">
        <w:tblPrEx>
          <w:tblCellMar>
            <w:top w:w="0" w:type="dxa"/>
            <w:bottom w:w="0" w:type="dxa"/>
          </w:tblCellMar>
        </w:tblPrEx>
        <w:trPr>
          <w:trHeight w:hRule="exact" w:val="876"/>
          <w:jc w:val="center"/>
        </w:trPr>
        <w:tc>
          <w:tcPr>
            <w:tcW w:w="0" w:type="auto"/>
            <w:shd w:val="clear" w:color="auto" w:fill="FFFFFF"/>
            <w:vAlign w:val="bottom"/>
          </w:tcPr>
          <w:p w:rsidR="0033099A" w:rsidRDefault="008E4FF6">
            <w:pPr>
              <w:pStyle w:val="Andere0"/>
              <w:shd w:val="clear" w:color="auto" w:fill="auto"/>
              <w:rPr>
                <w:sz w:val="58"/>
                <w:szCs w:val="58"/>
              </w:rPr>
            </w:pPr>
            <w:r>
              <w:rPr>
                <w:b/>
                <w:bCs/>
                <w:sz w:val="58"/>
                <w:szCs w:val="58"/>
              </w:rPr>
              <w:t>FlareConnect™</w:t>
            </w:r>
          </w:p>
        </w:tc>
        <w:tc>
          <w:tcPr>
            <w:tcW w:w="0" w:type="auto"/>
            <w:shd w:val="clear" w:color="auto" w:fill="FFFFFF"/>
            <w:vAlign w:val="bottom"/>
          </w:tcPr>
          <w:p w:rsidR="0033099A" w:rsidRDefault="008E4FF6">
            <w:pPr>
              <w:pStyle w:val="Andere0"/>
              <w:shd w:val="clear" w:color="auto" w:fill="auto"/>
              <w:ind w:left="2120"/>
              <w:rPr>
                <w:sz w:val="58"/>
                <w:szCs w:val="58"/>
              </w:rPr>
            </w:pPr>
            <w:r>
              <w:rPr>
                <w:b/>
                <w:bCs/>
                <w:sz w:val="58"/>
                <w:szCs w:val="58"/>
              </w:rPr>
              <w:t>49</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left="1140"/>
              <w:rPr>
                <w:sz w:val="58"/>
                <w:szCs w:val="58"/>
              </w:rPr>
            </w:pPr>
            <w:r>
              <w:rPr>
                <w:sz w:val="58"/>
                <w:szCs w:val="58"/>
              </w:rPr>
              <w:t>Wiedergabe</w:t>
            </w:r>
          </w:p>
        </w:tc>
        <w:tc>
          <w:tcPr>
            <w:tcW w:w="0" w:type="auto"/>
            <w:shd w:val="clear" w:color="auto" w:fill="FFFFFF"/>
            <w:vAlign w:val="bottom"/>
          </w:tcPr>
          <w:p w:rsidR="0033099A" w:rsidRDefault="008E4FF6">
            <w:pPr>
              <w:pStyle w:val="Andere0"/>
              <w:shd w:val="clear" w:color="auto" w:fill="auto"/>
              <w:ind w:left="2120"/>
              <w:rPr>
                <w:sz w:val="58"/>
                <w:szCs w:val="58"/>
              </w:rPr>
            </w:pPr>
            <w:r>
              <w:rPr>
                <w:sz w:val="58"/>
                <w:szCs w:val="58"/>
              </w:rPr>
              <w:t>49</w:t>
            </w:r>
          </w:p>
        </w:tc>
      </w:tr>
      <w:tr w:rsidR="0033099A">
        <w:tblPrEx>
          <w:tblCellMar>
            <w:top w:w="0" w:type="dxa"/>
            <w:bottom w:w="0" w:type="dxa"/>
          </w:tblCellMar>
        </w:tblPrEx>
        <w:trPr>
          <w:trHeight w:hRule="exact" w:val="888"/>
          <w:jc w:val="center"/>
        </w:trPr>
        <w:tc>
          <w:tcPr>
            <w:tcW w:w="0" w:type="auto"/>
            <w:shd w:val="clear" w:color="auto" w:fill="FFFFFF"/>
            <w:vAlign w:val="bottom"/>
          </w:tcPr>
          <w:p w:rsidR="0033099A" w:rsidRDefault="008E4FF6">
            <w:pPr>
              <w:pStyle w:val="Andere0"/>
              <w:shd w:val="clear" w:color="auto" w:fill="auto"/>
              <w:rPr>
                <w:sz w:val="58"/>
                <w:szCs w:val="58"/>
              </w:rPr>
            </w:pPr>
            <w:r>
              <w:rPr>
                <w:b/>
                <w:bCs/>
                <w:sz w:val="58"/>
                <w:szCs w:val="58"/>
              </w:rPr>
              <w:t>USB-Speichergerät</w:t>
            </w:r>
          </w:p>
        </w:tc>
        <w:tc>
          <w:tcPr>
            <w:tcW w:w="0" w:type="auto"/>
            <w:shd w:val="clear" w:color="auto" w:fill="FFFFFF"/>
            <w:vAlign w:val="bottom"/>
          </w:tcPr>
          <w:p w:rsidR="0033099A" w:rsidRDefault="008E4FF6">
            <w:pPr>
              <w:pStyle w:val="Andere0"/>
              <w:shd w:val="clear" w:color="auto" w:fill="auto"/>
              <w:ind w:left="2120"/>
              <w:rPr>
                <w:sz w:val="58"/>
                <w:szCs w:val="58"/>
              </w:rPr>
            </w:pPr>
            <w:r>
              <w:rPr>
                <w:b/>
                <w:bCs/>
                <w:sz w:val="58"/>
                <w:szCs w:val="58"/>
              </w:rPr>
              <w:t>50</w:t>
            </w:r>
          </w:p>
        </w:tc>
      </w:tr>
      <w:tr w:rsidR="0033099A">
        <w:tblPrEx>
          <w:tblCellMar>
            <w:top w:w="0" w:type="dxa"/>
            <w:bottom w:w="0" w:type="dxa"/>
          </w:tblCellMar>
        </w:tblPrEx>
        <w:trPr>
          <w:trHeight w:hRule="exact" w:val="864"/>
          <w:jc w:val="center"/>
        </w:trPr>
        <w:tc>
          <w:tcPr>
            <w:tcW w:w="0" w:type="auto"/>
            <w:shd w:val="clear" w:color="auto" w:fill="FFFFFF"/>
            <w:vAlign w:val="bottom"/>
          </w:tcPr>
          <w:p w:rsidR="0033099A" w:rsidRDefault="008E4FF6">
            <w:pPr>
              <w:pStyle w:val="Andere0"/>
              <w:shd w:val="clear" w:color="auto" w:fill="auto"/>
              <w:ind w:left="1140"/>
              <w:rPr>
                <w:sz w:val="58"/>
                <w:szCs w:val="58"/>
              </w:rPr>
            </w:pPr>
            <w:r>
              <w:rPr>
                <w:sz w:val="58"/>
                <w:szCs w:val="58"/>
              </w:rPr>
              <w:t>Grundlegende Bedienung</w:t>
            </w:r>
          </w:p>
        </w:tc>
        <w:tc>
          <w:tcPr>
            <w:tcW w:w="0" w:type="auto"/>
            <w:shd w:val="clear" w:color="auto" w:fill="FFFFFF"/>
            <w:vAlign w:val="bottom"/>
          </w:tcPr>
          <w:p w:rsidR="0033099A" w:rsidRDefault="008E4FF6">
            <w:pPr>
              <w:pStyle w:val="Andere0"/>
              <w:shd w:val="clear" w:color="auto" w:fill="auto"/>
              <w:ind w:left="2120"/>
              <w:rPr>
                <w:sz w:val="58"/>
                <w:szCs w:val="58"/>
              </w:rPr>
            </w:pPr>
            <w:r>
              <w:rPr>
                <w:sz w:val="58"/>
                <w:szCs w:val="58"/>
              </w:rPr>
              <w:t>50</w:t>
            </w:r>
          </w:p>
        </w:tc>
      </w:tr>
      <w:tr w:rsidR="0033099A">
        <w:tblPrEx>
          <w:tblCellMar>
            <w:top w:w="0" w:type="dxa"/>
            <w:bottom w:w="0" w:type="dxa"/>
          </w:tblCellMar>
        </w:tblPrEx>
        <w:trPr>
          <w:trHeight w:hRule="exact" w:val="936"/>
          <w:jc w:val="center"/>
        </w:trPr>
        <w:tc>
          <w:tcPr>
            <w:tcW w:w="0" w:type="auto"/>
            <w:shd w:val="clear" w:color="auto" w:fill="FFFFFF"/>
            <w:vAlign w:val="bottom"/>
          </w:tcPr>
          <w:p w:rsidR="0033099A" w:rsidRDefault="008E4FF6">
            <w:pPr>
              <w:pStyle w:val="Andere0"/>
              <w:shd w:val="clear" w:color="auto" w:fill="auto"/>
              <w:ind w:left="1140"/>
              <w:rPr>
                <w:sz w:val="58"/>
                <w:szCs w:val="58"/>
              </w:rPr>
            </w:pPr>
            <w:r>
              <w:rPr>
                <w:sz w:val="58"/>
                <w:szCs w:val="58"/>
              </w:rPr>
              <w:t>Gerät und unterstütztes Format</w:t>
            </w:r>
          </w:p>
        </w:tc>
        <w:tc>
          <w:tcPr>
            <w:tcW w:w="0" w:type="auto"/>
            <w:shd w:val="clear" w:color="auto" w:fill="FFFFFF"/>
            <w:vAlign w:val="bottom"/>
          </w:tcPr>
          <w:p w:rsidR="0033099A" w:rsidRDefault="008E4FF6">
            <w:pPr>
              <w:pStyle w:val="Andere0"/>
              <w:shd w:val="clear" w:color="auto" w:fill="auto"/>
              <w:ind w:left="2120"/>
              <w:rPr>
                <w:sz w:val="58"/>
                <w:szCs w:val="58"/>
              </w:rPr>
            </w:pPr>
            <w:r>
              <w:rPr>
                <w:sz w:val="58"/>
                <w:szCs w:val="58"/>
              </w:rPr>
              <w:t>52</w:t>
            </w:r>
          </w:p>
        </w:tc>
      </w:tr>
    </w:tbl>
    <w:p w:rsidR="0033099A" w:rsidRDefault="008E4FF6">
      <w:pPr>
        <w:spacing w:line="1" w:lineRule="exact"/>
        <w:rPr>
          <w:sz w:val="2"/>
          <w:szCs w:val="2"/>
        </w:rPr>
      </w:pPr>
      <w:r>
        <w:br w:type="page"/>
      </w:r>
    </w:p>
    <w:p w:rsidR="0033099A" w:rsidRDefault="008E4FF6">
      <w:pPr>
        <w:pStyle w:val="Flietext120"/>
        <w:shd w:val="clear" w:color="auto" w:fill="auto"/>
        <w:spacing w:after="60" w:line="240" w:lineRule="auto"/>
      </w:pPr>
      <w:r>
        <w:rPr>
          <w:b/>
          <w:bCs/>
        </w:rPr>
        <w:t>Wiedergabe von Dateien auf einem PC und NAS</w:t>
      </w:r>
    </w:p>
    <w:p w:rsidR="0033099A" w:rsidRDefault="008E4FF6">
      <w:pPr>
        <w:pStyle w:val="Inhaltsverzeichnis0"/>
        <w:shd w:val="clear" w:color="auto" w:fill="auto"/>
        <w:tabs>
          <w:tab w:val="right" w:pos="16132"/>
        </w:tabs>
        <w:spacing w:after="160" w:line="254" w:lineRule="auto"/>
        <w:jc w:val="both"/>
        <w:rPr>
          <w:sz w:val="58"/>
          <w:szCs w:val="58"/>
        </w:rPr>
      </w:pPr>
      <w:r>
        <w:fldChar w:fldCharType="begin"/>
      </w:r>
      <w:r>
        <w:instrText xml:space="preserve"> TOC \o "1-5" \h \z </w:instrText>
      </w:r>
      <w:r>
        <w:fldChar w:fldCharType="separate"/>
      </w:r>
      <w:r>
        <w:rPr>
          <w:b/>
          <w:bCs/>
          <w:sz w:val="58"/>
          <w:szCs w:val="58"/>
        </w:rPr>
        <w:t>(Music Server)</w:t>
      </w:r>
      <w:r>
        <w:rPr>
          <w:b/>
          <w:bCs/>
          <w:sz w:val="58"/>
          <w:szCs w:val="58"/>
        </w:rPr>
        <w:tab/>
        <w:t>53</w:t>
      </w:r>
    </w:p>
    <w:p w:rsidR="0033099A" w:rsidRDefault="008E4FF6">
      <w:pPr>
        <w:pStyle w:val="Inhaltsverzeichnis0"/>
        <w:shd w:val="clear" w:color="auto" w:fill="auto"/>
        <w:tabs>
          <w:tab w:val="right" w:pos="16132"/>
        </w:tabs>
        <w:spacing w:after="160" w:line="254" w:lineRule="auto"/>
        <w:ind w:left="1160"/>
        <w:rPr>
          <w:sz w:val="58"/>
          <w:szCs w:val="58"/>
        </w:rPr>
      </w:pPr>
      <w:hyperlink w:anchor="bookmark114" w:tooltip="Current Document">
        <w:r>
          <w:rPr>
            <w:sz w:val="58"/>
            <w:szCs w:val="58"/>
          </w:rPr>
          <w:t>Windows Media® Player-Einstellungen</w:t>
        </w:r>
        <w:r>
          <w:rPr>
            <w:sz w:val="58"/>
            <w:szCs w:val="58"/>
          </w:rPr>
          <w:tab/>
          <w:t>53</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20" w:tooltip="Current Document">
        <w:r>
          <w:rPr>
            <w:sz w:val="58"/>
            <w:szCs w:val="58"/>
          </w:rPr>
          <w:t>Wiedergabe</w:t>
        </w:r>
        <w:r>
          <w:rPr>
            <w:sz w:val="58"/>
            <w:szCs w:val="58"/>
          </w:rPr>
          <w:tab/>
          <w:t>54</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28" w:tooltip="Current Document">
        <w:r>
          <w:rPr>
            <w:sz w:val="58"/>
            <w:szCs w:val="58"/>
          </w:rPr>
          <w:t>Unterstützte Audioformate</w:t>
        </w:r>
        <w:r>
          <w:rPr>
            <w:sz w:val="58"/>
            <w:szCs w:val="58"/>
          </w:rPr>
          <w:tab/>
          <w:t>57</w:t>
        </w:r>
      </w:hyperlink>
    </w:p>
    <w:p w:rsidR="0033099A" w:rsidRDefault="008E4FF6">
      <w:pPr>
        <w:pStyle w:val="Inhaltsverzeichnis0"/>
        <w:shd w:val="clear" w:color="auto" w:fill="auto"/>
        <w:tabs>
          <w:tab w:val="right" w:pos="16132"/>
        </w:tabs>
        <w:spacing w:after="160" w:line="254" w:lineRule="auto"/>
        <w:rPr>
          <w:sz w:val="58"/>
          <w:szCs w:val="58"/>
        </w:rPr>
      </w:pPr>
      <w:hyperlink w:anchor="bookmark130" w:tooltip="Current Document">
        <w:r>
          <w:rPr>
            <w:b/>
            <w:bCs/>
            <w:sz w:val="58"/>
            <w:szCs w:val="58"/>
            <w:lang w:val="en-US" w:eastAsia="en-US" w:bidi="en-US"/>
          </w:rPr>
          <w:t xml:space="preserve">Play </w:t>
        </w:r>
        <w:r>
          <w:rPr>
            <w:b/>
            <w:bCs/>
            <w:sz w:val="58"/>
            <w:szCs w:val="58"/>
          </w:rPr>
          <w:t>Queue</w:t>
        </w:r>
        <w:r>
          <w:rPr>
            <w:b/>
            <w:bCs/>
            <w:sz w:val="58"/>
            <w:szCs w:val="58"/>
          </w:rPr>
          <w:tab/>
          <w:t>58</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32" w:tooltip="Current Document">
        <w:r>
          <w:rPr>
            <w:sz w:val="58"/>
            <w:szCs w:val="58"/>
          </w:rPr>
          <w:t>Initial Setup</w:t>
        </w:r>
        <w:r>
          <w:rPr>
            <w:sz w:val="58"/>
            <w:szCs w:val="58"/>
          </w:rPr>
          <w:tab/>
          <w:t>58</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34" w:tooltip="Current Document">
        <w:r>
          <w:rPr>
            <w:sz w:val="58"/>
            <w:szCs w:val="58"/>
          </w:rPr>
          <w:t xml:space="preserve">Hinzufügen von </w:t>
        </w:r>
        <w:r>
          <w:rPr>
            <w:sz w:val="58"/>
            <w:szCs w:val="58"/>
            <w:lang w:val="en-US" w:eastAsia="en-US" w:bidi="en-US"/>
          </w:rPr>
          <w:t xml:space="preserve">Play </w:t>
        </w:r>
        <w:r>
          <w:rPr>
            <w:sz w:val="58"/>
            <w:szCs w:val="58"/>
          </w:rPr>
          <w:t>Queue-Informationen</w:t>
        </w:r>
        <w:r>
          <w:rPr>
            <w:sz w:val="58"/>
            <w:szCs w:val="58"/>
          </w:rPr>
          <w:tab/>
          <w:t>58</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36" w:tooltip="Current Document">
        <w:r>
          <w:rPr>
            <w:sz w:val="58"/>
            <w:szCs w:val="58"/>
          </w:rPr>
          <w:t>Sortieren und Löschen</w:t>
        </w:r>
        <w:r>
          <w:rPr>
            <w:sz w:val="58"/>
            <w:szCs w:val="58"/>
          </w:rPr>
          <w:tab/>
          <w:t>59</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38" w:tooltip="Current Document">
        <w:r>
          <w:rPr>
            <w:sz w:val="58"/>
            <w:szCs w:val="58"/>
          </w:rPr>
          <w:t>Wiedergabe</w:t>
        </w:r>
        <w:r>
          <w:rPr>
            <w:sz w:val="58"/>
            <w:szCs w:val="58"/>
          </w:rPr>
          <w:tab/>
          <w:t>59</w:t>
        </w:r>
      </w:hyperlink>
    </w:p>
    <w:p w:rsidR="0033099A" w:rsidRDefault="008E4FF6">
      <w:pPr>
        <w:pStyle w:val="Inhaltsverzeichnis0"/>
        <w:shd w:val="clear" w:color="auto" w:fill="auto"/>
        <w:tabs>
          <w:tab w:val="right" w:pos="16132"/>
        </w:tabs>
        <w:spacing w:after="160" w:line="254" w:lineRule="auto"/>
        <w:jc w:val="both"/>
        <w:rPr>
          <w:sz w:val="58"/>
          <w:szCs w:val="58"/>
        </w:rPr>
      </w:pPr>
      <w:hyperlink w:anchor="bookmark140" w:tooltip="Current Document">
        <w:r>
          <w:rPr>
            <w:b/>
            <w:bCs/>
            <w:sz w:val="58"/>
            <w:szCs w:val="58"/>
          </w:rPr>
          <w:t>Wiedergabe von AM/FM-Radio</w:t>
        </w:r>
        <w:r>
          <w:rPr>
            <w:b/>
            <w:bCs/>
            <w:sz w:val="58"/>
            <w:szCs w:val="58"/>
          </w:rPr>
          <w:tab/>
          <w:t>60</w:t>
        </w:r>
      </w:hyperlink>
    </w:p>
    <w:p w:rsidR="0033099A" w:rsidRDefault="008E4FF6">
      <w:pPr>
        <w:pStyle w:val="Inhaltsverzeichnis0"/>
        <w:shd w:val="clear" w:color="auto" w:fill="auto"/>
        <w:tabs>
          <w:tab w:val="right" w:pos="16132"/>
        </w:tabs>
        <w:spacing w:after="160" w:line="254" w:lineRule="auto"/>
        <w:ind w:left="1160"/>
        <w:jc w:val="both"/>
        <w:rPr>
          <w:sz w:val="58"/>
          <w:szCs w:val="58"/>
        </w:rPr>
      </w:pPr>
      <w:hyperlink w:anchor="bookmark142" w:tooltip="Current Document">
        <w:r>
          <w:rPr>
            <w:sz w:val="58"/>
            <w:szCs w:val="58"/>
          </w:rPr>
          <w:t>Einstellung eines Radiosenders</w:t>
        </w:r>
        <w:r>
          <w:rPr>
            <w:sz w:val="58"/>
            <w:szCs w:val="58"/>
          </w:rPr>
          <w:tab/>
          <w:t>60</w:t>
        </w:r>
      </w:hyperlink>
    </w:p>
    <w:p w:rsidR="0033099A" w:rsidRDefault="008E4FF6">
      <w:pPr>
        <w:pStyle w:val="Inhaltsverzeichnis0"/>
        <w:shd w:val="clear" w:color="auto" w:fill="auto"/>
        <w:tabs>
          <w:tab w:val="right" w:pos="16132"/>
        </w:tabs>
        <w:spacing w:after="160" w:line="254" w:lineRule="auto"/>
        <w:ind w:left="1160" w:firstLine="20"/>
        <w:rPr>
          <w:sz w:val="58"/>
          <w:szCs w:val="58"/>
        </w:rPr>
      </w:pPr>
      <w:hyperlink w:anchor="bookmark152" w:tooltip="Current Document">
        <w:r>
          <w:rPr>
            <w:sz w:val="58"/>
            <w:szCs w:val="58"/>
          </w:rPr>
          <w:t>Voreinstellen eines Radiosenders</w:t>
        </w:r>
        <w:r>
          <w:rPr>
            <w:sz w:val="58"/>
            <w:szCs w:val="58"/>
          </w:rPr>
          <w:tab/>
          <w:t>62</w:t>
        </w:r>
      </w:hyperlink>
    </w:p>
    <w:p w:rsidR="0033099A" w:rsidRDefault="008E4FF6">
      <w:pPr>
        <w:pStyle w:val="Inhaltsverzeichnis0"/>
        <w:shd w:val="clear" w:color="auto" w:fill="auto"/>
        <w:tabs>
          <w:tab w:val="right" w:pos="16132"/>
        </w:tabs>
        <w:spacing w:after="160" w:line="254" w:lineRule="auto"/>
        <w:ind w:left="1160" w:firstLine="20"/>
        <w:rPr>
          <w:sz w:val="58"/>
          <w:szCs w:val="58"/>
        </w:rPr>
      </w:pPr>
      <w:hyperlink w:anchor="bookmark164" w:tooltip="Current Document">
        <w:r>
          <w:rPr>
            <w:sz w:val="58"/>
            <w:szCs w:val="58"/>
          </w:rPr>
          <w:t>Verwenden von RDS (Modelle für Europa, Australien und Asien)</w:t>
        </w:r>
        <w:r>
          <w:rPr>
            <w:sz w:val="58"/>
            <w:szCs w:val="58"/>
          </w:rPr>
          <w:tab/>
          <w:t>64</w:t>
        </w:r>
      </w:hyperlink>
    </w:p>
    <w:p w:rsidR="0033099A" w:rsidRDefault="008E4FF6">
      <w:pPr>
        <w:pStyle w:val="Inhaltsverzeichnis0"/>
        <w:shd w:val="clear" w:color="auto" w:fill="auto"/>
        <w:tabs>
          <w:tab w:val="right" w:pos="16132"/>
        </w:tabs>
        <w:spacing w:after="160" w:line="254" w:lineRule="auto"/>
        <w:rPr>
          <w:sz w:val="58"/>
          <w:szCs w:val="58"/>
        </w:rPr>
      </w:pPr>
      <w:hyperlink w:anchor="bookmark170" w:tooltip="Current Document">
        <w:r>
          <w:rPr>
            <w:b/>
            <w:bCs/>
            <w:sz w:val="58"/>
            <w:szCs w:val="58"/>
          </w:rPr>
          <w:t>Multizonenfunktion</w:t>
        </w:r>
        <w:r>
          <w:rPr>
            <w:b/>
            <w:bCs/>
            <w:sz w:val="58"/>
            <w:szCs w:val="58"/>
          </w:rPr>
          <w:tab/>
          <w:t>65</w:t>
        </w:r>
      </w:hyperlink>
    </w:p>
    <w:p w:rsidR="0033099A" w:rsidRDefault="008E4FF6">
      <w:pPr>
        <w:pStyle w:val="Inhaltsverzeichnis0"/>
        <w:shd w:val="clear" w:color="auto" w:fill="auto"/>
        <w:tabs>
          <w:tab w:val="center" w:pos="11456"/>
          <w:tab w:val="left" w:pos="12608"/>
          <w:tab w:val="right" w:pos="16132"/>
        </w:tabs>
        <w:spacing w:after="160" w:line="254" w:lineRule="auto"/>
        <w:ind w:left="1160"/>
        <w:jc w:val="both"/>
        <w:rPr>
          <w:sz w:val="58"/>
          <w:szCs w:val="58"/>
        </w:rPr>
      </w:pPr>
      <w:hyperlink w:anchor="bookmark172" w:tooltip="Current Document">
        <w:r>
          <w:rPr>
            <w:sz w:val="58"/>
            <w:szCs w:val="58"/>
          </w:rPr>
          <w:t>Fernbe</w:t>
        </w:r>
        <w:r>
          <w:rPr>
            <w:sz w:val="58"/>
            <w:szCs w:val="58"/>
            <w:u w:val="single"/>
          </w:rPr>
          <w:t>dienungsmodus</w:t>
        </w:r>
        <w:r>
          <w:rPr>
            <w:sz w:val="58"/>
            <w:szCs w:val="58"/>
          </w:rPr>
          <w:t xml:space="preserve"> umschalten</w:t>
        </w:r>
        <w:r>
          <w:rPr>
            <w:sz w:val="58"/>
            <w:szCs w:val="58"/>
          </w:rPr>
          <w:tab/>
          <w:t>_</w:t>
        </w:r>
        <w:r>
          <w:rPr>
            <w:sz w:val="58"/>
            <w:szCs w:val="58"/>
          </w:rPr>
          <w:tab/>
          <w:t>_</w:t>
        </w:r>
        <w:r>
          <w:rPr>
            <w:sz w:val="58"/>
            <w:szCs w:val="58"/>
          </w:rPr>
          <w:tab/>
          <w:t xml:space="preserve">  65</w:t>
        </w:r>
      </w:hyperlink>
    </w:p>
    <w:p w:rsidR="0033099A" w:rsidRDefault="008E4FF6">
      <w:pPr>
        <w:pStyle w:val="Inhaltsverzeichnis0"/>
        <w:shd w:val="clear" w:color="auto" w:fill="auto"/>
        <w:tabs>
          <w:tab w:val="right" w:leader="underscore" w:pos="16132"/>
        </w:tabs>
        <w:spacing w:after="160" w:line="254" w:lineRule="auto"/>
        <w:ind w:left="1160"/>
        <w:jc w:val="both"/>
        <w:rPr>
          <w:sz w:val="58"/>
          <w:szCs w:val="58"/>
        </w:rPr>
      </w:pPr>
      <w:hyperlink w:anchor="bookmark174" w:tooltip="Current Document">
        <w:r>
          <w:rPr>
            <w:sz w:val="58"/>
            <w:szCs w:val="58"/>
          </w:rPr>
          <w:t xml:space="preserve">Wiedergabe </w:t>
        </w:r>
        <w:r>
          <w:rPr>
            <w:sz w:val="58"/>
            <w:szCs w:val="58"/>
          </w:rPr>
          <w:tab/>
          <w:t xml:space="preserve"> 66</w:t>
        </w:r>
      </w:hyperlink>
    </w:p>
    <w:p w:rsidR="0033099A" w:rsidRDefault="008E4FF6">
      <w:pPr>
        <w:pStyle w:val="Inhaltsverzeichnis0"/>
        <w:shd w:val="clear" w:color="auto" w:fill="auto"/>
        <w:tabs>
          <w:tab w:val="right" w:pos="16132"/>
        </w:tabs>
        <w:spacing w:after="160" w:line="254" w:lineRule="auto"/>
        <w:rPr>
          <w:sz w:val="58"/>
          <w:szCs w:val="58"/>
        </w:rPr>
      </w:pPr>
      <w:hyperlink w:anchor="bookmark176" w:tooltip="Current Document">
        <w:r>
          <w:rPr>
            <w:b/>
            <w:bCs/>
            <w:sz w:val="58"/>
            <w:szCs w:val="58"/>
          </w:rPr>
          <w:t>Praktische Funktionen</w:t>
        </w:r>
        <w:r>
          <w:rPr>
            <w:b/>
            <w:bCs/>
            <w:sz w:val="58"/>
            <w:szCs w:val="58"/>
          </w:rPr>
          <w:tab/>
          <w:t>67</w:t>
        </w:r>
      </w:hyperlink>
    </w:p>
    <w:p w:rsidR="0033099A" w:rsidRDefault="008E4FF6">
      <w:pPr>
        <w:pStyle w:val="Inhaltsverzeichnis0"/>
        <w:shd w:val="clear" w:color="auto" w:fill="auto"/>
        <w:tabs>
          <w:tab w:val="right" w:pos="16132"/>
        </w:tabs>
        <w:spacing w:after="160" w:line="254" w:lineRule="auto"/>
        <w:ind w:left="1160"/>
        <w:rPr>
          <w:sz w:val="58"/>
          <w:szCs w:val="58"/>
        </w:rPr>
      </w:pPr>
      <w:hyperlink w:anchor="bookmark178" w:tooltip="Current Document">
        <w:r>
          <w:rPr>
            <w:sz w:val="58"/>
            <w:szCs w:val="58"/>
          </w:rPr>
          <w:t>Einstellen des Klangs</w:t>
        </w:r>
        <w:r>
          <w:rPr>
            <w:sz w:val="58"/>
            <w:szCs w:val="58"/>
          </w:rPr>
          <w:tab/>
          <w:t>67</w:t>
        </w:r>
      </w:hyperlink>
    </w:p>
    <w:p w:rsidR="0033099A" w:rsidRDefault="008E4FF6">
      <w:pPr>
        <w:pStyle w:val="Inhaltsverzeichnis0"/>
        <w:shd w:val="clear" w:color="auto" w:fill="auto"/>
        <w:tabs>
          <w:tab w:val="right" w:pos="16132"/>
        </w:tabs>
        <w:spacing w:after="160" w:line="254" w:lineRule="auto"/>
        <w:rPr>
          <w:sz w:val="58"/>
          <w:szCs w:val="58"/>
        </w:rPr>
      </w:pPr>
      <w:hyperlink w:anchor="bookmark180" w:tooltip="Current Document">
        <w:r>
          <w:rPr>
            <w:b/>
            <w:bCs/>
            <w:sz w:val="58"/>
            <w:szCs w:val="58"/>
          </w:rPr>
          <w:t>Wiedergabemodus</w:t>
        </w:r>
        <w:r>
          <w:rPr>
            <w:b/>
            <w:bCs/>
            <w:sz w:val="58"/>
            <w:szCs w:val="58"/>
          </w:rPr>
          <w:tab/>
          <w:t>68</w:t>
        </w:r>
      </w:hyperlink>
    </w:p>
    <w:p w:rsidR="0033099A" w:rsidRDefault="008E4FF6">
      <w:pPr>
        <w:pStyle w:val="Inhaltsverzeichnis0"/>
        <w:shd w:val="clear" w:color="auto" w:fill="auto"/>
        <w:tabs>
          <w:tab w:val="right" w:pos="16132"/>
        </w:tabs>
        <w:spacing w:after="160" w:line="254" w:lineRule="auto"/>
        <w:ind w:left="1160"/>
        <w:jc w:val="both"/>
        <w:rPr>
          <w:sz w:val="58"/>
          <w:szCs w:val="58"/>
        </w:rPr>
      </w:pPr>
      <w:hyperlink w:anchor="bookmark182" w:tooltip="Current Document">
        <w:r>
          <w:rPr>
            <w:sz w:val="58"/>
            <w:szCs w:val="58"/>
          </w:rPr>
          <w:t>Wählen eines Wiedergabemodus</w:t>
        </w:r>
        <w:r>
          <w:rPr>
            <w:sz w:val="58"/>
            <w:szCs w:val="58"/>
          </w:rPr>
          <w:tab/>
          <w:t>68</w:t>
        </w:r>
      </w:hyperlink>
    </w:p>
    <w:p w:rsidR="0033099A" w:rsidRDefault="008E4FF6">
      <w:pPr>
        <w:pStyle w:val="Inhaltsverzeichnis0"/>
        <w:shd w:val="clear" w:color="auto" w:fill="auto"/>
        <w:tabs>
          <w:tab w:val="right" w:pos="16132"/>
        </w:tabs>
        <w:spacing w:after="160" w:line="254" w:lineRule="auto"/>
        <w:ind w:left="1160"/>
        <w:jc w:val="both"/>
        <w:rPr>
          <w:sz w:val="58"/>
          <w:szCs w:val="58"/>
        </w:rPr>
      </w:pPr>
      <w:hyperlink w:anchor="bookmark186" w:tooltip="Current Document">
        <w:r>
          <w:rPr>
            <w:sz w:val="58"/>
            <w:szCs w:val="58"/>
          </w:rPr>
          <w:t>Wiedergaben") odus-Effekte</w:t>
        </w:r>
        <w:r>
          <w:rPr>
            <w:sz w:val="58"/>
            <w:szCs w:val="58"/>
          </w:rPr>
          <w:tab/>
        </w:r>
        <w:r>
          <w:rPr>
            <w:sz w:val="58"/>
            <w:szCs w:val="58"/>
            <w:u w:val="single"/>
          </w:rPr>
          <w:t>70</w:t>
        </w:r>
      </w:hyperlink>
    </w:p>
    <w:p w:rsidR="0033099A" w:rsidRDefault="008E4FF6">
      <w:pPr>
        <w:pStyle w:val="Inhaltsverzeichnis0"/>
        <w:shd w:val="clear" w:color="auto" w:fill="auto"/>
        <w:tabs>
          <w:tab w:val="right" w:pos="16132"/>
        </w:tabs>
        <w:spacing w:after="160" w:line="254" w:lineRule="auto"/>
        <w:ind w:left="1160"/>
        <w:jc w:val="both"/>
        <w:rPr>
          <w:sz w:val="58"/>
          <w:szCs w:val="58"/>
        </w:rPr>
      </w:pPr>
      <w:hyperlink w:anchor="bookmark252" w:tooltip="Current Document">
        <w:r>
          <w:rPr>
            <w:sz w:val="58"/>
            <w:szCs w:val="58"/>
          </w:rPr>
          <w:t>Auswählbare Wiedergabemodi</w:t>
        </w:r>
        <w:r>
          <w:rPr>
            <w:sz w:val="58"/>
            <w:szCs w:val="58"/>
          </w:rPr>
          <w:tab/>
          <w:t>75</w:t>
        </w:r>
      </w:hyperlink>
    </w:p>
    <w:p w:rsidR="0033099A" w:rsidRDefault="008E4FF6">
      <w:pPr>
        <w:pStyle w:val="Inhaltsverzeichnis0"/>
        <w:pBdr>
          <w:bottom w:val="single" w:sz="4" w:space="0" w:color="auto"/>
        </w:pBdr>
        <w:shd w:val="clear" w:color="auto" w:fill="auto"/>
        <w:spacing w:after="360" w:line="240" w:lineRule="auto"/>
        <w:jc w:val="both"/>
        <w:rPr>
          <w:sz w:val="96"/>
          <w:szCs w:val="96"/>
        </w:rPr>
      </w:pPr>
      <w:r>
        <w:rPr>
          <w:b/>
          <w:bCs/>
          <w:color w:val="0359A6"/>
          <w:sz w:val="96"/>
          <w:szCs w:val="96"/>
        </w:rPr>
        <w:t>Einrichtung</w:t>
      </w:r>
    </w:p>
    <w:p w:rsidR="0033099A" w:rsidRDefault="008E4FF6">
      <w:pPr>
        <w:pStyle w:val="Inhaltsverzeichnis0"/>
        <w:shd w:val="clear" w:color="auto" w:fill="auto"/>
        <w:tabs>
          <w:tab w:val="right" w:pos="16113"/>
        </w:tabs>
        <w:spacing w:after="240" w:line="240" w:lineRule="auto"/>
        <w:jc w:val="both"/>
        <w:rPr>
          <w:sz w:val="58"/>
          <w:szCs w:val="58"/>
        </w:rPr>
      </w:pPr>
      <w:hyperlink w:anchor="bookmark260" w:tooltip="Current Document">
        <w:r>
          <w:rPr>
            <w:b/>
            <w:bCs/>
            <w:sz w:val="58"/>
            <w:szCs w:val="58"/>
          </w:rPr>
          <w:t>Setup-Menü</w:t>
        </w:r>
        <w:r>
          <w:rPr>
            <w:b/>
            <w:bCs/>
            <w:sz w:val="58"/>
            <w:szCs w:val="58"/>
          </w:rPr>
          <w:tab/>
          <w:t>86</w:t>
        </w:r>
      </w:hyperlink>
    </w:p>
    <w:p w:rsidR="0033099A" w:rsidRDefault="008E4FF6">
      <w:pPr>
        <w:pStyle w:val="Inhaltsverzeichnis0"/>
        <w:shd w:val="clear" w:color="auto" w:fill="auto"/>
        <w:tabs>
          <w:tab w:val="right" w:pos="16113"/>
        </w:tabs>
        <w:spacing w:after="180" w:line="240" w:lineRule="auto"/>
        <w:ind w:left="1160"/>
        <w:rPr>
          <w:sz w:val="58"/>
          <w:szCs w:val="58"/>
        </w:rPr>
      </w:pPr>
      <w:hyperlink w:anchor="bookmark262" w:tooltip="Current Document">
        <w:r>
          <w:rPr>
            <w:sz w:val="58"/>
            <w:szCs w:val="58"/>
          </w:rPr>
          <w:t>Menü-Liste</w:t>
        </w:r>
        <w:r>
          <w:rPr>
            <w:sz w:val="58"/>
            <w:szCs w:val="58"/>
          </w:rPr>
          <w:tab/>
          <w:t>86</w:t>
        </w:r>
      </w:hyperlink>
    </w:p>
    <w:p w:rsidR="0033099A" w:rsidRDefault="008E4FF6">
      <w:pPr>
        <w:pStyle w:val="Inhaltsverzeichnis0"/>
        <w:shd w:val="clear" w:color="auto" w:fill="auto"/>
        <w:tabs>
          <w:tab w:val="right" w:pos="16113"/>
        </w:tabs>
        <w:spacing w:after="180" w:line="240" w:lineRule="auto"/>
        <w:ind w:left="1160"/>
        <w:rPr>
          <w:sz w:val="58"/>
          <w:szCs w:val="58"/>
        </w:rPr>
      </w:pPr>
      <w:hyperlink w:anchor="bookmark264" w:tooltip="Current Document">
        <w:r>
          <w:rPr>
            <w:sz w:val="58"/>
            <w:szCs w:val="58"/>
          </w:rPr>
          <w:t>Menübedienung</w:t>
        </w:r>
        <w:r>
          <w:rPr>
            <w:sz w:val="58"/>
            <w:szCs w:val="58"/>
          </w:rPr>
          <w:tab/>
          <w:t>88</w:t>
        </w:r>
      </w:hyperlink>
    </w:p>
    <w:p w:rsidR="0033099A" w:rsidRDefault="008E4FF6">
      <w:pPr>
        <w:pStyle w:val="Inhaltsverzeichnis0"/>
        <w:numPr>
          <w:ilvl w:val="0"/>
          <w:numId w:val="3"/>
        </w:numPr>
        <w:shd w:val="clear" w:color="auto" w:fill="auto"/>
        <w:tabs>
          <w:tab w:val="left" w:pos="1827"/>
          <w:tab w:val="right" w:pos="16113"/>
        </w:tabs>
        <w:spacing w:after="180" w:line="240" w:lineRule="auto"/>
        <w:ind w:left="1160"/>
        <w:rPr>
          <w:sz w:val="58"/>
          <w:szCs w:val="58"/>
        </w:rPr>
      </w:pPr>
      <w:hyperlink w:anchor="bookmark266" w:tooltip="Current Document">
        <w:r>
          <w:rPr>
            <w:sz w:val="58"/>
            <w:szCs w:val="58"/>
          </w:rPr>
          <w:t xml:space="preserve">Input/Output </w:t>
        </w:r>
        <w:r>
          <w:rPr>
            <w:sz w:val="58"/>
            <w:szCs w:val="58"/>
            <w:lang w:val="en-US" w:eastAsia="en-US" w:bidi="en-US"/>
          </w:rPr>
          <w:t>Assign</w:t>
        </w:r>
        <w:r>
          <w:rPr>
            <w:sz w:val="58"/>
            <w:szCs w:val="58"/>
            <w:lang w:val="en-US" w:eastAsia="en-US" w:bidi="en-US"/>
          </w:rPr>
          <w:tab/>
        </w:r>
        <w:r>
          <w:rPr>
            <w:sz w:val="58"/>
            <w:szCs w:val="58"/>
          </w:rPr>
          <w:t>89</w:t>
        </w:r>
      </w:hyperlink>
    </w:p>
    <w:p w:rsidR="0033099A" w:rsidRDefault="008E4FF6">
      <w:pPr>
        <w:pStyle w:val="Inhaltsverzeichnis0"/>
        <w:numPr>
          <w:ilvl w:val="0"/>
          <w:numId w:val="3"/>
        </w:numPr>
        <w:shd w:val="clear" w:color="auto" w:fill="auto"/>
        <w:tabs>
          <w:tab w:val="left" w:pos="1827"/>
          <w:tab w:val="right" w:pos="16113"/>
        </w:tabs>
        <w:spacing w:after="180" w:line="240" w:lineRule="auto"/>
        <w:ind w:left="1160"/>
        <w:rPr>
          <w:sz w:val="58"/>
          <w:szCs w:val="58"/>
        </w:rPr>
      </w:pPr>
      <w:hyperlink w:anchor="bookmark278" w:tooltip="Current Document">
        <w:r>
          <w:rPr>
            <w:sz w:val="58"/>
            <w:szCs w:val="58"/>
          </w:rPr>
          <w:t>Speaker</w:t>
        </w:r>
        <w:r>
          <w:rPr>
            <w:sz w:val="58"/>
            <w:szCs w:val="58"/>
          </w:rPr>
          <w:tab/>
          <w:t>93</w:t>
        </w:r>
      </w:hyperlink>
    </w:p>
    <w:p w:rsidR="0033099A" w:rsidRDefault="008E4FF6">
      <w:pPr>
        <w:pStyle w:val="Inhaltsverzeichnis0"/>
        <w:numPr>
          <w:ilvl w:val="0"/>
          <w:numId w:val="3"/>
        </w:numPr>
        <w:shd w:val="clear" w:color="auto" w:fill="auto"/>
        <w:tabs>
          <w:tab w:val="left" w:pos="1827"/>
          <w:tab w:val="right" w:pos="16113"/>
        </w:tabs>
        <w:spacing w:after="240" w:line="240" w:lineRule="auto"/>
        <w:ind w:left="1160"/>
        <w:rPr>
          <w:sz w:val="58"/>
          <w:szCs w:val="58"/>
        </w:rPr>
      </w:pPr>
      <w:hyperlink w:anchor="bookmark294" w:tooltip="Current Document">
        <w:r>
          <w:rPr>
            <w:sz w:val="58"/>
            <w:szCs w:val="58"/>
          </w:rPr>
          <w:t xml:space="preserve">Audio </w:t>
        </w:r>
        <w:r>
          <w:rPr>
            <w:sz w:val="58"/>
            <w:szCs w:val="58"/>
            <w:lang w:val="en-US" w:eastAsia="en-US" w:bidi="en-US"/>
          </w:rPr>
          <w:t>Adjust</w:t>
        </w:r>
        <w:r>
          <w:rPr>
            <w:sz w:val="58"/>
            <w:szCs w:val="58"/>
            <w:lang w:val="en-US" w:eastAsia="en-US" w:bidi="en-US"/>
          </w:rPr>
          <w:tab/>
        </w:r>
        <w:r>
          <w:rPr>
            <w:sz w:val="58"/>
            <w:szCs w:val="58"/>
          </w:rPr>
          <w:t>98</w:t>
        </w:r>
      </w:hyperlink>
    </w:p>
    <w:p w:rsidR="0033099A" w:rsidRDefault="008E4FF6">
      <w:pPr>
        <w:pStyle w:val="Inhaltsverzeichnis0"/>
        <w:numPr>
          <w:ilvl w:val="0"/>
          <w:numId w:val="3"/>
        </w:numPr>
        <w:shd w:val="clear" w:color="auto" w:fill="auto"/>
        <w:tabs>
          <w:tab w:val="left" w:pos="1827"/>
          <w:tab w:val="right" w:pos="16113"/>
        </w:tabs>
        <w:spacing w:after="180" w:line="240" w:lineRule="auto"/>
        <w:ind w:left="1160"/>
        <w:rPr>
          <w:sz w:val="58"/>
          <w:szCs w:val="58"/>
        </w:rPr>
      </w:pPr>
      <w:r>
        <w:rPr>
          <w:sz w:val="58"/>
          <w:szCs w:val="58"/>
        </w:rPr>
        <w:t>Source ______</w:t>
      </w:r>
      <w:r>
        <w:rPr>
          <w:sz w:val="58"/>
          <w:szCs w:val="58"/>
        </w:rPr>
        <w:tab/>
        <w:t>99</w:t>
      </w:r>
    </w:p>
    <w:p w:rsidR="0033099A" w:rsidRDefault="008E4FF6">
      <w:pPr>
        <w:pStyle w:val="Inhaltsverzeichnis0"/>
        <w:numPr>
          <w:ilvl w:val="0"/>
          <w:numId w:val="3"/>
        </w:numPr>
        <w:shd w:val="clear" w:color="auto" w:fill="auto"/>
        <w:tabs>
          <w:tab w:val="left" w:pos="1827"/>
          <w:tab w:val="right" w:pos="16113"/>
        </w:tabs>
        <w:spacing w:after="240" w:line="240" w:lineRule="auto"/>
        <w:ind w:left="1160"/>
        <w:rPr>
          <w:sz w:val="58"/>
          <w:szCs w:val="58"/>
        </w:rPr>
      </w:pPr>
      <w:r>
        <w:rPr>
          <w:sz w:val="58"/>
          <w:szCs w:val="58"/>
        </w:rPr>
        <w:t>Hardware</w:t>
      </w:r>
      <w:r>
        <w:rPr>
          <w:sz w:val="58"/>
          <w:szCs w:val="58"/>
        </w:rPr>
        <w:tab/>
        <w:t>101</w:t>
      </w:r>
    </w:p>
    <w:p w:rsidR="0033099A" w:rsidRDefault="008E4FF6">
      <w:pPr>
        <w:pStyle w:val="Inhaltsverzeichnis0"/>
        <w:numPr>
          <w:ilvl w:val="0"/>
          <w:numId w:val="3"/>
        </w:numPr>
        <w:shd w:val="clear" w:color="auto" w:fill="auto"/>
        <w:tabs>
          <w:tab w:val="left" w:pos="1827"/>
          <w:tab w:val="right" w:pos="16113"/>
        </w:tabs>
        <w:spacing w:after="180" w:line="240" w:lineRule="auto"/>
        <w:ind w:left="1160"/>
        <w:rPr>
          <w:sz w:val="58"/>
          <w:szCs w:val="58"/>
        </w:rPr>
      </w:pPr>
      <w:r>
        <w:rPr>
          <w:sz w:val="58"/>
          <w:szCs w:val="58"/>
          <w:lang w:val="en-US" w:eastAsia="en-US" w:bidi="en-US"/>
        </w:rPr>
        <w:t xml:space="preserve">Multi </w:t>
      </w:r>
      <w:r>
        <w:rPr>
          <w:sz w:val="58"/>
          <w:szCs w:val="58"/>
        </w:rPr>
        <w:t>Zone</w:t>
      </w:r>
      <w:r>
        <w:rPr>
          <w:sz w:val="58"/>
          <w:szCs w:val="58"/>
        </w:rPr>
        <w:tab/>
        <w:t>106</w:t>
      </w:r>
    </w:p>
    <w:p w:rsidR="0033099A" w:rsidRDefault="008E4FF6">
      <w:pPr>
        <w:pStyle w:val="Inhaltsverzeichnis0"/>
        <w:numPr>
          <w:ilvl w:val="0"/>
          <w:numId w:val="3"/>
        </w:numPr>
        <w:shd w:val="clear" w:color="auto" w:fill="auto"/>
        <w:tabs>
          <w:tab w:val="left" w:pos="1827"/>
          <w:tab w:val="right" w:pos="16113"/>
        </w:tabs>
        <w:spacing w:after="180" w:line="240" w:lineRule="auto"/>
        <w:ind w:left="1160"/>
        <w:rPr>
          <w:sz w:val="58"/>
          <w:szCs w:val="58"/>
        </w:rPr>
      </w:pPr>
      <w:hyperlink w:anchor="bookmark322" w:tooltip="Current Document">
        <w:r>
          <w:rPr>
            <w:sz w:val="58"/>
            <w:szCs w:val="58"/>
            <w:lang w:val="en-US" w:eastAsia="en-US" w:bidi="en-US"/>
          </w:rPr>
          <w:t>Miscellaneous</w:t>
        </w:r>
        <w:r>
          <w:rPr>
            <w:sz w:val="58"/>
            <w:szCs w:val="58"/>
            <w:lang w:val="en-US" w:eastAsia="en-US" w:bidi="en-US"/>
          </w:rPr>
          <w:tab/>
        </w:r>
        <w:r>
          <w:rPr>
            <w:sz w:val="58"/>
            <w:szCs w:val="58"/>
          </w:rPr>
          <w:t>107</w:t>
        </w:r>
      </w:hyperlink>
    </w:p>
    <w:p w:rsidR="0033099A" w:rsidRDefault="008E4FF6">
      <w:pPr>
        <w:pStyle w:val="Inhaltsverzeichnis0"/>
        <w:shd w:val="clear" w:color="auto" w:fill="auto"/>
        <w:tabs>
          <w:tab w:val="right" w:pos="16113"/>
        </w:tabs>
        <w:spacing w:after="240" w:line="240" w:lineRule="auto"/>
        <w:rPr>
          <w:sz w:val="58"/>
          <w:szCs w:val="58"/>
        </w:rPr>
      </w:pPr>
      <w:r>
        <w:rPr>
          <w:b/>
          <w:bCs/>
          <w:sz w:val="58"/>
          <w:szCs w:val="58"/>
        </w:rPr>
        <w:t>Quick-Menü</w:t>
      </w:r>
      <w:r>
        <w:rPr>
          <w:b/>
          <w:bCs/>
          <w:sz w:val="58"/>
          <w:szCs w:val="58"/>
        </w:rPr>
        <w:tab/>
        <w:t>108</w:t>
      </w:r>
    </w:p>
    <w:p w:rsidR="0033099A" w:rsidRDefault="008E4FF6">
      <w:pPr>
        <w:pStyle w:val="Inhaltsverzeichnis0"/>
        <w:pBdr>
          <w:top w:val="single" w:sz="4" w:space="0" w:color="auto"/>
        </w:pBdr>
        <w:shd w:val="clear" w:color="auto" w:fill="auto"/>
        <w:tabs>
          <w:tab w:val="right" w:pos="16113"/>
        </w:tabs>
        <w:spacing w:after="180" w:line="240" w:lineRule="auto"/>
        <w:ind w:left="1160"/>
        <w:rPr>
          <w:sz w:val="58"/>
          <w:szCs w:val="58"/>
        </w:rPr>
      </w:pPr>
      <w:hyperlink w:anchor="bookmark342" w:tooltip="Current Document">
        <w:r>
          <w:rPr>
            <w:sz w:val="58"/>
            <w:szCs w:val="58"/>
          </w:rPr>
          <w:t>Menübedienung</w:t>
        </w:r>
        <w:r>
          <w:rPr>
            <w:sz w:val="58"/>
            <w:szCs w:val="58"/>
          </w:rPr>
          <w:tab/>
          <w:t>108</w:t>
        </w:r>
      </w:hyperlink>
    </w:p>
    <w:p w:rsidR="0033099A" w:rsidRDefault="008E4FF6">
      <w:pPr>
        <w:pStyle w:val="Inhaltsverzeichnis0"/>
        <w:shd w:val="clear" w:color="auto" w:fill="auto"/>
        <w:tabs>
          <w:tab w:val="right" w:pos="16113"/>
        </w:tabs>
        <w:spacing w:after="180" w:line="240" w:lineRule="auto"/>
        <w:jc w:val="both"/>
        <w:rPr>
          <w:sz w:val="58"/>
          <w:szCs w:val="58"/>
        </w:rPr>
      </w:pPr>
      <w:hyperlink w:anchor="bookmark340" w:tooltip="Current Document">
        <w:r>
          <w:rPr>
            <w:b/>
            <w:bCs/>
            <w:sz w:val="58"/>
            <w:szCs w:val="58"/>
          </w:rPr>
          <w:t>Web-Einrichtung</w:t>
        </w:r>
        <w:r>
          <w:rPr>
            <w:b/>
            <w:bCs/>
            <w:sz w:val="58"/>
            <w:szCs w:val="58"/>
          </w:rPr>
          <w:tab/>
          <w:t>110</w:t>
        </w:r>
      </w:hyperlink>
    </w:p>
    <w:p w:rsidR="0033099A" w:rsidRDefault="008E4FF6">
      <w:pPr>
        <w:pStyle w:val="Inhaltsverzeichnis0"/>
        <w:shd w:val="clear" w:color="auto" w:fill="auto"/>
        <w:tabs>
          <w:tab w:val="right" w:leader="underscore" w:pos="16113"/>
        </w:tabs>
        <w:spacing w:after="180" w:line="240" w:lineRule="auto"/>
        <w:ind w:left="1160"/>
        <w:rPr>
          <w:sz w:val="58"/>
          <w:szCs w:val="58"/>
        </w:rPr>
      </w:pPr>
      <w:hyperlink w:anchor="bookmark364" w:tooltip="Current Document">
        <w:r>
          <w:rPr>
            <w:sz w:val="58"/>
            <w:szCs w:val="58"/>
          </w:rPr>
          <w:t xml:space="preserve">Menübedienung </w:t>
        </w:r>
        <w:r>
          <w:rPr>
            <w:sz w:val="58"/>
            <w:szCs w:val="58"/>
          </w:rPr>
          <w:tab/>
          <w:t xml:space="preserve"> 110</w:t>
        </w:r>
      </w:hyperlink>
    </w:p>
    <w:p w:rsidR="0033099A" w:rsidRDefault="008E4FF6">
      <w:pPr>
        <w:pStyle w:val="Inhaltsverzeichnis0"/>
        <w:shd w:val="clear" w:color="auto" w:fill="auto"/>
        <w:tabs>
          <w:tab w:val="right" w:pos="16113"/>
        </w:tabs>
        <w:spacing w:after="240" w:line="240" w:lineRule="auto"/>
        <w:rPr>
          <w:sz w:val="58"/>
          <w:szCs w:val="58"/>
        </w:rPr>
      </w:pPr>
      <w:hyperlink w:anchor="bookmark344" w:tooltip="Current Document">
        <w:r>
          <w:rPr>
            <w:b/>
            <w:bCs/>
            <w:sz w:val="58"/>
            <w:szCs w:val="58"/>
          </w:rPr>
          <w:t>Firmware Update</w:t>
        </w:r>
        <w:r>
          <w:rPr>
            <w:b/>
            <w:bCs/>
            <w:sz w:val="58"/>
            <w:szCs w:val="58"/>
          </w:rPr>
          <w:tab/>
          <w:t>111</w:t>
        </w:r>
      </w:hyperlink>
    </w:p>
    <w:p w:rsidR="0033099A" w:rsidRDefault="008E4FF6">
      <w:pPr>
        <w:pStyle w:val="Inhaltsverzeichnis0"/>
        <w:shd w:val="clear" w:color="auto" w:fill="auto"/>
        <w:tabs>
          <w:tab w:val="right" w:pos="16113"/>
        </w:tabs>
        <w:spacing w:after="180" w:line="240" w:lineRule="auto"/>
        <w:ind w:left="1160"/>
        <w:rPr>
          <w:sz w:val="58"/>
          <w:szCs w:val="58"/>
        </w:rPr>
      </w:pPr>
      <w:hyperlink w:anchor="bookmark346" w:tooltip="Current Document">
        <w:r>
          <w:rPr>
            <w:sz w:val="58"/>
            <w:szCs w:val="58"/>
          </w:rPr>
          <w:t>Update-Funktion dieses Geräts</w:t>
        </w:r>
        <w:r>
          <w:rPr>
            <w:sz w:val="58"/>
            <w:szCs w:val="58"/>
          </w:rPr>
          <w:tab/>
          <w:t>111</w:t>
        </w:r>
      </w:hyperlink>
    </w:p>
    <w:p w:rsidR="0033099A" w:rsidRDefault="008E4FF6">
      <w:pPr>
        <w:pStyle w:val="Inhaltsverzeichnis0"/>
        <w:shd w:val="clear" w:color="auto" w:fill="auto"/>
        <w:spacing w:after="180" w:line="240" w:lineRule="auto"/>
        <w:ind w:left="1160"/>
        <w:rPr>
          <w:sz w:val="58"/>
          <w:szCs w:val="58"/>
        </w:rPr>
      </w:pPr>
      <w:r>
        <w:rPr>
          <w:sz w:val="58"/>
          <w:szCs w:val="58"/>
        </w:rPr>
        <w:t>Aktualisierung der Firmware über das Netzwerk 112</w:t>
      </w:r>
    </w:p>
    <w:p w:rsidR="0033099A" w:rsidRDefault="008E4FF6">
      <w:pPr>
        <w:pStyle w:val="Inhaltsverzeichnis0"/>
        <w:shd w:val="clear" w:color="auto" w:fill="auto"/>
        <w:tabs>
          <w:tab w:val="right" w:pos="16113"/>
        </w:tabs>
        <w:spacing w:after="180" w:line="240" w:lineRule="auto"/>
        <w:ind w:left="1160"/>
        <w:rPr>
          <w:sz w:val="58"/>
          <w:szCs w:val="58"/>
        </w:rPr>
      </w:pPr>
      <w:hyperlink w:anchor="bookmark356" w:tooltip="Current Document">
        <w:r>
          <w:rPr>
            <w:sz w:val="58"/>
            <w:szCs w:val="58"/>
          </w:rPr>
          <w:t>Update über USB</w:t>
        </w:r>
        <w:r>
          <w:rPr>
            <w:sz w:val="58"/>
            <w:szCs w:val="58"/>
          </w:rPr>
          <w:tab/>
          <w:t>114</w:t>
        </w:r>
      </w:hyperlink>
    </w:p>
    <w:p w:rsidR="0033099A" w:rsidRDefault="008E4FF6">
      <w:pPr>
        <w:pStyle w:val="Inhaltsverzeichnis0"/>
        <w:shd w:val="clear" w:color="auto" w:fill="auto"/>
        <w:spacing w:after="60" w:line="240" w:lineRule="auto"/>
        <w:rPr>
          <w:sz w:val="58"/>
          <w:szCs w:val="58"/>
        </w:rPr>
      </w:pPr>
      <w:r>
        <w:rPr>
          <w:b/>
          <w:bCs/>
          <w:sz w:val="58"/>
          <w:szCs w:val="58"/>
        </w:rPr>
        <w:t>Initial Setup mit dem automatischen</w:t>
      </w:r>
    </w:p>
    <w:p w:rsidR="0033099A" w:rsidRDefault="008E4FF6">
      <w:pPr>
        <w:pStyle w:val="Inhaltsverzeichnis0"/>
        <w:shd w:val="clear" w:color="auto" w:fill="auto"/>
        <w:tabs>
          <w:tab w:val="right" w:pos="16113"/>
        </w:tabs>
        <w:spacing w:after="180" w:line="240" w:lineRule="auto"/>
        <w:rPr>
          <w:sz w:val="58"/>
          <w:szCs w:val="58"/>
        </w:rPr>
      </w:pPr>
      <w:r>
        <w:rPr>
          <w:b/>
          <w:bCs/>
          <w:sz w:val="58"/>
          <w:szCs w:val="58"/>
        </w:rPr>
        <w:t>Startup-Assistenten</w:t>
      </w:r>
      <w:r>
        <w:rPr>
          <w:b/>
          <w:bCs/>
          <w:sz w:val="58"/>
          <w:szCs w:val="58"/>
        </w:rPr>
        <w:tab/>
        <w:t>116</w:t>
      </w:r>
    </w:p>
    <w:p w:rsidR="0033099A" w:rsidRDefault="008E4FF6">
      <w:pPr>
        <w:pStyle w:val="Inhaltsverzeichnis0"/>
        <w:shd w:val="clear" w:color="auto" w:fill="auto"/>
        <w:tabs>
          <w:tab w:val="right" w:pos="16113"/>
        </w:tabs>
        <w:spacing w:after="180" w:line="240" w:lineRule="auto"/>
        <w:ind w:left="1160"/>
        <w:rPr>
          <w:sz w:val="58"/>
          <w:szCs w:val="58"/>
        </w:rPr>
        <w:sectPr w:rsidR="0033099A">
          <w:headerReference w:type="even" r:id="rId11"/>
          <w:headerReference w:type="default" r:id="rId12"/>
          <w:footerReference w:type="even" r:id="rId13"/>
          <w:footerReference w:type="default" r:id="rId14"/>
          <w:pgSz w:w="31680" w:h="25864" w:orient="landscape"/>
          <w:pgMar w:top="2678" w:right="12" w:bottom="2258" w:left="0" w:header="0" w:footer="3" w:gutter="0"/>
          <w:cols w:num="2" w:space="864"/>
          <w:noEndnote/>
          <w:docGrid w:linePitch="360"/>
        </w:sectPr>
      </w:pPr>
      <w:r>
        <w:rPr>
          <w:sz w:val="58"/>
          <w:szCs w:val="58"/>
        </w:rPr>
        <w:t>Bedienungen</w:t>
      </w:r>
      <w:r>
        <w:rPr>
          <w:sz w:val="58"/>
          <w:szCs w:val="58"/>
        </w:rPr>
        <w:tab/>
        <w:t>116</w:t>
      </w:r>
      <w:r>
        <w:fldChar w:fldCharType="end"/>
      </w:r>
    </w:p>
    <w:p w:rsidR="0033099A" w:rsidRDefault="008E4FF6">
      <w:pPr>
        <w:pStyle w:val="berschrift20"/>
        <w:keepNext/>
        <w:keepLines/>
        <w:pBdr>
          <w:top w:val="single" w:sz="4" w:space="0" w:color="auto"/>
        </w:pBdr>
        <w:shd w:val="clear" w:color="auto" w:fill="auto"/>
        <w:spacing w:after="0" w:line="240" w:lineRule="auto"/>
        <w:ind w:firstLine="0"/>
        <w:rPr>
          <w:sz w:val="96"/>
          <w:szCs w:val="96"/>
        </w:rPr>
      </w:pPr>
      <w:bookmarkStart w:id="0" w:name="bookmark0"/>
      <w:bookmarkStart w:id="1" w:name="bookmark1"/>
      <w:r>
        <w:rPr>
          <w:color w:val="0359A6"/>
          <w:sz w:val="96"/>
          <w:szCs w:val="96"/>
        </w:rPr>
        <w:t>Fehlerbehebung</w:t>
      </w:r>
      <w:bookmarkEnd w:id="0"/>
      <w:bookmarkEnd w:id="1"/>
    </w:p>
    <w:tbl>
      <w:tblPr>
        <w:tblOverlap w:val="never"/>
        <w:tblW w:w="0" w:type="auto"/>
        <w:tblLayout w:type="fixed"/>
        <w:tblCellMar>
          <w:left w:w="10" w:type="dxa"/>
          <w:right w:w="10" w:type="dxa"/>
        </w:tblCellMar>
        <w:tblLook w:val="0000" w:firstRow="0" w:lastRow="0" w:firstColumn="0" w:lastColumn="0" w:noHBand="0" w:noVBand="0"/>
      </w:tblPr>
      <w:tblGrid>
        <w:gridCol w:w="14520"/>
        <w:gridCol w:w="1788"/>
      </w:tblGrid>
      <w:tr w:rsidR="0033099A">
        <w:tblPrEx>
          <w:tblCellMar>
            <w:top w:w="0" w:type="dxa"/>
            <w:bottom w:w="0" w:type="dxa"/>
          </w:tblCellMar>
        </w:tblPrEx>
        <w:trPr>
          <w:trHeight w:hRule="exact" w:val="1044"/>
        </w:trPr>
        <w:tc>
          <w:tcPr>
            <w:tcW w:w="0" w:type="auto"/>
            <w:tcBorders>
              <w:top w:val="single" w:sz="4" w:space="0" w:color="auto"/>
            </w:tcBorders>
            <w:shd w:val="clear" w:color="auto" w:fill="FFFFFF"/>
            <w:vAlign w:val="bottom"/>
          </w:tcPr>
          <w:p w:rsidR="0033099A" w:rsidRDefault="008E4FF6">
            <w:pPr>
              <w:pStyle w:val="Andere0"/>
              <w:shd w:val="clear" w:color="auto" w:fill="auto"/>
              <w:ind w:left="1160"/>
              <w:rPr>
                <w:sz w:val="58"/>
                <w:szCs w:val="58"/>
              </w:rPr>
            </w:pPr>
            <w:r>
              <w:rPr>
                <w:sz w:val="58"/>
                <w:szCs w:val="58"/>
              </w:rPr>
              <w:t>Erratische Gerätefunktionsweise</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58"/>
                <w:szCs w:val="58"/>
              </w:rPr>
            </w:pPr>
            <w:r>
              <w:rPr>
                <w:sz w:val="58"/>
                <w:szCs w:val="58"/>
              </w:rPr>
              <w:t>120</w:t>
            </w:r>
          </w:p>
        </w:tc>
      </w:tr>
      <w:tr w:rsidR="0033099A">
        <w:tblPrEx>
          <w:tblCellMar>
            <w:top w:w="0" w:type="dxa"/>
            <w:bottom w:w="0" w:type="dxa"/>
          </w:tblCellMar>
        </w:tblPrEx>
        <w:trPr>
          <w:trHeight w:hRule="exact" w:val="876"/>
        </w:trPr>
        <w:tc>
          <w:tcPr>
            <w:tcW w:w="0" w:type="auto"/>
            <w:shd w:val="clear" w:color="auto" w:fill="FFFFFF"/>
            <w:vAlign w:val="bottom"/>
          </w:tcPr>
          <w:p w:rsidR="0033099A" w:rsidRDefault="008E4FF6">
            <w:pPr>
              <w:pStyle w:val="Andere0"/>
              <w:shd w:val="clear" w:color="auto" w:fill="auto"/>
              <w:ind w:left="1160"/>
              <w:rPr>
                <w:sz w:val="58"/>
                <w:szCs w:val="58"/>
              </w:rPr>
            </w:pPr>
            <w:r>
              <w:rPr>
                <w:sz w:val="58"/>
                <w:szCs w:val="58"/>
              </w:rPr>
              <w:t>Fehlerbehebung</w:t>
            </w:r>
          </w:p>
        </w:tc>
        <w:tc>
          <w:tcPr>
            <w:tcW w:w="0" w:type="auto"/>
            <w:shd w:val="clear" w:color="auto" w:fill="FFFFFF"/>
            <w:vAlign w:val="bottom"/>
          </w:tcPr>
          <w:p w:rsidR="0033099A" w:rsidRDefault="008E4FF6">
            <w:pPr>
              <w:pStyle w:val="Andere0"/>
              <w:shd w:val="clear" w:color="auto" w:fill="auto"/>
              <w:ind w:firstLine="660"/>
              <w:rPr>
                <w:sz w:val="58"/>
                <w:szCs w:val="58"/>
              </w:rPr>
            </w:pPr>
            <w:r>
              <w:rPr>
                <w:sz w:val="58"/>
                <w:szCs w:val="58"/>
              </w:rPr>
              <w:t>121</w:t>
            </w:r>
          </w:p>
        </w:tc>
      </w:tr>
      <w:tr w:rsidR="0033099A">
        <w:tblPrEx>
          <w:tblCellMar>
            <w:top w:w="0" w:type="dxa"/>
            <w:bottom w:w="0" w:type="dxa"/>
          </w:tblCellMar>
        </w:tblPrEx>
        <w:trPr>
          <w:trHeight w:hRule="exact" w:val="1248"/>
        </w:trPr>
        <w:tc>
          <w:tcPr>
            <w:tcW w:w="0" w:type="auto"/>
            <w:gridSpan w:val="2"/>
            <w:shd w:val="clear" w:color="auto" w:fill="FFFFFF"/>
            <w:vAlign w:val="bottom"/>
          </w:tcPr>
          <w:p w:rsidR="0033099A" w:rsidRDefault="008E4FF6">
            <w:pPr>
              <w:pStyle w:val="Andere0"/>
              <w:shd w:val="clear" w:color="auto" w:fill="auto"/>
              <w:rPr>
                <w:sz w:val="96"/>
                <w:szCs w:val="96"/>
              </w:rPr>
            </w:pPr>
            <w:r>
              <w:rPr>
                <w:b/>
                <w:bCs/>
                <w:color w:val="0359A6"/>
                <w:sz w:val="96"/>
                <w:szCs w:val="96"/>
              </w:rPr>
              <w:t>Anhang</w:t>
            </w:r>
          </w:p>
        </w:tc>
      </w:tr>
      <w:tr w:rsidR="0033099A">
        <w:tblPrEx>
          <w:tblCellMar>
            <w:top w:w="0" w:type="dxa"/>
            <w:bottom w:w="0" w:type="dxa"/>
          </w:tblCellMar>
        </w:tblPrEx>
        <w:trPr>
          <w:trHeight w:hRule="exact" w:val="948"/>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b/>
                <w:bCs/>
                <w:sz w:val="58"/>
                <w:szCs w:val="58"/>
              </w:rPr>
              <w:t>Über HDMI</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58"/>
                <w:szCs w:val="58"/>
              </w:rPr>
            </w:pPr>
            <w:r>
              <w:rPr>
                <w:b/>
                <w:bCs/>
                <w:sz w:val="58"/>
                <w:szCs w:val="58"/>
              </w:rPr>
              <w:t>130</w:t>
            </w:r>
          </w:p>
        </w:tc>
      </w:tr>
      <w:tr w:rsidR="0033099A">
        <w:tblPrEx>
          <w:tblCellMar>
            <w:top w:w="0" w:type="dxa"/>
            <w:bottom w:w="0" w:type="dxa"/>
          </w:tblCellMar>
        </w:tblPrEx>
        <w:trPr>
          <w:trHeight w:hRule="exact" w:val="900"/>
        </w:trPr>
        <w:tc>
          <w:tcPr>
            <w:tcW w:w="0" w:type="auto"/>
            <w:shd w:val="clear" w:color="auto" w:fill="FFFFFF"/>
            <w:vAlign w:val="bottom"/>
          </w:tcPr>
          <w:p w:rsidR="0033099A" w:rsidRDefault="008E4FF6">
            <w:pPr>
              <w:pStyle w:val="Andere0"/>
              <w:shd w:val="clear" w:color="auto" w:fill="auto"/>
              <w:rPr>
                <w:sz w:val="58"/>
                <w:szCs w:val="58"/>
              </w:rPr>
            </w:pPr>
            <w:r>
              <w:rPr>
                <w:b/>
                <w:bCs/>
                <w:sz w:val="58"/>
                <w:szCs w:val="58"/>
              </w:rPr>
              <w:t>Allgemeine Spezifikationen</w:t>
            </w:r>
          </w:p>
        </w:tc>
        <w:tc>
          <w:tcPr>
            <w:tcW w:w="0" w:type="auto"/>
            <w:shd w:val="clear" w:color="auto" w:fill="FFFFFF"/>
            <w:vAlign w:val="bottom"/>
          </w:tcPr>
          <w:p w:rsidR="0033099A" w:rsidRDefault="008E4FF6">
            <w:pPr>
              <w:pStyle w:val="Andere0"/>
              <w:shd w:val="clear" w:color="auto" w:fill="auto"/>
              <w:jc w:val="right"/>
              <w:rPr>
                <w:sz w:val="58"/>
                <w:szCs w:val="58"/>
              </w:rPr>
            </w:pPr>
            <w:r>
              <w:rPr>
                <w:b/>
                <w:bCs/>
                <w:sz w:val="58"/>
                <w:szCs w:val="58"/>
              </w:rPr>
              <w:t>132</w:t>
            </w:r>
          </w:p>
        </w:tc>
      </w:tr>
    </w:tbl>
    <w:p w:rsidR="0033099A" w:rsidRDefault="0033099A">
      <w:pPr>
        <w:spacing w:after="15539" w:line="1" w:lineRule="exact"/>
      </w:pPr>
    </w:p>
    <w:p w:rsidR="0033099A" w:rsidRDefault="008E4FF6">
      <w:pPr>
        <w:jc w:val="center"/>
        <w:rPr>
          <w:sz w:val="2"/>
          <w:szCs w:val="2"/>
        </w:rPr>
        <w:sectPr w:rsidR="0033099A">
          <w:headerReference w:type="even" r:id="rId15"/>
          <w:headerReference w:type="default" r:id="rId16"/>
          <w:footerReference w:type="even" r:id="rId17"/>
          <w:footerReference w:type="default" r:id="rId18"/>
          <w:pgSz w:w="31680" w:h="25864" w:orient="landscape"/>
          <w:pgMar w:top="3008" w:right="0" w:bottom="1044" w:left="0" w:header="0" w:footer="3" w:gutter="0"/>
          <w:cols w:space="720"/>
          <w:noEndnote/>
          <w:docGrid w:linePitch="360"/>
        </w:sectPr>
      </w:pPr>
      <w:r>
        <w:rPr>
          <w:noProof/>
        </w:rPr>
        <w:drawing>
          <wp:inline distT="0" distB="0" distL="0" distR="0">
            <wp:extent cx="228600" cy="3124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stretch/>
                  </pic:blipFill>
                  <pic:spPr>
                    <a:xfrm>
                      <a:off x="0" y="0"/>
                      <a:ext cx="228600" cy="312420"/>
                    </a:xfrm>
                    <a:prstGeom prst="rect">
                      <a:avLst/>
                    </a:prstGeom>
                  </pic:spPr>
                </pic:pic>
              </a:graphicData>
            </a:graphic>
          </wp:inline>
        </w:drawing>
      </w:r>
    </w:p>
    <w:p w:rsidR="0033099A" w:rsidRDefault="008E4FF6">
      <w:pPr>
        <w:pStyle w:val="berschrift40"/>
        <w:keepNext/>
        <w:keepLines/>
        <w:pBdr>
          <w:top w:val="single" w:sz="0" w:space="0" w:color="005BAC"/>
          <w:left w:val="single" w:sz="0" w:space="0" w:color="005BAC"/>
          <w:bottom w:val="single" w:sz="0" w:space="0" w:color="005BAC"/>
          <w:right w:val="single" w:sz="0" w:space="0" w:color="005BAC"/>
        </w:pBdr>
        <w:shd w:val="clear" w:color="auto" w:fill="005BAC"/>
        <w:spacing w:after="0"/>
        <w:ind w:firstLine="780"/>
        <w:rPr>
          <w:sz w:val="70"/>
          <w:szCs w:val="70"/>
        </w:rPr>
        <w:sectPr w:rsidR="0033099A">
          <w:headerReference w:type="even" r:id="rId20"/>
          <w:headerReference w:type="default" r:id="rId21"/>
          <w:footerReference w:type="even" r:id="rId22"/>
          <w:footerReference w:type="default" r:id="rId23"/>
          <w:pgSz w:w="31680" w:h="25864" w:orient="landscape"/>
          <w:pgMar w:top="3572" w:right="0" w:bottom="2588" w:left="0" w:header="0" w:footer="3" w:gutter="0"/>
          <w:cols w:space="720"/>
          <w:noEndnote/>
          <w:docGrid w:linePitch="360"/>
        </w:sectPr>
      </w:pPr>
      <w:bookmarkStart w:id="2" w:name="bookmark2"/>
      <w:bookmarkStart w:id="3" w:name="bookmark3"/>
      <w:r>
        <w:rPr>
          <w:color w:val="FFFFFF"/>
          <w:sz w:val="70"/>
          <w:szCs w:val="70"/>
        </w:rPr>
        <w:t>Lieferumfang</w:t>
      </w:r>
      <w:bookmarkEnd w:id="2"/>
      <w:bookmarkEnd w:id="3"/>
    </w:p>
    <w:p w:rsidR="0033099A" w:rsidRDefault="0033099A">
      <w:pPr>
        <w:spacing w:before="107" w:after="107" w:line="240" w:lineRule="exact"/>
        <w:rPr>
          <w:sz w:val="19"/>
          <w:szCs w:val="19"/>
        </w:rPr>
      </w:pPr>
    </w:p>
    <w:p w:rsidR="0033099A" w:rsidRDefault="0033099A">
      <w:pPr>
        <w:spacing w:line="1" w:lineRule="exact"/>
        <w:sectPr w:rsidR="0033099A">
          <w:type w:val="continuous"/>
          <w:pgSz w:w="31680" w:h="25864" w:orient="landscape"/>
          <w:pgMar w:top="3572" w:right="0" w:bottom="2588" w:left="0" w:header="0" w:footer="3" w:gutter="0"/>
          <w:cols w:space="720"/>
          <w:noEndnote/>
          <w:docGrid w:linePitch="360"/>
        </w:sectPr>
      </w:pPr>
    </w:p>
    <w:p w:rsidR="0033099A" w:rsidRDefault="008E4FF6">
      <w:pPr>
        <w:spacing w:line="1" w:lineRule="exact"/>
      </w:pPr>
      <w:r>
        <w:rPr>
          <w:noProof/>
        </w:rPr>
        <w:drawing>
          <wp:anchor distT="12700" distB="254000" distL="114300" distR="114300" simplePos="0" relativeHeight="125829384" behindDoc="0" locked="0" layoutInCell="1" allowOverlap="1">
            <wp:simplePos x="0" y="0"/>
            <wp:positionH relativeFrom="page">
              <wp:posOffset>-560070</wp:posOffset>
            </wp:positionH>
            <wp:positionV relativeFrom="paragraph">
              <wp:posOffset>45720</wp:posOffset>
            </wp:positionV>
            <wp:extent cx="10302240" cy="11521440"/>
            <wp:effectExtent l="0" t="0" r="0" b="0"/>
            <wp:wrapTopAndBottom/>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24"/>
                    <a:stretch/>
                  </pic:blipFill>
                  <pic:spPr>
                    <a:xfrm>
                      <a:off x="0" y="0"/>
                      <a:ext cx="10302240" cy="11521440"/>
                    </a:xfrm>
                    <a:prstGeom prst="rect">
                      <a:avLst/>
                    </a:prstGeom>
                  </pic:spPr>
                </pic:pic>
              </a:graphicData>
            </a:graphic>
          </wp:anchor>
        </w:drawing>
      </w:r>
    </w:p>
    <w:p w:rsidR="0033099A" w:rsidRDefault="008E4FF6">
      <w:pPr>
        <w:pStyle w:val="Flietext110"/>
        <w:numPr>
          <w:ilvl w:val="0"/>
          <w:numId w:val="4"/>
        </w:numPr>
        <w:shd w:val="clear" w:color="auto" w:fill="auto"/>
        <w:tabs>
          <w:tab w:val="left" w:pos="593"/>
        </w:tabs>
        <w:spacing w:line="276" w:lineRule="auto"/>
      </w:pPr>
      <w:r>
        <w:t>Hauptgerät (1)</w:t>
      </w:r>
    </w:p>
    <w:p w:rsidR="0033099A" w:rsidRDefault="008E4FF6">
      <w:pPr>
        <w:pStyle w:val="Flietext110"/>
        <w:numPr>
          <w:ilvl w:val="0"/>
          <w:numId w:val="4"/>
        </w:numPr>
        <w:shd w:val="clear" w:color="auto" w:fill="auto"/>
        <w:tabs>
          <w:tab w:val="left" w:pos="593"/>
        </w:tabs>
        <w:spacing w:line="276" w:lineRule="auto"/>
      </w:pPr>
      <w:r>
        <w:t>Fernbedienung (RC-911R) (1), Batterien (AAA/R03) (2)</w:t>
      </w:r>
    </w:p>
    <w:p w:rsidR="0033099A" w:rsidRDefault="008E4FF6">
      <w:pPr>
        <w:pStyle w:val="Flietext110"/>
        <w:numPr>
          <w:ilvl w:val="0"/>
          <w:numId w:val="4"/>
        </w:numPr>
        <w:shd w:val="clear" w:color="auto" w:fill="auto"/>
        <w:tabs>
          <w:tab w:val="left" w:pos="593"/>
        </w:tabs>
        <w:spacing w:line="276" w:lineRule="auto"/>
      </w:pPr>
      <w:r>
        <w:t>Messmikrofon zur Lautsprechereinrichtung (1)</w:t>
      </w:r>
    </w:p>
    <w:p w:rsidR="0033099A" w:rsidRDefault="008E4FF6">
      <w:pPr>
        <w:pStyle w:val="Flietext110"/>
        <w:shd w:val="clear" w:color="auto" w:fill="auto"/>
        <w:spacing w:line="276" w:lineRule="auto"/>
        <w:ind w:firstLine="560"/>
      </w:pPr>
      <w:r>
        <w:t>• Wird beim Initial Setup verwendet.</w:t>
      </w:r>
    </w:p>
    <w:p w:rsidR="0033099A" w:rsidRDefault="008E4FF6">
      <w:pPr>
        <w:pStyle w:val="Flietext110"/>
        <w:numPr>
          <w:ilvl w:val="0"/>
          <w:numId w:val="4"/>
        </w:numPr>
        <w:shd w:val="clear" w:color="auto" w:fill="auto"/>
        <w:tabs>
          <w:tab w:val="left" w:pos="593"/>
        </w:tabs>
        <w:spacing w:line="276" w:lineRule="auto"/>
      </w:pPr>
      <w:r>
        <w:t>FM-Zimmerantenne (1)</w:t>
      </w:r>
    </w:p>
    <w:p w:rsidR="0033099A" w:rsidRDefault="008E4FF6">
      <w:pPr>
        <w:pStyle w:val="Flietext110"/>
        <w:numPr>
          <w:ilvl w:val="0"/>
          <w:numId w:val="4"/>
        </w:numPr>
        <w:shd w:val="clear" w:color="auto" w:fill="auto"/>
        <w:tabs>
          <w:tab w:val="left" w:pos="593"/>
        </w:tabs>
        <w:spacing w:line="276" w:lineRule="auto"/>
      </w:pPr>
      <w:r>
        <w:t>AM-Rahmenantenne (1)</w:t>
      </w:r>
    </w:p>
    <w:p w:rsidR="0033099A" w:rsidRDefault="008E4FF6">
      <w:pPr>
        <w:pStyle w:val="Flietext110"/>
        <w:numPr>
          <w:ilvl w:val="0"/>
          <w:numId w:val="4"/>
        </w:numPr>
        <w:shd w:val="clear" w:color="auto" w:fill="auto"/>
        <w:tabs>
          <w:tab w:val="left" w:pos="593"/>
        </w:tabs>
        <w:spacing w:line="276" w:lineRule="auto"/>
      </w:pPr>
      <w:r>
        <w:t>Netzkabel (nur Modelle für Taiwan) (1)</w:t>
      </w:r>
    </w:p>
    <w:p w:rsidR="0033099A" w:rsidRDefault="008E4FF6">
      <w:pPr>
        <w:pStyle w:val="Flietext110"/>
        <w:numPr>
          <w:ilvl w:val="0"/>
          <w:numId w:val="5"/>
        </w:numPr>
        <w:shd w:val="clear" w:color="auto" w:fill="auto"/>
        <w:tabs>
          <w:tab w:val="left" w:pos="593"/>
        </w:tabs>
        <w:spacing w:line="276" w:lineRule="auto"/>
        <w:ind w:firstLine="180"/>
      </w:pPr>
      <w:r>
        <w:t>Kurzanleitung (1)</w:t>
      </w:r>
    </w:p>
    <w:p w:rsidR="0033099A" w:rsidRDefault="008E4FF6">
      <w:pPr>
        <w:pStyle w:val="Flietext110"/>
        <w:numPr>
          <w:ilvl w:val="0"/>
          <w:numId w:val="5"/>
        </w:numPr>
        <w:shd w:val="clear" w:color="auto" w:fill="auto"/>
        <w:tabs>
          <w:tab w:val="left" w:pos="668"/>
        </w:tabs>
        <w:spacing w:after="240" w:line="276" w:lineRule="auto"/>
        <w:ind w:left="560" w:hanging="260"/>
      </w:pPr>
      <w:r>
        <w:t>Bei diesem Dokument handelt es sich um eine Online-Bedienungsanleitung. Die Bedienungsanleitung wird nicht als Zubehör mitgeliefert.</w:t>
      </w:r>
    </w:p>
    <w:p w:rsidR="0033099A" w:rsidRDefault="008E4FF6">
      <w:pPr>
        <w:pStyle w:val="Flietext110"/>
        <w:numPr>
          <w:ilvl w:val="0"/>
          <w:numId w:val="5"/>
        </w:numPr>
        <w:shd w:val="clear" w:color="auto" w:fill="auto"/>
        <w:tabs>
          <w:tab w:val="left" w:pos="593"/>
        </w:tabs>
        <w:ind w:firstLine="180"/>
      </w:pPr>
      <w:r>
        <w:t>Schließen Sie Lautsprecher mit einer Impedanz von 4 Q bis 16 Q. an.</w:t>
      </w:r>
    </w:p>
    <w:p w:rsidR="0033099A" w:rsidRDefault="008E4FF6">
      <w:pPr>
        <w:pStyle w:val="Flietext110"/>
        <w:numPr>
          <w:ilvl w:val="0"/>
          <w:numId w:val="5"/>
        </w:numPr>
        <w:shd w:val="clear" w:color="auto" w:fill="auto"/>
        <w:tabs>
          <w:tab w:val="left" w:pos="593"/>
        </w:tabs>
        <w:ind w:left="560" w:hanging="380"/>
      </w:pPr>
      <w:r>
        <w:t>Das Netzkabel darferst angeschlossen werden, wenn alle anderen Verbindungen vorgenommen wurden.</w:t>
      </w:r>
    </w:p>
    <w:p w:rsidR="0033099A" w:rsidRDefault="008E4FF6">
      <w:pPr>
        <w:pStyle w:val="Flietext110"/>
        <w:numPr>
          <w:ilvl w:val="0"/>
          <w:numId w:val="5"/>
        </w:numPr>
        <w:shd w:val="clear" w:color="auto" w:fill="auto"/>
        <w:tabs>
          <w:tab w:val="left" w:pos="593"/>
        </w:tabs>
        <w:ind w:left="560" w:hanging="380"/>
      </w:pPr>
      <w:r>
        <w:t>Wir übernehmen keine Haftung für Schäden, die beim Anschließen von Drittanbietergeräten entstehen.</w:t>
      </w:r>
    </w:p>
    <w:p w:rsidR="0033099A" w:rsidRDefault="008E4FF6">
      <w:pPr>
        <w:pStyle w:val="Flietext110"/>
        <w:numPr>
          <w:ilvl w:val="0"/>
          <w:numId w:val="5"/>
        </w:numPr>
        <w:shd w:val="clear" w:color="auto" w:fill="auto"/>
        <w:tabs>
          <w:tab w:val="left" w:pos="593"/>
        </w:tabs>
        <w:ind w:left="560" w:hanging="380"/>
      </w:pPr>
      <w:r>
        <w:t>Netzwerkdienste und Inhalte, die verwendet werden können, sind möglicherweise nicht mehr verfügbar, wenn neue Funktionen durch Aktualisieren der Firmware hinzugefügt werden oder Dienste von Dienstanbietern beendet werden. Außerdem können die verfügbaren Dienste je nach Ihrem Gebiet variieren.</w:t>
      </w:r>
    </w:p>
    <w:p w:rsidR="0033099A" w:rsidRDefault="008E4FF6">
      <w:pPr>
        <w:pStyle w:val="Flietext110"/>
        <w:numPr>
          <w:ilvl w:val="0"/>
          <w:numId w:val="5"/>
        </w:numPr>
        <w:shd w:val="clear" w:color="auto" w:fill="auto"/>
        <w:tabs>
          <w:tab w:val="left" w:pos="593"/>
        </w:tabs>
        <w:ind w:left="560" w:hanging="380"/>
      </w:pPr>
      <w:r>
        <w:t>Details zum Firmware-Update werden zu einem späteren Zeitpunkt auf unserer Website und über andere Kanäle bekanntgegeben.</w:t>
      </w:r>
    </w:p>
    <w:p w:rsidR="0033099A" w:rsidRDefault="008E4FF6">
      <w:pPr>
        <w:pStyle w:val="Flietext110"/>
        <w:numPr>
          <w:ilvl w:val="0"/>
          <w:numId w:val="5"/>
        </w:numPr>
        <w:shd w:val="clear" w:color="auto" w:fill="auto"/>
        <w:tabs>
          <w:tab w:val="left" w:pos="593"/>
        </w:tabs>
        <w:ind w:left="560" w:hanging="380"/>
        <w:sectPr w:rsidR="0033099A">
          <w:type w:val="continuous"/>
          <w:pgSz w:w="31680" w:h="25864" w:orient="landscape"/>
          <w:pgMar w:top="3572" w:right="0" w:bottom="2588" w:left="0" w:header="0" w:footer="3" w:gutter="0"/>
          <w:cols w:num="2" w:space="964"/>
          <w:noEndnote/>
          <w:docGrid w:linePitch="360"/>
        </w:sectPr>
      </w:pPr>
      <w:r>
        <w:t>Änderungen der technischen Daten und des Erscheinungsbildes ohne vorherige Ankündigung Vorbehalten.</w:t>
      </w:r>
    </w:p>
    <w:p w:rsidR="0033099A" w:rsidRDefault="008E4FF6">
      <w:pPr>
        <w:pStyle w:val="Andere0"/>
        <w:pBdr>
          <w:top w:val="single" w:sz="0" w:space="0" w:color="005BAC"/>
          <w:left w:val="single" w:sz="0" w:space="0" w:color="005BAC"/>
          <w:bottom w:val="single" w:sz="0" w:space="0" w:color="005BAC"/>
          <w:right w:val="single" w:sz="0" w:space="0" w:color="005BAC"/>
        </w:pBdr>
        <w:shd w:val="clear" w:color="auto" w:fill="005BAC"/>
        <w:spacing w:after="620"/>
        <w:ind w:firstLine="540"/>
        <w:rPr>
          <w:sz w:val="70"/>
          <w:szCs w:val="70"/>
        </w:rPr>
      </w:pPr>
      <w:r>
        <w:rPr>
          <w:b/>
          <w:bCs/>
          <w:color w:val="FFFFFF"/>
          <w:sz w:val="70"/>
          <w:szCs w:val="70"/>
        </w:rPr>
        <w:t>Teilenamen</w:t>
      </w:r>
    </w:p>
    <w:p w:rsidR="0033099A" w:rsidRDefault="008E4FF6">
      <w:pPr>
        <w:pStyle w:val="Andere0"/>
        <w:pBdr>
          <w:bottom w:val="single" w:sz="4" w:space="0" w:color="auto"/>
        </w:pBdr>
        <w:shd w:val="clear" w:color="auto" w:fill="auto"/>
        <w:rPr>
          <w:sz w:val="76"/>
          <w:szCs w:val="76"/>
        </w:rPr>
      </w:pPr>
      <w:r>
        <w:rPr>
          <w:b/>
          <w:bCs/>
          <w:color w:val="0359A6"/>
          <w:sz w:val="76"/>
          <w:szCs w:val="76"/>
        </w:rPr>
        <w:t>Bedienfeld</w:t>
      </w:r>
    </w:p>
    <w:p w:rsidR="0033099A" w:rsidRDefault="008E4FF6">
      <w:pPr>
        <w:pStyle w:val="Andere0"/>
        <w:shd w:val="clear" w:color="auto" w:fill="auto"/>
        <w:tabs>
          <w:tab w:val="left" w:pos="9036"/>
          <w:tab w:val="left" w:pos="15468"/>
          <w:tab w:val="left" w:pos="20316"/>
        </w:tabs>
        <w:ind w:left="1260"/>
        <w:rPr>
          <w:sz w:val="98"/>
          <w:szCs w:val="98"/>
        </w:rPr>
      </w:pPr>
      <w:r>
        <w:rPr>
          <w:b/>
          <w:bCs/>
          <w:sz w:val="136"/>
          <w:szCs w:val="136"/>
        </w:rPr>
        <w:t xml:space="preserve">o </w:t>
      </w:r>
      <w:r>
        <w:rPr>
          <w:smallCaps/>
          <w:sz w:val="98"/>
          <w:szCs w:val="98"/>
        </w:rPr>
        <w:t>©</w:t>
      </w:r>
      <w:r>
        <w:rPr>
          <w:smallCaps/>
          <w:sz w:val="98"/>
          <w:szCs w:val="98"/>
        </w:rPr>
        <w:tab/>
        <w:t>©g©@o</w:t>
      </w:r>
      <w:r>
        <w:rPr>
          <w:smallCaps/>
          <w:sz w:val="98"/>
          <w:szCs w:val="98"/>
        </w:rPr>
        <w:tab/>
        <w:t>©</w:t>
      </w:r>
      <w:r>
        <w:rPr>
          <w:smallCaps/>
          <w:sz w:val="98"/>
          <w:szCs w:val="98"/>
        </w:rPr>
        <w:tab/>
        <w:t>© © ©</w:t>
      </w:r>
    </w:p>
    <w:p w:rsidR="0033099A" w:rsidRDefault="008E4FF6">
      <w:pPr>
        <w:jc w:val="center"/>
        <w:rPr>
          <w:sz w:val="2"/>
          <w:szCs w:val="2"/>
        </w:rPr>
      </w:pPr>
      <w:r>
        <w:rPr>
          <w:noProof/>
        </w:rPr>
        <w:drawing>
          <wp:inline distT="0" distB="0" distL="0" distR="0">
            <wp:extent cx="18722340" cy="772668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stretch/>
                  </pic:blipFill>
                  <pic:spPr>
                    <a:xfrm>
                      <a:off x="0" y="0"/>
                      <a:ext cx="18722340" cy="7726680"/>
                    </a:xfrm>
                    <a:prstGeom prst="rect">
                      <a:avLst/>
                    </a:prstGeom>
                  </pic:spPr>
                </pic:pic>
              </a:graphicData>
            </a:graphic>
          </wp:inline>
        </w:drawing>
      </w:r>
    </w:p>
    <w:p w:rsidR="0033099A" w:rsidRDefault="008E4FF6">
      <w:pPr>
        <w:pStyle w:val="berschrift20"/>
        <w:keepNext/>
        <w:keepLines/>
        <w:shd w:val="clear" w:color="auto" w:fill="auto"/>
        <w:spacing w:after="2200" w:line="240" w:lineRule="auto"/>
        <w:ind w:left="1260" w:firstLine="0"/>
        <w:rPr>
          <w:sz w:val="96"/>
          <w:szCs w:val="96"/>
        </w:rPr>
      </w:pPr>
      <w:bookmarkStart w:id="4" w:name="bookmark4"/>
      <w:bookmarkStart w:id="5" w:name="bookmark5"/>
      <w:r>
        <w:rPr>
          <w:color w:val="000000"/>
          <w:sz w:val="96"/>
          <w:szCs w:val="96"/>
        </w:rPr>
        <w:t>© © © © © ©</w:t>
      </w:r>
      <w:bookmarkEnd w:id="4"/>
      <w:bookmarkEnd w:id="5"/>
    </w:p>
    <w:p w:rsidR="0033099A" w:rsidRDefault="008E4FF6">
      <w:pPr>
        <w:pStyle w:val="Flietext120"/>
        <w:shd w:val="clear" w:color="auto" w:fill="auto"/>
        <w:spacing w:after="1400" w:line="240" w:lineRule="auto"/>
        <w:jc w:val="center"/>
        <w:rPr>
          <w:sz w:val="62"/>
          <w:szCs w:val="62"/>
        </w:rPr>
        <w:sectPr w:rsidR="0033099A">
          <w:headerReference w:type="even" r:id="rId26"/>
          <w:headerReference w:type="default" r:id="rId27"/>
          <w:footerReference w:type="even" r:id="rId28"/>
          <w:footerReference w:type="default" r:id="rId29"/>
          <w:pgSz w:w="31680" w:h="25864" w:orient="landscape"/>
          <w:pgMar w:top="3572" w:right="4650" w:bottom="2420" w:left="0" w:header="0" w:footer="3" w:gutter="0"/>
          <w:cols w:space="720"/>
          <w:noEndnote/>
          <w:docGrid w:linePitch="360"/>
        </w:sectPr>
      </w:pPr>
      <w:r>
        <w:rPr>
          <w:b/>
          <w:bCs/>
          <w:sz w:val="62"/>
          <w:szCs w:val="62"/>
        </w:rPr>
        <w:t>□ Einzelheiten siehe (</w:t>
      </w:r>
      <w:r>
        <w:rPr>
          <w:b/>
          <w:bCs/>
          <w:color w:val="004D92"/>
          <w:sz w:val="62"/>
          <w:szCs w:val="62"/>
        </w:rPr>
        <w:t>—&gt;p7)</w:t>
      </w:r>
    </w:p>
    <w:p w:rsidR="0033099A" w:rsidRDefault="008E4FF6">
      <w:pPr>
        <w:spacing w:line="1" w:lineRule="exact"/>
      </w:pPr>
      <w:r>
        <w:rPr>
          <w:noProof/>
        </w:rPr>
        <mc:AlternateContent>
          <mc:Choice Requires="wps">
            <w:drawing>
              <wp:anchor distT="0" distB="2639060" distL="114300" distR="114300" simplePos="0" relativeHeight="125829385" behindDoc="0" locked="0" layoutInCell="1" allowOverlap="1">
                <wp:simplePos x="0" y="0"/>
                <wp:positionH relativeFrom="page">
                  <wp:posOffset>-582930</wp:posOffset>
                </wp:positionH>
                <wp:positionV relativeFrom="paragraph">
                  <wp:posOffset>9662160</wp:posOffset>
                </wp:positionV>
                <wp:extent cx="10347960" cy="102870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10347960" cy="1028700"/>
                        </a:xfrm>
                        <a:prstGeom prst="rect">
                          <a:avLst/>
                        </a:prstGeom>
                        <a:noFill/>
                      </wps:spPr>
                      <wps:txbx>
                        <w:txbxContent>
                          <w:p w:rsidR="008E4FF6" w:rsidRDefault="008E4FF6">
                            <w:pPr>
                              <w:pStyle w:val="Flietext110"/>
                              <w:numPr>
                                <w:ilvl w:val="0"/>
                                <w:numId w:val="6"/>
                              </w:numPr>
                              <w:shd w:val="clear" w:color="auto" w:fill="auto"/>
                              <w:tabs>
                                <w:tab w:val="left" w:pos="576"/>
                              </w:tabs>
                              <w:spacing w:line="276" w:lineRule="auto"/>
                              <w:ind w:left="600" w:hanging="600"/>
                            </w:pPr>
                            <w:r>
                              <w:t xml:space="preserve">Drücken Sie die </w:t>
                            </w:r>
                            <w:r w:rsidRPr="00D22FDB">
                              <w:rPr>
                                <w:lang w:eastAsia="en-US" w:bidi="en-US"/>
                              </w:rPr>
                              <w:t xml:space="preserve">LISTENING </w:t>
                            </w:r>
                            <w:r>
                              <w:t xml:space="preserve">MODE-Taste (oben) mehrfach, um eine der Kategorien "Movie/TV", "Music" und "Game" auszuwählen, verwenden Sie den </w:t>
                            </w:r>
                            <w:r w:rsidRPr="00D22FDB">
                              <w:rPr>
                                <w:lang w:eastAsia="en-US" w:bidi="en-US"/>
                              </w:rPr>
                              <w:t xml:space="preserve">LISTENING </w:t>
                            </w:r>
                            <w:r>
                              <w:t>MODE-Regler (unten), um den Wiedergabemodus zu ändern.</w:t>
                            </w:r>
                          </w:p>
                        </w:txbxContent>
                      </wps:txbx>
                      <wps:bodyPr lIns="0" tIns="0" rIns="0" bIns="0"/>
                    </wps:wsp>
                  </a:graphicData>
                </a:graphic>
              </wp:anchor>
            </w:drawing>
          </mc:Choice>
          <mc:Fallback>
            <w:pict>
              <v:shape id="Shape 49" o:spid="_x0000_s1028" type="#_x0000_t202" style="position:absolute;margin-left:-45.9pt;margin-top:760.8pt;width:814.8pt;height:81pt;z-index:125829385;visibility:visible;mso-wrap-style:square;mso-wrap-distance-left:9pt;mso-wrap-distance-top:0;mso-wrap-distance-right:9pt;mso-wrap-distance-bottom:20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3DhwEAAAc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" filled="f" stroked="f">
                <v:textbox inset="0,0,0,0">
                  <w:txbxContent>
                    <w:p w:rsidR="008E4FF6" w:rsidRDefault="008E4FF6">
                      <w:pPr>
                        <w:pStyle w:val="Flietext110"/>
                        <w:numPr>
                          <w:ilvl w:val="0"/>
                          <w:numId w:val="6"/>
                        </w:numPr>
                        <w:shd w:val="clear" w:color="auto" w:fill="auto"/>
                        <w:tabs>
                          <w:tab w:val="left" w:pos="576"/>
                        </w:tabs>
                        <w:spacing w:line="276" w:lineRule="auto"/>
                        <w:ind w:left="600" w:hanging="600"/>
                      </w:pPr>
                      <w:r>
                        <w:t xml:space="preserve">Drücken Sie die </w:t>
                      </w:r>
                      <w:r w:rsidRPr="00D22FDB">
                        <w:rPr>
                          <w:lang w:eastAsia="en-US" w:bidi="en-US"/>
                        </w:rPr>
                        <w:t xml:space="preserve">LISTENING </w:t>
                      </w:r>
                      <w:r>
                        <w:t xml:space="preserve">MODE-Taste (oben) mehrfach, um eine der Kategorien "Movie/TV", "Music" und "Game" auszuwählen, verwenden Sie den </w:t>
                      </w:r>
                      <w:r w:rsidRPr="00D22FDB">
                        <w:rPr>
                          <w:lang w:eastAsia="en-US" w:bidi="en-US"/>
                        </w:rPr>
                        <w:t xml:space="preserve">LISTENING </w:t>
                      </w:r>
                      <w:r>
                        <w:t>MODE-Regler (unten), um den Wiedergabemodus zu ändern.</w:t>
                      </w:r>
                    </w:p>
                  </w:txbxContent>
                </v:textbox>
                <w10:wrap type="topAndBottom" anchorx="page"/>
              </v:shape>
            </w:pict>
          </mc:Fallback>
        </mc:AlternateContent>
      </w:r>
      <w:r>
        <w:rPr>
          <w:noProof/>
        </w:rPr>
        <mc:AlternateContent>
          <mc:Choice Requires="wps">
            <w:drawing>
              <wp:anchor distT="1036320" distB="1267460" distL="114300" distR="441960" simplePos="0" relativeHeight="125829387" behindDoc="0" locked="0" layoutInCell="1" allowOverlap="1">
                <wp:simplePos x="0" y="0"/>
                <wp:positionH relativeFrom="page">
                  <wp:posOffset>-582930</wp:posOffset>
                </wp:positionH>
                <wp:positionV relativeFrom="paragraph">
                  <wp:posOffset>10698480</wp:posOffset>
                </wp:positionV>
                <wp:extent cx="10020300" cy="136398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10020300" cy="1363980"/>
                        </a:xfrm>
                        <a:prstGeom prst="rect">
                          <a:avLst/>
                        </a:prstGeom>
                        <a:noFill/>
                      </wps:spPr>
                      <wps:txbx>
                        <w:txbxContent>
                          <w:p w:rsidR="008E4FF6" w:rsidRDefault="008E4FF6">
                            <w:pPr>
                              <w:pStyle w:val="Flietext110"/>
                              <w:shd w:val="clear" w:color="auto" w:fill="auto"/>
                              <w:spacing w:line="240" w:lineRule="auto"/>
                              <w:ind w:firstLine="580"/>
                            </w:pPr>
                            <w:r>
                              <w:rPr>
                                <w:b/>
                                <w:bCs/>
                                <w:color w:val="0359A6"/>
                              </w:rPr>
                              <w:t>(~4&gt;68)</w:t>
                            </w:r>
                          </w:p>
                          <w:p w:rsidR="008E4FF6" w:rsidRDefault="008E4FF6">
                            <w:pPr>
                              <w:pStyle w:val="Flietext110"/>
                              <w:numPr>
                                <w:ilvl w:val="0"/>
                                <w:numId w:val="7"/>
                              </w:numPr>
                              <w:shd w:val="clear" w:color="auto" w:fill="auto"/>
                              <w:tabs>
                                <w:tab w:val="left" w:pos="576"/>
                              </w:tabs>
                              <w:spacing w:line="276" w:lineRule="auto"/>
                              <w:ind w:left="580" w:hanging="580"/>
                            </w:pPr>
                            <w:r>
                              <w:t xml:space="preserve">Hier können Sie die Klangqualität der Frontlautsprecher anpassen. Drücken Sie die TONE-Taste (oben), um eines der Elemente "Bass" oder </w:t>
                            </w:r>
                            <w:r w:rsidRPr="00D22FDB">
                              <w:rPr>
                                <w:lang w:eastAsia="en-US" w:bidi="en-US"/>
                              </w:rPr>
                              <w:t xml:space="preserve">"Treble" </w:t>
                            </w:r>
                            <w:r>
                              <w:t>auszuwählen, und verwenden Sie den Regler TONE (unten) zum Anpassen.</w:t>
                            </w:r>
                          </w:p>
                        </w:txbxContent>
                      </wps:txbx>
                      <wps:bodyPr lIns="0" tIns="0" rIns="0" bIns="0"/>
                    </wps:wsp>
                  </a:graphicData>
                </a:graphic>
              </wp:anchor>
            </w:drawing>
          </mc:Choice>
          <mc:Fallback>
            <w:pict>
              <v:shape id="Shape 51" o:spid="_x0000_s1029" type="#_x0000_t202" style="position:absolute;margin-left:-45.9pt;margin-top:842.4pt;width:789pt;height:107.4pt;z-index:125829387;visibility:visible;mso-wrap-style:square;mso-wrap-distance-left:9pt;mso-wrap-distance-top:81.6pt;mso-wrap-distance-right:34.8pt;mso-wrap-distance-bottom:9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" filled="f" stroked="f">
                <v:textbox inset="0,0,0,0">
                  <w:txbxContent>
                    <w:p w:rsidR="008E4FF6" w:rsidRDefault="008E4FF6">
                      <w:pPr>
                        <w:pStyle w:val="Flietext110"/>
                        <w:shd w:val="clear" w:color="auto" w:fill="auto"/>
                        <w:spacing w:line="240" w:lineRule="auto"/>
                        <w:ind w:firstLine="580"/>
                      </w:pPr>
                      <w:r>
                        <w:rPr>
                          <w:b/>
                          <w:bCs/>
                          <w:color w:val="0359A6"/>
                        </w:rPr>
                        <w:t>(~4&gt;68)</w:t>
                      </w:r>
                    </w:p>
                    <w:p w:rsidR="008E4FF6" w:rsidRDefault="008E4FF6">
                      <w:pPr>
                        <w:pStyle w:val="Flietext110"/>
                        <w:numPr>
                          <w:ilvl w:val="0"/>
                          <w:numId w:val="7"/>
                        </w:numPr>
                        <w:shd w:val="clear" w:color="auto" w:fill="auto"/>
                        <w:tabs>
                          <w:tab w:val="left" w:pos="576"/>
                        </w:tabs>
                        <w:spacing w:line="276" w:lineRule="auto"/>
                        <w:ind w:left="580" w:hanging="580"/>
                      </w:pPr>
                      <w:r>
                        <w:t xml:space="preserve">Hier können Sie die Klangqualität der Frontlautsprecher anpassen. Drücken Sie die TONE-Taste (oben), um eines der Elemente "Bass" oder </w:t>
                      </w:r>
                      <w:r w:rsidRPr="00D22FDB">
                        <w:rPr>
                          <w:lang w:eastAsia="en-US" w:bidi="en-US"/>
                        </w:rPr>
                        <w:t xml:space="preserve">"Treble" </w:t>
                      </w:r>
                      <w:r>
                        <w:t>auszuwählen, und verwenden Sie den Regler TONE (unten) zum Anpassen.</w:t>
                      </w:r>
                    </w:p>
                  </w:txbxContent>
                </v:textbox>
                <w10:wrap type="topAndBottom" anchorx="page"/>
              </v:shape>
            </w:pict>
          </mc:Fallback>
        </mc:AlternateContent>
      </w:r>
      <w:r>
        <w:rPr>
          <w:noProof/>
        </w:rPr>
        <mc:AlternateContent>
          <mc:Choice Requires="wps">
            <w:drawing>
              <wp:anchor distT="2407920" distB="596900" distL="114300" distR="1120140" simplePos="0" relativeHeight="125829389" behindDoc="0" locked="0" layoutInCell="1" allowOverlap="1">
                <wp:simplePos x="0" y="0"/>
                <wp:positionH relativeFrom="page">
                  <wp:posOffset>-582930</wp:posOffset>
                </wp:positionH>
                <wp:positionV relativeFrom="paragraph">
                  <wp:posOffset>12070080</wp:posOffset>
                </wp:positionV>
                <wp:extent cx="9342120" cy="66294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9342120" cy="662940"/>
                        </a:xfrm>
                        <a:prstGeom prst="rect">
                          <a:avLst/>
                        </a:prstGeom>
                        <a:noFill/>
                      </wps:spPr>
                      <wps:txbx>
                        <w:txbxContent>
                          <w:p w:rsidR="008E4FF6" w:rsidRDefault="008E4FF6">
                            <w:pPr>
                              <w:pStyle w:val="Flietext110"/>
                              <w:shd w:val="clear" w:color="auto" w:fill="auto"/>
                              <w:spacing w:after="40" w:line="240" w:lineRule="auto"/>
                              <w:ind w:firstLine="580"/>
                            </w:pPr>
                            <w:r>
                              <w:rPr>
                                <w:color w:val="0359A6"/>
                              </w:rPr>
                              <w:t>(^P§7)</w:t>
                            </w:r>
                          </w:p>
                          <w:p w:rsidR="008E4FF6" w:rsidRDefault="008E4FF6">
                            <w:pPr>
                              <w:pStyle w:val="Flietext110"/>
                              <w:numPr>
                                <w:ilvl w:val="0"/>
                                <w:numId w:val="8"/>
                              </w:numPr>
                              <w:shd w:val="clear" w:color="auto" w:fill="auto"/>
                              <w:tabs>
                                <w:tab w:val="left" w:pos="576"/>
                              </w:tabs>
                              <w:spacing w:line="240" w:lineRule="auto"/>
                              <w:jc w:val="both"/>
                            </w:pPr>
                            <w:r>
                              <w:t>PHONES-Buchse: Schließen Sie Kopfhörer mit Standardklinke (01/4'7</w:t>
                            </w:r>
                          </w:p>
                        </w:txbxContent>
                      </wps:txbx>
                      <wps:bodyPr lIns="0" tIns="0" rIns="0" bIns="0"/>
                    </wps:wsp>
                  </a:graphicData>
                </a:graphic>
              </wp:anchor>
            </w:drawing>
          </mc:Choice>
          <mc:Fallback>
            <w:pict>
              <v:shape id="Shape 53" o:spid="_x0000_s1030" type="#_x0000_t202" style="position:absolute;margin-left:-45.9pt;margin-top:950.4pt;width:735.6pt;height:52.2pt;z-index:125829389;visibility:visible;mso-wrap-style:square;mso-wrap-distance-left:9pt;mso-wrap-distance-top:189.6pt;mso-wrap-distance-right:88.2pt;mso-wrap-distance-bottom: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DehgEAAAUDAAAOAAAAZHJzL2Uyb0RvYy54bWysUlFLwzAQfhf8DyHvrl03hyv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" filled="f" stroked="f">
                <v:textbox inset="0,0,0,0">
                  <w:txbxContent>
                    <w:p w:rsidR="008E4FF6" w:rsidRDefault="008E4FF6">
                      <w:pPr>
                        <w:pStyle w:val="Flietext110"/>
                        <w:shd w:val="clear" w:color="auto" w:fill="auto"/>
                        <w:spacing w:after="40" w:line="240" w:lineRule="auto"/>
                        <w:ind w:firstLine="580"/>
                      </w:pPr>
                      <w:r>
                        <w:rPr>
                          <w:color w:val="0359A6"/>
                        </w:rPr>
                        <w:t>(^P§7)</w:t>
                      </w:r>
                    </w:p>
                    <w:p w:rsidR="008E4FF6" w:rsidRDefault="008E4FF6">
                      <w:pPr>
                        <w:pStyle w:val="Flietext110"/>
                        <w:numPr>
                          <w:ilvl w:val="0"/>
                          <w:numId w:val="8"/>
                        </w:numPr>
                        <w:shd w:val="clear" w:color="auto" w:fill="auto"/>
                        <w:tabs>
                          <w:tab w:val="left" w:pos="576"/>
                        </w:tabs>
                        <w:spacing w:line="240" w:lineRule="auto"/>
                        <w:jc w:val="both"/>
                      </w:pPr>
                      <w:r>
                        <w:t>PHONES-Buchse: Schließen Sie Kopfhörer mit Standardklinke (01/4'7</w:t>
                      </w:r>
                    </w:p>
                  </w:txbxContent>
                </v:textbox>
                <w10:wrap type="topAndBottom" anchorx="page"/>
              </v:shape>
            </w:pict>
          </mc:Fallback>
        </mc:AlternateContent>
      </w:r>
      <w:r>
        <w:rPr>
          <w:noProof/>
        </w:rPr>
        <mc:AlternateContent>
          <mc:Choice Requires="wps">
            <w:drawing>
              <wp:anchor distT="3078480" distB="254000" distL="464820" distR="8542020" simplePos="0" relativeHeight="125829391" behindDoc="0" locked="0" layoutInCell="1" allowOverlap="1">
                <wp:simplePos x="0" y="0"/>
                <wp:positionH relativeFrom="page">
                  <wp:posOffset>-232410</wp:posOffset>
                </wp:positionH>
                <wp:positionV relativeFrom="paragraph">
                  <wp:posOffset>12740640</wp:posOffset>
                </wp:positionV>
                <wp:extent cx="1569720" cy="33528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1569720" cy="335280"/>
                        </a:xfrm>
                        <a:prstGeom prst="rect">
                          <a:avLst/>
                        </a:prstGeom>
                        <a:noFill/>
                      </wps:spPr>
                      <wps:txbx>
                        <w:txbxContent>
                          <w:p w:rsidR="008E4FF6" w:rsidRDefault="008E4FF6">
                            <w:pPr>
                              <w:pStyle w:val="Flietext110"/>
                              <w:shd w:val="clear" w:color="auto" w:fill="auto"/>
                              <w:spacing w:line="240" w:lineRule="auto"/>
                            </w:pPr>
                            <w:r>
                              <w:t>6,3 mm) an.</w:t>
                            </w:r>
                          </w:p>
                        </w:txbxContent>
                      </wps:txbx>
                      <wps:bodyPr wrap="none" lIns="0" tIns="0" rIns="0" bIns="0"/>
                    </wps:wsp>
                  </a:graphicData>
                </a:graphic>
              </wp:anchor>
            </w:drawing>
          </mc:Choice>
          <mc:Fallback>
            <w:pict>
              <v:shape id="Shape 55" o:spid="_x0000_s1031" type="#_x0000_t202" style="position:absolute;margin-left:-18.3pt;margin-top:1003.2pt;width:123.6pt;height:26.4pt;z-index:125829391;visibility:visible;mso-wrap-style:none;mso-wrap-distance-left:36.6pt;mso-wrap-distance-top:242.4pt;mso-wrap-distance-right:672.6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" filled="f" stroked="f">
                <v:textbox inset="0,0,0,0">
                  <w:txbxContent>
                    <w:p w:rsidR="008E4FF6" w:rsidRDefault="008E4FF6">
                      <w:pPr>
                        <w:pStyle w:val="Flietext110"/>
                        <w:shd w:val="clear" w:color="auto" w:fill="auto"/>
                        <w:spacing w:line="240" w:lineRule="auto"/>
                      </w:pPr>
                      <w:r>
                        <w:t>6,3 mm) an.</w:t>
                      </w:r>
                    </w:p>
                  </w:txbxContent>
                </v:textbox>
                <w10:wrap type="topAndBottom" anchorx="page"/>
              </v:shape>
            </w:pict>
          </mc:Fallback>
        </mc:AlternateContent>
      </w:r>
    </w:p>
    <w:p w:rsidR="0033099A" w:rsidRDefault="008E4FF6">
      <w:pPr>
        <w:pStyle w:val="Flietext110"/>
        <w:numPr>
          <w:ilvl w:val="0"/>
          <w:numId w:val="9"/>
        </w:numPr>
        <w:shd w:val="clear" w:color="auto" w:fill="auto"/>
        <w:tabs>
          <w:tab w:val="left" w:pos="569"/>
        </w:tabs>
      </w:pPr>
      <w:r>
        <w:t>ÖON/STANDBY-Taste</w:t>
      </w:r>
    </w:p>
    <w:p w:rsidR="0033099A" w:rsidRDefault="008E4FF6">
      <w:pPr>
        <w:pStyle w:val="Flietext110"/>
        <w:numPr>
          <w:ilvl w:val="0"/>
          <w:numId w:val="9"/>
        </w:numPr>
        <w:shd w:val="clear" w:color="auto" w:fill="auto"/>
        <w:tabs>
          <w:tab w:val="left" w:pos="569"/>
        </w:tabs>
        <w:ind w:left="560" w:hanging="560"/>
      </w:pPr>
      <w:r>
        <w:t xml:space="preserve">MUSIC OPTIMIZER-Taste/Anzeige (Modelle für Nordamerika): Hiermit wird die -Funktion MUSIC </w:t>
      </w:r>
      <w:r w:rsidRPr="00D22FDB">
        <w:rPr>
          <w:lang w:eastAsia="en-US" w:bidi="en-US"/>
        </w:rPr>
        <w:t xml:space="preserve">OPTIMIZER </w:t>
      </w:r>
      <w:r>
        <w:t>ein-/ausgeschaltet, mit der die Klangqualität von komprimiertem Audio erhöht wird.</w:t>
      </w:r>
    </w:p>
    <w:p w:rsidR="0033099A" w:rsidRDefault="008E4FF6">
      <w:pPr>
        <w:pStyle w:val="Flietext110"/>
        <w:shd w:val="clear" w:color="auto" w:fill="auto"/>
        <w:ind w:left="560" w:firstLine="40"/>
      </w:pPr>
      <w:r>
        <w:t xml:space="preserve">PURE AUDIO-Taste/Anzeige (Modelle für Europa, Australien, Asien und Taiwan): Wechselt zum Pure Audio-Modus. ( </w:t>
      </w:r>
      <w:r>
        <w:rPr>
          <w:color w:val="0359A6"/>
        </w:rPr>
        <w:t>—</w:t>
      </w:r>
      <w:r>
        <w:rPr>
          <w:b/>
          <w:bCs/>
          <w:color w:val="0359A6"/>
        </w:rPr>
        <w:t>»p72)</w:t>
      </w:r>
    </w:p>
    <w:p w:rsidR="0033099A" w:rsidRDefault="008E4FF6">
      <w:pPr>
        <w:pStyle w:val="Flietext110"/>
        <w:numPr>
          <w:ilvl w:val="0"/>
          <w:numId w:val="9"/>
        </w:numPr>
        <w:shd w:val="clear" w:color="auto" w:fill="auto"/>
        <w:tabs>
          <w:tab w:val="left" w:pos="569"/>
        </w:tabs>
        <w:ind w:left="560" w:hanging="560"/>
      </w:pPr>
      <w:r>
        <w:t xml:space="preserve">HYBRID STANDBY-Anzeige: Leuchtet, wenn das Gerät auf </w:t>
      </w:r>
      <w:r w:rsidRPr="00D22FDB">
        <w:rPr>
          <w:lang w:eastAsia="en-US" w:bidi="en-US"/>
        </w:rPr>
        <w:t xml:space="preserve">Standby-Modus </w:t>
      </w:r>
      <w:r>
        <w:t xml:space="preserve">schaltet, wenn die Funktionen HDMI </w:t>
      </w:r>
      <w:r w:rsidRPr="00D22FDB">
        <w:rPr>
          <w:lang w:eastAsia="en-US" w:bidi="en-US"/>
        </w:rPr>
        <w:t xml:space="preserve">Standby Through </w:t>
      </w:r>
      <w:r>
        <w:t xml:space="preserve">und Network </w:t>
      </w:r>
      <w:r w:rsidRPr="00D22FDB">
        <w:rPr>
          <w:lang w:eastAsia="en-US" w:bidi="en-US"/>
        </w:rPr>
        <w:t xml:space="preserve">Standby, </w:t>
      </w:r>
      <w:r>
        <w:t xml:space="preserve">die im </w:t>
      </w:r>
      <w:r w:rsidRPr="00D22FDB">
        <w:rPr>
          <w:lang w:eastAsia="en-US" w:bidi="en-US"/>
        </w:rPr>
        <w:t xml:space="preserve">Standby-Modus </w:t>
      </w:r>
      <w:r>
        <w:t>arbeiten, aktiviert sind.</w:t>
      </w:r>
    </w:p>
    <w:p w:rsidR="0033099A" w:rsidRDefault="008E4FF6">
      <w:pPr>
        <w:pStyle w:val="Flietext110"/>
        <w:numPr>
          <w:ilvl w:val="0"/>
          <w:numId w:val="9"/>
        </w:numPr>
        <w:shd w:val="clear" w:color="auto" w:fill="auto"/>
        <w:tabs>
          <w:tab w:val="left" w:pos="569"/>
        </w:tabs>
      </w:pPr>
      <w:r>
        <w:t>Fernbedienungssensor: Empfängt Signale von der Fernbedienung.</w:t>
      </w:r>
    </w:p>
    <w:p w:rsidR="0033099A" w:rsidRDefault="008E4FF6">
      <w:pPr>
        <w:pStyle w:val="Flietext110"/>
        <w:shd w:val="clear" w:color="auto" w:fill="auto"/>
        <w:ind w:left="1180" w:hanging="440"/>
      </w:pPr>
      <w:r>
        <w:t>• Der Empfangsbereich der Fernbedienung liegt in einem Abstand von ca. 1675 m und einem Winkel von 20° in vertikaler Richtung und 30° nach rechts und links.</w:t>
      </w:r>
    </w:p>
    <w:p w:rsidR="0033099A" w:rsidRDefault="008E4FF6">
      <w:pPr>
        <w:pStyle w:val="Flietext110"/>
        <w:numPr>
          <w:ilvl w:val="0"/>
          <w:numId w:val="9"/>
        </w:numPr>
        <w:shd w:val="clear" w:color="auto" w:fill="auto"/>
        <w:tabs>
          <w:tab w:val="left" w:pos="569"/>
        </w:tabs>
      </w:pPr>
      <w:r>
        <w:t xml:space="preserve">ZONE 2-Taste: Hiermit wird die Multizonenfunktion gesteuert. ( </w:t>
      </w:r>
      <w:r>
        <w:rPr>
          <w:color w:val="0359A6"/>
        </w:rPr>
        <w:t>—</w:t>
      </w:r>
      <w:r>
        <w:rPr>
          <w:b/>
          <w:bCs/>
          <w:color w:val="0359A6"/>
        </w:rPr>
        <w:t>&gt;p66)</w:t>
      </w:r>
    </w:p>
    <w:p w:rsidR="0033099A" w:rsidRDefault="008E4FF6">
      <w:pPr>
        <w:pStyle w:val="Flietext110"/>
        <w:numPr>
          <w:ilvl w:val="0"/>
          <w:numId w:val="9"/>
        </w:numPr>
        <w:shd w:val="clear" w:color="auto" w:fill="auto"/>
        <w:tabs>
          <w:tab w:val="left" w:pos="569"/>
        </w:tabs>
      </w:pPr>
      <w:r>
        <w:t xml:space="preserve">OFF-Taste: Hiermit wird die Multizonenfunktion ausgeschaltet. ( </w:t>
      </w:r>
      <w:r>
        <w:rPr>
          <w:color w:val="0359A6"/>
        </w:rPr>
        <w:t>—</w:t>
      </w:r>
      <w:r>
        <w:rPr>
          <w:b/>
          <w:bCs/>
          <w:color w:val="0359A6"/>
        </w:rPr>
        <w:t>»p66)</w:t>
      </w:r>
    </w:p>
    <w:p w:rsidR="0033099A" w:rsidRDefault="008E4FF6">
      <w:pPr>
        <w:pStyle w:val="Flietext110"/>
        <w:numPr>
          <w:ilvl w:val="0"/>
          <w:numId w:val="9"/>
        </w:numPr>
        <w:shd w:val="clear" w:color="auto" w:fill="auto"/>
        <w:tabs>
          <w:tab w:val="left" w:pos="569"/>
        </w:tabs>
        <w:ind w:left="560" w:hanging="560"/>
      </w:pPr>
      <w:r>
        <w:t>DIMMER-Taste: Schaltet die Helligkeit des Displays in drei Schritten um. Das Display kann nicht vollständig ausgeschaltet werden.</w:t>
      </w:r>
    </w:p>
    <w:p w:rsidR="0033099A" w:rsidRDefault="008E4FF6">
      <w:pPr>
        <w:pStyle w:val="Flietext110"/>
        <w:numPr>
          <w:ilvl w:val="0"/>
          <w:numId w:val="9"/>
        </w:numPr>
        <w:shd w:val="clear" w:color="auto" w:fill="auto"/>
        <w:tabs>
          <w:tab w:val="left" w:pos="569"/>
        </w:tabs>
      </w:pPr>
      <w:r>
        <w:t xml:space="preserve">Display ( </w:t>
      </w:r>
      <w:r>
        <w:rPr>
          <w:color w:val="0359A6"/>
        </w:rPr>
        <w:t>—</w:t>
      </w:r>
      <w:r>
        <w:rPr>
          <w:b/>
          <w:bCs/>
          <w:color w:val="0359A6"/>
        </w:rPr>
        <w:t>&gt;p8)</w:t>
      </w:r>
    </w:p>
    <w:p w:rsidR="0033099A" w:rsidRDefault="008E4FF6">
      <w:pPr>
        <w:pStyle w:val="Flietext110"/>
        <w:numPr>
          <w:ilvl w:val="0"/>
          <w:numId w:val="9"/>
        </w:numPr>
        <w:shd w:val="clear" w:color="auto" w:fill="auto"/>
        <w:tabs>
          <w:tab w:val="left" w:pos="569"/>
        </w:tabs>
        <w:ind w:left="560" w:hanging="560"/>
      </w:pPr>
      <w:r>
        <w:t>SETUP-Taste: Sie können Elemente der erweiterten Einstellung auf dem Fernseher und dem Display anzeigen, um das Benutzererlebnis mit diesem Gerät noch zu verbessern. ( —</w:t>
      </w:r>
      <w:r>
        <w:rPr>
          <w:b/>
          <w:bCs/>
          <w:color w:val="0359A6"/>
        </w:rPr>
        <w:t>&gt;p86)</w:t>
      </w:r>
    </w:p>
    <w:p w:rsidR="0033099A" w:rsidRDefault="008E4FF6">
      <w:pPr>
        <w:pStyle w:val="Flietext110"/>
        <w:numPr>
          <w:ilvl w:val="0"/>
          <w:numId w:val="9"/>
        </w:numPr>
        <w:shd w:val="clear" w:color="auto" w:fill="auto"/>
        <w:tabs>
          <w:tab w:val="left" w:pos="596"/>
        </w:tabs>
        <w:spacing w:line="290" w:lineRule="auto"/>
        <w:ind w:left="560" w:hanging="560"/>
      </w:pPr>
      <w:r>
        <w:t xml:space="preserve">Cursortasten (▲ / ▼ / ◄ / ►) und ENTER-Taste: Wählen Sie ein Element mit den Cursortasten aus und drücken Sie ENTER, um Ihre Auswahl zu bestätigen. Bei Verwendung von TUNER verwenden Sie diese, um Sender einzustellen. </w:t>
      </w:r>
      <w:r>
        <w:rPr>
          <w:color w:val="0359A6"/>
        </w:rPr>
        <w:t>(^P6O)</w:t>
      </w:r>
    </w:p>
    <w:p w:rsidR="0033099A" w:rsidRDefault="008E4FF6">
      <w:pPr>
        <w:pStyle w:val="Flietext110"/>
        <w:numPr>
          <w:ilvl w:val="0"/>
          <w:numId w:val="9"/>
        </w:numPr>
        <w:shd w:val="clear" w:color="auto" w:fill="auto"/>
        <w:tabs>
          <w:tab w:val="left" w:pos="596"/>
        </w:tabs>
        <w:spacing w:line="288" w:lineRule="auto"/>
        <w:ind w:left="560" w:hanging="560"/>
      </w:pPr>
      <w:r>
        <w:t>RETURN-Taste: Hiermit wird die vorige Anzeige während der Einstellung wiederhergestellt.</w:t>
      </w:r>
    </w:p>
    <w:p w:rsidR="0033099A" w:rsidRDefault="008E4FF6">
      <w:pPr>
        <w:pStyle w:val="Flietext110"/>
        <w:numPr>
          <w:ilvl w:val="0"/>
          <w:numId w:val="9"/>
        </w:numPr>
        <w:shd w:val="clear" w:color="auto" w:fill="auto"/>
        <w:tabs>
          <w:tab w:val="left" w:pos="596"/>
        </w:tabs>
        <w:spacing w:line="288" w:lineRule="auto"/>
      </w:pPr>
      <w:r>
        <w:t>MASTER VOLUME</w:t>
      </w:r>
    </w:p>
    <w:p w:rsidR="0033099A" w:rsidRDefault="008E4FF6">
      <w:pPr>
        <w:pStyle w:val="Flietext110"/>
        <w:numPr>
          <w:ilvl w:val="0"/>
          <w:numId w:val="10"/>
        </w:numPr>
        <w:shd w:val="clear" w:color="auto" w:fill="auto"/>
        <w:tabs>
          <w:tab w:val="left" w:pos="608"/>
        </w:tabs>
        <w:spacing w:line="276" w:lineRule="auto"/>
        <w:ind w:left="560" w:hanging="560"/>
        <w:jc w:val="both"/>
      </w:pPr>
      <w:r>
        <w:t>Eingangsselektor-Tasten: Wechselt den Eingang, der wiedergegeben werden soll.</w:t>
      </w:r>
    </w:p>
    <w:p w:rsidR="0033099A" w:rsidRDefault="008E4FF6">
      <w:pPr>
        <w:pStyle w:val="Flietext110"/>
        <w:numPr>
          <w:ilvl w:val="0"/>
          <w:numId w:val="10"/>
        </w:numPr>
        <w:shd w:val="clear" w:color="auto" w:fill="auto"/>
        <w:tabs>
          <w:tab w:val="left" w:pos="608"/>
        </w:tabs>
        <w:spacing w:line="276" w:lineRule="auto"/>
        <w:ind w:left="560" w:hanging="560"/>
        <w:jc w:val="both"/>
      </w:pPr>
      <w:r>
        <w:t>SETUP MIC-Buchse: Schließen Sie das mitgelieferte Messmikrofon zur Lautsprechereinrichtung an. (</w:t>
      </w:r>
      <w:r>
        <w:rPr>
          <w:color w:val="0359A6"/>
        </w:rPr>
        <w:t>—</w:t>
      </w:r>
      <w:r>
        <w:rPr>
          <w:b/>
          <w:bCs/>
          <w:color w:val="0359A6"/>
          <w:u w:val="single"/>
        </w:rPr>
        <w:t>&gt;p117</w:t>
      </w:r>
      <w:r>
        <w:rPr>
          <w:b/>
          <w:bCs/>
          <w:color w:val="0359A6"/>
        </w:rPr>
        <w:t>)</w:t>
      </w:r>
    </w:p>
    <w:p w:rsidR="0033099A" w:rsidRDefault="008E4FF6">
      <w:pPr>
        <w:pStyle w:val="Flietext110"/>
        <w:numPr>
          <w:ilvl w:val="0"/>
          <w:numId w:val="10"/>
        </w:numPr>
        <w:shd w:val="clear" w:color="auto" w:fill="auto"/>
        <w:tabs>
          <w:tab w:val="left" w:pos="608"/>
        </w:tabs>
        <w:spacing w:line="290" w:lineRule="auto"/>
        <w:ind w:left="560" w:hanging="560"/>
        <w:jc w:val="both"/>
        <w:sectPr w:rsidR="0033099A">
          <w:pgSz w:w="31680" w:h="25864" w:orient="landscape"/>
          <w:pgMar w:top="3203" w:right="0" w:bottom="2069" w:left="0" w:header="0" w:footer="3" w:gutter="0"/>
          <w:cols w:num="2" w:space="923"/>
          <w:noEndnote/>
          <w:docGrid w:linePitch="360"/>
        </w:sectPr>
      </w:pPr>
      <w:r>
        <w:t xml:space="preserve">AUX INPUT AUDIO/HDMI-Buchse: Schließen Sie eine Videokamera usw. an, indem Sie ein Stereo-Ministecker-Kabel (cp1 Z8"/3,5 mm) oder ein HDMI-Kabel verwenden. </w:t>
      </w:r>
      <w:r>
        <w:rPr>
          <w:b/>
          <w:bCs/>
          <w:color w:val="0359A6"/>
        </w:rPr>
        <w:t>(-ßS6)</w:t>
      </w:r>
    </w:p>
    <w:p w:rsidR="0033099A" w:rsidRDefault="008E4FF6">
      <w:pPr>
        <w:pStyle w:val="Andere0"/>
        <w:shd w:val="clear" w:color="auto" w:fill="auto"/>
        <w:ind w:left="8540"/>
        <w:rPr>
          <w:sz w:val="136"/>
          <w:szCs w:val="136"/>
        </w:rPr>
      </w:pPr>
      <w:r>
        <w:rPr>
          <w:noProof/>
        </w:rPr>
        <mc:AlternateContent>
          <mc:Choice Requires="wps">
            <w:drawing>
              <wp:anchor distT="0" distB="3909060" distL="114300" distR="16154400" simplePos="0" relativeHeight="125829393" behindDoc="0" locked="0" layoutInCell="1" allowOverlap="1">
                <wp:simplePos x="0" y="0"/>
                <wp:positionH relativeFrom="page">
                  <wp:posOffset>-480060</wp:posOffset>
                </wp:positionH>
                <wp:positionV relativeFrom="margin">
                  <wp:posOffset>-22860</wp:posOffset>
                </wp:positionV>
                <wp:extent cx="1859280" cy="59436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1859280" cy="594360"/>
                        </a:xfrm>
                        <a:prstGeom prst="rect">
                          <a:avLst/>
                        </a:prstGeom>
                        <a:noFill/>
                      </wps:spPr>
                      <wps:txbx>
                        <w:txbxContent>
                          <w:p w:rsidR="008E4FF6" w:rsidRDefault="008E4FF6">
                            <w:pPr>
                              <w:pStyle w:val="berschrift30"/>
                              <w:keepNext/>
                              <w:keepLines/>
                              <w:pBdr>
                                <w:bottom w:val="single" w:sz="4" w:space="0" w:color="auto"/>
                              </w:pBdr>
                              <w:shd w:val="clear" w:color="auto" w:fill="auto"/>
                              <w:rPr>
                                <w:sz w:val="76"/>
                                <w:szCs w:val="76"/>
                              </w:rPr>
                            </w:pPr>
                            <w:bookmarkStart w:id="6" w:name="bookmark6"/>
                            <w:bookmarkStart w:id="7" w:name="bookmark7"/>
                            <w:r>
                              <w:rPr>
                                <w:color w:val="0359A6"/>
                                <w:sz w:val="76"/>
                                <w:szCs w:val="76"/>
                              </w:rPr>
                              <w:t>Display</w:t>
                            </w:r>
                            <w:bookmarkEnd w:id="6"/>
                            <w:bookmarkEnd w:id="7"/>
                          </w:p>
                        </w:txbxContent>
                      </wps:txbx>
                      <wps:bodyPr wrap="none" lIns="0" tIns="0" rIns="0" bIns="0"/>
                    </wps:wsp>
                  </a:graphicData>
                </a:graphic>
              </wp:anchor>
            </w:drawing>
          </mc:Choice>
          <mc:Fallback>
            <w:pict>
              <v:shape id="Shape 57" o:spid="_x0000_s1032" type="#_x0000_t202" style="position:absolute;left:0;text-align:left;margin-left:-37.8pt;margin-top:-1.8pt;width:146.4pt;height:46.8pt;z-index:125829393;visibility:visible;mso-wrap-style:none;mso-wrap-distance-left:9pt;mso-wrap-distance-top:0;mso-wrap-distance-right:1272pt;mso-wrap-distance-bottom:307.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" filled="f" stroked="f">
                <v:textbox inset="0,0,0,0">
                  <w:txbxContent>
                    <w:p w:rsidR="008E4FF6" w:rsidRDefault="008E4FF6">
                      <w:pPr>
                        <w:pStyle w:val="berschrift30"/>
                        <w:keepNext/>
                        <w:keepLines/>
                        <w:pBdr>
                          <w:bottom w:val="single" w:sz="4" w:space="0" w:color="auto"/>
                        </w:pBdr>
                        <w:shd w:val="clear" w:color="auto" w:fill="auto"/>
                        <w:rPr>
                          <w:sz w:val="76"/>
                          <w:szCs w:val="76"/>
                        </w:rPr>
                      </w:pPr>
                      <w:bookmarkStart w:id="8" w:name="bookmark6"/>
                      <w:bookmarkStart w:id="9" w:name="bookmark7"/>
                      <w:r>
                        <w:rPr>
                          <w:color w:val="0359A6"/>
                          <w:sz w:val="76"/>
                          <w:szCs w:val="76"/>
                        </w:rPr>
                        <w:t>Display</w:t>
                      </w:r>
                      <w:bookmarkEnd w:id="8"/>
                      <w:bookmarkEnd w:id="9"/>
                    </w:p>
                  </w:txbxContent>
                </v:textbox>
                <w10:wrap type="topAndBottom" anchorx="page" anchory="margin"/>
              </v:shape>
            </w:pict>
          </mc:Fallback>
        </mc:AlternateContent>
      </w:r>
      <w:r>
        <w:rPr>
          <w:noProof/>
        </w:rPr>
        <w:drawing>
          <wp:anchor distT="883920" distB="3078480" distL="6301740" distR="11285220" simplePos="0" relativeHeight="125829395" behindDoc="0" locked="0" layoutInCell="1" allowOverlap="1">
            <wp:simplePos x="0" y="0"/>
            <wp:positionH relativeFrom="page">
              <wp:posOffset>5707380</wp:posOffset>
            </wp:positionH>
            <wp:positionV relativeFrom="margin">
              <wp:posOffset>861060</wp:posOffset>
            </wp:positionV>
            <wp:extent cx="541020" cy="54102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0"/>
                    <a:stretch/>
                  </pic:blipFill>
                  <pic:spPr>
                    <a:xfrm>
                      <a:off x="0" y="0"/>
                      <a:ext cx="541020" cy="541020"/>
                    </a:xfrm>
                    <a:prstGeom prst="rect">
                      <a:avLst/>
                    </a:prstGeom>
                  </pic:spPr>
                </pic:pic>
              </a:graphicData>
            </a:graphic>
          </wp:anchor>
        </w:drawing>
      </w:r>
      <w:r>
        <w:rPr>
          <w:noProof/>
        </w:rPr>
        <mc:AlternateContent>
          <mc:Choice Requires="wps">
            <w:drawing>
              <wp:anchor distT="777240" distB="2994660" distL="10645140" distR="243840" simplePos="0" relativeHeight="125829396" behindDoc="0" locked="0" layoutInCell="1" allowOverlap="1">
                <wp:simplePos x="0" y="0"/>
                <wp:positionH relativeFrom="page">
                  <wp:posOffset>10050780</wp:posOffset>
                </wp:positionH>
                <wp:positionV relativeFrom="margin">
                  <wp:posOffset>754380</wp:posOffset>
                </wp:positionV>
                <wp:extent cx="7239000" cy="731520"/>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7239000" cy="731520"/>
                        </a:xfrm>
                        <a:prstGeom prst="rect">
                          <a:avLst/>
                        </a:prstGeom>
                        <a:noFill/>
                      </wps:spPr>
                      <wps:txbx>
                        <w:txbxContent>
                          <w:p w:rsidR="008E4FF6" w:rsidRDefault="008E4FF6">
                            <w:pPr>
                              <w:pStyle w:val="berschrift20"/>
                              <w:keepNext/>
                              <w:keepLines/>
                              <w:shd w:val="clear" w:color="auto" w:fill="auto"/>
                              <w:spacing w:after="0" w:line="240" w:lineRule="auto"/>
                              <w:ind w:firstLine="0"/>
                              <w:jc w:val="center"/>
                              <w:rPr>
                                <w:sz w:val="96"/>
                                <w:szCs w:val="96"/>
                              </w:rPr>
                            </w:pPr>
                            <w:bookmarkStart w:id="10" w:name="bookmark8"/>
                            <w:bookmarkStart w:id="11" w:name="bookmark9"/>
                            <w:r>
                              <w:rPr>
                                <w:color w:val="000000"/>
                                <w:sz w:val="96"/>
                                <w:szCs w:val="96"/>
                              </w:rPr>
                              <w:t>© © ©</w:t>
                            </w:r>
                            <w:bookmarkEnd w:id="10"/>
                            <w:bookmarkEnd w:id="11"/>
                          </w:p>
                        </w:txbxContent>
                      </wps:txbx>
                      <wps:bodyPr wrap="none" lIns="0" tIns="0" rIns="0" bIns="0"/>
                    </wps:wsp>
                  </a:graphicData>
                </a:graphic>
              </wp:anchor>
            </w:drawing>
          </mc:Choice>
          <mc:Fallback>
            <w:pict>
              <v:shape id="Shape 61" o:spid="_x0000_s1033" type="#_x0000_t202" style="position:absolute;left:0;text-align:left;margin-left:791.4pt;margin-top:59.4pt;width:570pt;height:57.6pt;z-index:125829396;visibility:visible;mso-wrap-style:none;mso-wrap-distance-left:838.2pt;mso-wrap-distance-top:61.2pt;mso-wrap-distance-right:19.2pt;mso-wrap-distance-bottom:235.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" filled="f" stroked="f">
                <v:textbox inset="0,0,0,0">
                  <w:txbxContent>
                    <w:p w:rsidR="008E4FF6" w:rsidRDefault="008E4FF6">
                      <w:pPr>
                        <w:pStyle w:val="berschrift20"/>
                        <w:keepNext/>
                        <w:keepLines/>
                        <w:shd w:val="clear" w:color="auto" w:fill="auto"/>
                        <w:spacing w:after="0" w:line="240" w:lineRule="auto"/>
                        <w:ind w:firstLine="0"/>
                        <w:jc w:val="center"/>
                        <w:rPr>
                          <w:sz w:val="96"/>
                          <w:szCs w:val="96"/>
                        </w:rPr>
                      </w:pPr>
                      <w:bookmarkStart w:id="12" w:name="bookmark8"/>
                      <w:bookmarkStart w:id="13" w:name="bookmark9"/>
                      <w:r>
                        <w:rPr>
                          <w:color w:val="000000"/>
                          <w:sz w:val="96"/>
                          <w:szCs w:val="96"/>
                        </w:rPr>
                        <w:t>© © ©</w:t>
                      </w:r>
                      <w:bookmarkEnd w:id="12"/>
                      <w:bookmarkEnd w:id="13"/>
                    </w:p>
                  </w:txbxContent>
                </v:textbox>
                <w10:wrap type="topAndBottom" anchorx="page" anchory="margin"/>
              </v:shape>
            </w:pict>
          </mc:Fallback>
        </mc:AlternateContent>
      </w:r>
      <w:r>
        <w:rPr>
          <w:noProof/>
        </w:rPr>
        <w:drawing>
          <wp:anchor distT="2133600" distB="1699260" distL="3573780" distR="12793980" simplePos="0" relativeHeight="125829398" behindDoc="0" locked="0" layoutInCell="1" allowOverlap="1">
            <wp:simplePos x="0" y="0"/>
            <wp:positionH relativeFrom="page">
              <wp:posOffset>2979420</wp:posOffset>
            </wp:positionH>
            <wp:positionV relativeFrom="margin">
              <wp:posOffset>2110740</wp:posOffset>
            </wp:positionV>
            <wp:extent cx="1760220" cy="670560"/>
            <wp:effectExtent l="0" t="0" r="0" b="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31"/>
                    <a:stretch/>
                  </pic:blipFill>
                  <pic:spPr>
                    <a:xfrm>
                      <a:off x="0" y="0"/>
                      <a:ext cx="1760220" cy="670560"/>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simplePos x="0" y="0"/>
                <wp:positionH relativeFrom="page">
                  <wp:posOffset>4320540</wp:posOffset>
                </wp:positionH>
                <wp:positionV relativeFrom="margin">
                  <wp:posOffset>2865120</wp:posOffset>
                </wp:positionV>
                <wp:extent cx="243840" cy="220980"/>
                <wp:effectExtent l="0" t="0" r="0" b="0"/>
                <wp:wrapNone/>
                <wp:docPr id="65" name="Shape 65"/>
                <wp:cNvGraphicFramePr/>
                <a:graphic xmlns:a="http://schemas.openxmlformats.org/drawingml/2006/main">
                  <a:graphicData uri="http://schemas.microsoft.com/office/word/2010/wordprocessingShape">
                    <wps:wsp>
                      <wps:cNvSpPr txBox="1"/>
                      <wps:spPr>
                        <a:xfrm>
                          <a:off x="0" y="0"/>
                          <a:ext cx="243840" cy="220980"/>
                        </a:xfrm>
                        <a:prstGeom prst="rect">
                          <a:avLst/>
                        </a:prstGeom>
                        <a:noFill/>
                      </wps:spPr>
                      <wps:txbx>
                        <w:txbxContent>
                          <w:p w:rsidR="008E4FF6" w:rsidRDefault="008E4FF6">
                            <w:pPr>
                              <w:pStyle w:val="Bildbeschriftung0"/>
                              <w:shd w:val="clear" w:color="auto" w:fill="auto"/>
                              <w:rPr>
                                <w:sz w:val="26"/>
                                <w:szCs w:val="26"/>
                              </w:rPr>
                            </w:pPr>
                            <w:r>
                              <w:rPr>
                                <w:b/>
                                <w:bCs/>
                                <w:sz w:val="26"/>
                                <w:szCs w:val="26"/>
                              </w:rPr>
                              <w:t>FR</w:t>
                            </w:r>
                          </w:p>
                        </w:txbxContent>
                      </wps:txbx>
                      <wps:bodyPr lIns="0" tIns="0" rIns="0" bIns="0"/>
                    </wps:wsp>
                  </a:graphicData>
                </a:graphic>
              </wp:anchor>
            </w:drawing>
          </mc:Choice>
          <mc:Fallback>
            <w:pict>
              <v:shape id="Shape 65" o:spid="_x0000_s1034" type="#_x0000_t202" style="position:absolute;left:0;text-align:left;margin-left:340.2pt;margin-top:225.6pt;width:19.2pt;height:17.4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6JhAEAAAQDAAAOAAAAZHJzL2Uyb0RvYy54bWysUlFLwzAQfhf8DyHvrl2dY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" filled="f" stroked="f">
                <v:textbox inset="0,0,0,0">
                  <w:txbxContent>
                    <w:p w:rsidR="008E4FF6" w:rsidRDefault="008E4FF6">
                      <w:pPr>
                        <w:pStyle w:val="Bildbeschriftung0"/>
                        <w:shd w:val="clear" w:color="auto" w:fill="auto"/>
                        <w:rPr>
                          <w:sz w:val="26"/>
                          <w:szCs w:val="26"/>
                        </w:rPr>
                      </w:pPr>
                      <w:r>
                        <w:rPr>
                          <w:b/>
                          <w:bCs/>
                          <w:sz w:val="26"/>
                          <w:szCs w:val="26"/>
                        </w:rPr>
                        <w:t>FR</w:t>
                      </w:r>
                    </w:p>
                  </w:txbxContent>
                </v:textbox>
                <w10:wrap anchorx="page" anchory="margin"/>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4709160</wp:posOffset>
                </wp:positionH>
                <wp:positionV relativeFrom="margin">
                  <wp:posOffset>2133600</wp:posOffset>
                </wp:positionV>
                <wp:extent cx="3916680" cy="373380"/>
                <wp:effectExtent l="0" t="0" r="0" b="0"/>
                <wp:wrapNone/>
                <wp:docPr id="67" name="Shape 67"/>
                <wp:cNvGraphicFramePr/>
                <a:graphic xmlns:a="http://schemas.openxmlformats.org/drawingml/2006/main">
                  <a:graphicData uri="http://schemas.microsoft.com/office/word/2010/wordprocessingShape">
                    <wps:wsp>
                      <wps:cNvSpPr txBox="1"/>
                      <wps:spPr>
                        <a:xfrm>
                          <a:off x="0" y="0"/>
                          <a:ext cx="3916680" cy="373380"/>
                        </a:xfrm>
                        <a:prstGeom prst="rect">
                          <a:avLst/>
                        </a:prstGeom>
                        <a:noFill/>
                      </wps:spPr>
                      <wps:txbx>
                        <w:txbxContent>
                          <w:p w:rsidR="008E4FF6" w:rsidRDefault="008E4FF6">
                            <w:pPr>
                              <w:pStyle w:val="Bildbeschriftung0"/>
                              <w:shd w:val="clear" w:color="auto" w:fill="auto"/>
                              <w:rPr>
                                <w:sz w:val="28"/>
                                <w:szCs w:val="28"/>
                              </w:rPr>
                            </w:pPr>
                            <w:r>
                              <w:rPr>
                                <w:b/>
                                <w:bCs/>
                                <w:sz w:val="28"/>
                                <w:szCs w:val="28"/>
                                <w:lang w:val="ro-RO" w:eastAsia="ro-RO" w:bidi="ro-RO"/>
                              </w:rPr>
                              <w:t xml:space="preserve">ț </w:t>
                            </w:r>
                            <w:r>
                              <w:rPr>
                                <w:b/>
                                <w:bCs/>
                                <w:sz w:val="28"/>
                                <w:szCs w:val="28"/>
                              </w:rPr>
                              <w:t>NET USB HDMI DIGITAL J LU dts</w:t>
                            </w:r>
                          </w:p>
                        </w:txbxContent>
                      </wps:txbx>
                      <wps:bodyPr lIns="0" tIns="0" rIns="0" bIns="0"/>
                    </wps:wsp>
                  </a:graphicData>
                </a:graphic>
              </wp:anchor>
            </w:drawing>
          </mc:Choice>
          <mc:Fallback>
            <w:pict>
              <v:shape id="Shape 67" o:spid="_x0000_s1035" type="#_x0000_t202" style="position:absolute;left:0;text-align:left;margin-left:370.8pt;margin-top:168pt;width:308.4pt;height:29.4pt;z-index:2516592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" filled="f" stroked="f">
                <v:textbox inset="0,0,0,0">
                  <w:txbxContent>
                    <w:p w:rsidR="008E4FF6" w:rsidRDefault="008E4FF6">
                      <w:pPr>
                        <w:pStyle w:val="Bildbeschriftung0"/>
                        <w:shd w:val="clear" w:color="auto" w:fill="auto"/>
                        <w:rPr>
                          <w:sz w:val="28"/>
                          <w:szCs w:val="28"/>
                        </w:rPr>
                      </w:pPr>
                      <w:r>
                        <w:rPr>
                          <w:b/>
                          <w:bCs/>
                          <w:sz w:val="28"/>
                          <w:szCs w:val="28"/>
                          <w:lang w:val="ro-RO" w:eastAsia="ro-RO" w:bidi="ro-RO"/>
                        </w:rPr>
                        <w:t xml:space="preserve">ț </w:t>
                      </w:r>
                      <w:r>
                        <w:rPr>
                          <w:b/>
                          <w:bCs/>
                          <w:sz w:val="28"/>
                          <w:szCs w:val="28"/>
                        </w:rPr>
                        <w:t>NET USB HDMI DIGITAL J LU dts</w:t>
                      </w:r>
                    </w:p>
                  </w:txbxContent>
                </v:textbox>
                <w10:wrap anchorx="page" anchory="margin"/>
              </v:shape>
            </w:pict>
          </mc:Fallback>
        </mc:AlternateContent>
      </w:r>
      <w:r>
        <w:rPr>
          <w:noProof/>
        </w:rPr>
        <mc:AlternateContent>
          <mc:Choice Requires="wps">
            <w:drawing>
              <wp:anchor distT="2202180" distB="2080260" distL="13456920" distR="4282440" simplePos="0" relativeHeight="125829399" behindDoc="0" locked="0" layoutInCell="1" allowOverlap="1">
                <wp:simplePos x="0" y="0"/>
                <wp:positionH relativeFrom="page">
                  <wp:posOffset>12862560</wp:posOffset>
                </wp:positionH>
                <wp:positionV relativeFrom="margin">
                  <wp:posOffset>2179320</wp:posOffset>
                </wp:positionV>
                <wp:extent cx="388620" cy="22098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388620" cy="220980"/>
                        </a:xfrm>
                        <a:prstGeom prst="rect">
                          <a:avLst/>
                        </a:prstGeom>
                        <a:noFill/>
                      </wps:spPr>
                      <wps:txbx>
                        <w:txbxContent>
                          <w:p w:rsidR="008E4FF6" w:rsidRDefault="008E4FF6">
                            <w:pPr>
                              <w:pStyle w:val="Flietext30"/>
                              <w:pBdr>
                                <w:top w:val="single" w:sz="0" w:space="0" w:color="010101"/>
                                <w:left w:val="single" w:sz="0" w:space="0" w:color="010101"/>
                                <w:bottom w:val="single" w:sz="0" w:space="0" w:color="010101"/>
                                <w:right w:val="single" w:sz="0" w:space="0" w:color="010101"/>
                              </w:pBdr>
                              <w:shd w:val="clear" w:color="auto" w:fill="010101"/>
                              <w:rPr>
                                <w:sz w:val="26"/>
                                <w:szCs w:val="26"/>
                              </w:rPr>
                            </w:pPr>
                            <w:r>
                              <w:rPr>
                                <w:color w:val="FFFFFF"/>
                                <w:sz w:val="26"/>
                                <w:szCs w:val="26"/>
                              </w:rPr>
                              <w:t>RDS</w:t>
                            </w:r>
                          </w:p>
                        </w:txbxContent>
                      </wps:txbx>
                      <wps:bodyPr wrap="none" lIns="0" tIns="0" rIns="0" bIns="0"/>
                    </wps:wsp>
                  </a:graphicData>
                </a:graphic>
              </wp:anchor>
            </w:drawing>
          </mc:Choice>
          <mc:Fallback>
            <w:pict>
              <v:shape id="Shape 69" o:spid="_x0000_s1036" type="#_x0000_t202" style="position:absolute;left:0;text-align:left;margin-left:1012.8pt;margin-top:171.6pt;width:30.6pt;height:17.4pt;z-index:125829399;visibility:visible;mso-wrap-style:none;mso-wrap-distance-left:1059.6pt;mso-wrap-distance-top:173.4pt;mso-wrap-distance-right:337.2pt;mso-wrap-distance-bottom:163.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" filled="f" stroked="f">
                <v:textbox inset="0,0,0,0">
                  <w:txbxContent>
                    <w:p w:rsidR="008E4FF6" w:rsidRDefault="008E4FF6">
                      <w:pPr>
                        <w:pStyle w:val="Flietext30"/>
                        <w:pBdr>
                          <w:top w:val="single" w:sz="0" w:space="0" w:color="010101"/>
                          <w:left w:val="single" w:sz="0" w:space="0" w:color="010101"/>
                          <w:bottom w:val="single" w:sz="0" w:space="0" w:color="010101"/>
                          <w:right w:val="single" w:sz="0" w:space="0" w:color="010101"/>
                        </w:pBdr>
                        <w:shd w:val="clear" w:color="auto" w:fill="010101"/>
                        <w:rPr>
                          <w:sz w:val="26"/>
                          <w:szCs w:val="26"/>
                        </w:rPr>
                      </w:pPr>
                      <w:r>
                        <w:rPr>
                          <w:color w:val="FFFFFF"/>
                          <w:sz w:val="26"/>
                          <w:szCs w:val="26"/>
                        </w:rPr>
                        <w:t>RDS</w:t>
                      </w:r>
                    </w:p>
                  </w:txbxContent>
                </v:textbox>
                <w10:wrap type="topAndBottom" anchorx="page" anchory="margin"/>
              </v:shape>
            </w:pict>
          </mc:Fallback>
        </mc:AlternateContent>
      </w:r>
      <w:r>
        <w:rPr>
          <w:noProof/>
        </w:rPr>
        <mc:AlternateContent>
          <mc:Choice Requires="wps">
            <w:drawing>
              <wp:anchor distT="2179320" distB="2034540" distL="13929360" distR="228600" simplePos="0" relativeHeight="125829401" behindDoc="0" locked="0" layoutInCell="1" allowOverlap="1">
                <wp:simplePos x="0" y="0"/>
                <wp:positionH relativeFrom="page">
                  <wp:posOffset>13335000</wp:posOffset>
                </wp:positionH>
                <wp:positionV relativeFrom="margin">
                  <wp:posOffset>2156460</wp:posOffset>
                </wp:positionV>
                <wp:extent cx="3970020" cy="28956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3970020" cy="289560"/>
                        </a:xfrm>
                        <a:prstGeom prst="rect">
                          <a:avLst/>
                        </a:prstGeom>
                        <a:noFill/>
                      </wps:spPr>
                      <wps:txbx>
                        <w:txbxContent>
                          <w:p w:rsidR="008E4FF6" w:rsidRPr="00D22FDB" w:rsidRDefault="008E4FF6">
                            <w:pPr>
                              <w:pStyle w:val="Flietext30"/>
                              <w:shd w:val="clear" w:color="auto" w:fill="auto"/>
                              <w:rPr>
                                <w:lang w:val="en-US"/>
                              </w:rPr>
                            </w:pPr>
                            <w:r>
                              <w:rPr>
                                <w:lang w:val="en-US" w:eastAsia="en-US" w:bidi="en-US"/>
                              </w:rPr>
                              <w:t xml:space="preserve">TUNED </w:t>
                            </w:r>
                            <w:r>
                              <w:rPr>
                                <w:lang w:val="ro-RO" w:eastAsia="ro-RO" w:bidi="ro-RO"/>
                              </w:rPr>
                              <w:t xml:space="preserve">FM </w:t>
                            </w:r>
                            <w:r>
                              <w:rPr>
                                <w:lang w:val="en-US" w:eastAsia="en-US" w:bidi="en-US"/>
                              </w:rPr>
                              <w:t xml:space="preserve">ST SLEEP </w:t>
                            </w:r>
                            <w:r>
                              <w:rPr>
                                <w:lang w:val="ro-RO" w:eastAsia="ro-RO" w:bidi="ro-RO"/>
                              </w:rPr>
                              <w:t xml:space="preserve">AUTO </w:t>
                            </w:r>
                            <w:r w:rsidRPr="00D22FDB">
                              <w:rPr>
                                <w:lang w:val="en-US"/>
                              </w:rPr>
                              <w:t>STBY ; MUTE</w:t>
                            </w:r>
                          </w:p>
                        </w:txbxContent>
                      </wps:txbx>
                      <wps:bodyPr wrap="none" lIns="0" tIns="0" rIns="0" bIns="0"/>
                    </wps:wsp>
                  </a:graphicData>
                </a:graphic>
              </wp:anchor>
            </w:drawing>
          </mc:Choice>
          <mc:Fallback>
            <w:pict>
              <v:shape id="Shape 71" o:spid="_x0000_s1037" type="#_x0000_t202" style="position:absolute;left:0;text-align:left;margin-left:1050pt;margin-top:169.8pt;width:312.6pt;height:22.8pt;z-index:125829401;visibility:visible;mso-wrap-style:none;mso-wrap-distance-left:1096.8pt;mso-wrap-distance-top:171.6pt;mso-wrap-distance-right:18pt;mso-wrap-distance-bottom:160.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" filled="f" stroked="f">
                <v:textbox inset="0,0,0,0">
                  <w:txbxContent>
                    <w:p w:rsidR="008E4FF6" w:rsidRPr="00D22FDB" w:rsidRDefault="008E4FF6">
                      <w:pPr>
                        <w:pStyle w:val="Flietext30"/>
                        <w:shd w:val="clear" w:color="auto" w:fill="auto"/>
                        <w:rPr>
                          <w:lang w:val="en-US"/>
                        </w:rPr>
                      </w:pPr>
                      <w:r>
                        <w:rPr>
                          <w:lang w:val="en-US" w:eastAsia="en-US" w:bidi="en-US"/>
                        </w:rPr>
                        <w:t xml:space="preserve">TUNED </w:t>
                      </w:r>
                      <w:r>
                        <w:rPr>
                          <w:lang w:val="ro-RO" w:eastAsia="ro-RO" w:bidi="ro-RO"/>
                        </w:rPr>
                        <w:t xml:space="preserve">FM </w:t>
                      </w:r>
                      <w:r>
                        <w:rPr>
                          <w:lang w:val="en-US" w:eastAsia="en-US" w:bidi="en-US"/>
                        </w:rPr>
                        <w:t xml:space="preserve">ST SLEEP </w:t>
                      </w:r>
                      <w:r>
                        <w:rPr>
                          <w:lang w:val="ro-RO" w:eastAsia="ro-RO" w:bidi="ro-RO"/>
                        </w:rPr>
                        <w:t xml:space="preserve">AUTO </w:t>
                      </w:r>
                      <w:r w:rsidRPr="00D22FDB">
                        <w:rPr>
                          <w:lang w:val="en-US"/>
                        </w:rPr>
                        <w:t>STBY ; MUTE</w:t>
                      </w:r>
                    </w:p>
                  </w:txbxContent>
                </v:textbox>
                <w10:wrap type="topAndBottom" anchorx="page" anchory="margin"/>
              </v:shape>
            </w:pict>
          </mc:Fallback>
        </mc:AlternateContent>
      </w:r>
      <w:r>
        <w:rPr>
          <w:noProof/>
        </w:rPr>
        <w:drawing>
          <wp:anchor distT="2849880" distB="1363980" distL="4274820" distR="13365480" simplePos="0" relativeHeight="125829403" behindDoc="0" locked="0" layoutInCell="1" allowOverlap="1">
            <wp:simplePos x="0" y="0"/>
            <wp:positionH relativeFrom="page">
              <wp:posOffset>3680460</wp:posOffset>
            </wp:positionH>
            <wp:positionV relativeFrom="margin">
              <wp:posOffset>2827020</wp:posOffset>
            </wp:positionV>
            <wp:extent cx="487680" cy="28956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32"/>
                    <a:stretch/>
                  </pic:blipFill>
                  <pic:spPr>
                    <a:xfrm>
                      <a:off x="0" y="0"/>
                      <a:ext cx="487680" cy="28956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simplePos x="0" y="0"/>
                <wp:positionH relativeFrom="page">
                  <wp:posOffset>3299460</wp:posOffset>
                </wp:positionH>
                <wp:positionV relativeFrom="margin">
                  <wp:posOffset>2872740</wp:posOffset>
                </wp:positionV>
                <wp:extent cx="228600" cy="220980"/>
                <wp:effectExtent l="0" t="0" r="0" b="0"/>
                <wp:wrapNone/>
                <wp:docPr id="75" name="Shape 75"/>
                <wp:cNvGraphicFramePr/>
                <a:graphic xmlns:a="http://schemas.openxmlformats.org/drawingml/2006/main">
                  <a:graphicData uri="http://schemas.microsoft.com/office/word/2010/wordprocessingShape">
                    <wps:wsp>
                      <wps:cNvSpPr txBox="1"/>
                      <wps:spPr>
                        <a:xfrm>
                          <a:off x="0" y="0"/>
                          <a:ext cx="228600" cy="220980"/>
                        </a:xfrm>
                        <a:prstGeom prst="rect">
                          <a:avLst/>
                        </a:prstGeom>
                        <a:noFill/>
                      </wps:spPr>
                      <wps:txbx>
                        <w:txbxContent>
                          <w:p w:rsidR="008E4FF6" w:rsidRDefault="008E4FF6">
                            <w:pPr>
                              <w:pStyle w:val="Bildbeschriftung0"/>
                              <w:shd w:val="clear" w:color="auto" w:fill="auto"/>
                              <w:rPr>
                                <w:sz w:val="26"/>
                                <w:szCs w:val="26"/>
                              </w:rPr>
                            </w:pPr>
                            <w:r>
                              <w:rPr>
                                <w:b/>
                                <w:bCs/>
                                <w:sz w:val="26"/>
                                <w:szCs w:val="26"/>
                              </w:rPr>
                              <w:t>FL</w:t>
                            </w:r>
                          </w:p>
                        </w:txbxContent>
                      </wps:txbx>
                      <wps:bodyPr lIns="0" tIns="0" rIns="0" bIns="0"/>
                    </wps:wsp>
                  </a:graphicData>
                </a:graphic>
              </wp:anchor>
            </w:drawing>
          </mc:Choice>
          <mc:Fallback>
            <w:pict>
              <v:shape id="Shape 75" o:spid="_x0000_s1038" type="#_x0000_t202" style="position:absolute;left:0;text-align:left;margin-left:259.8pt;margin-top:226.2pt;width:18pt;height:17.4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" filled="f" stroked="f">
                <v:textbox inset="0,0,0,0">
                  <w:txbxContent>
                    <w:p w:rsidR="008E4FF6" w:rsidRDefault="008E4FF6">
                      <w:pPr>
                        <w:pStyle w:val="Bildbeschriftung0"/>
                        <w:shd w:val="clear" w:color="auto" w:fill="auto"/>
                        <w:rPr>
                          <w:sz w:val="26"/>
                          <w:szCs w:val="26"/>
                        </w:rPr>
                      </w:pPr>
                      <w:r>
                        <w:rPr>
                          <w:b/>
                          <w:bCs/>
                          <w:sz w:val="26"/>
                          <w:szCs w:val="26"/>
                        </w:rPr>
                        <w:t>FL</w:t>
                      </w:r>
                    </w:p>
                  </w:txbxContent>
                </v:textbox>
                <w10:wrap anchorx="page" anchory="margin"/>
              </v:shape>
            </w:pict>
          </mc:Fallback>
        </mc:AlternateContent>
      </w:r>
      <w:r>
        <w:rPr>
          <w:noProof/>
        </w:rPr>
        <w:drawing>
          <wp:anchor distT="3192780" distB="1021080" distL="4274820" distR="13365480" simplePos="0" relativeHeight="125829404" behindDoc="0" locked="0" layoutInCell="1" allowOverlap="1">
            <wp:simplePos x="0" y="0"/>
            <wp:positionH relativeFrom="page">
              <wp:posOffset>3680460</wp:posOffset>
            </wp:positionH>
            <wp:positionV relativeFrom="margin">
              <wp:posOffset>3169920</wp:posOffset>
            </wp:positionV>
            <wp:extent cx="487680" cy="28956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3"/>
                    <a:stretch/>
                  </pic:blipFill>
                  <pic:spPr>
                    <a:xfrm>
                      <a:off x="0" y="0"/>
                      <a:ext cx="487680" cy="289560"/>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simplePos x="0" y="0"/>
                <wp:positionH relativeFrom="page">
                  <wp:posOffset>4305300</wp:posOffset>
                </wp:positionH>
                <wp:positionV relativeFrom="margin">
                  <wp:posOffset>3208020</wp:posOffset>
                </wp:positionV>
                <wp:extent cx="266700" cy="220980"/>
                <wp:effectExtent l="0" t="0" r="0" b="0"/>
                <wp:wrapNone/>
                <wp:docPr id="79" name="Shape 79"/>
                <wp:cNvGraphicFramePr/>
                <a:graphic xmlns:a="http://schemas.openxmlformats.org/drawingml/2006/main">
                  <a:graphicData uri="http://schemas.microsoft.com/office/word/2010/wordprocessingShape">
                    <wps:wsp>
                      <wps:cNvSpPr txBox="1"/>
                      <wps:spPr>
                        <a:xfrm>
                          <a:off x="0" y="0"/>
                          <a:ext cx="266700" cy="220980"/>
                        </a:xfrm>
                        <a:prstGeom prst="rect">
                          <a:avLst/>
                        </a:prstGeom>
                        <a:noFill/>
                      </wps:spPr>
                      <wps:txbx>
                        <w:txbxContent>
                          <w:p w:rsidR="008E4FF6" w:rsidRDefault="008E4FF6">
                            <w:pPr>
                              <w:pStyle w:val="Bildbeschriftung0"/>
                              <w:shd w:val="clear" w:color="auto" w:fill="auto"/>
                              <w:rPr>
                                <w:sz w:val="26"/>
                                <w:szCs w:val="26"/>
                              </w:rPr>
                            </w:pPr>
                            <w:r>
                              <w:rPr>
                                <w:b/>
                                <w:bCs/>
                                <w:sz w:val="26"/>
                                <w:szCs w:val="26"/>
                              </w:rPr>
                              <w:t>SR</w:t>
                            </w:r>
                          </w:p>
                        </w:txbxContent>
                      </wps:txbx>
                      <wps:bodyPr lIns="0" tIns="0" rIns="0" bIns="0"/>
                    </wps:wsp>
                  </a:graphicData>
                </a:graphic>
              </wp:anchor>
            </w:drawing>
          </mc:Choice>
          <mc:Fallback>
            <w:pict>
              <v:shape id="Shape 79" o:spid="_x0000_s1039" type="#_x0000_t202" style="position:absolute;left:0;text-align:left;margin-left:339pt;margin-top:252.6pt;width:21pt;height:17.4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" filled="f" stroked="f">
                <v:textbox inset="0,0,0,0">
                  <w:txbxContent>
                    <w:p w:rsidR="008E4FF6" w:rsidRDefault="008E4FF6">
                      <w:pPr>
                        <w:pStyle w:val="Bildbeschriftung0"/>
                        <w:shd w:val="clear" w:color="auto" w:fill="auto"/>
                        <w:rPr>
                          <w:sz w:val="26"/>
                          <w:szCs w:val="26"/>
                        </w:rPr>
                      </w:pPr>
                      <w:r>
                        <w:rPr>
                          <w:b/>
                          <w:bCs/>
                          <w:sz w:val="26"/>
                          <w:szCs w:val="26"/>
                        </w:rPr>
                        <w:t>SR</w:t>
                      </w:r>
                    </w:p>
                  </w:txbxContent>
                </v:textbox>
                <w10:wrap anchorx="page" anchory="margin"/>
              </v:shape>
            </w:pict>
          </mc:Fallback>
        </mc:AlternateContent>
      </w:r>
      <w:r>
        <w:rPr>
          <w:noProof/>
        </w:rPr>
        <mc:AlternateContent>
          <mc:Choice Requires="wps">
            <w:drawing>
              <wp:anchor distT="3535680" distB="0" distL="3581400" distR="114300" simplePos="0" relativeHeight="125829405" behindDoc="0" locked="0" layoutInCell="1" allowOverlap="1">
                <wp:simplePos x="0" y="0"/>
                <wp:positionH relativeFrom="page">
                  <wp:posOffset>2987040</wp:posOffset>
                </wp:positionH>
                <wp:positionV relativeFrom="margin">
                  <wp:posOffset>3512820</wp:posOffset>
                </wp:positionV>
                <wp:extent cx="14432280" cy="96774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14432280" cy="96774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348"/>
                              <w:gridCol w:w="8940"/>
                              <w:gridCol w:w="9468"/>
                              <w:gridCol w:w="972"/>
                            </w:tblGrid>
                            <w:tr w:rsidR="008E4FF6">
                              <w:tblPrEx>
                                <w:tblCellMar>
                                  <w:top w:w="0" w:type="dxa"/>
                                  <w:bottom w:w="0" w:type="dxa"/>
                                </w:tblCellMar>
                              </w:tblPrEx>
                              <w:trPr>
                                <w:trHeight w:hRule="exact" w:val="420"/>
                                <w:tblHeader/>
                              </w:trPr>
                              <w:tc>
                                <w:tcPr>
                                  <w:tcW w:w="0" w:type="auto"/>
                                  <w:tcBorders>
                                    <w:top w:val="single" w:sz="4" w:space="0" w:color="auto"/>
                                  </w:tcBorders>
                                  <w:shd w:val="clear" w:color="auto" w:fill="FFFFFF"/>
                                  <w:vAlign w:val="bottom"/>
                                </w:tcPr>
                                <w:p w:rsidR="008E4FF6" w:rsidRDefault="008E4FF6">
                                  <w:pPr>
                                    <w:pStyle w:val="Andere0"/>
                                    <w:shd w:val="clear" w:color="auto" w:fill="auto"/>
                                    <w:tabs>
                                      <w:tab w:val="left" w:pos="1976"/>
                                    </w:tabs>
                                    <w:ind w:firstLine="200"/>
                                    <w:rPr>
                                      <w:sz w:val="26"/>
                                      <w:szCs w:val="26"/>
                                    </w:rPr>
                                  </w:pPr>
                                  <w:r>
                                    <w:rPr>
                                      <w:b/>
                                      <w:bCs/>
                                      <w:sz w:val="26"/>
                                      <w:szCs w:val="26"/>
                                    </w:rPr>
                                    <w:t>i SBL</w:t>
                                  </w:r>
                                  <w:r>
                                    <w:rPr>
                                      <w:b/>
                                      <w:bCs/>
                                      <w:sz w:val="26"/>
                                      <w:szCs w:val="26"/>
                                    </w:rPr>
                                    <w:tab/>
                                    <w:t>SBR |</w:t>
                                  </w:r>
                                </w:p>
                              </w:tc>
                              <w:tc>
                                <w:tcPr>
                                  <w:tcW w:w="0" w:type="auto"/>
                                  <w:vMerge w:val="restart"/>
                                  <w:tcBorders>
                                    <w:left w:val="single" w:sz="4" w:space="0" w:color="auto"/>
                                  </w:tcBorders>
                                  <w:shd w:val="clear" w:color="auto" w:fill="FFFFFF"/>
                                </w:tcPr>
                                <w:p w:rsidR="008E4FF6" w:rsidRDefault="008E4FF6">
                                  <w:pPr>
                                    <w:pStyle w:val="Andere0"/>
                                    <w:shd w:val="clear" w:color="auto" w:fill="auto"/>
                                    <w:rPr>
                                      <w:sz w:val="17"/>
                                      <w:szCs w:val="17"/>
                                    </w:rPr>
                                  </w:pPr>
                                  <w:r>
                                    <w:rPr>
                                      <w:b/>
                                      <w:bCs/>
                                      <w:sz w:val="17"/>
                                      <w:szCs w:val="17"/>
                                    </w:rPr>
                                    <w:t>■</w:t>
                                  </w:r>
                                </w:p>
                                <w:p w:rsidR="008E4FF6" w:rsidRDefault="008E4FF6">
                                  <w:pPr>
                                    <w:pStyle w:val="Andere0"/>
                                    <w:shd w:val="clear" w:color="auto" w:fill="auto"/>
                                    <w:spacing w:line="180" w:lineRule="auto"/>
                                    <w:ind w:firstLine="380"/>
                                    <w:rPr>
                                      <w:sz w:val="30"/>
                                      <w:szCs w:val="30"/>
                                    </w:rPr>
                                  </w:pPr>
                                  <w:r>
                                    <w:rPr>
                                      <w:b/>
                                      <w:bCs/>
                                      <w:i/>
                                      <w:iCs/>
                                      <w:smallCaps/>
                                      <w:color w:val="C7C9C8"/>
                                      <w:sz w:val="30"/>
                                      <w:szCs w:val="30"/>
                                    </w:rPr>
                                    <w:t>!■■■■■ ■■■■■ hi» iiiii ■■■■■ ■■■■■ ■■■■■</w:t>
                                  </w:r>
                                </w:p>
                              </w:tc>
                              <w:tc>
                                <w:tcPr>
                                  <w:tcW w:w="0" w:type="auto"/>
                                  <w:gridSpan w:val="2"/>
                                  <w:vMerge w:val="restart"/>
                                  <w:shd w:val="clear" w:color="auto" w:fill="FFFFFF"/>
                                  <w:vAlign w:val="bottom"/>
                                </w:tcPr>
                                <w:p w:rsidR="008E4FF6" w:rsidRDefault="008E4FF6">
                                  <w:pPr>
                                    <w:pStyle w:val="Andere0"/>
                                    <w:shd w:val="clear" w:color="auto" w:fill="auto"/>
                                    <w:ind w:firstLine="140"/>
                                    <w:rPr>
                                      <w:sz w:val="26"/>
                                      <w:szCs w:val="26"/>
                                    </w:rPr>
                                  </w:pPr>
                                  <w:r>
                                    <w:rPr>
                                      <w:b/>
                                      <w:bCs/>
                                      <w:color w:val="C7C9C8"/>
                                      <w:sz w:val="26"/>
                                      <w:szCs w:val="26"/>
                                    </w:rPr>
                                    <w:t xml:space="preserve">■ ■■■■ ■■■■■ ■■■■■ ■■■■■ ■■■■■ ■■■■■ ■■■■■ | </w:t>
                                  </w:r>
                                  <w:r>
                                    <w:rPr>
                                      <w:b/>
                                      <w:bCs/>
                                      <w:sz w:val="26"/>
                                      <w:szCs w:val="26"/>
                                      <w:vertAlign w:val="superscript"/>
                                    </w:rPr>
                                    <w:t>B</w:t>
                                  </w:r>
                                </w:p>
                                <w:p w:rsidR="008E4FF6" w:rsidRDefault="008E4FF6">
                                  <w:pPr>
                                    <w:pStyle w:val="Andere0"/>
                                    <w:shd w:val="clear" w:color="auto" w:fill="auto"/>
                                    <w:spacing w:line="180" w:lineRule="auto"/>
                                    <w:jc w:val="right"/>
                                    <w:rPr>
                                      <w:sz w:val="26"/>
                                      <w:szCs w:val="26"/>
                                    </w:rPr>
                                  </w:pPr>
                                  <w:r>
                                    <w:rPr>
                                      <w:b/>
                                      <w:bCs/>
                                      <w:sz w:val="26"/>
                                      <w:szCs w:val="26"/>
                                      <w:vertAlign w:val="superscript"/>
                                    </w:rPr>
                                    <w:t>1</w:t>
                                  </w:r>
                                  <w:r>
                                    <w:rPr>
                                      <w:b/>
                                      <w:bCs/>
                                      <w:sz w:val="26"/>
                                      <w:szCs w:val="26"/>
                                    </w:rPr>
                                    <w:t xml:space="preserve"> 1</w:t>
                                  </w:r>
                                </w:p>
                              </w:tc>
                            </w:tr>
                            <w:tr w:rsidR="008E4FF6">
                              <w:tblPrEx>
                                <w:tblCellMar>
                                  <w:top w:w="0" w:type="dxa"/>
                                  <w:bottom w:w="0" w:type="dxa"/>
                                </w:tblCellMar>
                              </w:tblPrEx>
                              <w:trPr>
                                <w:trHeight w:hRule="exact" w:val="144"/>
                              </w:trPr>
                              <w:tc>
                                <w:tcPr>
                                  <w:tcW w:w="0" w:type="auto"/>
                                  <w:vMerge w:val="restart"/>
                                  <w:tcBorders>
                                    <w:top w:val="single" w:sz="4" w:space="0" w:color="auto"/>
                                  </w:tcBorders>
                                  <w:shd w:val="clear" w:color="auto" w:fill="FFFFFF"/>
                                </w:tcPr>
                                <w:p w:rsidR="008E4FF6" w:rsidRDefault="008E4FF6">
                                  <w:pPr>
                                    <w:pStyle w:val="Andere0"/>
                                    <w:shd w:val="clear" w:color="auto" w:fill="auto"/>
                                    <w:tabs>
                                      <w:tab w:val="left" w:pos="2696"/>
                                    </w:tabs>
                                    <w:ind w:firstLine="200"/>
                                    <w:rPr>
                                      <w:sz w:val="14"/>
                                      <w:szCs w:val="14"/>
                                    </w:rPr>
                                  </w:pPr>
                                  <w:r>
                                    <w:rPr>
                                      <w:b/>
                                      <w:bCs/>
                                      <w:color w:val="7D7D7D"/>
                                      <w:sz w:val="14"/>
                                      <w:szCs w:val="14"/>
                                      <w:lang w:val="en-US" w:eastAsia="en-US" w:bidi="en-US"/>
                                    </w:rPr>
                                    <w:t>I</w:t>
                                  </w:r>
                                  <w:r>
                                    <w:rPr>
                                      <w:b/>
                                      <w:bCs/>
                                      <w:color w:val="7D7D7D"/>
                                      <w:sz w:val="14"/>
                                      <w:szCs w:val="14"/>
                                      <w:lang w:val="en-US" w:eastAsia="en-US" w:bidi="en-US"/>
                                    </w:rPr>
                                    <w:tab/>
                                  </w:r>
                                  <w:r>
                                    <w:rPr>
                                      <w:b/>
                                      <w:bCs/>
                                      <w:color w:val="7D7D7D"/>
                                      <w:sz w:val="14"/>
                                      <w:szCs w:val="14"/>
                                    </w:rPr>
                                    <w:t>-I</w:t>
                                  </w:r>
                                </w:p>
                              </w:tc>
                              <w:tc>
                                <w:tcPr>
                                  <w:tcW w:w="0" w:type="auto"/>
                                  <w:vMerge/>
                                  <w:tcBorders>
                                    <w:left w:val="single" w:sz="4" w:space="0" w:color="auto"/>
                                  </w:tcBorders>
                                  <w:shd w:val="clear" w:color="auto" w:fill="FFFFFF"/>
                                </w:tcPr>
                                <w:p w:rsidR="008E4FF6" w:rsidRDefault="008E4FF6"/>
                              </w:tc>
                              <w:tc>
                                <w:tcPr>
                                  <w:tcW w:w="0" w:type="auto"/>
                                  <w:gridSpan w:val="2"/>
                                  <w:vMerge/>
                                  <w:shd w:val="clear" w:color="auto" w:fill="FFFFFF"/>
                                  <w:vAlign w:val="bottom"/>
                                </w:tcPr>
                                <w:p w:rsidR="008E4FF6" w:rsidRDefault="008E4FF6"/>
                              </w:tc>
                            </w:tr>
                            <w:tr w:rsidR="008E4FF6">
                              <w:tblPrEx>
                                <w:tblCellMar>
                                  <w:top w:w="0" w:type="dxa"/>
                                  <w:bottom w:w="0" w:type="dxa"/>
                                </w:tblCellMar>
                              </w:tblPrEx>
                              <w:trPr>
                                <w:trHeight w:hRule="exact" w:val="420"/>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tcPr>
                                <w:p w:rsidR="008E4FF6" w:rsidRDefault="008E4FF6">
                                  <w:pPr>
                                    <w:rPr>
                                      <w:sz w:val="10"/>
                                      <w:szCs w:val="10"/>
                                    </w:rPr>
                                  </w:pPr>
                                </w:p>
                              </w:tc>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r>
                            <w:tr w:rsidR="008E4FF6">
                              <w:tblPrEx>
                                <w:tblCellMar>
                                  <w:top w:w="0" w:type="dxa"/>
                                  <w:bottom w:w="0" w:type="dxa"/>
                                </w:tblCellMar>
                              </w:tblPrEx>
                              <w:trPr>
                                <w:trHeight w:hRule="exact" w:val="540"/>
                              </w:trPr>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r>
                          </w:tbl>
                          <w:p w:rsidR="008E4FF6" w:rsidRDefault="008E4FF6">
                            <w:pPr>
                              <w:spacing w:line="1" w:lineRule="exact"/>
                            </w:pPr>
                          </w:p>
                        </w:txbxContent>
                      </wps:txbx>
                      <wps:bodyPr lIns="0" tIns="0" rIns="0" bIns="0"/>
                    </wps:wsp>
                  </a:graphicData>
                </a:graphic>
              </wp:anchor>
            </w:drawing>
          </mc:Choice>
          <mc:Fallback>
            <w:pict>
              <v:shape id="Shape 81" o:spid="_x0000_s1040" type="#_x0000_t202" style="position:absolute;left:0;text-align:left;margin-left:235.2pt;margin-top:276.6pt;width:1136.4pt;height:76.2pt;z-index:125829405;visibility:visible;mso-wrap-style:square;mso-wrap-distance-left:282pt;mso-wrap-distance-top:278.4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348"/>
                        <w:gridCol w:w="8940"/>
                        <w:gridCol w:w="9468"/>
                        <w:gridCol w:w="972"/>
                      </w:tblGrid>
                      <w:tr w:rsidR="008E4FF6">
                        <w:tblPrEx>
                          <w:tblCellMar>
                            <w:top w:w="0" w:type="dxa"/>
                            <w:bottom w:w="0" w:type="dxa"/>
                          </w:tblCellMar>
                        </w:tblPrEx>
                        <w:trPr>
                          <w:trHeight w:hRule="exact" w:val="420"/>
                          <w:tblHeader/>
                        </w:trPr>
                        <w:tc>
                          <w:tcPr>
                            <w:tcW w:w="0" w:type="auto"/>
                            <w:tcBorders>
                              <w:top w:val="single" w:sz="4" w:space="0" w:color="auto"/>
                            </w:tcBorders>
                            <w:shd w:val="clear" w:color="auto" w:fill="FFFFFF"/>
                            <w:vAlign w:val="bottom"/>
                          </w:tcPr>
                          <w:p w:rsidR="008E4FF6" w:rsidRDefault="008E4FF6">
                            <w:pPr>
                              <w:pStyle w:val="Andere0"/>
                              <w:shd w:val="clear" w:color="auto" w:fill="auto"/>
                              <w:tabs>
                                <w:tab w:val="left" w:pos="1976"/>
                              </w:tabs>
                              <w:ind w:firstLine="200"/>
                              <w:rPr>
                                <w:sz w:val="26"/>
                                <w:szCs w:val="26"/>
                              </w:rPr>
                            </w:pPr>
                            <w:r>
                              <w:rPr>
                                <w:b/>
                                <w:bCs/>
                                <w:sz w:val="26"/>
                                <w:szCs w:val="26"/>
                              </w:rPr>
                              <w:t>i SBL</w:t>
                            </w:r>
                            <w:r>
                              <w:rPr>
                                <w:b/>
                                <w:bCs/>
                                <w:sz w:val="26"/>
                                <w:szCs w:val="26"/>
                              </w:rPr>
                              <w:tab/>
                              <w:t>SBR |</w:t>
                            </w:r>
                          </w:p>
                        </w:tc>
                        <w:tc>
                          <w:tcPr>
                            <w:tcW w:w="0" w:type="auto"/>
                            <w:vMerge w:val="restart"/>
                            <w:tcBorders>
                              <w:left w:val="single" w:sz="4" w:space="0" w:color="auto"/>
                            </w:tcBorders>
                            <w:shd w:val="clear" w:color="auto" w:fill="FFFFFF"/>
                          </w:tcPr>
                          <w:p w:rsidR="008E4FF6" w:rsidRDefault="008E4FF6">
                            <w:pPr>
                              <w:pStyle w:val="Andere0"/>
                              <w:shd w:val="clear" w:color="auto" w:fill="auto"/>
                              <w:rPr>
                                <w:sz w:val="17"/>
                                <w:szCs w:val="17"/>
                              </w:rPr>
                            </w:pPr>
                            <w:r>
                              <w:rPr>
                                <w:b/>
                                <w:bCs/>
                                <w:sz w:val="17"/>
                                <w:szCs w:val="17"/>
                              </w:rPr>
                              <w:t>■</w:t>
                            </w:r>
                          </w:p>
                          <w:p w:rsidR="008E4FF6" w:rsidRDefault="008E4FF6">
                            <w:pPr>
                              <w:pStyle w:val="Andere0"/>
                              <w:shd w:val="clear" w:color="auto" w:fill="auto"/>
                              <w:spacing w:line="180" w:lineRule="auto"/>
                              <w:ind w:firstLine="380"/>
                              <w:rPr>
                                <w:sz w:val="30"/>
                                <w:szCs w:val="30"/>
                              </w:rPr>
                            </w:pPr>
                            <w:r>
                              <w:rPr>
                                <w:b/>
                                <w:bCs/>
                                <w:i/>
                                <w:iCs/>
                                <w:smallCaps/>
                                <w:color w:val="C7C9C8"/>
                                <w:sz w:val="30"/>
                                <w:szCs w:val="30"/>
                              </w:rPr>
                              <w:t>!■■■■■ ■■■■■ hi» iiiii ■■■■■ ■■■■■ ■■■■■</w:t>
                            </w:r>
                          </w:p>
                        </w:tc>
                        <w:tc>
                          <w:tcPr>
                            <w:tcW w:w="0" w:type="auto"/>
                            <w:gridSpan w:val="2"/>
                            <w:vMerge w:val="restart"/>
                            <w:shd w:val="clear" w:color="auto" w:fill="FFFFFF"/>
                            <w:vAlign w:val="bottom"/>
                          </w:tcPr>
                          <w:p w:rsidR="008E4FF6" w:rsidRDefault="008E4FF6">
                            <w:pPr>
                              <w:pStyle w:val="Andere0"/>
                              <w:shd w:val="clear" w:color="auto" w:fill="auto"/>
                              <w:ind w:firstLine="140"/>
                              <w:rPr>
                                <w:sz w:val="26"/>
                                <w:szCs w:val="26"/>
                              </w:rPr>
                            </w:pPr>
                            <w:r>
                              <w:rPr>
                                <w:b/>
                                <w:bCs/>
                                <w:color w:val="C7C9C8"/>
                                <w:sz w:val="26"/>
                                <w:szCs w:val="26"/>
                              </w:rPr>
                              <w:t xml:space="preserve">■ ■■■■ ■■■■■ ■■■■■ ■■■■■ ■■■■■ ■■■■■ ■■■■■ | </w:t>
                            </w:r>
                            <w:r>
                              <w:rPr>
                                <w:b/>
                                <w:bCs/>
                                <w:sz w:val="26"/>
                                <w:szCs w:val="26"/>
                                <w:vertAlign w:val="superscript"/>
                              </w:rPr>
                              <w:t>B</w:t>
                            </w:r>
                          </w:p>
                          <w:p w:rsidR="008E4FF6" w:rsidRDefault="008E4FF6">
                            <w:pPr>
                              <w:pStyle w:val="Andere0"/>
                              <w:shd w:val="clear" w:color="auto" w:fill="auto"/>
                              <w:spacing w:line="180" w:lineRule="auto"/>
                              <w:jc w:val="right"/>
                              <w:rPr>
                                <w:sz w:val="26"/>
                                <w:szCs w:val="26"/>
                              </w:rPr>
                            </w:pPr>
                            <w:r>
                              <w:rPr>
                                <w:b/>
                                <w:bCs/>
                                <w:sz w:val="26"/>
                                <w:szCs w:val="26"/>
                                <w:vertAlign w:val="superscript"/>
                              </w:rPr>
                              <w:t>1</w:t>
                            </w:r>
                            <w:r>
                              <w:rPr>
                                <w:b/>
                                <w:bCs/>
                                <w:sz w:val="26"/>
                                <w:szCs w:val="26"/>
                              </w:rPr>
                              <w:t xml:space="preserve"> 1</w:t>
                            </w:r>
                          </w:p>
                        </w:tc>
                      </w:tr>
                      <w:tr w:rsidR="008E4FF6">
                        <w:tblPrEx>
                          <w:tblCellMar>
                            <w:top w:w="0" w:type="dxa"/>
                            <w:bottom w:w="0" w:type="dxa"/>
                          </w:tblCellMar>
                        </w:tblPrEx>
                        <w:trPr>
                          <w:trHeight w:hRule="exact" w:val="144"/>
                        </w:trPr>
                        <w:tc>
                          <w:tcPr>
                            <w:tcW w:w="0" w:type="auto"/>
                            <w:vMerge w:val="restart"/>
                            <w:tcBorders>
                              <w:top w:val="single" w:sz="4" w:space="0" w:color="auto"/>
                            </w:tcBorders>
                            <w:shd w:val="clear" w:color="auto" w:fill="FFFFFF"/>
                          </w:tcPr>
                          <w:p w:rsidR="008E4FF6" w:rsidRDefault="008E4FF6">
                            <w:pPr>
                              <w:pStyle w:val="Andere0"/>
                              <w:shd w:val="clear" w:color="auto" w:fill="auto"/>
                              <w:tabs>
                                <w:tab w:val="left" w:pos="2696"/>
                              </w:tabs>
                              <w:ind w:firstLine="200"/>
                              <w:rPr>
                                <w:sz w:val="14"/>
                                <w:szCs w:val="14"/>
                              </w:rPr>
                            </w:pPr>
                            <w:r>
                              <w:rPr>
                                <w:b/>
                                <w:bCs/>
                                <w:color w:val="7D7D7D"/>
                                <w:sz w:val="14"/>
                                <w:szCs w:val="14"/>
                                <w:lang w:val="en-US" w:eastAsia="en-US" w:bidi="en-US"/>
                              </w:rPr>
                              <w:t>I</w:t>
                            </w:r>
                            <w:r>
                              <w:rPr>
                                <w:b/>
                                <w:bCs/>
                                <w:color w:val="7D7D7D"/>
                                <w:sz w:val="14"/>
                                <w:szCs w:val="14"/>
                                <w:lang w:val="en-US" w:eastAsia="en-US" w:bidi="en-US"/>
                              </w:rPr>
                              <w:tab/>
                            </w:r>
                            <w:r>
                              <w:rPr>
                                <w:b/>
                                <w:bCs/>
                                <w:color w:val="7D7D7D"/>
                                <w:sz w:val="14"/>
                                <w:szCs w:val="14"/>
                              </w:rPr>
                              <w:t>-I</w:t>
                            </w:r>
                          </w:p>
                        </w:tc>
                        <w:tc>
                          <w:tcPr>
                            <w:tcW w:w="0" w:type="auto"/>
                            <w:vMerge/>
                            <w:tcBorders>
                              <w:left w:val="single" w:sz="4" w:space="0" w:color="auto"/>
                            </w:tcBorders>
                            <w:shd w:val="clear" w:color="auto" w:fill="FFFFFF"/>
                          </w:tcPr>
                          <w:p w:rsidR="008E4FF6" w:rsidRDefault="008E4FF6"/>
                        </w:tc>
                        <w:tc>
                          <w:tcPr>
                            <w:tcW w:w="0" w:type="auto"/>
                            <w:gridSpan w:val="2"/>
                            <w:vMerge/>
                            <w:shd w:val="clear" w:color="auto" w:fill="FFFFFF"/>
                            <w:vAlign w:val="bottom"/>
                          </w:tcPr>
                          <w:p w:rsidR="008E4FF6" w:rsidRDefault="008E4FF6"/>
                        </w:tc>
                      </w:tr>
                      <w:tr w:rsidR="008E4FF6">
                        <w:tblPrEx>
                          <w:tblCellMar>
                            <w:top w:w="0" w:type="dxa"/>
                            <w:bottom w:w="0" w:type="dxa"/>
                          </w:tblCellMar>
                        </w:tblPrEx>
                        <w:trPr>
                          <w:trHeight w:hRule="exact" w:val="420"/>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tcPr>
                          <w:p w:rsidR="008E4FF6" w:rsidRDefault="008E4FF6">
                            <w:pPr>
                              <w:rPr>
                                <w:sz w:val="10"/>
                                <w:szCs w:val="10"/>
                              </w:rPr>
                            </w:pPr>
                          </w:p>
                        </w:tc>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r>
                      <w:tr w:rsidR="008E4FF6">
                        <w:tblPrEx>
                          <w:tblCellMar>
                            <w:top w:w="0" w:type="dxa"/>
                            <w:bottom w:w="0" w:type="dxa"/>
                          </w:tblCellMar>
                        </w:tblPrEx>
                        <w:trPr>
                          <w:trHeight w:hRule="exact" w:val="540"/>
                        </w:trPr>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c>
                          <w:tcPr>
                            <w:tcW w:w="0" w:type="auto"/>
                            <w:tcBorders>
                              <w:top w:val="single" w:sz="4" w:space="0" w:color="auto"/>
                            </w:tcBorders>
                            <w:shd w:val="clear" w:color="auto" w:fill="FFFFFF"/>
                          </w:tcPr>
                          <w:p w:rsidR="008E4FF6" w:rsidRDefault="008E4FF6">
                            <w:pPr>
                              <w:rPr>
                                <w:sz w:val="10"/>
                                <w:szCs w:val="10"/>
                              </w:rPr>
                            </w:pPr>
                          </w:p>
                        </w:tc>
                        <w:tc>
                          <w:tcPr>
                            <w:tcW w:w="0" w:type="auto"/>
                            <w:tcBorders>
                              <w:top w:val="single" w:sz="4" w:space="0" w:color="auto"/>
                              <w:left w:val="single" w:sz="4" w:space="0" w:color="auto"/>
                            </w:tcBorders>
                            <w:shd w:val="clear" w:color="auto" w:fill="FFFFFF"/>
                          </w:tcPr>
                          <w:p w:rsidR="008E4FF6" w:rsidRDefault="008E4FF6">
                            <w:pPr>
                              <w:rPr>
                                <w:sz w:val="10"/>
                                <w:szCs w:val="10"/>
                              </w:rPr>
                            </w:pPr>
                          </w:p>
                        </w:tc>
                      </w:tr>
                    </w:tbl>
                    <w:p w:rsidR="008E4FF6" w:rsidRDefault="008E4FF6">
                      <w:pPr>
                        <w:spacing w:line="1" w:lineRule="exact"/>
                      </w:pPr>
                    </w:p>
                  </w:txbxContent>
                </v:textbox>
                <w10:wrap type="topAndBottom" anchorx="page" anchory="margin"/>
              </v:shape>
            </w:pict>
          </mc:Fallback>
        </mc:AlternateContent>
      </w:r>
      <w:r>
        <w:rPr>
          <w:noProof/>
        </w:rPr>
        <mc:AlternateContent>
          <mc:Choice Requires="wps">
            <w:drawing>
              <wp:anchor distT="0" distB="0" distL="0" distR="0" simplePos="0" relativeHeight="251662336" behindDoc="0" locked="0" layoutInCell="1" allowOverlap="1">
                <wp:simplePos x="0" y="0"/>
                <wp:positionH relativeFrom="page">
                  <wp:posOffset>3299460</wp:posOffset>
                </wp:positionH>
                <wp:positionV relativeFrom="margin">
                  <wp:posOffset>3208020</wp:posOffset>
                </wp:positionV>
                <wp:extent cx="236220" cy="220980"/>
                <wp:effectExtent l="0" t="0" r="0" b="0"/>
                <wp:wrapNone/>
                <wp:docPr id="83" name="Shape 83"/>
                <wp:cNvGraphicFramePr/>
                <a:graphic xmlns:a="http://schemas.openxmlformats.org/drawingml/2006/main">
                  <a:graphicData uri="http://schemas.microsoft.com/office/word/2010/wordprocessingShape">
                    <wps:wsp>
                      <wps:cNvSpPr txBox="1"/>
                      <wps:spPr>
                        <a:xfrm>
                          <a:off x="0" y="0"/>
                          <a:ext cx="236220" cy="220980"/>
                        </a:xfrm>
                        <a:prstGeom prst="rect">
                          <a:avLst/>
                        </a:prstGeom>
                        <a:noFill/>
                      </wps:spPr>
                      <wps:txbx>
                        <w:txbxContent>
                          <w:p w:rsidR="008E4FF6" w:rsidRDefault="008E4FF6">
                            <w:pPr>
                              <w:pStyle w:val="Tabellenbeschriftung0"/>
                              <w:shd w:val="clear" w:color="auto" w:fill="auto"/>
                              <w:spacing w:line="240" w:lineRule="auto"/>
                              <w:jc w:val="left"/>
                              <w:rPr>
                                <w:sz w:val="26"/>
                                <w:szCs w:val="26"/>
                              </w:rPr>
                            </w:pPr>
                            <w:r>
                              <w:rPr>
                                <w:rFonts w:ascii="Arial" w:eastAsia="Arial" w:hAnsi="Arial" w:cs="Arial"/>
                                <w:i w:val="0"/>
                                <w:iCs w:val="0"/>
                                <w:color w:val="000000"/>
                                <w:sz w:val="26"/>
                                <w:szCs w:val="26"/>
                              </w:rPr>
                              <w:t>SL</w:t>
                            </w:r>
                          </w:p>
                        </w:txbxContent>
                      </wps:txbx>
                      <wps:bodyPr lIns="0" tIns="0" rIns="0" bIns="0"/>
                    </wps:wsp>
                  </a:graphicData>
                </a:graphic>
              </wp:anchor>
            </w:drawing>
          </mc:Choice>
          <mc:Fallback>
            <w:pict>
              <v:shape id="Shape 83" o:spid="_x0000_s1041" type="#_x0000_t202" style="position:absolute;left:0;text-align:left;margin-left:259.8pt;margin-top:252.6pt;width:18.6pt;height:17.4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" filled="f" stroked="f">
                <v:textbox inset="0,0,0,0">
                  <w:txbxContent>
                    <w:p w:rsidR="008E4FF6" w:rsidRDefault="008E4FF6">
                      <w:pPr>
                        <w:pStyle w:val="Tabellenbeschriftung0"/>
                        <w:shd w:val="clear" w:color="auto" w:fill="auto"/>
                        <w:spacing w:line="240" w:lineRule="auto"/>
                        <w:jc w:val="left"/>
                        <w:rPr>
                          <w:sz w:val="26"/>
                          <w:szCs w:val="26"/>
                        </w:rPr>
                      </w:pPr>
                      <w:r>
                        <w:rPr>
                          <w:rFonts w:ascii="Arial" w:eastAsia="Arial" w:hAnsi="Arial" w:cs="Arial"/>
                          <w:i w:val="0"/>
                          <w:iCs w:val="0"/>
                          <w:color w:val="000000"/>
                          <w:sz w:val="26"/>
                          <w:szCs w:val="26"/>
                        </w:rPr>
                        <w:t>SL</w:t>
                      </w:r>
                    </w:p>
                  </w:txbxContent>
                </v:textbox>
                <w10:wrap anchorx="page" anchory="margin"/>
              </v:shape>
            </w:pict>
          </mc:Fallback>
        </mc:AlternateContent>
      </w:r>
      <w:r>
        <w:rPr>
          <w:b/>
          <w:bCs/>
          <w:sz w:val="136"/>
          <w:szCs w:val="136"/>
        </w:rPr>
        <w:t>o</w:t>
      </w:r>
    </w:p>
    <w:p w:rsidR="0033099A" w:rsidRDefault="008E4FF6">
      <w:pPr>
        <w:pStyle w:val="Flietext110"/>
        <w:numPr>
          <w:ilvl w:val="0"/>
          <w:numId w:val="11"/>
        </w:numPr>
        <w:shd w:val="clear" w:color="auto" w:fill="auto"/>
        <w:tabs>
          <w:tab w:val="left" w:pos="576"/>
        </w:tabs>
        <w:spacing w:line="286" w:lineRule="auto"/>
        <w:ind w:left="560" w:hanging="560"/>
      </w:pPr>
      <w:r>
        <w:t>Lautsprecher-/Kanalanzeige: Zeigt den Ausgabekanal an, der dem ausgewählten Wiedergabemodus entspricht.</w:t>
      </w:r>
    </w:p>
    <w:p w:rsidR="0033099A" w:rsidRDefault="008E4FF6">
      <w:pPr>
        <w:pStyle w:val="Flietext110"/>
        <w:numPr>
          <w:ilvl w:val="0"/>
          <w:numId w:val="11"/>
        </w:numPr>
        <w:shd w:val="clear" w:color="auto" w:fill="auto"/>
        <w:tabs>
          <w:tab w:val="left" w:pos="576"/>
        </w:tabs>
        <w:spacing w:line="286" w:lineRule="auto"/>
      </w:pPr>
      <w:r>
        <w:t>Leuchtetunterdenfolgenden Bedingungen.</w:t>
      </w:r>
    </w:p>
    <w:p w:rsidR="0033099A" w:rsidRDefault="008E4FF6">
      <w:pPr>
        <w:pStyle w:val="Flietext110"/>
        <w:shd w:val="clear" w:color="auto" w:fill="auto"/>
        <w:spacing w:line="286" w:lineRule="auto"/>
        <w:ind w:firstLine="560"/>
        <w:jc w:val="both"/>
      </w:pPr>
      <w:r>
        <w:t>Cl: Kopfhörer sind angeschlossen.</w:t>
      </w:r>
    </w:p>
    <w:p w:rsidR="0033099A" w:rsidRDefault="008E4FF6">
      <w:pPr>
        <w:pStyle w:val="Flietext110"/>
        <w:shd w:val="clear" w:color="auto" w:fill="auto"/>
        <w:spacing w:line="286" w:lineRule="auto"/>
        <w:ind w:firstLine="560"/>
        <w:jc w:val="both"/>
      </w:pPr>
      <w:r>
        <w:t>Z2: ZONE 2 ist eingeschaltet.</w:t>
      </w:r>
    </w:p>
    <w:p w:rsidR="0033099A" w:rsidRDefault="008E4FF6">
      <w:pPr>
        <w:pStyle w:val="Flietext110"/>
        <w:shd w:val="clear" w:color="auto" w:fill="auto"/>
        <w:spacing w:line="286" w:lineRule="auto"/>
        <w:ind w:firstLine="560"/>
      </w:pPr>
      <w:r>
        <w:t>$ : Verbunden über BLUETOOTH.</w:t>
      </w:r>
    </w:p>
    <w:p w:rsidR="0033099A" w:rsidRDefault="008E4FF6">
      <w:pPr>
        <w:pStyle w:val="Flietext110"/>
        <w:shd w:val="clear" w:color="auto" w:fill="auto"/>
        <w:spacing w:line="286" w:lineRule="auto"/>
        <w:ind w:left="1280"/>
      </w:pPr>
      <w:r>
        <w:t>Verbunden über Wi-Fi.</w:t>
      </w:r>
    </w:p>
    <w:p w:rsidR="0033099A" w:rsidRDefault="008E4FF6">
      <w:pPr>
        <w:pStyle w:val="Flietext110"/>
        <w:shd w:val="clear" w:color="auto" w:fill="auto"/>
        <w:spacing w:line="286" w:lineRule="auto"/>
        <w:ind w:left="560" w:firstLine="40"/>
        <w:jc w:val="both"/>
      </w:pPr>
      <w:r>
        <w:t>NET: Leuchtet bei Verbindung zum Netzwerk mit dem "NET" Eingangsselektor. Blinkt, wenn falsch mit dem Netzwerk verbunden.</w:t>
      </w:r>
    </w:p>
    <w:p w:rsidR="0033099A" w:rsidRDefault="008E4FF6">
      <w:pPr>
        <w:pStyle w:val="Flietext110"/>
        <w:shd w:val="clear" w:color="auto" w:fill="auto"/>
        <w:spacing w:line="286" w:lineRule="auto"/>
        <w:ind w:left="560" w:firstLine="40"/>
        <w:jc w:val="both"/>
      </w:pPr>
      <w:r>
        <w:t>USB: Leuchtet, wenn der Eingangsselektor "NET" ausgewählt ist, ein USB- Gerät angeschlossen ist und der USB-Eingang ausgewählt ist. Blinkt, wenn das USB-Gerät nicht korrekt angeschlossen wurde.</w:t>
      </w:r>
    </w:p>
    <w:p w:rsidR="0033099A" w:rsidRDefault="008E4FF6">
      <w:pPr>
        <w:pStyle w:val="Flietext110"/>
        <w:shd w:val="clear" w:color="auto" w:fill="auto"/>
        <w:spacing w:line="286" w:lineRule="auto"/>
        <w:ind w:left="560" w:firstLine="40"/>
        <w:jc w:val="both"/>
      </w:pPr>
      <w:r>
        <w:t>HDMI: HDMI-Signale werden eingegeben, und der HDMI-Eingang ist ausgewählt.</w:t>
      </w:r>
    </w:p>
    <w:p w:rsidR="0033099A" w:rsidRDefault="008E4FF6">
      <w:pPr>
        <w:pStyle w:val="Flietext110"/>
        <w:shd w:val="clear" w:color="auto" w:fill="auto"/>
        <w:spacing w:line="286" w:lineRule="auto"/>
        <w:ind w:left="560" w:firstLine="40"/>
        <w:jc w:val="both"/>
      </w:pPr>
      <w:r>
        <w:t>DIGITAL: Digitale Signale werden eingegeben, und der digitale Eingang ist ausgewählt.</w:t>
      </w:r>
    </w:p>
    <w:p w:rsidR="0033099A" w:rsidRDefault="008E4FF6">
      <w:pPr>
        <w:pStyle w:val="Flietext110"/>
        <w:numPr>
          <w:ilvl w:val="0"/>
          <w:numId w:val="11"/>
        </w:numPr>
        <w:shd w:val="clear" w:color="auto" w:fill="auto"/>
        <w:tabs>
          <w:tab w:val="left" w:pos="576"/>
        </w:tabs>
        <w:spacing w:line="286" w:lineRule="auto"/>
        <w:ind w:left="560" w:hanging="560"/>
      </w:pPr>
      <w:r>
        <w:t>Leuchtet je nach Typ des digitalen Audioeingangssignals und nach Wiedergabemodus.</w:t>
      </w:r>
    </w:p>
    <w:p w:rsidR="0033099A" w:rsidRDefault="008E4FF6">
      <w:pPr>
        <w:pStyle w:val="Flietext110"/>
        <w:numPr>
          <w:ilvl w:val="0"/>
          <w:numId w:val="11"/>
        </w:numPr>
        <w:shd w:val="clear" w:color="auto" w:fill="auto"/>
        <w:tabs>
          <w:tab w:val="left" w:pos="576"/>
        </w:tabs>
        <w:spacing w:line="286" w:lineRule="auto"/>
      </w:pPr>
      <w:r>
        <w:t>Leuchtetunterdenfolgenden Bedingungen.</w:t>
      </w:r>
    </w:p>
    <w:p w:rsidR="0033099A" w:rsidRDefault="008E4FF6">
      <w:pPr>
        <w:pStyle w:val="Flietext110"/>
        <w:shd w:val="clear" w:color="auto" w:fill="auto"/>
        <w:spacing w:line="286" w:lineRule="auto"/>
        <w:ind w:left="560" w:firstLine="40"/>
      </w:pPr>
      <w:r>
        <w:t>RDS (Modelle für Europa, Australien und Asien): Es werden RDS- Übertragungen empfangen.</w:t>
      </w:r>
    </w:p>
    <w:p w:rsidR="0033099A" w:rsidRDefault="008E4FF6">
      <w:pPr>
        <w:pStyle w:val="Flietext110"/>
        <w:shd w:val="clear" w:color="auto" w:fill="auto"/>
        <w:spacing w:line="286" w:lineRule="auto"/>
        <w:ind w:firstLine="560"/>
        <w:jc w:val="both"/>
      </w:pPr>
      <w:r w:rsidRPr="00D22FDB">
        <w:rPr>
          <w:lang w:eastAsia="en-US" w:bidi="en-US"/>
        </w:rPr>
        <w:t xml:space="preserve">TUNED: </w:t>
      </w:r>
      <w:r>
        <w:t>Empfang von AM/FM-Radio.</w:t>
      </w:r>
    </w:p>
    <w:p w:rsidR="0033099A" w:rsidRDefault="008E4FF6">
      <w:pPr>
        <w:spacing w:line="1" w:lineRule="exact"/>
        <w:rPr>
          <w:sz w:val="2"/>
          <w:szCs w:val="2"/>
        </w:rPr>
      </w:pPr>
      <w:r>
        <w:br w:type="column"/>
      </w:r>
    </w:p>
    <w:p w:rsidR="0033099A" w:rsidRDefault="008E4FF6">
      <w:pPr>
        <w:pStyle w:val="Andere0"/>
        <w:shd w:val="clear" w:color="auto" w:fill="auto"/>
        <w:tabs>
          <w:tab w:val="left" w:pos="9704"/>
        </w:tabs>
        <w:ind w:firstLine="260"/>
        <w:rPr>
          <w:sz w:val="136"/>
          <w:szCs w:val="136"/>
        </w:rPr>
      </w:pPr>
      <w:r>
        <w:rPr>
          <w:b/>
          <w:bCs/>
          <w:sz w:val="136"/>
          <w:szCs w:val="136"/>
        </w:rPr>
        <w:t>©</w:t>
      </w:r>
      <w:r>
        <w:rPr>
          <w:b/>
          <w:bCs/>
          <w:sz w:val="136"/>
          <w:szCs w:val="136"/>
        </w:rPr>
        <w:tab/>
        <w:t>o</w:t>
      </w:r>
    </w:p>
    <w:p w:rsidR="0033099A" w:rsidRDefault="008E4FF6">
      <w:pPr>
        <w:pStyle w:val="Flietext110"/>
        <w:shd w:val="clear" w:color="auto" w:fill="auto"/>
        <w:ind w:firstLine="580"/>
      </w:pPr>
      <w:r>
        <w:t>FM ST: Es wird FM-Stereo empfangen.</w:t>
      </w:r>
    </w:p>
    <w:p w:rsidR="0033099A" w:rsidRDefault="008E4FF6">
      <w:pPr>
        <w:pStyle w:val="Flietext110"/>
        <w:shd w:val="clear" w:color="auto" w:fill="auto"/>
        <w:ind w:firstLine="580"/>
      </w:pPr>
      <w:r w:rsidRPr="00D22FDB">
        <w:rPr>
          <w:lang w:eastAsia="en-US" w:bidi="en-US"/>
        </w:rPr>
        <w:t xml:space="preserve">SLEEP: </w:t>
      </w:r>
      <w:r>
        <w:t>Die Schlummerfunktion ist aktiviert. (</w:t>
      </w:r>
      <w:r>
        <w:rPr>
          <w:color w:val="0359A6"/>
        </w:rPr>
        <w:t>—</w:t>
      </w:r>
      <w:r>
        <w:rPr>
          <w:b/>
          <w:bCs/>
          <w:color w:val="0359A6"/>
        </w:rPr>
        <w:t>&gt;</w:t>
      </w:r>
      <w:r>
        <w:rPr>
          <w:b/>
          <w:bCs/>
          <w:color w:val="0359A6"/>
          <w:u w:val="single"/>
        </w:rPr>
        <w:t>p105</w:t>
      </w:r>
      <w:r>
        <w:rPr>
          <w:b/>
          <w:bCs/>
          <w:color w:val="0359A6"/>
        </w:rPr>
        <w:t>)</w:t>
      </w:r>
    </w:p>
    <w:p w:rsidR="0033099A" w:rsidRDefault="008E4FF6">
      <w:pPr>
        <w:pStyle w:val="Flietext110"/>
        <w:shd w:val="clear" w:color="auto" w:fill="auto"/>
        <w:ind w:firstLine="580"/>
      </w:pPr>
      <w:r>
        <w:t xml:space="preserve">AUTO STBY: Auto-Standby ist aktiviert. ( </w:t>
      </w:r>
      <w:r>
        <w:rPr>
          <w:b/>
          <w:bCs/>
          <w:color w:val="0359A6"/>
        </w:rPr>
        <w:t>-&gt;</w:t>
      </w:r>
      <w:r>
        <w:rPr>
          <w:b/>
          <w:bCs/>
          <w:color w:val="0359A6"/>
          <w:u w:val="single"/>
        </w:rPr>
        <w:t>p105</w:t>
      </w:r>
      <w:r>
        <w:rPr>
          <w:b/>
          <w:bCs/>
          <w:color w:val="0359A6"/>
        </w:rPr>
        <w:t>)</w:t>
      </w:r>
    </w:p>
    <w:p w:rsidR="0033099A" w:rsidRDefault="008E4FF6">
      <w:pPr>
        <w:pStyle w:val="Flietext110"/>
        <w:numPr>
          <w:ilvl w:val="0"/>
          <w:numId w:val="11"/>
        </w:numPr>
        <w:shd w:val="clear" w:color="auto" w:fill="auto"/>
        <w:tabs>
          <w:tab w:val="left" w:pos="572"/>
        </w:tabs>
      </w:pPr>
      <w:r>
        <w:t>Blinkt, wenn die Stummschaltung aktiv ist.</w:t>
      </w:r>
    </w:p>
    <w:p w:rsidR="0033099A" w:rsidRDefault="008E4FF6">
      <w:pPr>
        <w:pStyle w:val="Flietext110"/>
        <w:numPr>
          <w:ilvl w:val="0"/>
          <w:numId w:val="11"/>
        </w:numPr>
        <w:shd w:val="clear" w:color="auto" w:fill="auto"/>
        <w:tabs>
          <w:tab w:val="left" w:pos="572"/>
        </w:tabs>
      </w:pPr>
      <w:r>
        <w:t>Zeigt verschiedene Informationen zu den Eingangssignalen an.</w:t>
      </w:r>
    </w:p>
    <w:p w:rsidR="0033099A" w:rsidRDefault="008E4FF6">
      <w:pPr>
        <w:pStyle w:val="Flietext110"/>
        <w:shd w:val="clear" w:color="auto" w:fill="auto"/>
        <w:ind w:left="1140" w:hanging="400"/>
      </w:pPr>
      <w:r>
        <w:t xml:space="preserve">• "DialogNorm: X dB" ("X" ist ein numerischer Wert) kann angezeigt werden, wenn eine </w:t>
      </w:r>
      <w:r w:rsidRPr="00D22FDB">
        <w:rPr>
          <w:lang w:eastAsia="en-US" w:bidi="en-US"/>
        </w:rPr>
        <w:t xml:space="preserve">Dolby </w:t>
      </w:r>
      <w:r>
        <w:t xml:space="preserve">Digital, </w:t>
      </w:r>
      <w:r w:rsidRPr="00D22FDB">
        <w:rPr>
          <w:lang w:eastAsia="en-US" w:bidi="en-US"/>
        </w:rPr>
        <w:t xml:space="preserve">Dolby </w:t>
      </w:r>
      <w:r>
        <w:t xml:space="preserve">Digital Plus oder </w:t>
      </w:r>
      <w:r w:rsidRPr="00D22FDB">
        <w:rPr>
          <w:lang w:eastAsia="en-US" w:bidi="en-US"/>
        </w:rPr>
        <w:t xml:space="preserve">Dolby </w:t>
      </w:r>
      <w:r>
        <w:t>TrueHD-Quelle abgespielt wird. Wenn zum Beispiel "DialogNorm: +4 dB" angezeigt wird, wird die abgespielte Quelle mit 4 dB plus dem THX-Standardpegel aufgenommen. Wenn Sie mit dem THX-Standardpegel abspielen, senken Sie die Lautstärke um 4 dB.</w:t>
      </w:r>
    </w:p>
    <w:p w:rsidR="0033099A" w:rsidRDefault="008E4FF6">
      <w:pPr>
        <w:pStyle w:val="Flietext110"/>
        <w:numPr>
          <w:ilvl w:val="0"/>
          <w:numId w:val="11"/>
        </w:numPr>
        <w:shd w:val="clear" w:color="auto" w:fill="auto"/>
        <w:tabs>
          <w:tab w:val="left" w:pos="572"/>
        </w:tabs>
        <w:ind w:left="580" w:hanging="580"/>
        <w:sectPr w:rsidR="0033099A">
          <w:headerReference w:type="even" r:id="rId34"/>
          <w:headerReference w:type="default" r:id="rId35"/>
          <w:footerReference w:type="even" r:id="rId36"/>
          <w:footerReference w:type="default" r:id="rId37"/>
          <w:pgSz w:w="31680" w:h="25864" w:orient="landscape"/>
          <w:pgMar w:top="3203" w:right="0" w:bottom="2069" w:left="0" w:header="0" w:footer="3" w:gutter="0"/>
          <w:cols w:num="2" w:space="923"/>
          <w:noEndnote/>
          <w:docGrid w:linePitch="360"/>
        </w:sectPr>
      </w:pPr>
      <w:r>
        <w:t>Leuchtet möglicherweise bei Bedienvorgängen mit dem "NET" Eingangsselektor.</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9" w:after="29" w:line="240" w:lineRule="exact"/>
        <w:rPr>
          <w:sz w:val="19"/>
          <w:szCs w:val="19"/>
        </w:rPr>
      </w:pPr>
    </w:p>
    <w:p w:rsidR="0033099A" w:rsidRDefault="0033099A">
      <w:pPr>
        <w:spacing w:line="1" w:lineRule="exact"/>
        <w:sectPr w:rsidR="0033099A">
          <w:headerReference w:type="even" r:id="rId38"/>
          <w:headerReference w:type="default" r:id="rId39"/>
          <w:footerReference w:type="even" r:id="rId40"/>
          <w:footerReference w:type="default" r:id="rId41"/>
          <w:pgSz w:w="31680" w:h="25864" w:orient="landscape"/>
          <w:pgMar w:top="1356" w:right="0" w:bottom="1212" w:left="0" w:header="0" w:footer="3" w:gutter="0"/>
          <w:cols w:space="720"/>
          <w:noEndnote/>
          <w:docGrid w:linePitch="360"/>
        </w:sectPr>
      </w:pPr>
    </w:p>
    <w:p w:rsidR="0033099A" w:rsidRDefault="008E4FF6">
      <w:pPr>
        <w:pStyle w:val="berschrift30"/>
        <w:keepNext/>
        <w:keepLines/>
        <w:framePr w:w="3840" w:h="912" w:wrap="none" w:vAnchor="text" w:hAnchor="page" w:x="-749" w:y="21"/>
        <w:pBdr>
          <w:bottom w:val="single" w:sz="4" w:space="0" w:color="auto"/>
        </w:pBdr>
        <w:shd w:val="clear" w:color="auto" w:fill="auto"/>
        <w:rPr>
          <w:sz w:val="76"/>
          <w:szCs w:val="76"/>
        </w:rPr>
      </w:pPr>
      <w:bookmarkStart w:id="14" w:name="bookmark10"/>
      <w:bookmarkStart w:id="15" w:name="bookmark11"/>
      <w:r>
        <w:rPr>
          <w:color w:val="0359A6"/>
          <w:sz w:val="76"/>
          <w:szCs w:val="76"/>
        </w:rPr>
        <w:t>Rückseite</w:t>
      </w:r>
      <w:bookmarkEnd w:id="14"/>
      <w:bookmarkEnd w:id="15"/>
    </w:p>
    <w:p w:rsidR="0033099A" w:rsidRDefault="008E4FF6">
      <w:pPr>
        <w:pStyle w:val="Bildbeschriftung0"/>
        <w:framePr w:w="936" w:h="252" w:wrap="none" w:vAnchor="text" w:hAnchor="page" w:x="2311" w:y="6745"/>
        <w:pBdr>
          <w:top w:val="single" w:sz="0" w:space="0" w:color="595758"/>
          <w:left w:val="single" w:sz="0" w:space="0" w:color="595758"/>
          <w:bottom w:val="single" w:sz="0" w:space="0" w:color="595758"/>
          <w:right w:val="single" w:sz="0" w:space="0" w:color="595758"/>
        </w:pBdr>
        <w:shd w:val="clear" w:color="auto" w:fill="595758"/>
        <w:rPr>
          <w:sz w:val="17"/>
          <w:szCs w:val="17"/>
        </w:rPr>
      </w:pPr>
      <w:r>
        <w:rPr>
          <w:b/>
          <w:bCs/>
          <w:color w:val="FFFFFF"/>
          <w:sz w:val="17"/>
          <w:szCs w:val="17"/>
        </w:rPr>
        <w:t>BD/DVD</w:t>
      </w:r>
    </w:p>
    <w:p w:rsidR="0033099A" w:rsidRDefault="008E4FF6">
      <w:pPr>
        <w:pStyle w:val="Bildbeschriftung0"/>
        <w:framePr w:w="924" w:h="252" w:wrap="none" w:vAnchor="text" w:hAnchor="page" w:x="4807" w:y="7981"/>
        <w:pBdr>
          <w:top w:val="single" w:sz="0" w:space="0" w:color="595758"/>
          <w:left w:val="single" w:sz="0" w:space="0" w:color="595758"/>
          <w:bottom w:val="single" w:sz="0" w:space="0" w:color="595758"/>
          <w:right w:val="single" w:sz="0" w:space="0" w:color="595758"/>
        </w:pBdr>
        <w:shd w:val="clear" w:color="auto" w:fill="595758"/>
        <w:rPr>
          <w:sz w:val="17"/>
          <w:szCs w:val="17"/>
        </w:rPr>
      </w:pPr>
      <w:r>
        <w:rPr>
          <w:b/>
          <w:bCs/>
          <w:color w:val="FFFFFF"/>
          <w:sz w:val="17"/>
          <w:szCs w:val="17"/>
        </w:rPr>
        <w:t>CBUSAT</w:t>
      </w:r>
    </w:p>
    <w:p w:rsidR="0033099A" w:rsidRDefault="008E4FF6">
      <w:pPr>
        <w:pStyle w:val="Bildbeschriftung0"/>
        <w:framePr w:w="444" w:h="252" w:wrap="none" w:vAnchor="text" w:hAnchor="page" w:x="2647" w:y="9409"/>
        <w:pBdr>
          <w:top w:val="single" w:sz="0" w:space="0" w:color="595758"/>
          <w:left w:val="single" w:sz="0" w:space="0" w:color="595758"/>
          <w:bottom w:val="single" w:sz="0" w:space="0" w:color="595758"/>
          <w:right w:val="single" w:sz="0" w:space="0" w:color="595758"/>
        </w:pBdr>
        <w:shd w:val="clear" w:color="auto" w:fill="595758"/>
        <w:rPr>
          <w:sz w:val="17"/>
          <w:szCs w:val="17"/>
        </w:rPr>
      </w:pPr>
      <w:r>
        <w:rPr>
          <w:b/>
          <w:bCs/>
          <w:color w:val="FFFFFF"/>
          <w:sz w:val="17"/>
          <w:szCs w:val="17"/>
        </w:rPr>
        <w:t>CD</w:t>
      </w:r>
    </w:p>
    <w:p w:rsidR="0033099A" w:rsidRDefault="008E4FF6">
      <w:pPr>
        <w:pStyle w:val="Bildbeschriftung0"/>
        <w:framePr w:w="1008" w:h="252" w:wrap="none" w:vAnchor="text" w:hAnchor="page" w:x="4771" w:y="9973"/>
        <w:pBdr>
          <w:top w:val="single" w:sz="0" w:space="0" w:color="595758"/>
          <w:left w:val="single" w:sz="0" w:space="0" w:color="595758"/>
          <w:bottom w:val="single" w:sz="0" w:space="0" w:color="595758"/>
          <w:right w:val="single" w:sz="0" w:space="0" w:color="595758"/>
        </w:pBdr>
        <w:shd w:val="clear" w:color="auto" w:fill="595758"/>
      </w:pPr>
      <w:r>
        <w:rPr>
          <w:b/>
          <w:bCs/>
          <w:color w:val="FFFFFF"/>
        </w:rPr>
        <w:t>(STRM BOX)</w:t>
      </w:r>
    </w:p>
    <w:p w:rsidR="0033099A" w:rsidRDefault="008E4FF6">
      <w:pPr>
        <w:pStyle w:val="Flietext80"/>
        <w:framePr w:w="2892" w:h="324" w:wrap="none" w:vAnchor="text" w:hAnchor="page" w:x="7507" w:y="12361"/>
        <w:pBdr>
          <w:top w:val="single" w:sz="0" w:space="0" w:color="595758"/>
          <w:left w:val="single" w:sz="0" w:space="0" w:color="595758"/>
          <w:bottom w:val="single" w:sz="0" w:space="0" w:color="595758"/>
          <w:right w:val="single" w:sz="0" w:space="0" w:color="595758"/>
        </w:pBdr>
        <w:shd w:val="clear" w:color="auto" w:fill="595758"/>
        <w:tabs>
          <w:tab w:val="left" w:pos="1644"/>
        </w:tabs>
        <w:ind w:left="0" w:firstLine="0"/>
        <w:rPr>
          <w:sz w:val="17"/>
          <w:szCs w:val="17"/>
        </w:rPr>
      </w:pPr>
      <w:r w:rsidRPr="00D22FDB">
        <w:rPr>
          <w:b/>
          <w:bCs/>
          <w:color w:val="FFFFFF"/>
          <w:sz w:val="17"/>
          <w:szCs w:val="17"/>
          <w:lang w:eastAsia="en-US" w:bidi="en-US"/>
        </w:rPr>
        <w:t>(GAME)</w:t>
      </w:r>
      <w:r w:rsidRPr="00D22FDB">
        <w:rPr>
          <w:b/>
          <w:bCs/>
          <w:color w:val="FFFFFF"/>
          <w:sz w:val="17"/>
          <w:szCs w:val="17"/>
          <w:lang w:eastAsia="en-US" w:bidi="en-US"/>
        </w:rPr>
        <w:tab/>
      </w:r>
      <w:r>
        <w:rPr>
          <w:b/>
          <w:bCs/>
          <w:color w:val="FFFFFF"/>
          <w:sz w:val="17"/>
          <w:szCs w:val="17"/>
        </w:rPr>
        <w:t>I (BD/DVD)</w:t>
      </w:r>
    </w:p>
    <w:p w:rsidR="0033099A" w:rsidRDefault="008E4FF6">
      <w:pPr>
        <w:spacing w:line="360" w:lineRule="exact"/>
      </w:pPr>
      <w:r>
        <w:rPr>
          <w:noProof/>
        </w:rPr>
        <w:drawing>
          <wp:anchor distT="0" distB="0" distL="0" distR="0" simplePos="0" relativeHeight="62914742" behindDoc="1" locked="0" layoutInCell="1" allowOverlap="1">
            <wp:simplePos x="0" y="0"/>
            <wp:positionH relativeFrom="page">
              <wp:posOffset>735330</wp:posOffset>
            </wp:positionH>
            <wp:positionV relativeFrom="paragraph">
              <wp:posOffset>891540</wp:posOffset>
            </wp:positionV>
            <wp:extent cx="13548360" cy="8991600"/>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42"/>
                    <a:stretch/>
                  </pic:blipFill>
                  <pic:spPr>
                    <a:xfrm>
                      <a:off x="0" y="0"/>
                      <a:ext cx="13548360" cy="8991600"/>
                    </a:xfrm>
                    <a:prstGeom prst="rect">
                      <a:avLst/>
                    </a:prstGeom>
                  </pic:spPr>
                </pic:pic>
              </a:graphicData>
            </a:graphic>
          </wp:anchor>
        </w:drawing>
      </w:r>
      <w:r>
        <w:rPr>
          <w:noProof/>
        </w:rPr>
        <w:drawing>
          <wp:anchor distT="0" distB="0" distL="0" distR="0" simplePos="0" relativeHeight="62914743" behindDoc="1" locked="0" layoutInCell="1" allowOverlap="1">
            <wp:simplePos x="0" y="0"/>
            <wp:positionH relativeFrom="page">
              <wp:posOffset>5086350</wp:posOffset>
            </wp:positionH>
            <wp:positionV relativeFrom="paragraph">
              <wp:posOffset>3489960</wp:posOffset>
            </wp:positionV>
            <wp:extent cx="9166860" cy="3025140"/>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43"/>
                    <a:stretch/>
                  </pic:blipFill>
                  <pic:spPr>
                    <a:xfrm>
                      <a:off x="0" y="0"/>
                      <a:ext cx="9166860" cy="3025140"/>
                    </a:xfrm>
                    <a:prstGeom prst="rect">
                      <a:avLst/>
                    </a:prstGeom>
                  </pic:spPr>
                </pic:pic>
              </a:graphicData>
            </a:graphic>
          </wp:anchor>
        </w:drawing>
      </w:r>
      <w:r>
        <w:rPr>
          <w:noProof/>
        </w:rPr>
        <w:drawing>
          <wp:anchor distT="0" distB="0" distL="0" distR="0" simplePos="0" relativeHeight="62914744" behindDoc="1" locked="0" layoutInCell="1" allowOverlap="1">
            <wp:simplePos x="0" y="0"/>
            <wp:positionH relativeFrom="page">
              <wp:posOffset>7669530</wp:posOffset>
            </wp:positionH>
            <wp:positionV relativeFrom="paragraph">
              <wp:posOffset>6568440</wp:posOffset>
            </wp:positionV>
            <wp:extent cx="1973580" cy="1722120"/>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44"/>
                    <a:stretch/>
                  </pic:blipFill>
                  <pic:spPr>
                    <a:xfrm>
                      <a:off x="0" y="0"/>
                      <a:ext cx="1973580" cy="1722120"/>
                    </a:xfrm>
                    <a:prstGeom prst="rect">
                      <a:avLst/>
                    </a:prstGeom>
                  </pic:spPr>
                </pic:pic>
              </a:graphicData>
            </a:graphic>
          </wp:anchor>
        </w:drawing>
      </w:r>
      <w:r>
        <w:rPr>
          <w:noProof/>
        </w:rPr>
        <w:drawing>
          <wp:anchor distT="0" distB="0" distL="0" distR="0" simplePos="0" relativeHeight="62914745" behindDoc="1" locked="0" layoutInCell="1" allowOverlap="1">
            <wp:simplePos x="0" y="0"/>
            <wp:positionH relativeFrom="page">
              <wp:posOffset>15396210</wp:posOffset>
            </wp:positionH>
            <wp:positionV relativeFrom="paragraph">
              <wp:posOffset>1516380</wp:posOffset>
            </wp:positionV>
            <wp:extent cx="5105400" cy="7787640"/>
            <wp:effectExtent l="0" t="0" r="0" b="0"/>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45"/>
                    <a:stretch/>
                  </pic:blipFill>
                  <pic:spPr>
                    <a:xfrm>
                      <a:off x="0" y="0"/>
                      <a:ext cx="5105400" cy="778764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443" w:line="1" w:lineRule="exact"/>
      </w:pPr>
    </w:p>
    <w:p w:rsidR="0033099A" w:rsidRDefault="0033099A">
      <w:pPr>
        <w:spacing w:line="1" w:lineRule="exact"/>
        <w:sectPr w:rsidR="0033099A">
          <w:type w:val="continuous"/>
          <w:pgSz w:w="31680" w:h="25864" w:orient="landscape"/>
          <w:pgMar w:top="1356" w:right="0" w:bottom="1212" w:left="0" w:header="0" w:footer="3" w:gutter="0"/>
          <w:cols w:space="720"/>
          <w:noEndnote/>
          <w:docGrid w:linePitch="360"/>
        </w:sect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7" w:after="27" w:line="240" w:lineRule="exact"/>
        <w:rPr>
          <w:sz w:val="19"/>
          <w:szCs w:val="19"/>
        </w:rPr>
      </w:pPr>
    </w:p>
    <w:p w:rsidR="0033099A" w:rsidRDefault="0033099A">
      <w:pPr>
        <w:spacing w:line="1" w:lineRule="exact"/>
        <w:sectPr w:rsidR="0033099A">
          <w:type w:val="continuous"/>
          <w:pgSz w:w="31680" w:h="25864" w:orient="landscape"/>
          <w:pgMar w:top="3152" w:right="0" w:bottom="2420" w:left="0" w:header="0" w:footer="3" w:gutter="0"/>
          <w:cols w:space="720"/>
          <w:noEndnote/>
          <w:docGrid w:linePitch="360"/>
        </w:sectPr>
      </w:pPr>
    </w:p>
    <w:p w:rsidR="0033099A" w:rsidRDefault="008E4FF6">
      <w:pPr>
        <w:pStyle w:val="Flietext120"/>
        <w:shd w:val="clear" w:color="auto" w:fill="auto"/>
        <w:spacing w:line="240" w:lineRule="auto"/>
        <w:ind w:right="20"/>
        <w:jc w:val="center"/>
        <w:rPr>
          <w:sz w:val="62"/>
          <w:szCs w:val="62"/>
        </w:rPr>
        <w:sectPr w:rsidR="0033099A">
          <w:type w:val="continuous"/>
          <w:pgSz w:w="31680" w:h="25864" w:orient="landscape"/>
          <w:pgMar w:top="3152" w:right="5730" w:bottom="2420" w:left="9642" w:header="0" w:footer="3" w:gutter="0"/>
          <w:cols w:space="720"/>
          <w:noEndnote/>
          <w:docGrid w:linePitch="360"/>
        </w:sectPr>
      </w:pPr>
      <w:r>
        <w:rPr>
          <w:b/>
          <w:bCs/>
          <w:sz w:val="62"/>
          <w:szCs w:val="62"/>
        </w:rPr>
        <w:t>□ Einzelheiten siehe (</w:t>
      </w:r>
      <w:r>
        <w:rPr>
          <w:b/>
          <w:bCs/>
          <w:color w:val="004D92"/>
          <w:sz w:val="62"/>
          <w:szCs w:val="62"/>
        </w:rPr>
        <w:t>—&gt;</w:t>
      </w:r>
      <w:r>
        <w:rPr>
          <w:b/>
          <w:bCs/>
          <w:color w:val="004D92"/>
          <w:sz w:val="62"/>
          <w:szCs w:val="62"/>
          <w:u w:val="single"/>
        </w:rPr>
        <w:t>p10)</w:t>
      </w:r>
    </w:p>
    <w:p w:rsidR="0033099A" w:rsidRDefault="008E4FF6">
      <w:pPr>
        <w:pStyle w:val="Flietext110"/>
        <w:numPr>
          <w:ilvl w:val="0"/>
          <w:numId w:val="12"/>
        </w:numPr>
        <w:shd w:val="clear" w:color="auto" w:fill="auto"/>
        <w:tabs>
          <w:tab w:val="left" w:pos="566"/>
        </w:tabs>
        <w:ind w:left="560" w:hanging="560"/>
      </w:pPr>
      <w:r>
        <w:t>DIGITAL IN OPTICAL/COAXIAL-Buchsen: Hier können digitale Audiosignale von Fernsehern oder AV-Komponenten über ein digitales optisches Kabel oder ein digitales Koaxialkabel eingegeben werden.</w:t>
      </w:r>
    </w:p>
    <w:p w:rsidR="0033099A" w:rsidRDefault="008E4FF6">
      <w:pPr>
        <w:pStyle w:val="Flietext110"/>
        <w:numPr>
          <w:ilvl w:val="0"/>
          <w:numId w:val="12"/>
        </w:numPr>
        <w:shd w:val="clear" w:color="auto" w:fill="auto"/>
        <w:tabs>
          <w:tab w:val="left" w:pos="566"/>
        </w:tabs>
      </w:pPr>
      <w:r>
        <w:t>TUNER AM/FM-Klemme: Schließen Sie die mitgelieferten Antennen an.</w:t>
      </w:r>
    </w:p>
    <w:p w:rsidR="0033099A" w:rsidRDefault="008E4FF6">
      <w:pPr>
        <w:pStyle w:val="Flietext110"/>
        <w:numPr>
          <w:ilvl w:val="0"/>
          <w:numId w:val="12"/>
        </w:numPr>
        <w:shd w:val="clear" w:color="auto" w:fill="auto"/>
        <w:tabs>
          <w:tab w:val="left" w:pos="566"/>
        </w:tabs>
        <w:ind w:left="560" w:hanging="560"/>
      </w:pPr>
      <w:r>
        <w:t>VIDEO IN-Buchse: Es können Videosignale einerAV-Komponente überein analoges Videokabel eingegeben werden.</w:t>
      </w:r>
    </w:p>
    <w:p w:rsidR="0033099A" w:rsidRDefault="008E4FF6">
      <w:pPr>
        <w:pStyle w:val="Flietext110"/>
        <w:numPr>
          <w:ilvl w:val="0"/>
          <w:numId w:val="12"/>
        </w:numPr>
        <w:shd w:val="clear" w:color="auto" w:fill="auto"/>
        <w:tabs>
          <w:tab w:val="left" w:pos="566"/>
        </w:tabs>
        <w:ind w:left="560" w:hanging="560"/>
      </w:pPr>
      <w:r>
        <w:t>Kabellose Antenne: Wird für Wi-Fi-Verbindungen oder bei Verwendung eines BLUETOOTH-fähigen Geräts verwendet. Stellen Sie die Winkel entsprechend dem Verbindungsstatus ein.</w:t>
      </w:r>
    </w:p>
    <w:p w:rsidR="0033099A" w:rsidRDefault="008E4FF6">
      <w:pPr>
        <w:pStyle w:val="Flietext110"/>
        <w:numPr>
          <w:ilvl w:val="0"/>
          <w:numId w:val="12"/>
        </w:numPr>
        <w:shd w:val="clear" w:color="auto" w:fill="auto"/>
        <w:tabs>
          <w:tab w:val="left" w:pos="566"/>
        </w:tabs>
        <w:ind w:left="560" w:hanging="560"/>
      </w:pPr>
      <w:r>
        <w:t>USB-Port: Hier kann ein USB-Speichergerät zur Wiedergabe von Musikdateien angeschlossen werden. ( —</w:t>
      </w:r>
      <w:r>
        <w:rPr>
          <w:b/>
          <w:bCs/>
          <w:color w:val="0359A6"/>
        </w:rPr>
        <w:t xml:space="preserve">&gt;p50) </w:t>
      </w:r>
      <w:r>
        <w:t xml:space="preserve">Es können auch USB- Geräte über ein USB-Kabel mit Strom versorgt werden (5 </w:t>
      </w:r>
      <w:r w:rsidRPr="00D22FDB">
        <w:rPr>
          <w:lang w:eastAsia="en-US" w:bidi="en-US"/>
        </w:rPr>
        <w:t xml:space="preserve">V/1 </w:t>
      </w:r>
      <w:r>
        <w:t>A).</w:t>
      </w:r>
    </w:p>
    <w:p w:rsidR="0033099A" w:rsidRDefault="008E4FF6">
      <w:pPr>
        <w:pStyle w:val="Flietext110"/>
        <w:numPr>
          <w:ilvl w:val="0"/>
          <w:numId w:val="12"/>
        </w:numPr>
        <w:shd w:val="clear" w:color="auto" w:fill="auto"/>
        <w:tabs>
          <w:tab w:val="left" w:pos="566"/>
        </w:tabs>
        <w:ind w:left="560" w:hanging="560"/>
      </w:pPr>
      <w:r>
        <w:t>ETHERNET-Anschluss: Stellen Sie über LAN-Kabel eine Netzwerkverbindung her.</w:t>
      </w:r>
    </w:p>
    <w:p w:rsidR="0033099A" w:rsidRDefault="008E4FF6">
      <w:pPr>
        <w:pStyle w:val="Flietext110"/>
        <w:numPr>
          <w:ilvl w:val="0"/>
          <w:numId w:val="12"/>
        </w:numPr>
        <w:shd w:val="clear" w:color="auto" w:fill="auto"/>
        <w:tabs>
          <w:tab w:val="left" w:pos="566"/>
        </w:tabs>
        <w:ind w:left="560" w:hanging="560"/>
      </w:pPr>
      <w:r>
        <w:rPr>
          <w:lang w:val="ro-RO" w:eastAsia="ro-RO" w:bidi="ro-RO"/>
        </w:rPr>
        <w:t xml:space="preserve">COMPONENT </w:t>
      </w:r>
      <w:r>
        <w:t>VIDEO IN-Buchsen: Es können Videosignale einer AV- Komponente über ein Component-Videokabel eingegeben werden. (Nur mit den Auflösungen 480i oder 576i kompatibel.)</w:t>
      </w:r>
    </w:p>
    <w:p w:rsidR="0033099A" w:rsidRDefault="008E4FF6">
      <w:pPr>
        <w:pStyle w:val="Flietext110"/>
        <w:numPr>
          <w:ilvl w:val="0"/>
          <w:numId w:val="12"/>
        </w:numPr>
        <w:shd w:val="clear" w:color="auto" w:fill="auto"/>
        <w:tabs>
          <w:tab w:val="left" w:pos="566"/>
        </w:tabs>
        <w:ind w:left="560" w:hanging="560"/>
      </w:pPr>
      <w:r>
        <w:t>HDMI OUT-Buchsen: Hier können Video- und Audiosignale über ein HDMI- Kabel übertragen werden, das an einen Monitor wie einen Fernseher oder Projektor angeschlossen ist.</w:t>
      </w:r>
    </w:p>
    <w:p w:rsidR="0033099A" w:rsidRDefault="008E4FF6">
      <w:pPr>
        <w:pStyle w:val="Flietext110"/>
        <w:numPr>
          <w:ilvl w:val="0"/>
          <w:numId w:val="12"/>
        </w:numPr>
        <w:shd w:val="clear" w:color="auto" w:fill="auto"/>
        <w:tabs>
          <w:tab w:val="left" w:pos="566"/>
        </w:tabs>
        <w:ind w:left="560" w:hanging="560"/>
      </w:pPr>
      <w:r>
        <w:t>HDMI IN-Buchsen: Hier können Video- und Audiosignale über ein HDMI-Kabel übertragen werden, das an eine AV-Komponente angeschlossen ist.</w:t>
      </w:r>
    </w:p>
    <w:p w:rsidR="0033099A" w:rsidRDefault="008E4FF6">
      <w:pPr>
        <w:pStyle w:val="Flietext110"/>
        <w:numPr>
          <w:ilvl w:val="0"/>
          <w:numId w:val="12"/>
        </w:numPr>
        <w:shd w:val="clear" w:color="auto" w:fill="auto"/>
        <w:tabs>
          <w:tab w:val="left" w:pos="596"/>
        </w:tabs>
      </w:pPr>
      <w:r>
        <w:t>Netzkabel (Modelle für Nordamerika, Europa, Australien und Asien)</w:t>
      </w:r>
    </w:p>
    <w:p w:rsidR="0033099A" w:rsidRDefault="008E4FF6">
      <w:pPr>
        <w:pStyle w:val="Flietext110"/>
        <w:shd w:val="clear" w:color="auto" w:fill="auto"/>
        <w:ind w:firstLine="560"/>
      </w:pPr>
      <w:r w:rsidRPr="00D22FDB">
        <w:rPr>
          <w:lang w:eastAsia="en-US" w:bidi="en-US"/>
        </w:rPr>
        <w:t xml:space="preserve">AC INLET </w:t>
      </w:r>
      <w:r>
        <w:t>(Modelle für Taiwan): Schließen Sie das mitgelieferte Netzkabel an.</w:t>
      </w:r>
    </w:p>
    <w:p w:rsidR="0033099A" w:rsidRDefault="008E4FF6">
      <w:pPr>
        <w:pStyle w:val="Flietext110"/>
        <w:numPr>
          <w:ilvl w:val="0"/>
          <w:numId w:val="12"/>
        </w:numPr>
        <w:shd w:val="clear" w:color="auto" w:fill="auto"/>
        <w:tabs>
          <w:tab w:val="left" w:pos="596"/>
        </w:tabs>
      </w:pPr>
      <w:r>
        <w:t>GND-Anschluss: Schließen Sie den Erdungsleiter des Plattenspielers an.</w:t>
      </w:r>
    </w:p>
    <w:p w:rsidR="0033099A" w:rsidRDefault="008E4FF6">
      <w:pPr>
        <w:pStyle w:val="Flietext110"/>
        <w:numPr>
          <w:ilvl w:val="0"/>
          <w:numId w:val="12"/>
        </w:numPr>
        <w:shd w:val="clear" w:color="auto" w:fill="auto"/>
        <w:tabs>
          <w:tab w:val="left" w:pos="596"/>
        </w:tabs>
        <w:ind w:left="560" w:hanging="560"/>
      </w:pPr>
      <w:r>
        <w:t>AUDIO IN-Buchsen: Hier können Audiosignale von Fernsehern oder AV- Komponenten über ein analoges Audiokabel eingegeben werden.</w:t>
      </w:r>
    </w:p>
    <w:p w:rsidR="0033099A" w:rsidRDefault="008E4FF6">
      <w:pPr>
        <w:pStyle w:val="Flietext110"/>
        <w:numPr>
          <w:ilvl w:val="0"/>
          <w:numId w:val="12"/>
        </w:numPr>
        <w:shd w:val="clear" w:color="auto" w:fill="auto"/>
        <w:tabs>
          <w:tab w:val="left" w:pos="596"/>
        </w:tabs>
        <w:ind w:left="560" w:hanging="560"/>
      </w:pPr>
      <w:r>
        <w:t>SPEAKERS-Klemmen: Hier können Lautsprecher über Lautsprecherkabel angeschlossen werden. (Modelle für Nordamerika unterstützen Bananenstecker.)</w:t>
      </w:r>
    </w:p>
    <w:p w:rsidR="0033099A" w:rsidRDefault="008E4FF6">
      <w:pPr>
        <w:pStyle w:val="Flietext110"/>
        <w:numPr>
          <w:ilvl w:val="0"/>
          <w:numId w:val="12"/>
        </w:numPr>
        <w:shd w:val="clear" w:color="auto" w:fill="auto"/>
        <w:tabs>
          <w:tab w:val="left" w:pos="596"/>
        </w:tabs>
        <w:ind w:left="560" w:hanging="560"/>
      </w:pPr>
      <w:r>
        <w:t>ZONE 2 LINE OUT-Buchsen: Es können Audiosignale über ein angeschlossenes analoges Audiokabel an einen Vorverstärker in einem separaten Raum (ZONE 2) ausgegeben werden.</w:t>
      </w:r>
    </w:p>
    <w:p w:rsidR="0033099A" w:rsidRDefault="008E4FF6">
      <w:pPr>
        <w:pStyle w:val="Flietext110"/>
        <w:numPr>
          <w:ilvl w:val="0"/>
          <w:numId w:val="12"/>
        </w:numPr>
        <w:shd w:val="clear" w:color="auto" w:fill="auto"/>
        <w:tabs>
          <w:tab w:val="left" w:pos="608"/>
        </w:tabs>
        <w:spacing w:after="1500"/>
        <w:ind w:left="560" w:hanging="560"/>
      </w:pPr>
      <w:r>
        <w:t xml:space="preserve">SUBWOOFER </w:t>
      </w:r>
      <w:r w:rsidRPr="00D22FDB">
        <w:rPr>
          <w:lang w:eastAsia="en-US" w:bidi="en-US"/>
        </w:rPr>
        <w:t xml:space="preserve">PRE </w:t>
      </w:r>
      <w:r>
        <w:t xml:space="preserve">OUT-Buchsen: Hier kann ein aktiver Subwoofer mit einem Subwoofer-Kabel angeschlossen werden. Es können bis zu zwei aktive Subwoofer angeschlossen werden. Es wird von jeder SUBWOOFER </w:t>
      </w:r>
      <w:r w:rsidRPr="00D22FDB">
        <w:rPr>
          <w:lang w:eastAsia="en-US" w:bidi="en-US"/>
        </w:rPr>
        <w:t xml:space="preserve">PRE </w:t>
      </w:r>
      <w:r>
        <w:t>OUT-Buchse das gleiche Signal ausgegeben.</w:t>
      </w:r>
    </w:p>
    <w:p w:rsidR="0033099A" w:rsidRDefault="008E4FF6">
      <w:pPr>
        <w:jc w:val="center"/>
        <w:rPr>
          <w:sz w:val="2"/>
          <w:szCs w:val="2"/>
        </w:rPr>
        <w:sectPr w:rsidR="0033099A">
          <w:headerReference w:type="even" r:id="rId46"/>
          <w:headerReference w:type="default" r:id="rId47"/>
          <w:footerReference w:type="even" r:id="rId48"/>
          <w:footerReference w:type="default" r:id="rId49"/>
          <w:pgSz w:w="31680" w:h="25864" w:orient="landscape"/>
          <w:pgMar w:top="3230" w:right="16308" w:bottom="1044" w:left="0" w:header="0" w:footer="3" w:gutter="0"/>
          <w:cols w:space="720"/>
          <w:noEndnote/>
          <w:docGrid w:linePitch="360"/>
        </w:sectPr>
      </w:pPr>
      <w:r>
        <w:rPr>
          <w:noProof/>
        </w:rPr>
        <w:drawing>
          <wp:inline distT="0" distB="0" distL="0" distR="0">
            <wp:extent cx="419100" cy="32004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50"/>
                    <a:stretch/>
                  </pic:blipFill>
                  <pic:spPr>
                    <a:xfrm>
                      <a:off x="0" y="0"/>
                      <a:ext cx="419100" cy="320040"/>
                    </a:xfrm>
                    <a:prstGeom prst="rect">
                      <a:avLst/>
                    </a:prstGeom>
                  </pic:spPr>
                </pic:pic>
              </a:graphicData>
            </a:graphic>
          </wp:inline>
        </w:drawing>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9" w:after="19" w:line="240" w:lineRule="exact"/>
        <w:rPr>
          <w:sz w:val="19"/>
          <w:szCs w:val="19"/>
        </w:rPr>
      </w:pPr>
    </w:p>
    <w:p w:rsidR="0033099A" w:rsidRDefault="0033099A">
      <w:pPr>
        <w:spacing w:line="1" w:lineRule="exact"/>
        <w:sectPr w:rsidR="0033099A">
          <w:headerReference w:type="even" r:id="rId51"/>
          <w:headerReference w:type="default" r:id="rId52"/>
          <w:footerReference w:type="even" r:id="rId53"/>
          <w:footerReference w:type="default" r:id="rId54"/>
          <w:pgSz w:w="31680" w:h="25864" w:orient="landscape"/>
          <w:pgMar w:top="1392" w:right="0" w:bottom="1236" w:left="0" w:header="0" w:footer="3" w:gutter="0"/>
          <w:cols w:space="720"/>
          <w:noEndnote/>
          <w:docGrid w:linePitch="360"/>
        </w:sectPr>
      </w:pPr>
    </w:p>
    <w:p w:rsidR="0033099A" w:rsidRDefault="008E4FF6">
      <w:pPr>
        <w:pStyle w:val="berschrift30"/>
        <w:keepNext/>
        <w:keepLines/>
        <w:framePr w:w="5868" w:h="924" w:wrap="none" w:vAnchor="text" w:hAnchor="page" w:x="-767" w:y="21"/>
        <w:pBdr>
          <w:bottom w:val="single" w:sz="4" w:space="0" w:color="auto"/>
        </w:pBdr>
        <w:shd w:val="clear" w:color="auto" w:fill="auto"/>
        <w:rPr>
          <w:sz w:val="76"/>
          <w:szCs w:val="76"/>
        </w:rPr>
      </w:pPr>
      <w:bookmarkStart w:id="16" w:name="bookmark12"/>
      <w:bookmarkStart w:id="17" w:name="bookmark13"/>
      <w:r>
        <w:rPr>
          <w:color w:val="0359A6"/>
          <w:sz w:val="76"/>
          <w:szCs w:val="76"/>
        </w:rPr>
        <w:t>Fernbedienung</w:t>
      </w:r>
      <w:bookmarkEnd w:id="16"/>
      <w:bookmarkEnd w:id="17"/>
    </w:p>
    <w:p w:rsidR="0033099A" w:rsidRDefault="008E4FF6">
      <w:pPr>
        <w:pStyle w:val="Flietext110"/>
        <w:framePr w:w="5136" w:h="456" w:wrap="none" w:vAnchor="text" w:hAnchor="page" w:x="16333" w:y="1417"/>
        <w:shd w:val="clear" w:color="auto" w:fill="auto"/>
        <w:spacing w:line="240" w:lineRule="auto"/>
      </w:pPr>
      <w:r>
        <w:t>1. ÖON/STANDBY-Taste</w:t>
      </w:r>
    </w:p>
    <w:p w:rsidR="0033099A" w:rsidRDefault="008E4FF6">
      <w:pPr>
        <w:pStyle w:val="Bildbeschriftung0"/>
        <w:framePr w:w="1536" w:h="300" w:wrap="none" w:vAnchor="text" w:hAnchor="page" w:x="5629" w:y="6625"/>
        <w:shd w:val="clear" w:color="auto" w:fill="auto"/>
        <w:rPr>
          <w:sz w:val="22"/>
          <w:szCs w:val="22"/>
        </w:rPr>
      </w:pPr>
      <w:r>
        <w:rPr>
          <w:b/>
          <w:bCs/>
          <w:sz w:val="22"/>
          <w:szCs w:val="22"/>
        </w:rPr>
        <w:t>QUICK MENU</w:t>
      </w:r>
    </w:p>
    <w:p w:rsidR="0033099A" w:rsidRDefault="008E4FF6">
      <w:pPr>
        <w:pStyle w:val="Bildbeschriftung0"/>
        <w:framePr w:w="804" w:h="240" w:wrap="none" w:vAnchor="text" w:hAnchor="page" w:x="7453" w:y="18709"/>
        <w:shd w:val="clear" w:color="auto" w:fill="auto"/>
      </w:pPr>
      <w:r>
        <w:rPr>
          <w:b/>
          <w:bCs/>
        </w:rPr>
        <w:t>RC-911R</w:t>
      </w:r>
    </w:p>
    <w:p w:rsidR="0033099A" w:rsidRDefault="008E4FF6">
      <w:pPr>
        <w:pStyle w:val="Flietext110"/>
        <w:framePr w:w="16320" w:h="14112" w:wrap="none" w:vAnchor="text" w:hAnchor="page" w:x="16297" w:y="1957"/>
        <w:numPr>
          <w:ilvl w:val="0"/>
          <w:numId w:val="13"/>
        </w:numPr>
        <w:shd w:val="clear" w:color="auto" w:fill="auto"/>
        <w:tabs>
          <w:tab w:val="left" w:pos="588"/>
        </w:tabs>
        <w:spacing w:line="276" w:lineRule="auto"/>
      </w:pPr>
      <w:r>
        <w:t>Eingangsselektor-Tasten: Wechselt den Eingang, der wiedergegeben werden soll.</w:t>
      </w:r>
    </w:p>
    <w:p w:rsidR="0033099A" w:rsidRDefault="008E4FF6">
      <w:pPr>
        <w:pStyle w:val="Flietext110"/>
        <w:framePr w:w="16320" w:h="14112" w:wrap="none" w:vAnchor="text" w:hAnchor="page" w:x="16297" w:y="1957"/>
        <w:numPr>
          <w:ilvl w:val="0"/>
          <w:numId w:val="13"/>
        </w:numPr>
        <w:shd w:val="clear" w:color="auto" w:fill="auto"/>
        <w:tabs>
          <w:tab w:val="left" w:pos="564"/>
        </w:tabs>
        <w:spacing w:line="276" w:lineRule="auto"/>
        <w:ind w:left="560" w:hanging="560"/>
      </w:pPr>
      <w:r>
        <w:t>Q (QUICK MENU)-Taste: Durch Drücken dieser Taste während der Wiedergabe können Einstellungen wie "Tone" und "Level" während der Wiedergabe schnell auf dem Fernsehbildschirm vorgenommen werden. ( —</w:t>
      </w:r>
      <w:r>
        <w:rPr>
          <w:b/>
          <w:bCs/>
          <w:color w:val="0359A6"/>
        </w:rPr>
        <w:t>&gt;</w:t>
      </w:r>
      <w:r>
        <w:rPr>
          <w:b/>
          <w:bCs/>
          <w:color w:val="0359A6"/>
          <w:u w:val="single"/>
        </w:rPr>
        <w:t>p108</w:t>
      </w:r>
      <w:r>
        <w:rPr>
          <w:b/>
          <w:bCs/>
          <w:color w:val="0359A6"/>
        </w:rPr>
        <w:t>)</w:t>
      </w:r>
    </w:p>
    <w:p w:rsidR="0033099A" w:rsidRDefault="008E4FF6">
      <w:pPr>
        <w:pStyle w:val="Flietext110"/>
        <w:framePr w:w="16320" w:h="14112" w:wrap="none" w:vAnchor="text" w:hAnchor="page" w:x="16297" w:y="1957"/>
        <w:numPr>
          <w:ilvl w:val="0"/>
          <w:numId w:val="13"/>
        </w:numPr>
        <w:shd w:val="clear" w:color="auto" w:fill="auto"/>
        <w:tabs>
          <w:tab w:val="left" w:pos="576"/>
        </w:tabs>
        <w:spacing w:line="276" w:lineRule="auto"/>
        <w:ind w:left="560" w:hanging="560"/>
      </w:pPr>
      <w:r>
        <w:t>Cursortasten und ENTER-Taste: Wählen Sie ein Element mit den Cursortasten aus und drücken Sie ENTER, um Ihre Auswahl zu bestätigen. Durch Drücken von ◄ / ► kann den Bildschirm umgeschaltet werden, wenn auf einem Bildschirm des Fernsehers keine Musikordnerliste oder Dateiliste angezeigt wird.</w:t>
      </w:r>
    </w:p>
    <w:p w:rsidR="0033099A" w:rsidRDefault="008E4FF6">
      <w:pPr>
        <w:pStyle w:val="Flietext110"/>
        <w:framePr w:w="16320" w:h="14112" w:wrap="none" w:vAnchor="text" w:hAnchor="page" w:x="16297" w:y="1957"/>
        <w:numPr>
          <w:ilvl w:val="0"/>
          <w:numId w:val="13"/>
        </w:numPr>
        <w:shd w:val="clear" w:color="auto" w:fill="auto"/>
        <w:tabs>
          <w:tab w:val="left" w:pos="564"/>
        </w:tabs>
        <w:spacing w:line="276" w:lineRule="auto"/>
        <w:ind w:left="560" w:hanging="560"/>
      </w:pPr>
      <w:r>
        <w:rPr>
          <w:b/>
          <w:bCs/>
        </w:rPr>
        <w:t xml:space="preserve">O </w:t>
      </w:r>
      <w:r>
        <w:t xml:space="preserve">-Taste: Zeigen Sie erweiterte Einstellelemente auf dem Fernseher und dem Display anzeigen, um das Benutzererlebnis mit diesem Gerät noch zu verbessern. ( </w:t>
      </w:r>
      <w:r>
        <w:rPr>
          <w:color w:val="0359A6"/>
        </w:rPr>
        <w:t>—</w:t>
      </w:r>
      <w:r>
        <w:rPr>
          <w:b/>
          <w:bCs/>
          <w:color w:val="0359A6"/>
        </w:rPr>
        <w:t>&gt;p86)</w:t>
      </w:r>
    </w:p>
    <w:p w:rsidR="0033099A" w:rsidRDefault="008E4FF6">
      <w:pPr>
        <w:pStyle w:val="Flietext110"/>
        <w:framePr w:w="16320" w:h="14112" w:wrap="none" w:vAnchor="text" w:hAnchor="page" w:x="16297" w:y="1957"/>
        <w:numPr>
          <w:ilvl w:val="0"/>
          <w:numId w:val="13"/>
        </w:numPr>
        <w:shd w:val="clear" w:color="auto" w:fill="auto"/>
        <w:tabs>
          <w:tab w:val="left" w:pos="564"/>
        </w:tabs>
        <w:spacing w:line="276" w:lineRule="auto"/>
      </w:pPr>
      <w:r>
        <w:t>VOLUM E-Tasten</w:t>
      </w:r>
    </w:p>
    <w:p w:rsidR="0033099A" w:rsidRDefault="008E4FF6">
      <w:pPr>
        <w:pStyle w:val="Flietext110"/>
        <w:framePr w:w="16320" w:h="14112" w:wrap="none" w:vAnchor="text" w:hAnchor="page" w:x="16297" w:y="1957"/>
        <w:numPr>
          <w:ilvl w:val="0"/>
          <w:numId w:val="13"/>
        </w:numPr>
        <w:shd w:val="clear" w:color="auto" w:fill="auto"/>
        <w:tabs>
          <w:tab w:val="left" w:pos="540"/>
        </w:tabs>
        <w:spacing w:line="276" w:lineRule="auto"/>
        <w:ind w:left="560" w:hanging="560"/>
      </w:pPr>
      <w:r>
        <w:t>^-Taste: Schaltet den Ton vorübergehend aus. Drücken Sie die Taste erneut, um die Stummschaltung aufeuheben.</w:t>
      </w:r>
    </w:p>
    <w:p w:rsidR="0033099A" w:rsidRDefault="008E4FF6">
      <w:pPr>
        <w:pStyle w:val="Flietext110"/>
        <w:framePr w:w="16320" w:h="14112" w:wrap="none" w:vAnchor="text" w:hAnchor="page" w:x="16297" w:y="1957"/>
        <w:numPr>
          <w:ilvl w:val="0"/>
          <w:numId w:val="13"/>
        </w:numPr>
        <w:shd w:val="clear" w:color="auto" w:fill="auto"/>
        <w:tabs>
          <w:tab w:val="left" w:pos="576"/>
        </w:tabs>
        <w:spacing w:line="276" w:lineRule="auto"/>
        <w:ind w:left="560" w:hanging="560"/>
      </w:pPr>
      <w:r w:rsidRPr="00D22FDB">
        <w:rPr>
          <w:lang w:eastAsia="en-US" w:bidi="en-US"/>
        </w:rPr>
        <w:t xml:space="preserve">LISTENING </w:t>
      </w:r>
      <w:r>
        <w:t xml:space="preserve">MODE-Taste: Wählen Sie einen Wiedergabemodus ( </w:t>
      </w:r>
      <w:r>
        <w:rPr>
          <w:color w:val="0359A6"/>
        </w:rPr>
        <w:t>—</w:t>
      </w:r>
      <w:r>
        <w:rPr>
          <w:b/>
          <w:bCs/>
          <w:color w:val="0359A6"/>
        </w:rPr>
        <w:t xml:space="preserve">&gt;p68). </w:t>
      </w:r>
      <w:r>
        <w:t>MAIN/ZONE 2-Taste: Hiermit wird die Multizonenfunktion gesteuert</w:t>
      </w:r>
    </w:p>
    <w:p w:rsidR="0033099A" w:rsidRDefault="008E4FF6">
      <w:pPr>
        <w:pStyle w:val="Flietext110"/>
        <w:framePr w:w="16320" w:h="14112" w:wrap="none" w:vAnchor="text" w:hAnchor="page" w:x="16297" w:y="1957"/>
        <w:shd w:val="clear" w:color="auto" w:fill="auto"/>
        <w:spacing w:line="276" w:lineRule="auto"/>
        <w:ind w:firstLine="560"/>
      </w:pPr>
      <w:r>
        <w:rPr>
          <w:b/>
          <w:bCs/>
        </w:rPr>
        <w:t xml:space="preserve">( </w:t>
      </w:r>
      <w:r>
        <w:rPr>
          <w:b/>
          <w:bCs/>
          <w:color w:val="0359A6"/>
        </w:rPr>
        <w:t xml:space="preserve">—&gt;p65) </w:t>
      </w:r>
      <w:r>
        <w:t>(Die ZONE 3-Taste wird bei diesem Gerät nicht verwendet.)</w:t>
      </w:r>
    </w:p>
    <w:p w:rsidR="0033099A" w:rsidRDefault="008E4FF6">
      <w:pPr>
        <w:pStyle w:val="Flietext110"/>
        <w:framePr w:w="16320" w:h="14112" w:wrap="none" w:vAnchor="text" w:hAnchor="page" w:x="16297" w:y="1957"/>
        <w:numPr>
          <w:ilvl w:val="0"/>
          <w:numId w:val="13"/>
        </w:numPr>
        <w:shd w:val="clear" w:color="auto" w:fill="auto"/>
        <w:tabs>
          <w:tab w:val="left" w:pos="540"/>
        </w:tabs>
        <w:spacing w:line="276" w:lineRule="auto"/>
        <w:ind w:left="560" w:hanging="560"/>
      </w:pPr>
      <w:r>
        <w:t xml:space="preserve">Wiedergabetasten: Verwendet für Wiedergabevorgänge mit dem Music Server </w:t>
      </w:r>
      <w:r>
        <w:rPr>
          <w:b/>
          <w:bCs/>
        </w:rPr>
        <w:t xml:space="preserve">( </w:t>
      </w:r>
      <w:r>
        <w:rPr>
          <w:b/>
          <w:bCs/>
          <w:color w:val="0359A6"/>
        </w:rPr>
        <w:t xml:space="preserve">—&gt;p53) </w:t>
      </w:r>
      <w:r>
        <w:t xml:space="preserve">oder USB-Gerät ( </w:t>
      </w:r>
      <w:r>
        <w:rPr>
          <w:b/>
          <w:bCs/>
          <w:color w:val="0359A6"/>
        </w:rPr>
        <w:t>-&gt;p50).</w:t>
      </w:r>
    </w:p>
    <w:p w:rsidR="0033099A" w:rsidRDefault="008E4FF6">
      <w:pPr>
        <w:pStyle w:val="Flietext110"/>
        <w:framePr w:w="16320" w:h="14112" w:wrap="none" w:vAnchor="text" w:hAnchor="page" w:x="16297" w:y="1957"/>
        <w:numPr>
          <w:ilvl w:val="0"/>
          <w:numId w:val="13"/>
        </w:numPr>
        <w:shd w:val="clear" w:color="auto" w:fill="auto"/>
        <w:tabs>
          <w:tab w:val="left" w:pos="540"/>
        </w:tabs>
        <w:spacing w:line="276" w:lineRule="auto"/>
        <w:ind w:left="560" w:hanging="560"/>
      </w:pPr>
      <w:r>
        <w:t xml:space="preserve">$z5/3C-Taste: Verwendet für Wiederholung/zufällige Wiedergabe mit dem Music Server ( </w:t>
      </w:r>
      <w:r>
        <w:rPr>
          <w:color w:val="0359A6"/>
        </w:rPr>
        <w:t>—</w:t>
      </w:r>
      <w:r>
        <w:rPr>
          <w:b/>
          <w:bCs/>
          <w:color w:val="0359A6"/>
        </w:rPr>
        <w:t xml:space="preserve">&gt;p53) </w:t>
      </w:r>
      <w:r>
        <w:t xml:space="preserve">oder USB-Gerät ( </w:t>
      </w:r>
      <w:r>
        <w:rPr>
          <w:color w:val="0359A6"/>
        </w:rPr>
        <w:t>—</w:t>
      </w:r>
      <w:r>
        <w:rPr>
          <w:b/>
          <w:bCs/>
          <w:color w:val="0359A6"/>
        </w:rPr>
        <w:t xml:space="preserve">&gt;p50). </w:t>
      </w:r>
      <w:r>
        <w:t>Jedes Mal wenn Sie</w:t>
      </w:r>
    </w:p>
    <w:p w:rsidR="0033099A" w:rsidRDefault="008E4FF6">
      <w:pPr>
        <w:pStyle w:val="Flietext110"/>
        <w:framePr w:w="16320" w:h="14112" w:wrap="none" w:vAnchor="text" w:hAnchor="page" w:x="16297" w:y="1957"/>
        <w:shd w:val="clear" w:color="auto" w:fill="auto"/>
        <w:spacing w:line="276" w:lineRule="auto"/>
        <w:ind w:firstLine="560"/>
      </w:pPr>
      <w:r>
        <w:t xml:space="preserve">die Taste drücken, wechselt der Modus in der Reihenfolge </w:t>
      </w:r>
      <w:r>
        <w:rPr>
          <w:i/>
          <w:iCs/>
          <w:sz w:val="50"/>
          <w:szCs w:val="50"/>
        </w:rPr>
        <w:t>1</w:t>
      </w:r>
      <w:r>
        <w:t xml:space="preserve"> £?( Wiederholung</w:t>
      </w:r>
    </w:p>
    <w:p w:rsidR="0033099A" w:rsidRDefault="008E4FF6">
      <w:pPr>
        <w:pStyle w:val="Flietext110"/>
        <w:framePr w:w="16320" w:h="14112" w:wrap="none" w:vAnchor="text" w:hAnchor="page" w:x="16297" w:y="1957"/>
        <w:shd w:val="clear" w:color="auto" w:fill="auto"/>
        <w:tabs>
          <w:tab w:val="left" w:pos="11820"/>
        </w:tabs>
        <w:spacing w:line="180" w:lineRule="auto"/>
        <w:ind w:left="4680"/>
      </w:pPr>
      <w:r>
        <w:t>■M</w:t>
      </w:r>
      <w:r>
        <w:tab/>
        <w:t>«W</w:t>
      </w:r>
    </w:p>
    <w:p w:rsidR="0033099A" w:rsidRDefault="008E4FF6">
      <w:pPr>
        <w:pStyle w:val="Flietext110"/>
        <w:framePr w:w="16320" w:h="14112" w:wrap="none" w:vAnchor="text" w:hAnchor="page" w:x="16297" w:y="1957"/>
        <w:shd w:val="clear" w:color="auto" w:fill="auto"/>
        <w:spacing w:line="276" w:lineRule="auto"/>
        <w:ind w:left="560" w:firstLine="40"/>
      </w:pPr>
      <w:r>
        <w:t xml:space="preserve">eines Tracks), zu </w:t>
      </w:r>
      <w:r>
        <w:rPr>
          <w:smallCaps/>
          <w:sz w:val="38"/>
          <w:szCs w:val="38"/>
        </w:rPr>
        <w:t>ö»a(</w:t>
      </w:r>
      <w:r>
        <w:t>Wiederholung des Ordners) und v (zufällig) um. CLEAR-Taste: Hiermit werden bei der Texteingabe auf dem Fernsehbildschirm alle Zeichen gelöscht.</w:t>
      </w:r>
    </w:p>
    <w:p w:rsidR="0033099A" w:rsidRDefault="008E4FF6">
      <w:pPr>
        <w:pStyle w:val="Flietext110"/>
        <w:framePr w:w="16320" w:h="14112" w:wrap="none" w:vAnchor="text" w:hAnchor="page" w:x="16297" w:y="1957"/>
        <w:numPr>
          <w:ilvl w:val="0"/>
          <w:numId w:val="13"/>
        </w:numPr>
        <w:shd w:val="clear" w:color="auto" w:fill="auto"/>
        <w:tabs>
          <w:tab w:val="left" w:pos="720"/>
        </w:tabs>
        <w:spacing w:line="276" w:lineRule="auto"/>
      </w:pPr>
      <w:r>
        <w:rPr>
          <w:b/>
          <w:bCs/>
        </w:rPr>
        <w:t xml:space="preserve">i </w:t>
      </w:r>
      <w:r>
        <w:t xml:space="preserve">-Taste: Wechselt die Information auf dem Display und wird zur Bedienung von RDS verwendet </w:t>
      </w:r>
      <w:r>
        <w:rPr>
          <w:color w:val="3B3B3B"/>
        </w:rPr>
        <w:t>(—</w:t>
      </w:r>
      <w:r>
        <w:rPr>
          <w:color w:val="0359A6"/>
        </w:rPr>
        <w:t xml:space="preserve">&gt;p64). </w:t>
      </w:r>
      <w:r>
        <w:t>12.0-Taste: Hiermit wird die vorige Anzeige während der Einstellung wiederhergestellt.</w:t>
      </w:r>
    </w:p>
    <w:p w:rsidR="0033099A" w:rsidRDefault="008E4FF6">
      <w:pPr>
        <w:pStyle w:val="Flietext110"/>
        <w:framePr w:w="16320" w:h="14112" w:wrap="none" w:vAnchor="text" w:hAnchor="page" w:x="16297" w:y="1957"/>
        <w:shd w:val="clear" w:color="auto" w:fill="auto"/>
        <w:spacing w:line="276" w:lineRule="auto"/>
      </w:pPr>
      <w:r>
        <w:t>13. MODE-Taste: Dient zum Umschalten zwischen der automatischen und manuellen</w:t>
      </w:r>
    </w:p>
    <w:p w:rsidR="0033099A" w:rsidRDefault="008E4FF6">
      <w:pPr>
        <w:pStyle w:val="Flietext110"/>
        <w:framePr w:w="15480" w:h="1056" w:wrap="none" w:vAnchor="text" w:hAnchor="page" w:x="16309" w:y="16081"/>
        <w:shd w:val="clear" w:color="auto" w:fill="auto"/>
        <w:spacing w:after="60" w:line="240" w:lineRule="auto"/>
        <w:ind w:firstLine="580"/>
      </w:pPr>
      <w:r>
        <w:t>Sendersuche für AM/FM-Sender (—</w:t>
      </w:r>
      <w:r>
        <w:rPr>
          <w:b/>
          <w:bCs/>
          <w:color w:val="0359A6"/>
        </w:rPr>
        <w:t xml:space="preserve">&gt;p60) </w:t>
      </w:r>
      <w:r>
        <w:t xml:space="preserve">oder der Multizonenfunktion </w:t>
      </w:r>
      <w:r>
        <w:rPr>
          <w:b/>
          <w:bCs/>
          <w:color w:val="0359A6"/>
        </w:rPr>
        <w:t>(^p65).</w:t>
      </w:r>
    </w:p>
    <w:p w:rsidR="0033099A" w:rsidRDefault="008E4FF6">
      <w:pPr>
        <w:pStyle w:val="Flietext110"/>
        <w:framePr w:w="15480" w:h="1056" w:wrap="none" w:vAnchor="text" w:hAnchor="page" w:x="16309" w:y="16081"/>
        <w:shd w:val="clear" w:color="auto" w:fill="auto"/>
        <w:spacing w:line="240" w:lineRule="auto"/>
      </w:pPr>
      <w:r>
        <w:t>14. MEMORY-Taste: Hiermit können Sie AM-/FM-Radiosender registrieren. ( —</w:t>
      </w:r>
      <w:r>
        <w:rPr>
          <w:b/>
          <w:bCs/>
          <w:color w:val="0359A6"/>
        </w:rPr>
        <w:t>&gt;p62)</w:t>
      </w:r>
    </w:p>
    <w:p w:rsidR="0033099A" w:rsidRDefault="008E4FF6">
      <w:pPr>
        <w:pStyle w:val="Flietext90"/>
        <w:framePr w:w="10116" w:h="492" w:wrap="none" w:vAnchor="text" w:hAnchor="page" w:x="21949" w:y="17209"/>
        <w:shd w:val="clear" w:color="auto" w:fill="auto"/>
        <w:spacing w:after="0"/>
      </w:pPr>
      <w:r>
        <w:rPr>
          <w:color w:val="000000"/>
        </w:rPr>
        <w:t xml:space="preserve">Wenn die Fernbedienung nicht funktioniert: </w:t>
      </w:r>
      <w:r>
        <w:rPr>
          <w:b w:val="0"/>
          <w:bCs w:val="0"/>
          <w:color w:val="000000"/>
        </w:rPr>
        <w:t>Möglicherweise</w:t>
      </w:r>
    </w:p>
    <w:p w:rsidR="0033099A" w:rsidRDefault="008E4FF6">
      <w:pPr>
        <w:pStyle w:val="Flietext90"/>
        <w:framePr w:w="9744" w:h="1608" w:wrap="none" w:vAnchor="text" w:hAnchor="page" w:x="21949" w:y="17749"/>
        <w:shd w:val="clear" w:color="auto" w:fill="auto"/>
        <w:spacing w:after="0" w:line="312" w:lineRule="auto"/>
      </w:pPr>
      <w:r>
        <w:rPr>
          <w:b w:val="0"/>
          <w:bCs w:val="0"/>
          <w:color w:val="000000"/>
        </w:rPr>
        <w:t>wurde die Fernbedienung in den Modus zum Bedienen von</w:t>
      </w:r>
    </w:p>
    <w:p w:rsidR="0033099A" w:rsidRDefault="008E4FF6">
      <w:pPr>
        <w:pStyle w:val="Flietext90"/>
        <w:framePr w:w="9744" w:h="1608" w:wrap="none" w:vAnchor="text" w:hAnchor="page" w:x="21949" w:y="17749"/>
        <w:shd w:val="clear" w:color="auto" w:fill="auto"/>
        <w:spacing w:after="0" w:line="312" w:lineRule="auto"/>
      </w:pPr>
      <w:r>
        <w:rPr>
          <w:b w:val="0"/>
          <w:bCs w:val="0"/>
          <w:color w:val="000000"/>
        </w:rPr>
        <w:t>ZONE 2 geschaltet. Halten Sie MODE gedrückt und drücken Sie die Taste MAIN mindestens 3 Sekunden lang, bis die</w:t>
      </w:r>
    </w:p>
    <w:p w:rsidR="0033099A" w:rsidRDefault="008E4FF6">
      <w:pPr>
        <w:pStyle w:val="Flietext90"/>
        <w:framePr w:w="10584" w:h="1128" w:wrap="none" w:vAnchor="text" w:hAnchor="page" w:x="21949" w:y="19369"/>
        <w:shd w:val="clear" w:color="auto" w:fill="auto"/>
        <w:spacing w:after="0" w:line="312" w:lineRule="auto"/>
      </w:pPr>
      <w:r>
        <w:rPr>
          <w:b w:val="0"/>
          <w:bCs w:val="0"/>
          <w:color w:val="000000"/>
        </w:rPr>
        <w:t>Fernbedienungsanzeige einmal blinkt, um die Fernbedienung wieder in den Modus zum Bedienen des Hauptraums zu schalten.</w:t>
      </w:r>
    </w:p>
    <w:p w:rsidR="0033099A" w:rsidRDefault="008E4FF6">
      <w:pPr>
        <w:spacing w:line="360" w:lineRule="exact"/>
      </w:pPr>
      <w:r>
        <w:rPr>
          <w:noProof/>
        </w:rPr>
        <w:drawing>
          <wp:anchor distT="0" distB="0" distL="0" distR="0" simplePos="0" relativeHeight="62914762" behindDoc="1" locked="0" layoutInCell="1" allowOverlap="1">
            <wp:simplePos x="0" y="0"/>
            <wp:positionH relativeFrom="page">
              <wp:posOffset>2537460</wp:posOffset>
            </wp:positionH>
            <wp:positionV relativeFrom="paragraph">
              <wp:posOffset>1196340</wp:posOffset>
            </wp:positionV>
            <wp:extent cx="3832860" cy="2781300"/>
            <wp:effectExtent l="0" t="0" r="0" b="0"/>
            <wp:wrapNone/>
            <wp:docPr id="126" name="Shape 126"/>
            <wp:cNvGraphicFramePr/>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55"/>
                    <a:stretch/>
                  </pic:blipFill>
                  <pic:spPr>
                    <a:xfrm>
                      <a:off x="0" y="0"/>
                      <a:ext cx="3832860" cy="2781300"/>
                    </a:xfrm>
                    <a:prstGeom prst="rect">
                      <a:avLst/>
                    </a:prstGeom>
                  </pic:spPr>
                </pic:pic>
              </a:graphicData>
            </a:graphic>
          </wp:anchor>
        </w:drawing>
      </w:r>
      <w:r>
        <w:rPr>
          <w:noProof/>
        </w:rPr>
        <w:drawing>
          <wp:anchor distT="160020" distB="0" distL="0" distR="0" simplePos="0" relativeHeight="62914763" behindDoc="1" locked="0" layoutInCell="1" allowOverlap="1">
            <wp:simplePos x="0" y="0"/>
            <wp:positionH relativeFrom="page">
              <wp:posOffset>2537460</wp:posOffset>
            </wp:positionH>
            <wp:positionV relativeFrom="paragraph">
              <wp:posOffset>4366260</wp:posOffset>
            </wp:positionV>
            <wp:extent cx="4907280" cy="2667000"/>
            <wp:effectExtent l="0" t="0" r="0" b="0"/>
            <wp:wrapNone/>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56"/>
                    <a:stretch/>
                  </pic:blipFill>
                  <pic:spPr>
                    <a:xfrm>
                      <a:off x="0" y="0"/>
                      <a:ext cx="4907280" cy="2667000"/>
                    </a:xfrm>
                    <a:prstGeom prst="rect">
                      <a:avLst/>
                    </a:prstGeom>
                  </pic:spPr>
                </pic:pic>
              </a:graphicData>
            </a:graphic>
          </wp:anchor>
        </w:drawing>
      </w:r>
      <w:r>
        <w:rPr>
          <w:noProof/>
        </w:rPr>
        <w:drawing>
          <wp:anchor distT="0" distB="0" distL="0" distR="0" simplePos="0" relativeHeight="62914764" behindDoc="1" locked="0" layoutInCell="1" allowOverlap="1">
            <wp:simplePos x="0" y="0"/>
            <wp:positionH relativeFrom="page">
              <wp:posOffset>4556760</wp:posOffset>
            </wp:positionH>
            <wp:positionV relativeFrom="paragraph">
              <wp:posOffset>7406640</wp:posOffset>
            </wp:positionV>
            <wp:extent cx="845820" cy="541020"/>
            <wp:effectExtent l="0" t="0" r="0" b="0"/>
            <wp:wrapNone/>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57"/>
                    <a:stretch/>
                  </pic:blipFill>
                  <pic:spPr>
                    <a:xfrm>
                      <a:off x="0" y="0"/>
                      <a:ext cx="845820" cy="541020"/>
                    </a:xfrm>
                    <a:prstGeom prst="rect">
                      <a:avLst/>
                    </a:prstGeom>
                  </pic:spPr>
                </pic:pic>
              </a:graphicData>
            </a:graphic>
          </wp:anchor>
        </w:drawing>
      </w:r>
      <w:r>
        <w:rPr>
          <w:noProof/>
        </w:rPr>
        <w:drawing>
          <wp:anchor distT="0" distB="0" distL="0" distR="0" simplePos="0" relativeHeight="62914765" behindDoc="1" locked="0" layoutInCell="1" allowOverlap="1">
            <wp:simplePos x="0" y="0"/>
            <wp:positionH relativeFrom="page">
              <wp:posOffset>2537460</wp:posOffset>
            </wp:positionH>
            <wp:positionV relativeFrom="paragraph">
              <wp:posOffset>8100060</wp:posOffset>
            </wp:positionV>
            <wp:extent cx="2865120" cy="1226820"/>
            <wp:effectExtent l="0" t="0" r="0" b="0"/>
            <wp:wrapNone/>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58"/>
                    <a:stretch/>
                  </pic:blipFill>
                  <pic:spPr>
                    <a:xfrm>
                      <a:off x="0" y="0"/>
                      <a:ext cx="2865120" cy="1226820"/>
                    </a:xfrm>
                    <a:prstGeom prst="rect">
                      <a:avLst/>
                    </a:prstGeom>
                  </pic:spPr>
                </pic:pic>
              </a:graphicData>
            </a:graphic>
          </wp:anchor>
        </w:drawing>
      </w:r>
      <w:r>
        <w:rPr>
          <w:noProof/>
        </w:rPr>
        <w:drawing>
          <wp:anchor distT="0" distB="182880" distL="0" distR="0" simplePos="0" relativeHeight="62914766" behindDoc="1" locked="0" layoutInCell="1" allowOverlap="1">
            <wp:simplePos x="0" y="0"/>
            <wp:positionH relativeFrom="page">
              <wp:posOffset>2537460</wp:posOffset>
            </wp:positionH>
            <wp:positionV relativeFrom="paragraph">
              <wp:posOffset>9662160</wp:posOffset>
            </wp:positionV>
            <wp:extent cx="4899660" cy="2186940"/>
            <wp:effectExtent l="0" t="0" r="0"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59"/>
                    <a:stretch/>
                  </pic:blipFill>
                  <pic:spPr>
                    <a:xfrm>
                      <a:off x="0" y="0"/>
                      <a:ext cx="4899660" cy="2186940"/>
                    </a:xfrm>
                    <a:prstGeom prst="rect">
                      <a:avLst/>
                    </a:prstGeom>
                  </pic:spPr>
                </pic:pic>
              </a:graphicData>
            </a:graphic>
          </wp:anchor>
        </w:drawing>
      </w:r>
      <w:r>
        <w:rPr>
          <w:noProof/>
        </w:rPr>
        <w:drawing>
          <wp:anchor distT="0" distB="0" distL="0" distR="0" simplePos="0" relativeHeight="62914767" behindDoc="1" locked="0" layoutInCell="1" allowOverlap="1">
            <wp:simplePos x="0" y="0"/>
            <wp:positionH relativeFrom="page">
              <wp:posOffset>10363200</wp:posOffset>
            </wp:positionH>
            <wp:positionV relativeFrom="paragraph">
              <wp:posOffset>10942320</wp:posOffset>
            </wp:positionV>
            <wp:extent cx="3398520" cy="2407920"/>
            <wp:effectExtent l="0" t="0" r="0" b="0"/>
            <wp:wrapNone/>
            <wp:docPr id="136"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60"/>
                    <a:stretch/>
                  </pic:blipFill>
                  <pic:spPr>
                    <a:xfrm>
                      <a:off x="0" y="0"/>
                      <a:ext cx="3398520" cy="240792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03" w:line="1" w:lineRule="exact"/>
      </w:pPr>
    </w:p>
    <w:p w:rsidR="0033099A" w:rsidRDefault="0033099A">
      <w:pPr>
        <w:spacing w:line="1" w:lineRule="exact"/>
        <w:sectPr w:rsidR="0033099A">
          <w:type w:val="continuous"/>
          <w:pgSz w:w="31680" w:h="25864" w:orient="landscape"/>
          <w:pgMar w:top="1392" w:right="0" w:bottom="1236" w:left="0" w:header="0" w:footer="3" w:gutter="0"/>
          <w:cols w:space="720"/>
          <w:noEndnote/>
          <w:docGrid w:linePitch="360"/>
        </w:sectPr>
      </w:pPr>
    </w:p>
    <w:p w:rsidR="0033099A" w:rsidRDefault="008E4FF6">
      <w:pPr>
        <w:pStyle w:val="berschrift20"/>
        <w:keepNext/>
        <w:keepLines/>
        <w:pBdr>
          <w:top w:val="single" w:sz="4" w:space="0" w:color="auto"/>
          <w:bottom w:val="single" w:sz="4" w:space="0" w:color="auto"/>
        </w:pBdr>
        <w:shd w:val="clear" w:color="auto" w:fill="auto"/>
        <w:spacing w:before="260" w:after="560" w:line="240" w:lineRule="auto"/>
        <w:ind w:firstLine="0"/>
        <w:rPr>
          <w:sz w:val="96"/>
          <w:szCs w:val="96"/>
        </w:rPr>
      </w:pPr>
      <w:bookmarkStart w:id="18" w:name="bookmark14"/>
      <w:bookmarkStart w:id="19" w:name="bookmark15"/>
      <w:r>
        <w:rPr>
          <w:color w:val="0359A6"/>
          <w:sz w:val="96"/>
          <w:szCs w:val="96"/>
        </w:rPr>
        <w:t>Verbindungen</w:t>
      </w:r>
      <w:bookmarkEnd w:id="18"/>
      <w:bookmarkEnd w:id="19"/>
    </w:p>
    <w:p w:rsidR="0033099A" w:rsidRDefault="008E4FF6">
      <w:pPr>
        <w:pStyle w:val="Inhaltsverzeichnis0"/>
        <w:shd w:val="clear" w:color="auto" w:fill="auto"/>
        <w:tabs>
          <w:tab w:val="right" w:pos="16154"/>
        </w:tabs>
        <w:spacing w:after="140" w:line="259" w:lineRule="auto"/>
        <w:rPr>
          <w:sz w:val="58"/>
          <w:szCs w:val="58"/>
        </w:rPr>
      </w:pPr>
      <w:r>
        <w:fldChar w:fldCharType="begin"/>
      </w:r>
      <w:r>
        <w:instrText xml:space="preserve"> TOC \o "1-5" \h \z </w:instrText>
      </w:r>
      <w:r>
        <w:fldChar w:fldCharType="separate"/>
      </w:r>
      <w:r>
        <w:rPr>
          <w:b/>
          <w:bCs/>
          <w:sz w:val="58"/>
          <w:szCs w:val="58"/>
        </w:rPr>
        <w:t>Anschließen der Lautsprecher</w:t>
      </w:r>
      <w:r>
        <w:rPr>
          <w:b/>
          <w:bCs/>
          <w:sz w:val="58"/>
          <w:szCs w:val="58"/>
        </w:rPr>
        <w:tab/>
        <w:t>13</w:t>
      </w:r>
    </w:p>
    <w:p w:rsidR="0033099A" w:rsidRDefault="008E4FF6">
      <w:pPr>
        <w:pStyle w:val="Inhaltsverzeichnis0"/>
        <w:shd w:val="clear" w:color="auto" w:fill="auto"/>
        <w:tabs>
          <w:tab w:val="right" w:pos="16154"/>
        </w:tabs>
        <w:spacing w:after="140" w:line="259" w:lineRule="auto"/>
        <w:rPr>
          <w:sz w:val="58"/>
          <w:szCs w:val="58"/>
        </w:rPr>
      </w:pPr>
      <w:r>
        <w:rPr>
          <w:b/>
          <w:bCs/>
          <w:sz w:val="58"/>
          <w:szCs w:val="58"/>
        </w:rPr>
        <w:t>Anschließen des Fernsehers</w:t>
      </w:r>
      <w:r>
        <w:rPr>
          <w:b/>
          <w:bCs/>
          <w:sz w:val="58"/>
          <w:szCs w:val="58"/>
        </w:rPr>
        <w:tab/>
        <w:t>30</w:t>
      </w:r>
    </w:p>
    <w:p w:rsidR="0033099A" w:rsidRDefault="008E4FF6">
      <w:pPr>
        <w:pStyle w:val="Inhaltsverzeichnis0"/>
        <w:shd w:val="clear" w:color="auto" w:fill="auto"/>
        <w:tabs>
          <w:tab w:val="right" w:pos="16154"/>
        </w:tabs>
        <w:spacing w:after="140" w:line="259" w:lineRule="auto"/>
        <w:rPr>
          <w:sz w:val="58"/>
          <w:szCs w:val="58"/>
        </w:rPr>
      </w:pPr>
      <w:hyperlink w:anchor="bookmark52" w:tooltip="Current Document">
        <w:r>
          <w:rPr>
            <w:b/>
            <w:bCs/>
            <w:sz w:val="58"/>
            <w:szCs w:val="58"/>
          </w:rPr>
          <w:t>Anschließen von Wiedergabegeräten</w:t>
        </w:r>
        <w:r>
          <w:rPr>
            <w:b/>
            <w:bCs/>
            <w:sz w:val="58"/>
            <w:szCs w:val="58"/>
          </w:rPr>
          <w:tab/>
          <w:t>33</w:t>
        </w:r>
      </w:hyperlink>
    </w:p>
    <w:p w:rsidR="0033099A" w:rsidRDefault="008E4FF6">
      <w:pPr>
        <w:pStyle w:val="Inhaltsverzeichnis0"/>
        <w:shd w:val="clear" w:color="auto" w:fill="auto"/>
        <w:tabs>
          <w:tab w:val="right" w:pos="16154"/>
        </w:tabs>
        <w:spacing w:after="140" w:line="259" w:lineRule="auto"/>
        <w:rPr>
          <w:sz w:val="58"/>
          <w:szCs w:val="58"/>
        </w:rPr>
      </w:pPr>
      <w:hyperlink w:anchor="bookmark60" w:tooltip="Current Document">
        <w:r>
          <w:rPr>
            <w:b/>
            <w:bCs/>
            <w:sz w:val="58"/>
            <w:szCs w:val="58"/>
          </w:rPr>
          <w:t>Anschließen einer AV-Komponente in einem separaten Raum (Multi-Zonen-Verbindung)</w:t>
        </w:r>
        <w:r>
          <w:rPr>
            <w:b/>
            <w:bCs/>
            <w:sz w:val="58"/>
            <w:szCs w:val="58"/>
          </w:rPr>
          <w:tab/>
          <w:t>37</w:t>
        </w:r>
      </w:hyperlink>
    </w:p>
    <w:p w:rsidR="0033099A" w:rsidRDefault="008E4FF6">
      <w:pPr>
        <w:pStyle w:val="Inhaltsverzeichnis0"/>
        <w:shd w:val="clear" w:color="auto" w:fill="auto"/>
        <w:tabs>
          <w:tab w:val="right" w:pos="16154"/>
        </w:tabs>
        <w:spacing w:after="140" w:line="259" w:lineRule="auto"/>
        <w:rPr>
          <w:sz w:val="58"/>
          <w:szCs w:val="58"/>
        </w:rPr>
      </w:pPr>
      <w:hyperlink w:anchor="bookmark64" w:tooltip="Current Document">
        <w:r>
          <w:rPr>
            <w:b/>
            <w:bCs/>
            <w:sz w:val="58"/>
            <w:szCs w:val="58"/>
          </w:rPr>
          <w:t>Anschließen von Antennen</w:t>
        </w:r>
        <w:r>
          <w:rPr>
            <w:b/>
            <w:bCs/>
            <w:sz w:val="58"/>
            <w:szCs w:val="58"/>
          </w:rPr>
          <w:tab/>
          <w:t>38</w:t>
        </w:r>
      </w:hyperlink>
    </w:p>
    <w:p w:rsidR="0033099A" w:rsidRDefault="008E4FF6">
      <w:pPr>
        <w:pStyle w:val="Inhaltsverzeichnis0"/>
        <w:shd w:val="clear" w:color="auto" w:fill="auto"/>
        <w:tabs>
          <w:tab w:val="left" w:pos="15264"/>
        </w:tabs>
        <w:spacing w:after="140" w:line="259" w:lineRule="auto"/>
        <w:rPr>
          <w:sz w:val="58"/>
          <w:szCs w:val="58"/>
        </w:rPr>
      </w:pPr>
      <w:hyperlink w:anchor="bookmark66" w:tooltip="Current Document">
        <w:r>
          <w:rPr>
            <w:b/>
            <w:bCs/>
            <w:sz w:val="58"/>
            <w:szCs w:val="58"/>
          </w:rPr>
          <w:t>Netzwerkverbindung</w:t>
        </w:r>
        <w:r>
          <w:rPr>
            <w:b/>
            <w:bCs/>
            <w:sz w:val="58"/>
            <w:szCs w:val="58"/>
          </w:rPr>
          <w:tab/>
          <w:t>39</w:t>
        </w:r>
      </w:hyperlink>
    </w:p>
    <w:p w:rsidR="0033099A" w:rsidRDefault="008E4FF6">
      <w:pPr>
        <w:pStyle w:val="Inhaltsverzeichnis0"/>
        <w:shd w:val="clear" w:color="auto" w:fill="auto"/>
        <w:tabs>
          <w:tab w:val="left" w:pos="15264"/>
        </w:tabs>
        <w:spacing w:after="13560" w:line="259" w:lineRule="auto"/>
        <w:rPr>
          <w:sz w:val="58"/>
          <w:szCs w:val="58"/>
        </w:rPr>
      </w:pPr>
      <w:hyperlink w:anchor="bookmark68" w:tooltip="Current Document">
        <w:r>
          <w:rPr>
            <w:b/>
            <w:bCs/>
            <w:sz w:val="58"/>
            <w:szCs w:val="58"/>
          </w:rPr>
          <w:t>Anschließen des Netzkabels</w:t>
        </w:r>
        <w:r>
          <w:rPr>
            <w:b/>
            <w:bCs/>
            <w:sz w:val="58"/>
            <w:szCs w:val="58"/>
          </w:rPr>
          <w:tab/>
          <w:t>40</w:t>
        </w:r>
      </w:hyperlink>
      <w:r>
        <w:fldChar w:fldCharType="end"/>
      </w:r>
    </w:p>
    <w:p w:rsidR="0033099A" w:rsidRDefault="008E4FF6">
      <w:pPr>
        <w:jc w:val="center"/>
        <w:rPr>
          <w:sz w:val="2"/>
          <w:szCs w:val="2"/>
        </w:rPr>
      </w:pPr>
      <w:r>
        <w:rPr>
          <w:noProof/>
        </w:rPr>
        <w:drawing>
          <wp:inline distT="0" distB="0" distL="0" distR="0">
            <wp:extent cx="403860" cy="31242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61"/>
                    <a:stretch/>
                  </pic:blipFill>
                  <pic:spPr>
                    <a:xfrm>
                      <a:off x="0" y="0"/>
                      <a:ext cx="403860" cy="312420"/>
                    </a:xfrm>
                    <a:prstGeom prst="rect">
                      <a:avLst/>
                    </a:prstGeom>
                  </pic:spPr>
                </pic:pic>
              </a:graphicData>
            </a:graphic>
          </wp:inline>
        </w:drawing>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80"/>
        <w:ind w:firstLine="700"/>
        <w:rPr>
          <w:sz w:val="70"/>
          <w:szCs w:val="70"/>
        </w:rPr>
      </w:pPr>
      <w:bookmarkStart w:id="20" w:name="bookmark16"/>
      <w:bookmarkStart w:id="21" w:name="bookmark17"/>
      <w:r>
        <w:rPr>
          <w:color w:val="FFFFFF"/>
          <w:sz w:val="70"/>
          <w:szCs w:val="70"/>
        </w:rPr>
        <w:t>Anschließen der Lautsprecher</w:t>
      </w:r>
      <w:bookmarkEnd w:id="20"/>
      <w:bookmarkEnd w:id="21"/>
    </w:p>
    <w:p w:rsidR="0033099A" w:rsidRDefault="008E4FF6">
      <w:pPr>
        <w:pStyle w:val="Flietext110"/>
        <w:shd w:val="clear" w:color="auto" w:fill="auto"/>
        <w:spacing w:after="560" w:line="276" w:lineRule="auto"/>
      </w:pPr>
      <w:r>
        <w:t xml:space="preserve">Sie können das Layout der zu installierenden Lautsprecher unter verschiedenen Mustern auswählen, wenn Sie dieses Gerät verwenden. Verwenden Sie das folgende Flussdiagramm, um die Lautsprecherkonfiguration auszuwählen, die zu Ihren Lautsprechern und Ihrer Nutzungsumgebung passt Sie können Anschlussmethode und Standardeinstellungen prüfen. </w:t>
      </w:r>
      <w:r w:rsidRPr="00D22FDB">
        <w:rPr>
          <w:lang w:eastAsia="en-US" w:bidi="en-US"/>
        </w:rPr>
        <w:t xml:space="preserve">Dolby Atmos </w:t>
      </w:r>
      <w:r>
        <w:t xml:space="preserve">( </w:t>
      </w:r>
      <w:r>
        <w:rPr>
          <w:color w:val="0359A6"/>
        </w:rPr>
        <w:t>—</w:t>
      </w:r>
      <w:r>
        <w:rPr>
          <w:b/>
          <w:bCs/>
          <w:color w:val="0359A6"/>
        </w:rPr>
        <w:t xml:space="preserve">&gt;p70) </w:t>
      </w:r>
      <w:r>
        <w:t xml:space="preserve">Wiedergabemodus reproduziert getreu das im </w:t>
      </w:r>
      <w:r w:rsidRPr="00D22FDB">
        <w:rPr>
          <w:lang w:eastAsia="en-US" w:bidi="en-US"/>
        </w:rPr>
        <w:t xml:space="preserve">Dolby </w:t>
      </w:r>
      <w:r>
        <w:t xml:space="preserve">Atmos-Audioformat aufgezeichnete Sounddesign, indem Surround-Back-Lautsprecher oder Höhenlautsprecher installiert werden. </w:t>
      </w:r>
      <w:r w:rsidRPr="00D22FDB">
        <w:rPr>
          <w:lang w:eastAsia="en-US" w:bidi="en-US"/>
        </w:rPr>
        <w:t xml:space="preserve">Dolby Atmos </w:t>
      </w:r>
      <w:r>
        <w:t>ermöglicht ein präzises freies Platzieren von Klangobjekten im dreidimensionalen Raum. So lässt sich ein besonders klarer Klang erzielen.</w:t>
      </w:r>
    </w:p>
    <w:p w:rsidR="0033099A" w:rsidRDefault="008E4FF6">
      <w:pPr>
        <w:pStyle w:val="Flietext120"/>
        <w:shd w:val="clear" w:color="auto" w:fill="auto"/>
        <w:spacing w:after="200" w:line="240" w:lineRule="auto"/>
        <w:ind w:left="11180"/>
      </w:pPr>
      <w:r>
        <w:rPr>
          <w:b/>
          <w:bCs/>
        </w:rPr>
        <w:t xml:space="preserve">Genießen Sie Sound mit </w:t>
      </w:r>
      <w:r w:rsidRPr="00D22FDB">
        <w:rPr>
          <w:b/>
          <w:bCs/>
          <w:lang w:eastAsia="en-US" w:bidi="en-US"/>
        </w:rPr>
        <w:t>Dolby Atmos?</w:t>
      </w:r>
    </w:p>
    <w:p w:rsidR="0033099A" w:rsidRDefault="008E4FF6">
      <w:pPr>
        <w:pStyle w:val="Andere0"/>
        <w:shd w:val="clear" w:color="auto" w:fill="auto"/>
        <w:tabs>
          <w:tab w:val="left" w:pos="13188"/>
        </w:tabs>
        <w:spacing w:after="560" w:line="197" w:lineRule="auto"/>
        <w:jc w:val="center"/>
        <w:rPr>
          <w:sz w:val="214"/>
          <w:szCs w:val="214"/>
        </w:rPr>
      </w:pPr>
      <w:r w:rsidRPr="00D22FDB">
        <w:rPr>
          <w:rFonts w:ascii="Times New Roman" w:eastAsia="Times New Roman" w:hAnsi="Times New Roman" w:cs="Times New Roman"/>
          <w:sz w:val="214"/>
          <w:szCs w:val="214"/>
          <w:lang w:eastAsia="en-US" w:bidi="en-US"/>
        </w:rPr>
        <w:t>I</w:t>
      </w:r>
      <w:r w:rsidRPr="00D22FDB">
        <w:rPr>
          <w:rFonts w:ascii="Times New Roman" w:eastAsia="Times New Roman" w:hAnsi="Times New Roman" w:cs="Times New Roman"/>
          <w:sz w:val="214"/>
          <w:szCs w:val="214"/>
          <w:lang w:eastAsia="en-US" w:bidi="en-US"/>
        </w:rPr>
        <w:tab/>
        <w:t>I</w:t>
      </w:r>
    </w:p>
    <w:p w:rsidR="0033099A" w:rsidRDefault="008E4FF6">
      <w:pPr>
        <w:spacing w:line="1" w:lineRule="exact"/>
      </w:pPr>
      <w:r>
        <w:rPr>
          <w:noProof/>
        </w:rPr>
        <mc:AlternateContent>
          <mc:Choice Requires="wps">
            <w:drawing>
              <wp:anchor distT="38100" distB="0" distL="0" distR="0" simplePos="0" relativeHeight="125829407" behindDoc="0" locked="0" layoutInCell="1" allowOverlap="1">
                <wp:simplePos x="0" y="0"/>
                <wp:positionH relativeFrom="page">
                  <wp:posOffset>-598170</wp:posOffset>
                </wp:positionH>
                <wp:positionV relativeFrom="paragraph">
                  <wp:posOffset>38100</wp:posOffset>
                </wp:positionV>
                <wp:extent cx="9814560" cy="412242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9814560" cy="4122420"/>
                        </a:xfrm>
                        <a:prstGeom prst="rect">
                          <a:avLst/>
                        </a:prstGeom>
                        <a:noFill/>
                      </wps:spPr>
                      <wps:txbx>
                        <w:txbxContent>
                          <w:p w:rsidR="008E4FF6" w:rsidRDefault="008E4FF6">
                            <w:pPr>
                              <w:pStyle w:val="Flietext120"/>
                              <w:shd w:val="clear" w:color="auto" w:fill="auto"/>
                              <w:spacing w:after="380" w:line="240" w:lineRule="auto"/>
                              <w:jc w:val="center"/>
                            </w:pPr>
                            <w:r>
                              <w:rPr>
                                <w:b/>
                                <w:bCs/>
                              </w:rPr>
                              <w:t>Ja</w:t>
                            </w:r>
                          </w:p>
                          <w:p w:rsidR="008E4FF6" w:rsidRDefault="008E4FF6">
                            <w:pPr>
                              <w:pStyle w:val="Flietext120"/>
                              <w:numPr>
                                <w:ilvl w:val="0"/>
                                <w:numId w:val="14"/>
                              </w:numPr>
                              <w:shd w:val="clear" w:color="auto" w:fill="auto"/>
                              <w:tabs>
                                <w:tab w:val="left" w:pos="636"/>
                              </w:tabs>
                              <w:spacing w:after="320" w:line="240" w:lineRule="auto"/>
                              <w:jc w:val="both"/>
                            </w:pPr>
                            <w:r>
                              <w:rPr>
                                <w:b/>
                                <w:bCs/>
                              </w:rPr>
                              <w:t>Bei Verwendung von Surround-Back-Lautsprechern</w:t>
                            </w:r>
                          </w:p>
                          <w:p w:rsidR="008E4FF6" w:rsidRDefault="008E4FF6">
                            <w:pPr>
                              <w:pStyle w:val="Flietext120"/>
                              <w:numPr>
                                <w:ilvl w:val="0"/>
                                <w:numId w:val="15"/>
                              </w:numPr>
                              <w:shd w:val="clear" w:color="auto" w:fill="auto"/>
                              <w:tabs>
                                <w:tab w:val="left" w:pos="432"/>
                              </w:tabs>
                              <w:spacing w:after="40" w:line="240" w:lineRule="auto"/>
                            </w:pPr>
                            <w:r>
                              <w:rPr>
                                <w:b/>
                                <w:bCs/>
                                <w:color w:val="0359A6"/>
                              </w:rPr>
                              <w:t>7.1-Kanalsystem ( —&gt;p25)</w:t>
                            </w:r>
                          </w:p>
                          <w:p w:rsidR="008E4FF6" w:rsidRDefault="008E4FF6">
                            <w:pPr>
                              <w:pStyle w:val="Flietext120"/>
                              <w:numPr>
                                <w:ilvl w:val="0"/>
                                <w:numId w:val="15"/>
                              </w:numPr>
                              <w:shd w:val="clear" w:color="auto" w:fill="auto"/>
                              <w:tabs>
                                <w:tab w:val="left" w:pos="432"/>
                              </w:tabs>
                              <w:spacing w:after="580" w:line="240" w:lineRule="auto"/>
                            </w:pPr>
                            <w:r>
                              <w:rPr>
                                <w:b/>
                                <w:bCs/>
                                <w:color w:val="0359A6"/>
                              </w:rPr>
                              <w:t>7.1-Kanalsystem + ZONE SPEAKER ( —&gt;p26)</w:t>
                            </w:r>
                          </w:p>
                          <w:p w:rsidR="008E4FF6" w:rsidRDefault="008E4FF6">
                            <w:pPr>
                              <w:pStyle w:val="Flietext120"/>
                              <w:numPr>
                                <w:ilvl w:val="0"/>
                                <w:numId w:val="14"/>
                              </w:numPr>
                              <w:shd w:val="clear" w:color="auto" w:fill="auto"/>
                              <w:tabs>
                                <w:tab w:val="left" w:pos="648"/>
                              </w:tabs>
                              <w:spacing w:after="320" w:line="240" w:lineRule="auto"/>
                            </w:pPr>
                            <w:r>
                              <w:rPr>
                                <w:b/>
                                <w:bCs/>
                              </w:rPr>
                              <w:t>Bei Verwendung von Höhenlautsprechern</w:t>
                            </w:r>
                          </w:p>
                          <w:p w:rsidR="008E4FF6" w:rsidRDefault="008E4FF6">
                            <w:pPr>
                              <w:pStyle w:val="Flietext120"/>
                              <w:numPr>
                                <w:ilvl w:val="0"/>
                                <w:numId w:val="15"/>
                              </w:numPr>
                              <w:shd w:val="clear" w:color="auto" w:fill="auto"/>
                              <w:tabs>
                                <w:tab w:val="left" w:pos="432"/>
                              </w:tabs>
                              <w:spacing w:after="40" w:line="240" w:lineRule="auto"/>
                            </w:pPr>
                            <w:r>
                              <w:rPr>
                                <w:b/>
                                <w:bCs/>
                                <w:color w:val="0359A6"/>
                              </w:rPr>
                              <w:t>5.1.2-Kanalsystem ( —&gt;</w:t>
                            </w:r>
                            <w:r>
                              <w:rPr>
                                <w:b/>
                                <w:bCs/>
                                <w:color w:val="0359A6"/>
                                <w:u w:val="single"/>
                              </w:rPr>
                              <w:t>p27</w:t>
                            </w:r>
                            <w:r>
                              <w:rPr>
                                <w:b/>
                                <w:bCs/>
                                <w:color w:val="0359A6"/>
                              </w:rPr>
                              <w:t>)</w:t>
                            </w:r>
                          </w:p>
                          <w:p w:rsidR="008E4FF6" w:rsidRDefault="008E4FF6">
                            <w:pPr>
                              <w:pStyle w:val="Flietext120"/>
                              <w:numPr>
                                <w:ilvl w:val="0"/>
                                <w:numId w:val="15"/>
                              </w:numPr>
                              <w:shd w:val="clear" w:color="auto" w:fill="auto"/>
                              <w:tabs>
                                <w:tab w:val="left" w:pos="432"/>
                              </w:tabs>
                              <w:spacing w:after="320" w:line="240" w:lineRule="auto"/>
                            </w:pPr>
                            <w:r>
                              <w:rPr>
                                <w:b/>
                                <w:bCs/>
                                <w:color w:val="0359A6"/>
                              </w:rPr>
                              <w:t>5.1.2-Kanalsystem + ZONE SPEAKER ( —&gt;</w:t>
                            </w:r>
                            <w:r>
                              <w:rPr>
                                <w:b/>
                                <w:bCs/>
                                <w:color w:val="0359A6"/>
                                <w:u w:val="single"/>
                              </w:rPr>
                              <w:t>p28</w:t>
                            </w:r>
                            <w:r>
                              <w:rPr>
                                <w:b/>
                                <w:bCs/>
                                <w:color w:val="0359A6"/>
                              </w:rPr>
                              <w:t>)</w:t>
                            </w:r>
                          </w:p>
                        </w:txbxContent>
                      </wps:txbx>
                      <wps:bodyPr lIns="0" tIns="0" rIns="0" bIns="0"/>
                    </wps:wsp>
                  </a:graphicData>
                </a:graphic>
              </wp:anchor>
            </w:drawing>
          </mc:Choice>
          <mc:Fallback>
            <w:pict>
              <v:shape id="Shape 139" o:spid="_x0000_s1042" type="#_x0000_t202" style="position:absolute;margin-left:-47.1pt;margin-top:3pt;width:772.8pt;height:324.6pt;z-index:125829407;visibility:visible;mso-wrap-style:squar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TkhwEAAAkDAAAOAAAAZHJzL2Uyb0RvYy54bWysUlFLwzAQfhf8DyHvrl2dY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" filled="f" stroked="f">
                <v:textbox inset="0,0,0,0">
                  <w:txbxContent>
                    <w:p w:rsidR="008E4FF6" w:rsidRDefault="008E4FF6">
                      <w:pPr>
                        <w:pStyle w:val="Flietext120"/>
                        <w:shd w:val="clear" w:color="auto" w:fill="auto"/>
                        <w:spacing w:after="380" w:line="240" w:lineRule="auto"/>
                        <w:jc w:val="center"/>
                      </w:pPr>
                      <w:r>
                        <w:rPr>
                          <w:b/>
                          <w:bCs/>
                        </w:rPr>
                        <w:t>Ja</w:t>
                      </w:r>
                    </w:p>
                    <w:p w:rsidR="008E4FF6" w:rsidRDefault="008E4FF6">
                      <w:pPr>
                        <w:pStyle w:val="Flietext120"/>
                        <w:numPr>
                          <w:ilvl w:val="0"/>
                          <w:numId w:val="14"/>
                        </w:numPr>
                        <w:shd w:val="clear" w:color="auto" w:fill="auto"/>
                        <w:tabs>
                          <w:tab w:val="left" w:pos="636"/>
                        </w:tabs>
                        <w:spacing w:after="320" w:line="240" w:lineRule="auto"/>
                        <w:jc w:val="both"/>
                      </w:pPr>
                      <w:r>
                        <w:rPr>
                          <w:b/>
                          <w:bCs/>
                        </w:rPr>
                        <w:t>Bei Verwendung von Surround-Back-Lautsprechern</w:t>
                      </w:r>
                    </w:p>
                    <w:p w:rsidR="008E4FF6" w:rsidRDefault="008E4FF6">
                      <w:pPr>
                        <w:pStyle w:val="Flietext120"/>
                        <w:numPr>
                          <w:ilvl w:val="0"/>
                          <w:numId w:val="15"/>
                        </w:numPr>
                        <w:shd w:val="clear" w:color="auto" w:fill="auto"/>
                        <w:tabs>
                          <w:tab w:val="left" w:pos="432"/>
                        </w:tabs>
                        <w:spacing w:after="40" w:line="240" w:lineRule="auto"/>
                      </w:pPr>
                      <w:r>
                        <w:rPr>
                          <w:b/>
                          <w:bCs/>
                          <w:color w:val="0359A6"/>
                        </w:rPr>
                        <w:t>7.1-Kanalsystem ( —&gt;p25)</w:t>
                      </w:r>
                    </w:p>
                    <w:p w:rsidR="008E4FF6" w:rsidRDefault="008E4FF6">
                      <w:pPr>
                        <w:pStyle w:val="Flietext120"/>
                        <w:numPr>
                          <w:ilvl w:val="0"/>
                          <w:numId w:val="15"/>
                        </w:numPr>
                        <w:shd w:val="clear" w:color="auto" w:fill="auto"/>
                        <w:tabs>
                          <w:tab w:val="left" w:pos="432"/>
                        </w:tabs>
                        <w:spacing w:after="580" w:line="240" w:lineRule="auto"/>
                      </w:pPr>
                      <w:r>
                        <w:rPr>
                          <w:b/>
                          <w:bCs/>
                          <w:color w:val="0359A6"/>
                        </w:rPr>
                        <w:t>7.1-Kanalsystem + ZONE SPEAKER ( —&gt;p26)</w:t>
                      </w:r>
                    </w:p>
                    <w:p w:rsidR="008E4FF6" w:rsidRDefault="008E4FF6">
                      <w:pPr>
                        <w:pStyle w:val="Flietext120"/>
                        <w:numPr>
                          <w:ilvl w:val="0"/>
                          <w:numId w:val="14"/>
                        </w:numPr>
                        <w:shd w:val="clear" w:color="auto" w:fill="auto"/>
                        <w:tabs>
                          <w:tab w:val="left" w:pos="648"/>
                        </w:tabs>
                        <w:spacing w:after="320" w:line="240" w:lineRule="auto"/>
                      </w:pPr>
                      <w:r>
                        <w:rPr>
                          <w:b/>
                          <w:bCs/>
                        </w:rPr>
                        <w:t>Bei Verwendung von Höhenlautsprechern</w:t>
                      </w:r>
                    </w:p>
                    <w:p w:rsidR="008E4FF6" w:rsidRDefault="008E4FF6">
                      <w:pPr>
                        <w:pStyle w:val="Flietext120"/>
                        <w:numPr>
                          <w:ilvl w:val="0"/>
                          <w:numId w:val="15"/>
                        </w:numPr>
                        <w:shd w:val="clear" w:color="auto" w:fill="auto"/>
                        <w:tabs>
                          <w:tab w:val="left" w:pos="432"/>
                        </w:tabs>
                        <w:spacing w:after="40" w:line="240" w:lineRule="auto"/>
                      </w:pPr>
                      <w:r>
                        <w:rPr>
                          <w:b/>
                          <w:bCs/>
                          <w:color w:val="0359A6"/>
                        </w:rPr>
                        <w:t>5.1.2-Kanalsystem ( —&gt;</w:t>
                      </w:r>
                      <w:r>
                        <w:rPr>
                          <w:b/>
                          <w:bCs/>
                          <w:color w:val="0359A6"/>
                          <w:u w:val="single"/>
                        </w:rPr>
                        <w:t>p27</w:t>
                      </w:r>
                      <w:r>
                        <w:rPr>
                          <w:b/>
                          <w:bCs/>
                          <w:color w:val="0359A6"/>
                        </w:rPr>
                        <w:t>)</w:t>
                      </w:r>
                    </w:p>
                    <w:p w:rsidR="008E4FF6" w:rsidRDefault="008E4FF6">
                      <w:pPr>
                        <w:pStyle w:val="Flietext120"/>
                        <w:numPr>
                          <w:ilvl w:val="0"/>
                          <w:numId w:val="15"/>
                        </w:numPr>
                        <w:shd w:val="clear" w:color="auto" w:fill="auto"/>
                        <w:tabs>
                          <w:tab w:val="left" w:pos="432"/>
                        </w:tabs>
                        <w:spacing w:after="320" w:line="240" w:lineRule="auto"/>
                      </w:pPr>
                      <w:r>
                        <w:rPr>
                          <w:b/>
                          <w:bCs/>
                          <w:color w:val="0359A6"/>
                        </w:rPr>
                        <w:t>5.1.2-Kanalsystem + ZONE SPEAKER ( —&gt;</w:t>
                      </w:r>
                      <w:r>
                        <w:rPr>
                          <w:b/>
                          <w:bCs/>
                          <w:color w:val="0359A6"/>
                          <w:u w:val="single"/>
                        </w:rPr>
                        <w:t>p28</w:t>
                      </w:r>
                      <w:r>
                        <w:rPr>
                          <w:b/>
                          <w:bCs/>
                          <w:color w:val="0359A6"/>
                        </w:rPr>
                        <w:t>)</w:t>
                      </w:r>
                    </w:p>
                  </w:txbxContent>
                </v:textbox>
                <w10:wrap type="topAndBottom" anchorx="page"/>
              </v:shape>
            </w:pict>
          </mc:Fallback>
        </mc:AlternateContent>
      </w:r>
      <w:r>
        <w:rPr>
          <w:noProof/>
        </w:rPr>
        <mc:AlternateContent>
          <mc:Choice Requires="wps">
            <w:drawing>
              <wp:anchor distT="38100" distB="1577340" distL="0" distR="0" simplePos="0" relativeHeight="125829409" behindDoc="0" locked="0" layoutInCell="1" allowOverlap="1">
                <wp:simplePos x="0" y="0"/>
                <wp:positionH relativeFrom="page">
                  <wp:posOffset>10405110</wp:posOffset>
                </wp:positionH>
                <wp:positionV relativeFrom="paragraph">
                  <wp:posOffset>38100</wp:posOffset>
                </wp:positionV>
                <wp:extent cx="8862060" cy="254508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8862060" cy="2545080"/>
                        </a:xfrm>
                        <a:prstGeom prst="rect">
                          <a:avLst/>
                        </a:prstGeom>
                        <a:noFill/>
                      </wps:spPr>
                      <wps:txbx>
                        <w:txbxContent>
                          <w:p w:rsidR="008E4FF6" w:rsidRDefault="008E4FF6">
                            <w:pPr>
                              <w:pStyle w:val="Flietext120"/>
                              <w:shd w:val="clear" w:color="auto" w:fill="auto"/>
                              <w:spacing w:after="320" w:line="264" w:lineRule="auto"/>
                              <w:ind w:left="7380"/>
                            </w:pPr>
                            <w:r>
                              <w:rPr>
                                <w:b/>
                                <w:bCs/>
                              </w:rPr>
                              <w:t>Nein</w:t>
                            </w:r>
                          </w:p>
                          <w:p w:rsidR="008E4FF6" w:rsidRDefault="008E4FF6">
                            <w:pPr>
                              <w:pStyle w:val="Flietext120"/>
                              <w:numPr>
                                <w:ilvl w:val="0"/>
                                <w:numId w:val="16"/>
                              </w:numPr>
                              <w:shd w:val="clear" w:color="auto" w:fill="auto"/>
                              <w:tabs>
                                <w:tab w:val="left" w:pos="432"/>
                              </w:tabs>
                              <w:spacing w:line="264" w:lineRule="auto"/>
                            </w:pPr>
                            <w:r>
                              <w:rPr>
                                <w:b/>
                                <w:bCs/>
                                <w:color w:val="0359A6"/>
                              </w:rPr>
                              <w:t>5.1-Kanalsystem ( —&gt;p22)</w:t>
                            </w:r>
                          </w:p>
                          <w:p w:rsidR="008E4FF6" w:rsidRDefault="008E4FF6">
                            <w:pPr>
                              <w:pStyle w:val="Flietext120"/>
                              <w:numPr>
                                <w:ilvl w:val="0"/>
                                <w:numId w:val="16"/>
                              </w:numPr>
                              <w:shd w:val="clear" w:color="auto" w:fill="auto"/>
                              <w:tabs>
                                <w:tab w:val="left" w:pos="432"/>
                              </w:tabs>
                              <w:spacing w:line="264" w:lineRule="auto"/>
                            </w:pPr>
                            <w:r>
                              <w:rPr>
                                <w:b/>
                                <w:bCs/>
                                <w:color w:val="0359A6"/>
                              </w:rPr>
                              <w:t>5.1-Kanalsystem + ZONE SPEAKER ( —&gt;p23)</w:t>
                            </w:r>
                          </w:p>
                          <w:p w:rsidR="008E4FF6" w:rsidRDefault="008E4FF6">
                            <w:pPr>
                              <w:pStyle w:val="Flietext120"/>
                              <w:numPr>
                                <w:ilvl w:val="0"/>
                                <w:numId w:val="16"/>
                              </w:numPr>
                              <w:shd w:val="clear" w:color="auto" w:fill="auto"/>
                              <w:tabs>
                                <w:tab w:val="left" w:pos="432"/>
                              </w:tabs>
                              <w:spacing w:line="264" w:lineRule="auto"/>
                              <w:ind w:left="460" w:hanging="460"/>
                            </w:pPr>
                            <w:r>
                              <w:rPr>
                                <w:b/>
                                <w:bCs/>
                                <w:color w:val="0359A6"/>
                              </w:rPr>
                              <w:t>5.1-Kanalsystem (Bi-Amping der Lautsprecher) (^p24)</w:t>
                            </w:r>
                          </w:p>
                        </w:txbxContent>
                      </wps:txbx>
                      <wps:bodyPr lIns="0" tIns="0" rIns="0" bIns="0"/>
                    </wps:wsp>
                  </a:graphicData>
                </a:graphic>
              </wp:anchor>
            </w:drawing>
          </mc:Choice>
          <mc:Fallback>
            <w:pict>
              <v:shape id="Shape 141" o:spid="_x0000_s1043" type="#_x0000_t202" style="position:absolute;margin-left:819.3pt;margin-top:3pt;width:697.8pt;height:200.4pt;z-index:125829409;visibility:visible;mso-wrap-style:square;mso-wrap-distance-left:0;mso-wrap-distance-top:3pt;mso-wrap-distance-right:0;mso-wrap-distance-bottom:12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dAhwEAAAkDAAAOAAAAZHJzL2Uyb0RvYy54bWysUlFrwjAQfh/sP4S8z1ZRJ8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" filled="f" stroked="f">
                <v:textbox inset="0,0,0,0">
                  <w:txbxContent>
                    <w:p w:rsidR="008E4FF6" w:rsidRDefault="008E4FF6">
                      <w:pPr>
                        <w:pStyle w:val="Flietext120"/>
                        <w:shd w:val="clear" w:color="auto" w:fill="auto"/>
                        <w:spacing w:after="320" w:line="264" w:lineRule="auto"/>
                        <w:ind w:left="7380"/>
                      </w:pPr>
                      <w:r>
                        <w:rPr>
                          <w:b/>
                          <w:bCs/>
                        </w:rPr>
                        <w:t>Nein</w:t>
                      </w:r>
                    </w:p>
                    <w:p w:rsidR="008E4FF6" w:rsidRDefault="008E4FF6">
                      <w:pPr>
                        <w:pStyle w:val="Flietext120"/>
                        <w:numPr>
                          <w:ilvl w:val="0"/>
                          <w:numId w:val="16"/>
                        </w:numPr>
                        <w:shd w:val="clear" w:color="auto" w:fill="auto"/>
                        <w:tabs>
                          <w:tab w:val="left" w:pos="432"/>
                        </w:tabs>
                        <w:spacing w:line="264" w:lineRule="auto"/>
                      </w:pPr>
                      <w:r>
                        <w:rPr>
                          <w:b/>
                          <w:bCs/>
                          <w:color w:val="0359A6"/>
                        </w:rPr>
                        <w:t>5.1-Kanalsystem ( —&gt;p22)</w:t>
                      </w:r>
                    </w:p>
                    <w:p w:rsidR="008E4FF6" w:rsidRDefault="008E4FF6">
                      <w:pPr>
                        <w:pStyle w:val="Flietext120"/>
                        <w:numPr>
                          <w:ilvl w:val="0"/>
                          <w:numId w:val="16"/>
                        </w:numPr>
                        <w:shd w:val="clear" w:color="auto" w:fill="auto"/>
                        <w:tabs>
                          <w:tab w:val="left" w:pos="432"/>
                        </w:tabs>
                        <w:spacing w:line="264" w:lineRule="auto"/>
                      </w:pPr>
                      <w:r>
                        <w:rPr>
                          <w:b/>
                          <w:bCs/>
                          <w:color w:val="0359A6"/>
                        </w:rPr>
                        <w:t>5.1-Kanalsystem + ZONE SPEAKER ( —&gt;p23)</w:t>
                      </w:r>
                    </w:p>
                    <w:p w:rsidR="008E4FF6" w:rsidRDefault="008E4FF6">
                      <w:pPr>
                        <w:pStyle w:val="Flietext120"/>
                        <w:numPr>
                          <w:ilvl w:val="0"/>
                          <w:numId w:val="16"/>
                        </w:numPr>
                        <w:shd w:val="clear" w:color="auto" w:fill="auto"/>
                        <w:tabs>
                          <w:tab w:val="left" w:pos="432"/>
                        </w:tabs>
                        <w:spacing w:line="264" w:lineRule="auto"/>
                        <w:ind w:left="460" w:hanging="460"/>
                      </w:pPr>
                      <w:r>
                        <w:rPr>
                          <w:b/>
                          <w:bCs/>
                          <w:color w:val="0359A6"/>
                        </w:rPr>
                        <w:t>5.1-Kanalsystem (Bi-Amping der Lautsprecher) (^p24)</w:t>
                      </w:r>
                    </w:p>
                  </w:txbxContent>
                </v:textbox>
                <w10:wrap type="topAndBottom" anchorx="page"/>
              </v:shape>
            </w:pict>
          </mc:Fallback>
        </mc:AlternateContent>
      </w:r>
      <w:r>
        <w:br w:type="page"/>
      </w:r>
    </w:p>
    <w:p w:rsidR="0033099A" w:rsidRDefault="008E4FF6">
      <w:pPr>
        <w:pStyle w:val="berschrift30"/>
        <w:keepNext/>
        <w:keepLines/>
        <w:pBdr>
          <w:bottom w:val="single" w:sz="4" w:space="0" w:color="auto"/>
        </w:pBdr>
        <w:shd w:val="clear" w:color="auto" w:fill="auto"/>
        <w:ind w:firstLine="300"/>
        <w:rPr>
          <w:sz w:val="76"/>
          <w:szCs w:val="76"/>
        </w:rPr>
        <w:sectPr w:rsidR="0033099A">
          <w:headerReference w:type="even" r:id="rId62"/>
          <w:headerReference w:type="default" r:id="rId63"/>
          <w:footerReference w:type="even" r:id="rId64"/>
          <w:footerReference w:type="default" r:id="rId65"/>
          <w:headerReference w:type="first" r:id="rId66"/>
          <w:footerReference w:type="first" r:id="rId67"/>
          <w:pgSz w:w="31680" w:h="25864" w:orient="landscape"/>
          <w:pgMar w:top="2662" w:right="0" w:bottom="1044" w:left="0" w:header="0" w:footer="3" w:gutter="0"/>
          <w:cols w:space="720"/>
          <w:noEndnote/>
          <w:titlePg/>
          <w:docGrid w:linePitch="360"/>
        </w:sectPr>
      </w:pPr>
      <w:bookmarkStart w:id="22" w:name="bookmark18"/>
      <w:bookmarkStart w:id="23" w:name="bookmark19"/>
      <w:r>
        <w:rPr>
          <w:color w:val="0359A6"/>
          <w:sz w:val="76"/>
          <w:szCs w:val="76"/>
        </w:rPr>
        <w:t>Lautsprecherinstallation</w:t>
      </w:r>
      <w:bookmarkEnd w:id="22"/>
      <w:bookmarkEnd w:id="23"/>
    </w:p>
    <w:p w:rsidR="0033099A" w:rsidRDefault="0033099A">
      <w:pPr>
        <w:spacing w:line="215" w:lineRule="exact"/>
        <w:rPr>
          <w:sz w:val="17"/>
          <w:szCs w:val="17"/>
        </w:rPr>
      </w:pPr>
    </w:p>
    <w:p w:rsidR="0033099A" w:rsidRDefault="0033099A">
      <w:pPr>
        <w:spacing w:line="1" w:lineRule="exact"/>
        <w:sectPr w:rsidR="0033099A">
          <w:type w:val="continuous"/>
          <w:pgSz w:w="31680" w:h="25864" w:orient="landscape"/>
          <w:pgMar w:top="3170" w:right="0" w:bottom="3170" w:left="0" w:header="0" w:footer="3" w:gutter="0"/>
          <w:cols w:space="720"/>
          <w:noEndnote/>
          <w:docGrid w:linePitch="360"/>
        </w:sectPr>
      </w:pPr>
    </w:p>
    <w:p w:rsidR="0033099A" w:rsidRDefault="008E4FF6">
      <w:pPr>
        <w:spacing w:line="1" w:lineRule="exact"/>
      </w:pPr>
      <w:r>
        <w:rPr>
          <w:noProof/>
        </w:rPr>
        <mc:AlternateContent>
          <mc:Choice Requires="wps">
            <w:drawing>
              <wp:anchor distT="0" distB="10121900" distL="114300" distR="6080760" simplePos="0" relativeHeight="125829411" behindDoc="0" locked="0" layoutInCell="1" allowOverlap="1">
                <wp:simplePos x="0" y="0"/>
                <wp:positionH relativeFrom="page">
                  <wp:posOffset>-560070</wp:posOffset>
                </wp:positionH>
                <wp:positionV relativeFrom="paragraph">
                  <wp:posOffset>12700</wp:posOffset>
                </wp:positionV>
                <wp:extent cx="4091940" cy="48006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4091940" cy="480060"/>
                        </a:xfrm>
                        <a:prstGeom prst="rect">
                          <a:avLst/>
                        </a:prstGeom>
                        <a:noFill/>
                      </wps:spPr>
                      <wps:txbx>
                        <w:txbxContent>
                          <w:p w:rsidR="008E4FF6" w:rsidRDefault="008E4FF6">
                            <w:pPr>
                              <w:pStyle w:val="Flietext120"/>
                              <w:shd w:val="clear" w:color="auto" w:fill="auto"/>
                              <w:spacing w:line="240" w:lineRule="auto"/>
                              <w:rPr>
                                <w:sz w:val="62"/>
                                <w:szCs w:val="62"/>
                              </w:rPr>
                            </w:pPr>
                            <w:r>
                              <w:rPr>
                                <w:b/>
                                <w:bCs/>
                                <w:color w:val="0359A6"/>
                                <w:sz w:val="62"/>
                                <w:szCs w:val="62"/>
                              </w:rPr>
                              <w:t>■ 5.1-Kanalsystem</w:t>
                            </w:r>
                          </w:p>
                        </w:txbxContent>
                      </wps:txbx>
                      <wps:bodyPr wrap="none" lIns="0" tIns="0" rIns="0" bIns="0"/>
                    </wps:wsp>
                  </a:graphicData>
                </a:graphic>
              </wp:anchor>
            </w:drawing>
          </mc:Choice>
          <mc:Fallback>
            <w:pict>
              <v:shape id="Shape 155" o:spid="_x0000_s1044" type="#_x0000_t202" style="position:absolute;margin-left:-44.1pt;margin-top:1pt;width:322.2pt;height:37.8pt;z-index:125829411;visibility:visible;mso-wrap-style:none;mso-wrap-distance-left:9pt;mso-wrap-distance-top:0;mso-wrap-distance-right:478.8pt;mso-wrap-distance-bottom:79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" filled="f" stroked="f">
                <v:textbox inset="0,0,0,0">
                  <w:txbxContent>
                    <w:p w:rsidR="008E4FF6" w:rsidRDefault="008E4FF6">
                      <w:pPr>
                        <w:pStyle w:val="Flietext120"/>
                        <w:shd w:val="clear" w:color="auto" w:fill="auto"/>
                        <w:spacing w:line="240" w:lineRule="auto"/>
                        <w:rPr>
                          <w:sz w:val="62"/>
                          <w:szCs w:val="62"/>
                        </w:rPr>
                      </w:pPr>
                      <w:r>
                        <w:rPr>
                          <w:b/>
                          <w:bCs/>
                          <w:color w:val="0359A6"/>
                          <w:sz w:val="62"/>
                          <w:szCs w:val="62"/>
                        </w:rPr>
                        <w:t>■ 5.1-Kanalsystem</w:t>
                      </w:r>
                    </w:p>
                  </w:txbxContent>
                </v:textbox>
                <w10:wrap type="topAndBottom" anchorx="page"/>
              </v:shape>
            </w:pict>
          </mc:Fallback>
        </mc:AlternateContent>
      </w:r>
      <w:r>
        <w:rPr>
          <w:noProof/>
        </w:rPr>
        <w:drawing>
          <wp:anchor distT="609600" distB="254000" distL="411480" distR="114300" simplePos="0" relativeHeight="125829413" behindDoc="0" locked="0" layoutInCell="1" allowOverlap="1">
            <wp:simplePos x="0" y="0"/>
            <wp:positionH relativeFrom="page">
              <wp:posOffset>-262890</wp:posOffset>
            </wp:positionH>
            <wp:positionV relativeFrom="paragraph">
              <wp:posOffset>622300</wp:posOffset>
            </wp:positionV>
            <wp:extent cx="9761220" cy="9738360"/>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68"/>
                    <a:stretch/>
                  </pic:blipFill>
                  <pic:spPr>
                    <a:xfrm>
                      <a:off x="0" y="0"/>
                      <a:ext cx="9761220" cy="9738360"/>
                    </a:xfrm>
                    <a:prstGeom prst="rect">
                      <a:avLst/>
                    </a:prstGeom>
                  </pic:spPr>
                </pic:pic>
              </a:graphicData>
            </a:graphic>
          </wp:anchor>
        </w:drawing>
      </w:r>
    </w:p>
    <w:p w:rsidR="0033099A" w:rsidRDefault="008E4FF6">
      <w:pPr>
        <w:pStyle w:val="Flietext110"/>
        <w:shd w:val="clear" w:color="auto" w:fill="auto"/>
      </w:pPr>
      <w:r>
        <w:t>Dies ist ein grundlegendes 5.1-Kanalsystem. Über die Frontlautsprecher wird Front-Stereoklang ausgegeben, und ein Center-Lautsprecher gibt den Ton aus der Bildmitte wie Dialoge und Gesang aus. Die Surround-Lautsprecher erzeugen das hintere Klangfeld. Der aktive Subwoofer gibt Bassklänge wieder und erzeugt das volle Klangfeld.</w:t>
      </w:r>
    </w:p>
    <w:p w:rsidR="0033099A" w:rsidRDefault="008E4FF6">
      <w:pPr>
        <w:pStyle w:val="Flietext110"/>
        <w:shd w:val="clear" w:color="auto" w:fill="auto"/>
        <w:spacing w:after="240"/>
      </w:pPr>
      <w:r>
        <w:t>Frontlautsprecher sollten in Kopfhöhe, Surround-Lautsprecher etwas höher platziert werden. Der Center-Lautsprecher sollte der Hörposition zugewandt in einem Winkel platziert werden. Wird der aktive Subwooferzwischen Center- Lautsprecher und dem Frontlautsprecher platziert, so ergibt sich auch bei Wiedergabe von Musikquellen ein natürlicher Klang.</w:t>
      </w:r>
    </w:p>
    <w:p w:rsidR="0033099A" w:rsidRDefault="008E4FF6">
      <w:pPr>
        <w:pStyle w:val="Flietext110"/>
        <w:shd w:val="clear" w:color="auto" w:fill="auto"/>
      </w:pPr>
      <w:r>
        <w:t>1,2 Front-Lautsprecher</w:t>
      </w:r>
    </w:p>
    <w:p w:rsidR="0033099A" w:rsidRDefault="008E4FF6">
      <w:pPr>
        <w:pStyle w:val="Flietext110"/>
        <w:shd w:val="clear" w:color="auto" w:fill="auto"/>
      </w:pPr>
      <w:r>
        <w:t>3 Center-Lautsprecher</w:t>
      </w:r>
    </w:p>
    <w:p w:rsidR="0033099A" w:rsidRDefault="008E4FF6">
      <w:pPr>
        <w:pStyle w:val="Flietext110"/>
        <w:shd w:val="clear" w:color="auto" w:fill="auto"/>
      </w:pPr>
      <w:r>
        <w:t>4,5 Surround-Lautsprecher</w:t>
      </w:r>
    </w:p>
    <w:p w:rsidR="0033099A" w:rsidRDefault="008E4FF6">
      <w:pPr>
        <w:pStyle w:val="Flietext110"/>
        <w:shd w:val="clear" w:color="auto" w:fill="auto"/>
        <w:sectPr w:rsidR="0033099A">
          <w:type w:val="continuous"/>
          <w:pgSz w:w="31680" w:h="25864" w:orient="landscape"/>
          <w:pgMar w:top="3170" w:right="0" w:bottom="3170" w:left="0" w:header="0" w:footer="3" w:gutter="0"/>
          <w:cols w:num="2" w:space="979"/>
          <w:noEndnote/>
          <w:docGrid w:linePitch="360"/>
        </w:sectPr>
      </w:pPr>
      <w:r>
        <w:t>6 Aktiver Subwoofer</w:t>
      </w:r>
    </w:p>
    <w:p w:rsidR="0033099A" w:rsidRDefault="008E4FF6">
      <w:pPr>
        <w:spacing w:line="1" w:lineRule="exact"/>
      </w:pPr>
      <w:r>
        <w:rPr>
          <w:noProof/>
        </w:rPr>
        <mc:AlternateContent>
          <mc:Choice Requires="wps">
            <w:drawing>
              <wp:anchor distT="0" distB="0" distL="114300" distR="114300" simplePos="0" relativeHeight="125829414" behindDoc="0" locked="0" layoutInCell="1" allowOverlap="1">
                <wp:simplePos x="0" y="0"/>
                <wp:positionH relativeFrom="page">
                  <wp:posOffset>-2331720</wp:posOffset>
                </wp:positionH>
                <wp:positionV relativeFrom="paragraph">
                  <wp:posOffset>2232660</wp:posOffset>
                </wp:positionV>
                <wp:extent cx="4343400" cy="609600"/>
                <wp:effectExtent l="0" t="0" r="0" b="0"/>
                <wp:wrapSquare wrapText="bothSides"/>
                <wp:docPr id="159" name="Shape 159"/>
                <wp:cNvGraphicFramePr/>
                <a:graphic xmlns:a="http://schemas.openxmlformats.org/drawingml/2006/main">
                  <a:graphicData uri="http://schemas.microsoft.com/office/word/2010/wordprocessingShape">
                    <wps:wsp>
                      <wps:cNvSpPr txBox="1"/>
                      <wps:spPr>
                        <a:xfrm>
                          <a:off x="0" y="0"/>
                          <a:ext cx="4343400" cy="609600"/>
                        </a:xfrm>
                        <a:prstGeom prst="rect">
                          <a:avLst/>
                        </a:prstGeom>
                        <a:noFill/>
                      </wps:spPr>
                      <wps:txbx>
                        <w:txbxContent>
                          <w:p w:rsidR="008E4FF6" w:rsidRDefault="008E4FF6">
                            <w:pPr>
                              <w:pStyle w:val="Andere0"/>
                              <w:shd w:val="clear" w:color="auto" w:fill="auto"/>
                              <w:rPr>
                                <w:sz w:val="76"/>
                                <w:szCs w:val="76"/>
                              </w:rPr>
                            </w:pPr>
                            <w:r>
                              <w:rPr>
                                <w:b/>
                                <w:bCs/>
                                <w:color w:val="0359A6"/>
                                <w:sz w:val="76"/>
                                <w:szCs w:val="76"/>
                              </w:rPr>
                              <w:t>■ 7.1-Kanalsystem</w:t>
                            </w:r>
                          </w:p>
                        </w:txbxContent>
                      </wps:txbx>
                      <wps:bodyPr wrap="none" lIns="0" tIns="0" rIns="0" bIns="0"/>
                    </wps:wsp>
                  </a:graphicData>
                </a:graphic>
              </wp:anchor>
            </w:drawing>
          </mc:Choice>
          <mc:Fallback>
            <w:pict>
              <v:shape id="Shape 159" o:spid="_x0000_s1045" type="#_x0000_t202" style="position:absolute;margin-left:-183.6pt;margin-top:175.8pt;width:342pt;height:48pt;z-index:12582941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" filled="f" stroked="f">
                <v:textbox inset="0,0,0,0">
                  <w:txbxContent>
                    <w:p w:rsidR="008E4FF6" w:rsidRDefault="008E4FF6">
                      <w:pPr>
                        <w:pStyle w:val="Andere0"/>
                        <w:shd w:val="clear" w:color="auto" w:fill="auto"/>
                        <w:rPr>
                          <w:sz w:val="76"/>
                          <w:szCs w:val="76"/>
                        </w:rPr>
                      </w:pPr>
                      <w:r>
                        <w:rPr>
                          <w:b/>
                          <w:bCs/>
                          <w:color w:val="0359A6"/>
                          <w:sz w:val="76"/>
                          <w:szCs w:val="76"/>
                        </w:rPr>
                        <w:t>■ 7.1-Kanalsystem</w:t>
                      </w:r>
                    </w:p>
                  </w:txbxContent>
                </v:textbox>
                <w10:wrap type="square" anchorx="page"/>
              </v:shape>
            </w:pict>
          </mc:Fallback>
        </mc:AlternateContent>
      </w:r>
      <w:r>
        <w:rPr>
          <w:noProof/>
        </w:rPr>
        <w:drawing>
          <wp:anchor distT="0" distB="563880" distL="320040" distR="114300" simplePos="0" relativeHeight="125829416" behindDoc="0" locked="0" layoutInCell="1" allowOverlap="1">
            <wp:simplePos x="0" y="0"/>
            <wp:positionH relativeFrom="page">
              <wp:posOffset>-2827020</wp:posOffset>
            </wp:positionH>
            <wp:positionV relativeFrom="paragraph">
              <wp:posOffset>3040380</wp:posOffset>
            </wp:positionV>
            <wp:extent cx="6781800" cy="11696700"/>
            <wp:effectExtent l="0" t="0" r="0" b="0"/>
            <wp:wrapSquare wrapText="bothSides"/>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69"/>
                    <a:stretch/>
                  </pic:blipFill>
                  <pic:spPr>
                    <a:xfrm>
                      <a:off x="0" y="0"/>
                      <a:ext cx="6781800" cy="11696700"/>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simplePos x="0" y="0"/>
                <wp:positionH relativeFrom="page">
                  <wp:posOffset>-3032760</wp:posOffset>
                </wp:positionH>
                <wp:positionV relativeFrom="paragraph">
                  <wp:posOffset>14813280</wp:posOffset>
                </wp:positionV>
                <wp:extent cx="6377940" cy="487680"/>
                <wp:effectExtent l="0" t="0" r="0" b="0"/>
                <wp:wrapNone/>
                <wp:docPr id="163" name="Shape 163"/>
                <wp:cNvGraphicFramePr/>
                <a:graphic xmlns:a="http://schemas.openxmlformats.org/drawingml/2006/main">
                  <a:graphicData uri="http://schemas.microsoft.com/office/word/2010/wordprocessingShape">
                    <wps:wsp>
                      <wps:cNvSpPr txBox="1"/>
                      <wps:spPr>
                        <a:xfrm>
                          <a:off x="0" y="0"/>
                          <a:ext cx="6377940" cy="487680"/>
                        </a:xfrm>
                        <a:prstGeom prst="rect">
                          <a:avLst/>
                        </a:prstGeom>
                        <a:noFill/>
                      </wps:spPr>
                      <wps:txbx>
                        <w:txbxContent>
                          <w:p w:rsidR="008E4FF6" w:rsidRDefault="008E4FF6">
                            <w:pPr>
                              <w:pStyle w:val="Bildbeschriftung0"/>
                              <w:shd w:val="clear" w:color="auto" w:fill="auto"/>
                              <w:rPr>
                                <w:sz w:val="64"/>
                                <w:szCs w:val="64"/>
                              </w:rPr>
                            </w:pPr>
                            <w:r>
                              <w:rPr>
                                <w:rFonts w:ascii="Microsoft Sans Serif" w:eastAsia="Microsoft Sans Serif" w:hAnsi="Microsoft Sans Serif" w:cs="Microsoft Sans Serif"/>
                                <w:b/>
                                <w:bCs/>
                                <w:w w:val="70"/>
                                <w:sz w:val="64"/>
                                <w:szCs w:val="64"/>
                              </w:rPr>
                              <w:t>*1; 22° bis 30°, *2; 90° bis 110°, *3:135° bis 150°</w:t>
                            </w:r>
                          </w:p>
                        </w:txbxContent>
                      </wps:txbx>
                      <wps:bodyPr lIns="0" tIns="0" rIns="0" bIns="0"/>
                    </wps:wsp>
                  </a:graphicData>
                </a:graphic>
              </wp:anchor>
            </w:drawing>
          </mc:Choice>
          <mc:Fallback>
            <w:pict>
              <v:shape id="Shape 163" o:spid="_x0000_s1046" type="#_x0000_t202" style="position:absolute;margin-left:-238.8pt;margin-top:1166.4pt;width:502.2pt;height:38.4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" filled="f" stroked="f">
                <v:textbox inset="0,0,0,0">
                  <w:txbxContent>
                    <w:p w:rsidR="008E4FF6" w:rsidRDefault="008E4FF6">
                      <w:pPr>
                        <w:pStyle w:val="Bildbeschriftung0"/>
                        <w:shd w:val="clear" w:color="auto" w:fill="auto"/>
                        <w:rPr>
                          <w:sz w:val="64"/>
                          <w:szCs w:val="64"/>
                        </w:rPr>
                      </w:pPr>
                      <w:r>
                        <w:rPr>
                          <w:rFonts w:ascii="Microsoft Sans Serif" w:eastAsia="Microsoft Sans Serif" w:hAnsi="Microsoft Sans Serif" w:cs="Microsoft Sans Serif"/>
                          <w:b/>
                          <w:bCs/>
                          <w:w w:val="70"/>
                          <w:sz w:val="64"/>
                          <w:szCs w:val="64"/>
                        </w:rPr>
                        <w:t>*1; 22° bis 30°, *2; 90° bis 110°, *3:135° bis 150°</w:t>
                      </w:r>
                    </w:p>
                  </w:txbxContent>
                </v:textbox>
                <w10:wrap anchorx="page"/>
              </v:shape>
            </w:pict>
          </mc:Fallback>
        </mc:AlternateContent>
      </w:r>
      <w:r>
        <w:rPr>
          <w:noProof/>
        </w:rPr>
        <w:drawing>
          <wp:anchor distT="0" distB="0" distL="0" distR="0" simplePos="0" relativeHeight="125829417" behindDoc="0" locked="0" layoutInCell="1" allowOverlap="1">
            <wp:simplePos x="0" y="0"/>
            <wp:positionH relativeFrom="page">
              <wp:posOffset>4251960</wp:posOffset>
            </wp:positionH>
            <wp:positionV relativeFrom="paragraph">
              <wp:posOffset>3048000</wp:posOffset>
            </wp:positionV>
            <wp:extent cx="5661660" cy="15552420"/>
            <wp:effectExtent l="0" t="0" r="0" b="0"/>
            <wp:wrapTight wrapText="bothSides">
              <wp:wrapPolygon edited="0">
                <wp:start x="0" y="0"/>
                <wp:lineTo x="19303" y="0"/>
                <wp:lineTo x="19303" y="12467"/>
                <wp:lineTo x="21600" y="12467"/>
                <wp:lineTo x="21600" y="21600"/>
                <wp:lineTo x="872" y="21600"/>
                <wp:lineTo x="872" y="14425"/>
                <wp:lineTo x="0" y="14425"/>
                <wp:lineTo x="0" y="0"/>
              </wp:wrapPolygon>
            </wp:wrapTight>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70"/>
                    <a:stretch/>
                  </pic:blipFill>
                  <pic:spPr>
                    <a:xfrm>
                      <a:off x="0" y="0"/>
                      <a:ext cx="5661660" cy="15552420"/>
                    </a:xfrm>
                    <a:prstGeom prst="rect">
                      <a:avLst/>
                    </a:prstGeom>
                  </pic:spPr>
                </pic:pic>
              </a:graphicData>
            </a:graphic>
          </wp:anchor>
        </w:drawing>
      </w:r>
    </w:p>
    <w:p w:rsidR="0033099A" w:rsidRDefault="008E4FF6">
      <w:pPr>
        <w:pStyle w:val="berschrift20"/>
        <w:keepNext/>
        <w:keepLines/>
        <w:shd w:val="clear" w:color="auto" w:fill="auto"/>
        <w:spacing w:after="2340" w:line="240" w:lineRule="auto"/>
        <w:ind w:firstLine="0"/>
        <w:rPr>
          <w:sz w:val="96"/>
          <w:szCs w:val="96"/>
        </w:rPr>
      </w:pPr>
      <w:bookmarkStart w:id="24" w:name="bookmark20"/>
      <w:bookmarkStart w:id="25" w:name="bookmark21"/>
      <w:r>
        <w:rPr>
          <w:color w:val="C7C9C8"/>
          <w:sz w:val="96"/>
          <w:szCs w:val="96"/>
        </w:rPr>
        <w:t xml:space="preserve">Inhalte </w:t>
      </w:r>
      <w:r>
        <w:rPr>
          <w:color w:val="0359A6"/>
          <w:sz w:val="96"/>
          <w:szCs w:val="96"/>
        </w:rPr>
        <w:t xml:space="preserve">Verbindungen </w:t>
      </w:r>
      <w:r>
        <w:rPr>
          <w:color w:val="C7C9C8"/>
          <w:sz w:val="96"/>
          <w:szCs w:val="96"/>
        </w:rPr>
        <w:t>&gt; Wiedergaben Einrichtungn</w:t>
      </w:r>
      <w:bookmarkEnd w:id="24"/>
      <w:bookmarkEnd w:id="25"/>
    </w:p>
    <w:p w:rsidR="0033099A" w:rsidRDefault="008E4FF6">
      <w:pPr>
        <w:pStyle w:val="Flietext120"/>
        <w:shd w:val="clear" w:color="auto" w:fill="auto"/>
        <w:ind w:firstLine="6400"/>
      </w:pPr>
      <w:r>
        <w:t xml:space="preserve">Dies ist ein 7 .t-Kanais^stexn, das aus dem gxundiegenden 5 A-kana\sNjstexn </w:t>
      </w:r>
      <w:r>
        <w:rPr>
          <w:b/>
          <w:bCs/>
          <w:sz w:val="52"/>
          <w:szCs w:val="52"/>
        </w:rPr>
        <w:t xml:space="preserve">(, </w:t>
      </w:r>
      <w:r>
        <w:rPr>
          <w:b/>
          <w:bCs/>
          <w:color w:val="0359A6"/>
          <w:sz w:val="52"/>
          <w:szCs w:val="52"/>
        </w:rPr>
        <w:t xml:space="preserve">-&gt;p14j </w:t>
      </w:r>
      <w:r>
        <w:t xml:space="preserve">und zusätziicben Suxxound-Back-Eautspxechexn besteht. Dbex die Fxontiautspxecbex </w:t>
      </w:r>
      <w:r w:rsidRPr="00D22FDB">
        <w:rPr>
          <w:lang w:eastAsia="en-US" w:bidi="en-US"/>
        </w:rPr>
        <w:t xml:space="preserve">\N\vd </w:t>
      </w:r>
      <w:r>
        <w:t>Fxont-Stexeokiang ausgegeben, und ein Gentex- Lautspxecbex gibt den Ion aus dex Biidxhxtte we DiaXoge und Gesang aus. D\e Suxxound-Lautspxecbex exzeugen das hintexe K\angte\d. Dex akhie Gubwotex gibt Basskiänge wiedex und exzeugt das vo\\e K\angte\d. Guxxound-Back- Lautspxechex exböben den Eindxuck des k\ang\\ohen Umschtossensexns duxeh das Back-Kiangteid und bieten ein xeaixstxsohexes K\ang\e\d wd.WennExe Doibx/ Aimos a\s Eingabetoxmat venu enden, können B\e bexinstaWatxonvon Surxound-Back-lautspxeohexn den Do\b\| ktmos-Wxedexgabexnodus Nähten, dex den aktueiisten BD-Sound exmögiioht,</w:t>
      </w:r>
    </w:p>
    <w:p w:rsidR="0033099A" w:rsidRDefault="008E4FF6">
      <w:pPr>
        <w:pStyle w:val="Flietext120"/>
        <w:shd w:val="clear" w:color="auto" w:fill="auto"/>
        <w:spacing w:line="317" w:lineRule="auto"/>
      </w:pPr>
      <w:r>
        <w:t>F xontiautsprechex soWten in Kopthöhe, Buxxound-Vautepxeohex ebnes höhex piatziert werden. Bei Center-Eautspreoher eoiite dex idöxposxhon zugewandt'xn einem Winkei piatziext werden. Wird dex aktxve Gubwoofex zwischen Cenfex- Lautsprecher und dem Frontiautspxechex piatzxext, so exgxht s\ch anchbet Wiedergabe von WiusikgueWen ein natüxixchex Wiang.Bie Suxxound-Eaek- Lautsprecber soiifen in Kopfeöhe piatzxextwexden.</w:t>
      </w:r>
    </w:p>
    <w:p w:rsidR="0033099A" w:rsidRDefault="008E4FF6">
      <w:pPr>
        <w:pStyle w:val="Flietext120"/>
        <w:shd w:val="clear" w:color="auto" w:fill="auto"/>
        <w:spacing w:after="440" w:line="341" w:lineRule="auto"/>
        <w:ind w:left="1320" w:hanging="280"/>
      </w:pPr>
      <w:r>
        <w:t>• Wenn Surround-Back-\_aufeprechex insfeWxexi. e\nd, soiifen S\e auch Suxxound- Lautsprecher insfeiiieren.</w:t>
      </w:r>
    </w:p>
    <w:p w:rsidR="0033099A" w:rsidRDefault="008E4FF6">
      <w:pPr>
        <w:pStyle w:val="Flietext120"/>
        <w:shd w:val="clear" w:color="auto" w:fill="auto"/>
        <w:spacing w:after="220" w:line="240" w:lineRule="auto"/>
        <w:ind w:firstLine="900"/>
      </w:pPr>
      <w:r>
        <w:t>1,2 FronVlaufepvechex</w:t>
      </w:r>
    </w:p>
    <w:p w:rsidR="0033099A" w:rsidRDefault="008E4FF6">
      <w:pPr>
        <w:pStyle w:val="Flietext120"/>
        <w:shd w:val="clear" w:color="auto" w:fill="auto"/>
        <w:spacing w:line="240" w:lineRule="auto"/>
        <w:ind w:firstLine="900"/>
      </w:pPr>
      <w:r>
        <w:t>3 Cenfer-laufeprechex</w:t>
      </w:r>
    </w:p>
    <w:p w:rsidR="0033099A" w:rsidRDefault="008E4FF6">
      <w:pPr>
        <w:pStyle w:val="Andere0"/>
        <w:shd w:val="clear" w:color="auto" w:fill="auto"/>
        <w:ind w:left="1320"/>
        <w:rPr>
          <w:sz w:val="88"/>
          <w:szCs w:val="88"/>
        </w:rPr>
      </w:pPr>
      <w:r>
        <w:rPr>
          <w:rFonts w:ascii="Times New Roman" w:eastAsia="Times New Roman" w:hAnsi="Times New Roman" w:cs="Times New Roman"/>
          <w:w w:val="70"/>
          <w:sz w:val="88"/>
          <w:szCs w:val="88"/>
        </w:rPr>
        <w:t>4,5 Sunound-Laufeprecher</w:t>
      </w:r>
    </w:p>
    <w:p w:rsidR="0033099A" w:rsidRDefault="008E4FF6">
      <w:pPr>
        <w:pStyle w:val="Andere0"/>
        <w:shd w:val="clear" w:color="auto" w:fill="auto"/>
        <w:ind w:left="1320"/>
        <w:rPr>
          <w:sz w:val="88"/>
          <w:szCs w:val="88"/>
        </w:rPr>
      </w:pPr>
      <w:r>
        <w:rPr>
          <w:rFonts w:ascii="Times New Roman" w:eastAsia="Times New Roman" w:hAnsi="Times New Roman" w:cs="Times New Roman"/>
          <w:w w:val="70"/>
          <w:sz w:val="88"/>
          <w:szCs w:val="88"/>
        </w:rPr>
        <w:t>6 Afcv Subwoofer</w:t>
      </w:r>
    </w:p>
    <w:p w:rsidR="0033099A" w:rsidRDefault="008E4FF6">
      <w:pPr>
        <w:pStyle w:val="Andere0"/>
        <w:shd w:val="clear" w:color="auto" w:fill="auto"/>
        <w:ind w:left="1320"/>
        <w:rPr>
          <w:sz w:val="88"/>
          <w:szCs w:val="88"/>
        </w:rPr>
        <w:sectPr w:rsidR="0033099A">
          <w:headerReference w:type="even" r:id="rId71"/>
          <w:headerReference w:type="default" r:id="rId72"/>
          <w:footerReference w:type="even" r:id="rId73"/>
          <w:footerReference w:type="default" r:id="rId74"/>
          <w:pgSz w:w="31680" w:h="31680" w:orient="landscape"/>
          <w:pgMar w:top="0" w:right="0" w:bottom="1224" w:left="8148" w:header="0" w:footer="3" w:gutter="0"/>
          <w:cols w:space="720"/>
          <w:noEndnote/>
          <w:docGrid w:linePitch="360"/>
        </w:sectPr>
      </w:pPr>
      <w:r>
        <w:rPr>
          <w:rFonts w:ascii="Times New Roman" w:eastAsia="Times New Roman" w:hAnsi="Times New Roman" w:cs="Times New Roman"/>
          <w:w w:val="70"/>
          <w:sz w:val="88"/>
          <w:szCs w:val="88"/>
        </w:rPr>
        <w:t>7,3 Surround-Back-laufepreobor</w:t>
      </w:r>
    </w:p>
    <w:p w:rsidR="0033099A" w:rsidRDefault="008E4FF6">
      <w:pPr>
        <w:spacing w:line="360" w:lineRule="exact"/>
      </w:pPr>
      <w:r>
        <w:rPr>
          <w:noProof/>
        </w:rPr>
        <w:drawing>
          <wp:anchor distT="0" distB="0" distL="0" distR="0" simplePos="0" relativeHeight="62914784" behindDoc="1" locked="0" layoutInCell="1" allowOverlap="1">
            <wp:simplePos x="0" y="0"/>
            <wp:positionH relativeFrom="page">
              <wp:posOffset>8248650</wp:posOffset>
            </wp:positionH>
            <wp:positionV relativeFrom="margin">
              <wp:posOffset>7254240</wp:posOffset>
            </wp:positionV>
            <wp:extent cx="6812280" cy="3665220"/>
            <wp:effectExtent l="0" t="0" r="0" b="0"/>
            <wp:wrapNone/>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75"/>
                    <a:stretch/>
                  </pic:blipFill>
                  <pic:spPr>
                    <a:xfrm>
                      <a:off x="0" y="0"/>
                      <a:ext cx="6812280" cy="3665220"/>
                    </a:xfrm>
                    <a:prstGeom prst="rect">
                      <a:avLst/>
                    </a:prstGeom>
                  </pic:spPr>
                </pic:pic>
              </a:graphicData>
            </a:graphic>
          </wp:anchor>
        </w:drawing>
      </w:r>
      <w:r>
        <w:rPr>
          <w:noProof/>
        </w:rPr>
        <w:drawing>
          <wp:anchor distT="0" distB="0" distL="0" distR="0" simplePos="0" relativeHeight="62914785" behindDoc="1" locked="0" layoutInCell="1" allowOverlap="1">
            <wp:simplePos x="0" y="0"/>
            <wp:positionH relativeFrom="page">
              <wp:posOffset>8248650</wp:posOffset>
            </wp:positionH>
            <wp:positionV relativeFrom="margin">
              <wp:posOffset>20086320</wp:posOffset>
            </wp:positionV>
            <wp:extent cx="6812280" cy="4533900"/>
            <wp:effectExtent l="0" t="0" r="0" b="0"/>
            <wp:wrapNone/>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76"/>
                    <a:stretch/>
                  </pic:blipFill>
                  <pic:spPr>
                    <a:xfrm>
                      <a:off x="0" y="0"/>
                      <a:ext cx="6812280" cy="4533900"/>
                    </a:xfrm>
                    <a:prstGeom prst="rect">
                      <a:avLst/>
                    </a:prstGeom>
                  </pic:spPr>
                </pic:pic>
              </a:graphicData>
            </a:graphic>
          </wp:anchor>
        </w:drawing>
      </w:r>
      <w:r>
        <w:rPr>
          <w:noProof/>
        </w:rPr>
        <w:drawing>
          <wp:anchor distT="0" distB="0" distL="0" distR="0" simplePos="0" relativeHeight="62914786" behindDoc="1" locked="0" layoutInCell="1" allowOverlap="1">
            <wp:simplePos x="0" y="0"/>
            <wp:positionH relativeFrom="page">
              <wp:posOffset>18345150</wp:posOffset>
            </wp:positionH>
            <wp:positionV relativeFrom="margin">
              <wp:posOffset>0</wp:posOffset>
            </wp:positionV>
            <wp:extent cx="37315140" cy="30449520"/>
            <wp:effectExtent l="0" t="0" r="0" b="0"/>
            <wp:wrapNone/>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77"/>
                    <a:stretch/>
                  </pic:blipFill>
                  <pic:spPr>
                    <a:xfrm>
                      <a:off x="0" y="0"/>
                      <a:ext cx="37315140" cy="3044952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431" w:line="1" w:lineRule="exact"/>
      </w:pPr>
    </w:p>
    <w:p w:rsidR="0033099A" w:rsidRDefault="0033099A">
      <w:pPr>
        <w:spacing w:line="1" w:lineRule="exact"/>
        <w:sectPr w:rsidR="0033099A">
          <w:headerReference w:type="even" r:id="rId78"/>
          <w:headerReference w:type="default" r:id="rId79"/>
          <w:footerReference w:type="even" r:id="rId80"/>
          <w:footerReference w:type="default" r:id="rId81"/>
          <w:pgSz w:w="31680" w:h="31680" w:orient="landscape"/>
          <w:pgMar w:top="0" w:right="0" w:bottom="0" w:left="12990" w:header="0" w:footer="3" w:gutter="0"/>
          <w:cols w:space="720"/>
          <w:noEndnote/>
          <w:docGrid w:linePitch="360"/>
        </w:sectPr>
      </w:pPr>
    </w:p>
    <w:p w:rsidR="0033099A" w:rsidRDefault="008E4FF6">
      <w:pPr>
        <w:pStyle w:val="berschrift40"/>
        <w:keepNext/>
        <w:keepLines/>
        <w:pBdr>
          <w:top w:val="single" w:sz="4" w:space="0" w:color="auto"/>
        </w:pBdr>
        <w:shd w:val="clear" w:color="auto" w:fill="auto"/>
        <w:spacing w:after="120"/>
      </w:pPr>
      <w:bookmarkStart w:id="26" w:name="bookmark22"/>
      <w:bookmarkStart w:id="27" w:name="bookmark23"/>
      <w:r>
        <w:rPr>
          <w:color w:val="000000"/>
        </w:rPr>
        <w:t>□ Front-Höhenlautsprecher/</w:t>
      </w:r>
      <w:bookmarkEnd w:id="26"/>
      <w:bookmarkEnd w:id="27"/>
    </w:p>
    <w:p w:rsidR="0033099A" w:rsidRDefault="008E4FF6">
      <w:pPr>
        <w:pStyle w:val="berschrift40"/>
        <w:keepNext/>
        <w:keepLines/>
        <w:shd w:val="clear" w:color="auto" w:fill="auto"/>
        <w:spacing w:after="220"/>
        <w:jc w:val="center"/>
      </w:pPr>
      <w:bookmarkStart w:id="28" w:name="bookmark24"/>
      <w:bookmarkStart w:id="29" w:name="bookmark25"/>
      <w:r>
        <w:rPr>
          <w:color w:val="000000"/>
        </w:rPr>
        <w:t>Rückhöhenlautsprecher Installationsbeispiel</w:t>
      </w:r>
      <w:bookmarkEnd w:id="28"/>
      <w:bookmarkEnd w:id="29"/>
    </w:p>
    <w:p w:rsidR="0033099A" w:rsidRDefault="008E4FF6">
      <w:pPr>
        <w:jc w:val="center"/>
        <w:rPr>
          <w:sz w:val="2"/>
          <w:szCs w:val="2"/>
        </w:rPr>
      </w:pPr>
      <w:r>
        <w:rPr>
          <w:noProof/>
        </w:rPr>
        <w:drawing>
          <wp:inline distT="0" distB="0" distL="0" distR="0">
            <wp:extent cx="10363200" cy="998982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82"/>
                    <a:stretch/>
                  </pic:blipFill>
                  <pic:spPr>
                    <a:xfrm>
                      <a:off x="0" y="0"/>
                      <a:ext cx="10363200" cy="9989820"/>
                    </a:xfrm>
                    <a:prstGeom prst="rect">
                      <a:avLst/>
                    </a:prstGeom>
                  </pic:spPr>
                </pic:pic>
              </a:graphicData>
            </a:graphic>
          </wp:inline>
        </w:drawing>
      </w:r>
    </w:p>
    <w:p w:rsidR="0033099A" w:rsidRDefault="008E4FF6">
      <w:pPr>
        <w:spacing w:line="1" w:lineRule="exact"/>
        <w:rPr>
          <w:sz w:val="2"/>
          <w:szCs w:val="2"/>
        </w:rPr>
      </w:pPr>
      <w:r>
        <w:br w:type="column"/>
      </w:r>
    </w:p>
    <w:p w:rsidR="0033099A" w:rsidRDefault="008E4FF6">
      <w:pPr>
        <w:pStyle w:val="Flietext110"/>
        <w:shd w:val="clear" w:color="auto" w:fill="auto"/>
      </w:pPr>
      <w:r>
        <w:t xml:space="preserve">Dies ist ein 5.1-Kanal-Basissystem ( </w:t>
      </w:r>
      <w:r>
        <w:rPr>
          <w:color w:val="0359A6"/>
        </w:rPr>
        <w:t>—</w:t>
      </w:r>
      <w:r>
        <w:rPr>
          <w:b/>
          <w:bCs/>
          <w:color w:val="0359A6"/>
        </w:rPr>
        <w:t xml:space="preserve">&gt;p14) </w:t>
      </w:r>
      <w:r>
        <w:t xml:space="preserve">bestehend aus Frontlautsprechern, einem Center-Lautsprecher, Surround-Lautsprechern und einem aktiven Subwoofer, sowie zusätzlichen kombinierten Front- Höhenlautsprechern oder Rückhöhenlautsprechern. Wenn Sie </w:t>
      </w:r>
      <w:r w:rsidRPr="00D22FDB">
        <w:rPr>
          <w:lang w:eastAsia="en-US" w:bidi="en-US"/>
        </w:rPr>
        <w:t xml:space="preserve">Dolby Atmos </w:t>
      </w:r>
      <w:r>
        <w:t xml:space="preserve">als Eingabeformat verwenden, können Sie bei Installation solcher Höhenlautsprecherden </w:t>
      </w:r>
      <w:r w:rsidRPr="00D22FDB">
        <w:rPr>
          <w:lang w:eastAsia="en-US" w:bidi="en-US"/>
        </w:rPr>
        <w:t xml:space="preserve">Dolby </w:t>
      </w:r>
      <w:r>
        <w:t>Atmos-Wiedergabemodus wählen, der den aktuellsten 3D-Sound einschließlich Klangfeld über Hörposition ermöglicht. Front- bzw. Rückhöhenlautsprecher sollten mindestens 370,9 m höher als die Frontlautsprecher installiert werden.</w:t>
      </w:r>
    </w:p>
    <w:p w:rsidR="0033099A" w:rsidRDefault="008E4FF6">
      <w:pPr>
        <w:pStyle w:val="Flietext110"/>
        <w:shd w:val="clear" w:color="auto" w:fill="auto"/>
        <w:spacing w:after="260"/>
      </w:pPr>
      <w:r>
        <w:t>Die Front-Höhenlautsprecher sollten direkt überden Frontlautsprechern installiert werden, und der Abstand zwischen den Rückhöhenlautsprechern sollte dem Abstand zwischen den Frontlautsprechern entsprechen. In beiden Fällen sollten die Lautsprecher der Hörposition zugewandt in einem Winkel platziert werden.</w:t>
      </w:r>
    </w:p>
    <w:p w:rsidR="0033099A" w:rsidRDefault="008E4FF6">
      <w:pPr>
        <w:pStyle w:val="Flietext110"/>
        <w:numPr>
          <w:ilvl w:val="0"/>
          <w:numId w:val="17"/>
        </w:numPr>
        <w:shd w:val="clear" w:color="auto" w:fill="auto"/>
        <w:tabs>
          <w:tab w:val="left" w:pos="864"/>
        </w:tabs>
      </w:pPr>
      <w:r>
        <w:t>Höhenlautsprecher</w:t>
      </w:r>
    </w:p>
    <w:p w:rsidR="0033099A" w:rsidRDefault="008E4FF6">
      <w:pPr>
        <w:pStyle w:val="Flietext110"/>
        <w:shd w:val="clear" w:color="auto" w:fill="auto"/>
      </w:pPr>
      <w:r>
        <w:t>Wählen Sie eine der folgenden Optionen aus:</w:t>
      </w:r>
    </w:p>
    <w:p w:rsidR="0033099A" w:rsidRDefault="008E4FF6">
      <w:pPr>
        <w:pStyle w:val="Flietext110"/>
        <w:numPr>
          <w:ilvl w:val="0"/>
          <w:numId w:val="5"/>
        </w:numPr>
        <w:shd w:val="clear" w:color="auto" w:fill="auto"/>
        <w:tabs>
          <w:tab w:val="left" w:pos="612"/>
        </w:tabs>
        <w:ind w:firstLine="180"/>
      </w:pPr>
      <w:r>
        <w:t>Front-Höhenlautsprecher</w:t>
      </w:r>
    </w:p>
    <w:p w:rsidR="0033099A" w:rsidRDefault="008E4FF6">
      <w:pPr>
        <w:pStyle w:val="Flietext110"/>
        <w:numPr>
          <w:ilvl w:val="0"/>
          <w:numId w:val="5"/>
        </w:numPr>
        <w:shd w:val="clear" w:color="auto" w:fill="auto"/>
        <w:tabs>
          <w:tab w:val="left" w:pos="612"/>
        </w:tabs>
        <w:ind w:firstLine="180"/>
      </w:pPr>
      <w:r>
        <w:t>Rückhöhenlautsprecher</w:t>
      </w:r>
      <w:r>
        <w:br w:type="page"/>
      </w:r>
    </w:p>
    <w:p w:rsidR="0033099A" w:rsidRDefault="008E4FF6">
      <w:pPr>
        <w:pStyle w:val="Flietext110"/>
        <w:shd w:val="clear" w:color="auto" w:fill="auto"/>
        <w:spacing w:line="276" w:lineRule="auto"/>
      </w:pPr>
      <w:r>
        <w:rPr>
          <w:noProof/>
        </w:rPr>
        <mc:AlternateContent>
          <mc:Choice Requires="wps">
            <w:drawing>
              <wp:anchor distT="0" distB="7538720" distL="114300" distR="1303020" simplePos="0" relativeHeight="125829418" behindDoc="0" locked="0" layoutInCell="1" allowOverlap="1">
                <wp:simplePos x="0" y="0"/>
                <wp:positionH relativeFrom="page">
                  <wp:posOffset>-607695</wp:posOffset>
                </wp:positionH>
                <wp:positionV relativeFrom="margin">
                  <wp:posOffset>7620</wp:posOffset>
                </wp:positionV>
                <wp:extent cx="9174480" cy="487680"/>
                <wp:effectExtent l="0" t="0" r="0" b="0"/>
                <wp:wrapTopAndBottom/>
                <wp:docPr id="178" name="Shape 178"/>
                <wp:cNvGraphicFramePr/>
                <a:graphic xmlns:a="http://schemas.openxmlformats.org/drawingml/2006/main">
                  <a:graphicData uri="http://schemas.microsoft.com/office/word/2010/wordprocessingShape">
                    <wps:wsp>
                      <wps:cNvSpPr txBox="1"/>
                      <wps:spPr>
                        <a:xfrm>
                          <a:off x="0" y="0"/>
                          <a:ext cx="9174480" cy="487680"/>
                        </a:xfrm>
                        <a:prstGeom prst="rect">
                          <a:avLst/>
                        </a:prstGeom>
                        <a:noFill/>
                      </wps:spPr>
                      <wps:txbx>
                        <w:txbxContent>
                          <w:p w:rsidR="008E4FF6" w:rsidRDefault="008E4FF6">
                            <w:pPr>
                              <w:pStyle w:val="Flietext120"/>
                              <w:shd w:val="clear" w:color="auto" w:fill="auto"/>
                              <w:spacing w:line="240" w:lineRule="auto"/>
                              <w:rPr>
                                <w:sz w:val="62"/>
                                <w:szCs w:val="62"/>
                              </w:rPr>
                            </w:pPr>
                            <w:r>
                              <w:rPr>
                                <w:b/>
                                <w:bCs/>
                                <w:sz w:val="62"/>
                                <w:szCs w:val="62"/>
                              </w:rPr>
                              <w:t>□ Deckenlautsprecher Installationsbeispiel</w:t>
                            </w:r>
                          </w:p>
                        </w:txbxContent>
                      </wps:txbx>
                      <wps:bodyPr wrap="none" lIns="0" tIns="0" rIns="0" bIns="0"/>
                    </wps:wsp>
                  </a:graphicData>
                </a:graphic>
              </wp:anchor>
            </w:drawing>
          </mc:Choice>
          <mc:Fallback>
            <w:pict>
              <v:shape id="Shape 178" o:spid="_x0000_s1047" type="#_x0000_t202" style="position:absolute;margin-left:-47.85pt;margin-top:.6pt;width:722.4pt;height:38.4pt;z-index:125829418;visibility:visible;mso-wrap-style:none;mso-wrap-distance-left:9pt;mso-wrap-distance-top:0;mso-wrap-distance-right:102.6pt;mso-wrap-distance-bottom:593.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" filled="f" stroked="f">
                <v:textbox inset="0,0,0,0">
                  <w:txbxContent>
                    <w:p w:rsidR="008E4FF6" w:rsidRDefault="008E4FF6">
                      <w:pPr>
                        <w:pStyle w:val="Flietext120"/>
                        <w:shd w:val="clear" w:color="auto" w:fill="auto"/>
                        <w:spacing w:line="240" w:lineRule="auto"/>
                        <w:rPr>
                          <w:sz w:val="62"/>
                          <w:szCs w:val="62"/>
                        </w:rPr>
                      </w:pPr>
                      <w:r>
                        <w:rPr>
                          <w:b/>
                          <w:bCs/>
                          <w:sz w:val="62"/>
                          <w:szCs w:val="62"/>
                        </w:rPr>
                        <w:t>□ Deckenlautsprecher Installationsbeispiel</w:t>
                      </w:r>
                    </w:p>
                  </w:txbxContent>
                </v:textbox>
                <w10:wrap type="topAndBottom" anchorx="page" anchory="margin"/>
              </v:shape>
            </w:pict>
          </mc:Fallback>
        </mc:AlternateContent>
      </w:r>
      <w:r>
        <w:rPr>
          <w:noProof/>
        </w:rPr>
        <w:drawing>
          <wp:anchor distT="624840" distB="5770880" distL="1036320" distR="1440180" simplePos="0" relativeHeight="125829420" behindDoc="0" locked="0" layoutInCell="1" allowOverlap="1">
            <wp:simplePos x="0" y="0"/>
            <wp:positionH relativeFrom="page">
              <wp:posOffset>314325</wp:posOffset>
            </wp:positionH>
            <wp:positionV relativeFrom="margin">
              <wp:posOffset>632460</wp:posOffset>
            </wp:positionV>
            <wp:extent cx="8115300" cy="1630680"/>
            <wp:effectExtent l="0" t="0" r="0" b="0"/>
            <wp:wrapTopAndBottom/>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83"/>
                    <a:stretch/>
                  </pic:blipFill>
                  <pic:spPr>
                    <a:xfrm>
                      <a:off x="0" y="0"/>
                      <a:ext cx="8115300" cy="1630680"/>
                    </a:xfrm>
                    <a:prstGeom prst="rect">
                      <a:avLst/>
                    </a:prstGeom>
                  </pic:spPr>
                </pic:pic>
              </a:graphicData>
            </a:graphic>
          </wp:anchor>
        </w:drawing>
      </w:r>
      <w:r>
        <w:rPr>
          <w:noProof/>
        </w:rPr>
        <w:drawing>
          <wp:anchor distT="2346960" distB="254000" distL="137160" distR="114300" simplePos="0" relativeHeight="125829421" behindDoc="0" locked="0" layoutInCell="1" allowOverlap="1">
            <wp:simplePos x="0" y="0"/>
            <wp:positionH relativeFrom="page">
              <wp:posOffset>-584835</wp:posOffset>
            </wp:positionH>
            <wp:positionV relativeFrom="margin">
              <wp:posOffset>2354580</wp:posOffset>
            </wp:positionV>
            <wp:extent cx="10340340" cy="5425440"/>
            <wp:effectExtent l="0" t="0" r="0" b="0"/>
            <wp:wrapTopAndBottom/>
            <wp:docPr id="182" name="Shape 182"/>
            <wp:cNvGraphicFramePr/>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84"/>
                    <a:stretch/>
                  </pic:blipFill>
                  <pic:spPr>
                    <a:xfrm>
                      <a:off x="0" y="0"/>
                      <a:ext cx="10340340" cy="5425440"/>
                    </a:xfrm>
                    <a:prstGeom prst="rect">
                      <a:avLst/>
                    </a:prstGeom>
                  </pic:spPr>
                </pic:pic>
              </a:graphicData>
            </a:graphic>
          </wp:anchor>
        </w:drawing>
      </w:r>
      <w:r>
        <w:t xml:space="preserve">Dies ist ein 5.1-Kanal-Basissystem ( </w:t>
      </w:r>
      <w:r>
        <w:rPr>
          <w:b/>
          <w:bCs/>
          <w:color w:val="0359A6"/>
        </w:rPr>
        <w:t xml:space="preserve">-&gt;p14) </w:t>
      </w:r>
      <w:r>
        <w:t xml:space="preserve">bestehend aus Frontlautsprechern, einem Center-Lautsprecher, Surround-Lautsprechern und einem aktiven Subwoofer, sowie zusätzlichen kombinierten oberen Frontlautsprechern, oberen Mittellautsprechern oder oberen Rücklautsprechern. Wenn Sie </w:t>
      </w:r>
      <w:r w:rsidRPr="00D22FDB">
        <w:rPr>
          <w:lang w:eastAsia="en-US" w:bidi="en-US"/>
        </w:rPr>
        <w:t xml:space="preserve">Dolby Atmos </w:t>
      </w:r>
      <w:r>
        <w:t xml:space="preserve">als Eingabeformat verwenden, können Sie bei Installation solcher Höhenlautsprecher den </w:t>
      </w:r>
      <w:r w:rsidRPr="00D22FDB">
        <w:rPr>
          <w:lang w:eastAsia="en-US" w:bidi="en-US"/>
        </w:rPr>
        <w:t xml:space="preserve">Dolby </w:t>
      </w:r>
      <w:r>
        <w:t>Atmos-Wiedergabemodus wählen, der den aktuellsten 3D-Sound einschließlich Klangfeld über Hörposition ermöglicht. Installieren Sie die oberen Frontlautsprecher vor der Hörposition an der Decke, die oberen Mittellautsprecher direkt über der Hörposition und die oberen Rücklautsprecher hinter der Hörposition. Der Abstand zwischen jedem Paar sollte mit dem Abstand zwischen den Frontlautsprechern übereinstimmen.</w:t>
      </w:r>
    </w:p>
    <w:p w:rsidR="0033099A" w:rsidRDefault="008E4FF6">
      <w:pPr>
        <w:pStyle w:val="Flietext110"/>
        <w:numPr>
          <w:ilvl w:val="0"/>
          <w:numId w:val="5"/>
        </w:numPr>
        <w:shd w:val="clear" w:color="auto" w:fill="auto"/>
        <w:tabs>
          <w:tab w:val="left" w:pos="603"/>
        </w:tabs>
        <w:spacing w:after="260" w:line="276" w:lineRule="auto"/>
        <w:ind w:left="620" w:hanging="440"/>
      </w:pPr>
      <w:r w:rsidRPr="00D22FDB">
        <w:rPr>
          <w:lang w:eastAsia="en-US" w:bidi="en-US"/>
        </w:rPr>
        <w:t xml:space="preserve">Dolby Laboratories </w:t>
      </w:r>
      <w:r>
        <w:t xml:space="preserve">empfiehlt die Konfigurationen dieser Typen von Höhenlautsprechern, um den besten </w:t>
      </w:r>
      <w:r w:rsidRPr="00D22FDB">
        <w:rPr>
          <w:lang w:eastAsia="en-US" w:bidi="en-US"/>
        </w:rPr>
        <w:t xml:space="preserve">Dolby </w:t>
      </w:r>
      <w:r>
        <w:t>Atmos-Effekt zu erzielen.</w:t>
      </w:r>
    </w:p>
    <w:p w:rsidR="0033099A" w:rsidRDefault="008E4FF6">
      <w:pPr>
        <w:pStyle w:val="Flietext110"/>
        <w:numPr>
          <w:ilvl w:val="0"/>
          <w:numId w:val="18"/>
        </w:numPr>
        <w:shd w:val="clear" w:color="auto" w:fill="auto"/>
        <w:tabs>
          <w:tab w:val="left" w:pos="864"/>
        </w:tabs>
        <w:spacing w:line="276" w:lineRule="auto"/>
      </w:pPr>
      <w:r>
        <w:t>Höhenlautsprecher</w:t>
      </w:r>
    </w:p>
    <w:p w:rsidR="0033099A" w:rsidRDefault="008E4FF6">
      <w:pPr>
        <w:pStyle w:val="Flietext110"/>
        <w:shd w:val="clear" w:color="auto" w:fill="auto"/>
        <w:spacing w:line="276" w:lineRule="auto"/>
      </w:pPr>
      <w:r>
        <w:t>Wählen Sie eine der folgenden Optionen aus:</w:t>
      </w:r>
    </w:p>
    <w:p w:rsidR="0033099A" w:rsidRDefault="008E4FF6">
      <w:pPr>
        <w:pStyle w:val="Flietext110"/>
        <w:numPr>
          <w:ilvl w:val="0"/>
          <w:numId w:val="5"/>
        </w:numPr>
        <w:shd w:val="clear" w:color="auto" w:fill="auto"/>
        <w:tabs>
          <w:tab w:val="left" w:pos="603"/>
        </w:tabs>
        <w:spacing w:line="276" w:lineRule="auto"/>
        <w:ind w:firstLine="180"/>
      </w:pPr>
      <w:r>
        <w:t>Obere Frontlautsprecher</w:t>
      </w:r>
    </w:p>
    <w:p w:rsidR="0033099A" w:rsidRDefault="008E4FF6">
      <w:pPr>
        <w:pStyle w:val="Flietext110"/>
        <w:numPr>
          <w:ilvl w:val="0"/>
          <w:numId w:val="5"/>
        </w:numPr>
        <w:shd w:val="clear" w:color="auto" w:fill="auto"/>
        <w:tabs>
          <w:tab w:val="left" w:pos="603"/>
        </w:tabs>
        <w:spacing w:line="276" w:lineRule="auto"/>
        <w:ind w:firstLine="180"/>
      </w:pPr>
      <w:r>
        <w:t>Obere Mittellautsprecher</w:t>
      </w:r>
    </w:p>
    <w:p w:rsidR="0033099A" w:rsidRDefault="008E4FF6">
      <w:pPr>
        <w:pStyle w:val="Flietext110"/>
        <w:numPr>
          <w:ilvl w:val="0"/>
          <w:numId w:val="5"/>
        </w:numPr>
        <w:shd w:val="clear" w:color="auto" w:fill="auto"/>
        <w:tabs>
          <w:tab w:val="left" w:pos="603"/>
        </w:tabs>
        <w:spacing w:line="276" w:lineRule="auto"/>
        <w:ind w:firstLine="180"/>
        <w:sectPr w:rsidR="0033099A">
          <w:headerReference w:type="even" r:id="rId85"/>
          <w:headerReference w:type="default" r:id="rId86"/>
          <w:footerReference w:type="even" r:id="rId87"/>
          <w:footerReference w:type="default" r:id="rId88"/>
          <w:pgSz w:w="31680" w:h="25896" w:orient="landscape"/>
          <w:pgMar w:top="3219" w:right="0" w:bottom="5145" w:left="0" w:header="0" w:footer="3" w:gutter="0"/>
          <w:cols w:num="2" w:space="845"/>
          <w:noEndnote/>
          <w:docGrid w:linePitch="360"/>
        </w:sectPr>
      </w:pPr>
      <w:r>
        <w:t>Obere Rücklautsprecher</w:t>
      </w:r>
    </w:p>
    <w:p w:rsidR="0033099A" w:rsidRDefault="008E4FF6">
      <w:pPr>
        <w:spacing w:line="1" w:lineRule="exact"/>
      </w:pPr>
      <w:r>
        <w:rPr>
          <w:noProof/>
        </w:rPr>
        <mc:AlternateContent>
          <mc:Choice Requires="wps">
            <w:drawing>
              <wp:anchor distT="0" distB="0" distL="114300" distR="114300" simplePos="0" relativeHeight="125829422" behindDoc="0" locked="0" layoutInCell="1" allowOverlap="1">
                <wp:simplePos x="0" y="0"/>
                <wp:positionH relativeFrom="page">
                  <wp:posOffset>-598170</wp:posOffset>
                </wp:positionH>
                <wp:positionV relativeFrom="paragraph">
                  <wp:posOffset>12700</wp:posOffset>
                </wp:positionV>
                <wp:extent cx="8503920" cy="1097280"/>
                <wp:effectExtent l="0" t="0" r="0" b="0"/>
                <wp:wrapSquare wrapText="bothSides"/>
                <wp:docPr id="192" name="Shape 192"/>
                <wp:cNvGraphicFramePr/>
                <a:graphic xmlns:a="http://schemas.openxmlformats.org/drawingml/2006/main">
                  <a:graphicData uri="http://schemas.microsoft.com/office/word/2010/wordprocessingShape">
                    <wps:wsp>
                      <wps:cNvSpPr txBox="1"/>
                      <wps:spPr>
                        <a:xfrm>
                          <a:off x="0" y="0"/>
                          <a:ext cx="8503920" cy="1097280"/>
                        </a:xfrm>
                        <a:prstGeom prst="rect">
                          <a:avLst/>
                        </a:prstGeom>
                        <a:noFill/>
                      </wps:spPr>
                      <wps:txbx>
                        <w:txbxContent>
                          <w:p w:rsidR="008E4FF6" w:rsidRDefault="008E4FF6">
                            <w:pPr>
                              <w:pStyle w:val="Flietext120"/>
                              <w:shd w:val="clear" w:color="auto" w:fill="auto"/>
                              <w:spacing w:line="283" w:lineRule="auto"/>
                              <w:jc w:val="center"/>
                              <w:rPr>
                                <w:sz w:val="62"/>
                                <w:szCs w:val="62"/>
                              </w:rPr>
                            </w:pPr>
                            <w:r>
                              <w:rPr>
                                <w:b/>
                                <w:bCs/>
                                <w:sz w:val="62"/>
                                <w:szCs w:val="62"/>
                              </w:rPr>
                              <w:t>□ Dolby-aktivierte Lautsprecher (Dolby-</w:t>
                            </w:r>
                            <w:r>
                              <w:rPr>
                                <w:b/>
                                <w:bCs/>
                                <w:sz w:val="62"/>
                                <w:szCs w:val="62"/>
                              </w:rPr>
                              <w:br/>
                              <w:t>Lautsprecher) Installationsbeispiel</w:t>
                            </w:r>
                          </w:p>
                        </w:txbxContent>
                      </wps:txbx>
                      <wps:bodyPr lIns="0" tIns="0" rIns="0" bIns="0"/>
                    </wps:wsp>
                  </a:graphicData>
                </a:graphic>
              </wp:anchor>
            </w:drawing>
          </mc:Choice>
          <mc:Fallback>
            <w:pict>
              <v:shape id="Shape 192" o:spid="_x0000_s1048" type="#_x0000_t202" style="position:absolute;margin-left:-47.1pt;margin-top:1pt;width:669.6pt;height:86.4pt;z-index:12582942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" filled="f" stroked="f">
                <v:textbox inset="0,0,0,0">
                  <w:txbxContent>
                    <w:p w:rsidR="008E4FF6" w:rsidRDefault="008E4FF6">
                      <w:pPr>
                        <w:pStyle w:val="Flietext120"/>
                        <w:shd w:val="clear" w:color="auto" w:fill="auto"/>
                        <w:spacing w:line="283" w:lineRule="auto"/>
                        <w:jc w:val="center"/>
                        <w:rPr>
                          <w:sz w:val="62"/>
                          <w:szCs w:val="62"/>
                        </w:rPr>
                      </w:pPr>
                      <w:r>
                        <w:rPr>
                          <w:b/>
                          <w:bCs/>
                          <w:sz w:val="62"/>
                          <w:szCs w:val="62"/>
                        </w:rPr>
                        <w:t>□ Dolby-aktivierte Lautsprecher (Dolby-</w:t>
                      </w:r>
                      <w:r>
                        <w:rPr>
                          <w:b/>
                          <w:bCs/>
                          <w:sz w:val="62"/>
                          <w:szCs w:val="62"/>
                        </w:rPr>
                        <w:br/>
                        <w:t>Lautsprecher) Installationsbeispiel</w:t>
                      </w:r>
                    </w:p>
                  </w:txbxContent>
                </v:textbox>
                <w10:wrap type="square" anchorx="page"/>
              </v:shape>
            </w:pict>
          </mc:Fallback>
        </mc:AlternateContent>
      </w:r>
      <w:r>
        <w:rPr>
          <w:noProof/>
        </w:rPr>
        <w:drawing>
          <wp:anchor distT="0" distB="335280" distL="114300" distR="114300" simplePos="0" relativeHeight="125829424" behindDoc="0" locked="0" layoutInCell="1" allowOverlap="1">
            <wp:simplePos x="0" y="0"/>
            <wp:positionH relativeFrom="page">
              <wp:posOffset>-468630</wp:posOffset>
            </wp:positionH>
            <wp:positionV relativeFrom="paragraph">
              <wp:posOffset>1181100</wp:posOffset>
            </wp:positionV>
            <wp:extent cx="10126980" cy="7376160"/>
            <wp:effectExtent l="0" t="0" r="0" b="0"/>
            <wp:wrapSquare wrapText="bothSides"/>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89"/>
                    <a:stretch/>
                  </pic:blipFill>
                  <pic:spPr>
                    <a:xfrm>
                      <a:off x="0" y="0"/>
                      <a:ext cx="10126980" cy="7376160"/>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simplePos x="0" y="0"/>
                <wp:positionH relativeFrom="page">
                  <wp:posOffset>1032510</wp:posOffset>
                </wp:positionH>
                <wp:positionV relativeFrom="paragraph">
                  <wp:posOffset>8610600</wp:posOffset>
                </wp:positionV>
                <wp:extent cx="2369820" cy="281940"/>
                <wp:effectExtent l="0" t="0" r="0" b="0"/>
                <wp:wrapNone/>
                <wp:docPr id="196" name="Shape 196"/>
                <wp:cNvGraphicFramePr/>
                <a:graphic xmlns:a="http://schemas.openxmlformats.org/drawingml/2006/main">
                  <a:graphicData uri="http://schemas.microsoft.com/office/word/2010/wordprocessingShape">
                    <wps:wsp>
                      <wps:cNvSpPr txBox="1"/>
                      <wps:spPr>
                        <a:xfrm>
                          <a:off x="0" y="0"/>
                          <a:ext cx="2369820" cy="281940"/>
                        </a:xfrm>
                        <a:prstGeom prst="rect">
                          <a:avLst/>
                        </a:prstGeom>
                        <a:noFill/>
                      </wps:spPr>
                      <wps:txbx>
                        <w:txbxContent>
                          <w:p w:rsidR="008E4FF6" w:rsidRDefault="008E4FF6">
                            <w:pPr>
                              <w:pStyle w:val="Bildbeschriftung0"/>
                              <w:shd w:val="clear" w:color="auto" w:fill="auto"/>
                              <w:rPr>
                                <w:sz w:val="34"/>
                                <w:szCs w:val="34"/>
                              </w:rPr>
                            </w:pPr>
                            <w:r>
                              <w:rPr>
                                <w:sz w:val="34"/>
                                <w:szCs w:val="34"/>
                              </w:rPr>
                              <w:t>*1:22° bis 30°, *2: 120°</w:t>
                            </w:r>
                          </w:p>
                        </w:txbxContent>
                      </wps:txbx>
                      <wps:bodyPr lIns="0" tIns="0" rIns="0" bIns="0"/>
                    </wps:wsp>
                  </a:graphicData>
                </a:graphic>
              </wp:anchor>
            </w:drawing>
          </mc:Choice>
          <mc:Fallback>
            <w:pict>
              <v:shape id="Shape 196" o:spid="_x0000_s1049" type="#_x0000_t202" style="position:absolute;margin-left:81.3pt;margin-top:678pt;width:186.6pt;height:22.2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" filled="f" stroked="f">
                <v:textbox inset="0,0,0,0">
                  <w:txbxContent>
                    <w:p w:rsidR="008E4FF6" w:rsidRDefault="008E4FF6">
                      <w:pPr>
                        <w:pStyle w:val="Bildbeschriftung0"/>
                        <w:shd w:val="clear" w:color="auto" w:fill="auto"/>
                        <w:rPr>
                          <w:sz w:val="34"/>
                          <w:szCs w:val="34"/>
                        </w:rPr>
                      </w:pPr>
                      <w:r>
                        <w:rPr>
                          <w:sz w:val="34"/>
                          <w:szCs w:val="34"/>
                        </w:rPr>
                        <w:t>*1:22° bis 30°, *2: 120°</w:t>
                      </w:r>
                    </w:p>
                  </w:txbxContent>
                </v:textbox>
                <w10:wrap anchorx="page"/>
              </v:shape>
            </w:pict>
          </mc:Fallback>
        </mc:AlternateContent>
      </w:r>
    </w:p>
    <w:p w:rsidR="0033099A" w:rsidRDefault="008E4FF6">
      <w:pPr>
        <w:pStyle w:val="Flietext110"/>
        <w:shd w:val="clear" w:color="auto" w:fill="auto"/>
        <w:spacing w:line="276" w:lineRule="auto"/>
      </w:pPr>
      <w:r>
        <w:t>Dies ist ein 5.1-Kanal-Basissystem (</w:t>
      </w:r>
      <w:r>
        <w:rPr>
          <w:color w:val="0359A6"/>
        </w:rPr>
        <w:t>—</w:t>
      </w:r>
      <w:r>
        <w:rPr>
          <w:b/>
          <w:bCs/>
          <w:color w:val="0359A6"/>
        </w:rPr>
        <w:t xml:space="preserve">&gt;p14) </w:t>
      </w:r>
      <w:r>
        <w:t xml:space="preserve">bestehend aus Frontlautsprechern, einem Center-Lautsprecher, Surround-Lautsprechern und einem aktiven Subwoofer, sowie zusätzlichen Dolby-aktivierten Lautsprechern (Front) oder Dolby-aktivierten Lautsprechern </w:t>
      </w:r>
      <w:r w:rsidRPr="00D22FDB">
        <w:rPr>
          <w:lang w:eastAsia="en-US" w:bidi="en-US"/>
        </w:rPr>
        <w:t xml:space="preserve">(Surround) </w:t>
      </w:r>
      <w:r>
        <w:t xml:space="preserve">in Kombination. Dolby- aktivierte Lautsprecher sind spezielle Lautsprecher, deren Klangausgabe in Richtung Decke erfolgt, sodass der Klang als Overhead-Klang wahrgenommen wird, indem er von der Decke reflektiert wird. Wenn Sie </w:t>
      </w:r>
      <w:r w:rsidRPr="00D22FDB">
        <w:rPr>
          <w:lang w:eastAsia="en-US" w:bidi="en-US"/>
        </w:rPr>
        <w:t xml:space="preserve">Dolby Atmos </w:t>
      </w:r>
      <w:r>
        <w:t xml:space="preserve">als Eingabeformat verwenden, können Sie bei Installation solcher Höhenlautsprecher den </w:t>
      </w:r>
      <w:r w:rsidRPr="00D22FDB">
        <w:rPr>
          <w:lang w:eastAsia="en-US" w:bidi="en-US"/>
        </w:rPr>
        <w:t xml:space="preserve">Dolby </w:t>
      </w:r>
      <w:r>
        <w:t>Atmos-Wiedergabemodus wählen, der den aktuellsten 3D-Sound einschließlich Klangfeld über Hörposition ermöglicht.</w:t>
      </w:r>
    </w:p>
    <w:p w:rsidR="0033099A" w:rsidRDefault="008E4FF6">
      <w:pPr>
        <w:pStyle w:val="Flietext110"/>
        <w:shd w:val="clear" w:color="auto" w:fill="auto"/>
        <w:spacing w:after="260" w:line="276" w:lineRule="auto"/>
      </w:pPr>
      <w:r>
        <w:t>Installieren Sie sie entweder über den Frontlautsprechern oder über den Surround-Lautsprechern.</w:t>
      </w:r>
    </w:p>
    <w:p w:rsidR="0033099A" w:rsidRDefault="008E4FF6">
      <w:pPr>
        <w:pStyle w:val="Flietext110"/>
        <w:numPr>
          <w:ilvl w:val="0"/>
          <w:numId w:val="19"/>
        </w:numPr>
        <w:shd w:val="clear" w:color="auto" w:fill="auto"/>
        <w:tabs>
          <w:tab w:val="left" w:pos="864"/>
        </w:tabs>
        <w:spacing w:line="276" w:lineRule="auto"/>
      </w:pPr>
      <w:r>
        <w:t>Höhenlautsprecher</w:t>
      </w:r>
    </w:p>
    <w:p w:rsidR="0033099A" w:rsidRDefault="008E4FF6">
      <w:pPr>
        <w:pStyle w:val="Flietext110"/>
        <w:shd w:val="clear" w:color="auto" w:fill="auto"/>
        <w:spacing w:line="276" w:lineRule="auto"/>
      </w:pPr>
      <w:r>
        <w:t>Wählen Sie eine der folgenden Optionen aus:</w:t>
      </w:r>
    </w:p>
    <w:p w:rsidR="0033099A" w:rsidRDefault="008E4FF6">
      <w:pPr>
        <w:pStyle w:val="Flietext110"/>
        <w:numPr>
          <w:ilvl w:val="0"/>
          <w:numId w:val="5"/>
        </w:numPr>
        <w:shd w:val="clear" w:color="auto" w:fill="auto"/>
        <w:tabs>
          <w:tab w:val="left" w:pos="612"/>
        </w:tabs>
        <w:spacing w:line="276" w:lineRule="auto"/>
        <w:ind w:firstLine="180"/>
      </w:pPr>
      <w:r>
        <w:t>Dolby-aktivierte Lautsprecher (Front)</w:t>
      </w:r>
    </w:p>
    <w:p w:rsidR="0033099A" w:rsidRDefault="008E4FF6">
      <w:pPr>
        <w:pStyle w:val="Flietext110"/>
        <w:numPr>
          <w:ilvl w:val="0"/>
          <w:numId w:val="5"/>
        </w:numPr>
        <w:shd w:val="clear" w:color="auto" w:fill="auto"/>
        <w:tabs>
          <w:tab w:val="left" w:pos="612"/>
        </w:tabs>
        <w:spacing w:line="276" w:lineRule="auto"/>
        <w:ind w:firstLine="180"/>
        <w:sectPr w:rsidR="0033099A">
          <w:pgSz w:w="31680" w:h="25896" w:orient="landscape"/>
          <w:pgMar w:top="3192" w:right="0" w:bottom="3192" w:left="16278" w:header="0" w:footer="3" w:gutter="0"/>
          <w:cols w:space="720"/>
          <w:noEndnote/>
          <w:docGrid w:linePitch="360"/>
        </w:sectPr>
      </w:pPr>
      <w:r>
        <w:t xml:space="preserve">Dolby-aktivierte Lautsprecher </w:t>
      </w:r>
      <w:r>
        <w:rPr>
          <w:lang w:val="en-US" w:eastAsia="en-US" w:bidi="en-US"/>
        </w:rPr>
        <w:t>(Surround)</w:t>
      </w:r>
    </w:p>
    <w:p w:rsidR="0033099A" w:rsidRDefault="008E4FF6">
      <w:pPr>
        <w:pStyle w:val="berschrift10"/>
        <w:keepNext/>
        <w:keepLines/>
        <w:shd w:val="clear" w:color="auto" w:fill="auto"/>
        <w:spacing w:line="240" w:lineRule="auto"/>
        <w:ind w:firstLine="0"/>
        <w:jc w:val="right"/>
        <w:rPr>
          <w:sz w:val="128"/>
          <w:szCs w:val="128"/>
        </w:rPr>
      </w:pPr>
      <w:bookmarkStart w:id="30" w:name="bookmark26"/>
      <w:bookmarkStart w:id="31" w:name="bookmark27"/>
      <w:r>
        <w:rPr>
          <w:i/>
          <w:iCs/>
          <w:color w:val="C7C9C8"/>
          <w:sz w:val="128"/>
          <w:szCs w:val="128"/>
        </w:rPr>
        <w:t xml:space="preserve">Inhalt» </w:t>
      </w:r>
      <w:r>
        <w:rPr>
          <w:i/>
          <w:iCs/>
          <w:color w:val="0359A6"/>
          <w:sz w:val="128"/>
          <w:szCs w:val="128"/>
        </w:rPr>
        <w:t xml:space="preserve">Verbindungen» </w:t>
      </w:r>
      <w:r>
        <w:rPr>
          <w:i/>
          <w:iCs/>
          <w:color w:val="C7C9C8"/>
          <w:sz w:val="128"/>
          <w:szCs w:val="128"/>
        </w:rPr>
        <w:t xml:space="preserve">Wiedergabe» </w:t>
      </w:r>
      <w:r>
        <w:rPr>
          <w:i/>
          <w:iCs/>
          <w:color w:val="C7C9C8"/>
          <w:sz w:val="128"/>
          <w:szCs w:val="128"/>
          <w:vertAlign w:val="subscript"/>
        </w:rPr>
        <w:t>t</w:t>
      </w:r>
      <w:bookmarkEnd w:id="30"/>
      <w:bookmarkEnd w:id="31"/>
    </w:p>
    <w:p w:rsidR="0033099A" w:rsidRDefault="008E4FF6">
      <w:pPr>
        <w:spacing w:line="1" w:lineRule="exact"/>
        <w:sectPr w:rsidR="0033099A">
          <w:headerReference w:type="even" r:id="rId90"/>
          <w:headerReference w:type="default" r:id="rId91"/>
          <w:footerReference w:type="even" r:id="rId92"/>
          <w:footerReference w:type="default" r:id="rId93"/>
          <w:pgSz w:w="31680" w:h="31680" w:orient="landscape"/>
          <w:pgMar w:top="0" w:right="0" w:bottom="0" w:left="0" w:header="0" w:footer="3" w:gutter="0"/>
          <w:cols w:space="720"/>
          <w:noEndnote/>
          <w:docGrid w:linePitch="360"/>
        </w:sectPr>
      </w:pPr>
      <w:r>
        <w:rPr>
          <w:noProof/>
        </w:rPr>
        <w:drawing>
          <wp:anchor distT="1435100" distB="0" distL="0" distR="0" simplePos="0" relativeHeight="125829425" behindDoc="0" locked="0" layoutInCell="1" allowOverlap="1">
            <wp:simplePos x="0" y="0"/>
            <wp:positionH relativeFrom="page">
              <wp:posOffset>-3455670</wp:posOffset>
            </wp:positionH>
            <wp:positionV relativeFrom="paragraph">
              <wp:posOffset>1435100</wp:posOffset>
            </wp:positionV>
            <wp:extent cx="27287220" cy="274320"/>
            <wp:effectExtent l="0" t="0" r="0" b="0"/>
            <wp:wrapTopAndBottom/>
            <wp:docPr id="198"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94"/>
                    <a:stretch/>
                  </pic:blipFill>
                  <pic:spPr>
                    <a:xfrm>
                      <a:off x="0" y="0"/>
                      <a:ext cx="27287220" cy="274320"/>
                    </a:xfrm>
                    <a:prstGeom prst="rect">
                      <a:avLst/>
                    </a:prstGeom>
                  </pic:spPr>
                </pic:pic>
              </a:graphicData>
            </a:graphic>
          </wp:anchor>
        </w:drawing>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3" w:after="13" w:line="240" w:lineRule="exact"/>
        <w:rPr>
          <w:sz w:val="19"/>
          <w:szCs w:val="19"/>
        </w:rPr>
      </w:pPr>
    </w:p>
    <w:p w:rsidR="0033099A" w:rsidRDefault="0033099A">
      <w:pPr>
        <w:spacing w:line="1" w:lineRule="exact"/>
        <w:sectPr w:rsidR="0033099A">
          <w:type w:val="continuous"/>
          <w:pgSz w:w="31680" w:h="31680" w:orient="landscape"/>
          <w:pgMar w:top="0" w:right="0" w:bottom="0" w:left="0" w:header="0" w:footer="3" w:gutter="0"/>
          <w:cols w:space="720"/>
          <w:noEndnote/>
          <w:docGrid w:linePitch="360"/>
        </w:sectPr>
      </w:pPr>
    </w:p>
    <w:p w:rsidR="0033099A" w:rsidRDefault="008E4FF6">
      <w:pPr>
        <w:pStyle w:val="Andere0"/>
        <w:pBdr>
          <w:bottom w:val="single" w:sz="4" w:space="0" w:color="auto"/>
        </w:pBdr>
        <w:shd w:val="clear" w:color="auto" w:fill="auto"/>
        <w:ind w:firstLine="300"/>
        <w:rPr>
          <w:sz w:val="116"/>
          <w:szCs w:val="116"/>
        </w:rPr>
        <w:sectPr w:rsidR="0033099A">
          <w:type w:val="continuous"/>
          <w:pgSz w:w="31680" w:h="31680" w:orient="landscape"/>
          <w:pgMar w:top="0" w:right="0" w:bottom="0" w:left="0" w:header="0" w:footer="3" w:gutter="0"/>
          <w:cols w:space="720"/>
          <w:noEndnote/>
          <w:docGrid w:linePitch="360"/>
        </w:sectPr>
      </w:pPr>
      <w:r>
        <w:rPr>
          <w:color w:val="0359A6"/>
          <w:sz w:val="116"/>
          <w:szCs w:val="116"/>
        </w:rPr>
        <w:t xml:space="preserve">Einstellungen </w:t>
      </w:r>
      <w:r>
        <w:rPr>
          <w:i/>
          <w:iCs/>
          <w:color w:val="0359A6"/>
          <w:sz w:val="116"/>
          <w:szCs w:val="116"/>
        </w:rPr>
        <w:t>für Lautsprecheransch/üsse und "Speaker Setup"</w:t>
      </w:r>
    </w:p>
    <w:p w:rsidR="0033099A" w:rsidRDefault="0033099A">
      <w:pPr>
        <w:spacing w:line="240" w:lineRule="exact"/>
        <w:rPr>
          <w:sz w:val="19"/>
          <w:szCs w:val="19"/>
        </w:rPr>
      </w:pPr>
    </w:p>
    <w:p w:rsidR="0033099A" w:rsidRDefault="0033099A">
      <w:pPr>
        <w:spacing w:before="45" w:after="45" w:line="240" w:lineRule="exact"/>
        <w:rPr>
          <w:sz w:val="19"/>
          <w:szCs w:val="19"/>
        </w:rPr>
      </w:pPr>
    </w:p>
    <w:p w:rsidR="0033099A" w:rsidRDefault="0033099A">
      <w:pPr>
        <w:spacing w:line="1" w:lineRule="exact"/>
        <w:sectPr w:rsidR="0033099A">
          <w:type w:val="continuous"/>
          <w:pgSz w:w="31680" w:h="31680" w:orient="landscape"/>
          <w:pgMar w:top="0" w:right="0" w:bottom="0" w:left="0" w:header="0" w:footer="3" w:gutter="0"/>
          <w:cols w:space="720"/>
          <w:noEndnote/>
          <w:docGrid w:linePitch="360"/>
        </w:sectPr>
      </w:pPr>
    </w:p>
    <w:p w:rsidR="0033099A" w:rsidRDefault="008E4FF6">
      <w:pPr>
        <w:pStyle w:val="Andere0"/>
        <w:shd w:val="clear" w:color="auto" w:fill="auto"/>
        <w:spacing w:after="540"/>
        <w:rPr>
          <w:sz w:val="108"/>
          <w:szCs w:val="108"/>
        </w:rPr>
      </w:pPr>
      <w:r>
        <w:rPr>
          <w:rFonts w:ascii="Calibri" w:eastAsia="Calibri" w:hAnsi="Calibri" w:cs="Calibri"/>
          <w:color w:val="0359A6"/>
          <w:sz w:val="108"/>
          <w:szCs w:val="108"/>
        </w:rPr>
        <w:t>Verbindungen</w:t>
      </w:r>
    </w:p>
    <w:p w:rsidR="0033099A" w:rsidRDefault="008E4FF6">
      <w:pPr>
        <w:pStyle w:val="Andere0"/>
        <w:numPr>
          <w:ilvl w:val="0"/>
          <w:numId w:val="20"/>
        </w:numPr>
        <w:shd w:val="clear" w:color="auto" w:fill="auto"/>
        <w:tabs>
          <w:tab w:val="left" w:pos="792"/>
        </w:tabs>
        <w:spacing w:after="360"/>
        <w:rPr>
          <w:sz w:val="76"/>
          <w:szCs w:val="76"/>
        </w:rPr>
      </w:pPr>
      <w:r>
        <w:rPr>
          <w:b/>
          <w:bCs/>
          <w:sz w:val="76"/>
          <w:szCs w:val="76"/>
        </w:rPr>
        <w:t xml:space="preserve">(Hinweis) </w:t>
      </w:r>
      <w:r>
        <w:rPr>
          <w:b/>
          <w:bCs/>
          <w:i/>
          <w:iCs/>
          <w:sz w:val="76"/>
          <w:szCs w:val="76"/>
        </w:rPr>
        <w:t>Lautsprecherimpedanz</w:t>
      </w:r>
    </w:p>
    <w:p w:rsidR="0033099A" w:rsidRDefault="008E4FF6">
      <w:pPr>
        <w:pStyle w:val="Flietext120"/>
        <w:shd w:val="clear" w:color="auto" w:fill="auto"/>
        <w:spacing w:after="60" w:line="305" w:lineRule="auto"/>
      </w:pPr>
      <w:r>
        <w:t xml:space="preserve">Schließen Sie Lautsprecher </w:t>
      </w:r>
      <w:r>
        <w:rPr>
          <w:i/>
          <w:iCs/>
        </w:rPr>
        <w:t xml:space="preserve">mit einer Impedanz von 4 Q bis 16 Q. an. Wenn </w:t>
      </w:r>
      <w:r>
        <w:t xml:space="preserve">einer der anzuschließenden </w:t>
      </w:r>
      <w:r>
        <w:rPr>
          <w:i/>
          <w:iCs/>
        </w:rPr>
        <w:t>Lautsprecher eine Impedanz von 4</w:t>
      </w:r>
      <w:r>
        <w:t xml:space="preserve"> ß </w:t>
      </w:r>
      <w:r>
        <w:rPr>
          <w:i/>
          <w:iCs/>
        </w:rPr>
        <w:t xml:space="preserve">oder mehr </w:t>
      </w:r>
      <w:r>
        <w:t xml:space="preserve">und 6 Q oder weniger hat, ist die </w:t>
      </w:r>
      <w:r>
        <w:rPr>
          <w:i/>
          <w:iCs/>
        </w:rPr>
        <w:t xml:space="preserve">Einstellung im Setup-Menü erforderlich, </w:t>
      </w:r>
      <w:r>
        <w:t>nachdem das Initial Setup (</w:t>
      </w:r>
      <w:r>
        <w:rPr>
          <w:color w:val="0359A6"/>
        </w:rPr>
        <w:t>—</w:t>
      </w:r>
      <w:r>
        <w:rPr>
          <w:b/>
          <w:bCs/>
          <w:color w:val="0359A6"/>
          <w:sz w:val="54"/>
          <w:szCs w:val="54"/>
          <w:u w:val="single"/>
        </w:rPr>
        <w:t>»p!16</w:t>
      </w:r>
      <w:r>
        <w:rPr>
          <w:b/>
          <w:bCs/>
          <w:color w:val="0359A6"/>
          <w:sz w:val="54"/>
          <w:szCs w:val="54"/>
        </w:rPr>
        <w:t xml:space="preserve">) </w:t>
      </w:r>
      <w:r>
        <w:rPr>
          <w:i/>
          <w:iCs/>
        </w:rPr>
        <w:t xml:space="preserve">abgeschlossen wurde. Drücken Sie 0 auf </w:t>
      </w:r>
      <w:r>
        <w:t xml:space="preserve">der Fernbedienung, und stellen </w:t>
      </w:r>
      <w:r>
        <w:rPr>
          <w:i/>
          <w:iCs/>
        </w:rPr>
        <w:t xml:space="preserve">Sie "2. Speaker" - </w:t>
      </w:r>
      <w:r w:rsidRPr="00D22FDB">
        <w:rPr>
          <w:i/>
          <w:iCs/>
          <w:lang w:eastAsia="en-US" w:bidi="en-US"/>
        </w:rPr>
        <w:t xml:space="preserve">"Configuration" </w:t>
      </w:r>
      <w:r>
        <w:rPr>
          <w:i/>
          <w:iCs/>
        </w:rPr>
        <w:t xml:space="preserve">- "Speaker </w:t>
      </w:r>
      <w:r w:rsidRPr="00D22FDB">
        <w:rPr>
          <w:lang w:eastAsia="en-US" w:bidi="en-US"/>
        </w:rPr>
        <w:t xml:space="preserve">Impedance" </w:t>
      </w:r>
      <w:r>
        <w:t>auf "4ohms" ein.</w:t>
      </w:r>
    </w:p>
    <w:p w:rsidR="0033099A" w:rsidRDefault="008E4FF6">
      <w:pPr>
        <w:pStyle w:val="Andere0"/>
        <w:numPr>
          <w:ilvl w:val="0"/>
          <w:numId w:val="20"/>
        </w:numPr>
        <w:shd w:val="clear" w:color="auto" w:fill="auto"/>
        <w:tabs>
          <w:tab w:val="left" w:pos="792"/>
        </w:tabs>
        <w:spacing w:after="400"/>
        <w:rPr>
          <w:sz w:val="76"/>
          <w:szCs w:val="76"/>
        </w:rPr>
      </w:pPr>
      <w:r>
        <w:rPr>
          <w:b/>
          <w:bCs/>
          <w:sz w:val="76"/>
          <w:szCs w:val="76"/>
        </w:rPr>
        <w:t xml:space="preserve">Schließen Sie </w:t>
      </w:r>
      <w:r>
        <w:rPr>
          <w:b/>
          <w:bCs/>
          <w:i/>
          <w:iCs/>
          <w:sz w:val="76"/>
          <w:szCs w:val="76"/>
        </w:rPr>
        <w:t>die Lautsprecherkabel an</w:t>
      </w:r>
    </w:p>
    <w:p w:rsidR="0033099A" w:rsidRDefault="008E4FF6">
      <w:pPr>
        <w:rPr>
          <w:sz w:val="2"/>
          <w:szCs w:val="2"/>
        </w:rPr>
      </w:pPr>
      <w:r>
        <w:rPr>
          <w:noProof/>
        </w:rPr>
        <w:drawing>
          <wp:inline distT="0" distB="0" distL="0" distR="0">
            <wp:extent cx="11605260" cy="557784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95"/>
                    <a:stretch/>
                  </pic:blipFill>
                  <pic:spPr>
                    <a:xfrm>
                      <a:off x="0" y="0"/>
                      <a:ext cx="11605260" cy="5577840"/>
                    </a:xfrm>
                    <a:prstGeom prst="rect">
                      <a:avLst/>
                    </a:prstGeom>
                  </pic:spPr>
                </pic:pic>
              </a:graphicData>
            </a:graphic>
          </wp:inline>
        </w:drawing>
      </w:r>
    </w:p>
    <w:p w:rsidR="0033099A" w:rsidRDefault="008E4FF6">
      <w:pPr>
        <w:spacing w:line="1" w:lineRule="exact"/>
        <w:rPr>
          <w:sz w:val="2"/>
          <w:szCs w:val="2"/>
        </w:rPr>
      </w:pPr>
      <w:r>
        <w:br w:type="column"/>
      </w:r>
    </w:p>
    <w:p w:rsidR="0033099A" w:rsidRDefault="008E4FF6">
      <w:pPr>
        <w:pStyle w:val="Flietext120"/>
        <w:shd w:val="clear" w:color="auto" w:fill="auto"/>
        <w:spacing w:after="40" w:line="329" w:lineRule="auto"/>
        <w:jc w:val="right"/>
        <w:rPr>
          <w:sz w:val="56"/>
          <w:szCs w:val="56"/>
        </w:rPr>
      </w:pPr>
      <w:r>
        <w:rPr>
          <w:i/>
          <w:iCs/>
          <w:sz w:val="56"/>
          <w:szCs w:val="56"/>
        </w:rPr>
        <w:t>Verbinden Sie die Buchsen des Geräts und der Lautsprecher fürJec korrekt miteinander (+ Seite an + Seite und - Seite an - Seite). Wenn Anschluss falsch ausgeführt wird, kann die Basswiedergabe aufgrund Phasenumkehr beeinträchtigt sein. Verdrillen Sie die freiliegenden Drähi an der Spitze der angeschlossenen Lautsprecherkabel so, dass die Drähi beim Anschließen nicht aus der Lautsprecherklemme he raus ragen. Wenn die freiliegenden Drähte die Geräterückwand berühren oder das (+)- und da: (-)-Kabe! einander berühren, wird die Schutzschaltung aktiviert.</w:t>
      </w:r>
    </w:p>
    <w:p w:rsidR="0033099A" w:rsidRDefault="008E4FF6">
      <w:pPr>
        <w:jc w:val="center"/>
        <w:rPr>
          <w:sz w:val="2"/>
          <w:szCs w:val="2"/>
        </w:rPr>
        <w:sectPr w:rsidR="0033099A">
          <w:type w:val="continuous"/>
          <w:pgSz w:w="31680" w:h="31680" w:orient="landscape"/>
          <w:pgMar w:top="0" w:right="0" w:bottom="0" w:left="0" w:header="0" w:footer="3" w:gutter="0"/>
          <w:cols w:num="2" w:space="1573"/>
          <w:noEndnote/>
          <w:docGrid w:linePitch="360"/>
        </w:sectPr>
      </w:pPr>
      <w:r>
        <w:rPr>
          <w:noProof/>
        </w:rPr>
        <w:drawing>
          <wp:inline distT="0" distB="0" distL="0" distR="0">
            <wp:extent cx="3893820" cy="432054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96"/>
                    <a:stretch/>
                  </pic:blipFill>
                  <pic:spPr>
                    <a:xfrm>
                      <a:off x="0" y="0"/>
                      <a:ext cx="3893820" cy="4320540"/>
                    </a:xfrm>
                    <a:prstGeom prst="rect">
                      <a:avLst/>
                    </a:prstGeom>
                  </pic:spPr>
                </pic:pic>
              </a:graphicData>
            </a:graphic>
          </wp:inline>
        </w:drawing>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8" w:after="18" w:line="240" w:lineRule="exact"/>
        <w:rPr>
          <w:sz w:val="19"/>
          <w:szCs w:val="19"/>
        </w:rPr>
      </w:pPr>
    </w:p>
    <w:p w:rsidR="0033099A" w:rsidRDefault="0033099A">
      <w:pPr>
        <w:spacing w:line="1" w:lineRule="exact"/>
        <w:sectPr w:rsidR="0033099A">
          <w:type w:val="continuous"/>
          <w:pgSz w:w="31680" w:h="31680" w:orient="landscape"/>
          <w:pgMar w:top="0" w:right="0" w:bottom="0" w:left="0" w:header="0" w:footer="3" w:gutter="0"/>
          <w:cols w:space="720"/>
          <w:noEndnote/>
          <w:docGrid w:linePitch="360"/>
        </w:sectPr>
      </w:pPr>
    </w:p>
    <w:p w:rsidR="0033099A" w:rsidRDefault="008E4FF6">
      <w:pPr>
        <w:spacing w:line="1" w:lineRule="exact"/>
      </w:pPr>
      <w:r>
        <w:rPr>
          <w:noProof/>
        </w:rPr>
        <mc:AlternateContent>
          <mc:Choice Requires="wps">
            <w:drawing>
              <wp:anchor distT="0" distB="0" distL="0" distR="0" simplePos="0" relativeHeight="125829426" behindDoc="0" locked="0" layoutInCell="1" allowOverlap="1">
                <wp:simplePos x="0" y="0"/>
                <wp:positionH relativeFrom="page">
                  <wp:posOffset>7844790</wp:posOffset>
                </wp:positionH>
                <wp:positionV relativeFrom="paragraph">
                  <wp:posOffset>12700</wp:posOffset>
                </wp:positionV>
                <wp:extent cx="525780" cy="441960"/>
                <wp:effectExtent l="0" t="0" r="0" b="0"/>
                <wp:wrapSquare wrapText="bothSides"/>
                <wp:docPr id="202" name="Shape 202"/>
                <wp:cNvGraphicFramePr/>
                <a:graphic xmlns:a="http://schemas.openxmlformats.org/drawingml/2006/main">
                  <a:graphicData uri="http://schemas.microsoft.com/office/word/2010/wordprocessingShape">
                    <wps:wsp>
                      <wps:cNvSpPr txBox="1"/>
                      <wps:spPr>
                        <a:xfrm>
                          <a:off x="0" y="0"/>
                          <a:ext cx="525780" cy="441960"/>
                        </a:xfrm>
                        <a:prstGeom prst="rect">
                          <a:avLst/>
                        </a:prstGeom>
                        <a:noFill/>
                      </wps:spPr>
                      <wps:txbx>
                        <w:txbxContent>
                          <w:p w:rsidR="008E4FF6" w:rsidRDefault="008E4FF6">
                            <w:pPr>
                              <w:pStyle w:val="Flietext120"/>
                              <w:shd w:val="clear" w:color="auto" w:fill="auto"/>
                              <w:spacing w:line="240" w:lineRule="auto"/>
                              <w:rPr>
                                <w:sz w:val="56"/>
                                <w:szCs w:val="56"/>
                              </w:rPr>
                            </w:pPr>
                            <w:r>
                              <w:rPr>
                                <w:i/>
                                <w:iCs/>
                                <w:sz w:val="56"/>
                                <w:szCs w:val="56"/>
                              </w:rPr>
                              <w:t>20</w:t>
                            </w:r>
                          </w:p>
                        </w:txbxContent>
                      </wps:txbx>
                      <wps:bodyPr wrap="none" lIns="0" tIns="0" rIns="0" bIns="0"/>
                    </wps:wsp>
                  </a:graphicData>
                </a:graphic>
              </wp:anchor>
            </w:drawing>
          </mc:Choice>
          <mc:Fallback>
            <w:pict>
              <v:shape id="Shape 202" o:spid="_x0000_s1050" type="#_x0000_t202" style="position:absolute;margin-left:617.7pt;margin-top:1pt;width:41.4pt;height:34.8pt;z-index:12582942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" filled="f" stroked="f">
                <v:textbox inset="0,0,0,0">
                  <w:txbxContent>
                    <w:p w:rsidR="008E4FF6" w:rsidRDefault="008E4FF6">
                      <w:pPr>
                        <w:pStyle w:val="Flietext120"/>
                        <w:shd w:val="clear" w:color="auto" w:fill="auto"/>
                        <w:spacing w:line="240" w:lineRule="auto"/>
                        <w:rPr>
                          <w:sz w:val="56"/>
                          <w:szCs w:val="56"/>
                        </w:rPr>
                      </w:pPr>
                      <w:r>
                        <w:rPr>
                          <w:i/>
                          <w:iCs/>
                          <w:sz w:val="56"/>
                          <w:szCs w:val="56"/>
                        </w:rPr>
                        <w:t>20</w:t>
                      </w:r>
                    </w:p>
                  </w:txbxContent>
                </v:textbox>
                <w10:wrap type="square" anchorx="page"/>
              </v:shape>
            </w:pict>
          </mc:Fallback>
        </mc:AlternateContent>
      </w:r>
    </w:p>
    <w:p w:rsidR="0033099A" w:rsidRDefault="008E4FF6">
      <w:pPr>
        <w:pStyle w:val="Andere0"/>
        <w:shd w:val="clear" w:color="auto" w:fill="auto"/>
        <w:ind w:left="2840"/>
        <w:rPr>
          <w:sz w:val="46"/>
          <w:szCs w:val="46"/>
        </w:rPr>
        <w:sectPr w:rsidR="0033099A">
          <w:type w:val="continuous"/>
          <w:pgSz w:w="31680" w:h="31680" w:orient="landscape"/>
          <w:pgMar w:top="0" w:right="0" w:bottom="0" w:left="13182" w:header="0" w:footer="3" w:gutter="0"/>
          <w:cols w:space="720"/>
          <w:noEndnote/>
          <w:docGrid w:linePitch="360"/>
        </w:sectPr>
      </w:pPr>
      <w:r>
        <w:rPr>
          <w:i/>
          <w:iCs/>
          <w:color w:val="C7C9C8"/>
          <w:sz w:val="46"/>
          <w:szCs w:val="46"/>
        </w:rPr>
        <w:t>Bedienfeld^» Rückseite^ Fernbedienung^»</w:t>
      </w:r>
    </w:p>
    <w:p w:rsidR="0033099A" w:rsidRDefault="008E4FF6">
      <w:pPr>
        <w:pStyle w:val="Flietext120"/>
        <w:shd w:val="clear" w:color="auto" w:fill="auto"/>
        <w:spacing w:after="240" w:line="240" w:lineRule="auto"/>
      </w:pPr>
      <w:r>
        <w:rPr>
          <w:b/>
          <w:bCs/>
        </w:rPr>
        <w:t>■ Schließen Sie den Subwoofer an</w:t>
      </w:r>
    </w:p>
    <w:p w:rsidR="0033099A" w:rsidRDefault="008E4FF6">
      <w:pPr>
        <w:jc w:val="center"/>
        <w:rPr>
          <w:sz w:val="2"/>
          <w:szCs w:val="2"/>
        </w:rPr>
      </w:pPr>
      <w:r>
        <w:rPr>
          <w:noProof/>
        </w:rPr>
        <w:drawing>
          <wp:inline distT="0" distB="0" distL="0" distR="0">
            <wp:extent cx="10492740" cy="649986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97"/>
                    <a:stretch/>
                  </pic:blipFill>
                  <pic:spPr>
                    <a:xfrm>
                      <a:off x="0" y="0"/>
                      <a:ext cx="10492740" cy="6499860"/>
                    </a:xfrm>
                    <a:prstGeom prst="rect">
                      <a:avLst/>
                    </a:prstGeom>
                  </pic:spPr>
                </pic:pic>
              </a:graphicData>
            </a:graphic>
          </wp:inline>
        </w:drawing>
      </w:r>
    </w:p>
    <w:p w:rsidR="0033099A" w:rsidRDefault="0033099A">
      <w:pPr>
        <w:spacing w:after="339" w:line="1" w:lineRule="exact"/>
      </w:pPr>
    </w:p>
    <w:p w:rsidR="0033099A" w:rsidRDefault="008E4FF6">
      <w:pPr>
        <w:pStyle w:val="Flietext110"/>
        <w:shd w:val="clear" w:color="auto" w:fill="auto"/>
        <w:spacing w:after="280"/>
        <w:sectPr w:rsidR="0033099A">
          <w:headerReference w:type="even" r:id="rId98"/>
          <w:headerReference w:type="default" r:id="rId99"/>
          <w:footerReference w:type="even" r:id="rId100"/>
          <w:footerReference w:type="default" r:id="rId101"/>
          <w:pgSz w:w="31680" w:h="25932" w:orient="landscape"/>
          <w:pgMar w:top="3180" w:right="16068" w:bottom="3180" w:left="0" w:header="0" w:footer="3" w:gutter="0"/>
          <w:cols w:space="720"/>
          <w:noEndnote/>
          <w:docGrid w:linePitch="360"/>
        </w:sectPr>
      </w:pPr>
      <w:r>
        <w:t xml:space="preserve">Hier kann ein aktiver Subwoofer mit einem Subwoofer-Kabel an dieses Gerät angeschlossen werden. Es können bis zu zwei aktive Subwoofer angeschlossen werden. Es wird von jeder SUBWOOFER </w:t>
      </w:r>
      <w:r w:rsidRPr="00D22FDB">
        <w:rPr>
          <w:lang w:eastAsia="en-US" w:bidi="en-US"/>
        </w:rPr>
        <w:t xml:space="preserve">PRE </w:t>
      </w:r>
      <w:r>
        <w:t>OUT-Buchse das gleiche Signal ausgegeben.</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9" w:after="19" w:line="240" w:lineRule="exact"/>
        <w:rPr>
          <w:sz w:val="19"/>
          <w:szCs w:val="19"/>
        </w:rPr>
      </w:pPr>
    </w:p>
    <w:p w:rsidR="0033099A" w:rsidRDefault="0033099A">
      <w:pPr>
        <w:spacing w:line="1" w:lineRule="exact"/>
        <w:sectPr w:rsidR="0033099A">
          <w:pgSz w:w="31680" w:h="25932" w:orient="landscape"/>
          <w:pgMar w:top="1420" w:right="0" w:bottom="1240" w:left="0" w:header="0" w:footer="3" w:gutter="0"/>
          <w:cols w:space="720"/>
          <w:noEndnote/>
          <w:docGrid w:linePitch="360"/>
        </w:sectPr>
      </w:pPr>
    </w:p>
    <w:p w:rsidR="0033099A" w:rsidRDefault="008E4FF6">
      <w:pPr>
        <w:pStyle w:val="berschrift40"/>
        <w:keepNext/>
        <w:keepLines/>
        <w:framePr w:w="6432" w:h="768" w:wrap="none" w:vAnchor="text" w:hAnchor="page" w:x="-899" w:y="21"/>
        <w:shd w:val="clear" w:color="auto" w:fill="auto"/>
        <w:spacing w:after="0"/>
      </w:pPr>
      <w:bookmarkStart w:id="32" w:name="bookmark28"/>
      <w:bookmarkStart w:id="33" w:name="bookmark29"/>
      <w:r>
        <w:t>■ 5.1-Kanalsystem</w:t>
      </w:r>
      <w:bookmarkEnd w:id="32"/>
      <w:bookmarkEnd w:id="33"/>
    </w:p>
    <w:p w:rsidR="0033099A" w:rsidRDefault="0033099A">
      <w:pPr>
        <w:spacing w:line="360" w:lineRule="exact"/>
      </w:pPr>
    </w:p>
    <w:p w:rsidR="0033099A" w:rsidRDefault="0033099A">
      <w:pPr>
        <w:spacing w:after="407" w:line="1" w:lineRule="exact"/>
      </w:pPr>
    </w:p>
    <w:p w:rsidR="0033099A" w:rsidRDefault="0033099A">
      <w:pPr>
        <w:spacing w:line="1" w:lineRule="exact"/>
        <w:sectPr w:rsidR="0033099A">
          <w:type w:val="continuous"/>
          <w:pgSz w:w="31680" w:h="25932" w:orient="landscape"/>
          <w:pgMar w:top="1420" w:right="0" w:bottom="1240" w:left="0" w:header="0" w:footer="3" w:gutter="0"/>
          <w:cols w:space="720"/>
          <w:noEndnote/>
          <w:docGrid w:linePitch="360"/>
        </w:sectPr>
      </w:pPr>
    </w:p>
    <w:p w:rsidR="0033099A" w:rsidRDefault="008E4FF6">
      <w:pPr>
        <w:spacing w:line="1" w:lineRule="exact"/>
      </w:pPr>
      <w:r>
        <w:rPr>
          <w:noProof/>
        </w:rPr>
        <w:drawing>
          <wp:anchor distT="0" distB="0" distL="114300" distR="114300" simplePos="0" relativeHeight="125829428" behindDoc="0" locked="0" layoutInCell="1" allowOverlap="1">
            <wp:simplePos x="0" y="0"/>
            <wp:positionH relativeFrom="page">
              <wp:posOffset>-571500</wp:posOffset>
            </wp:positionH>
            <wp:positionV relativeFrom="paragraph">
              <wp:posOffset>12700</wp:posOffset>
            </wp:positionV>
            <wp:extent cx="15613380" cy="7406640"/>
            <wp:effectExtent l="0" t="0" r="0" b="0"/>
            <wp:wrapSquare wrapText="bothSides"/>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02"/>
                    <a:stretch/>
                  </pic:blipFill>
                  <pic:spPr>
                    <a:xfrm>
                      <a:off x="0" y="0"/>
                      <a:ext cx="15613380" cy="7406640"/>
                    </a:xfrm>
                    <a:prstGeom prst="rect">
                      <a:avLst/>
                    </a:prstGeom>
                  </pic:spPr>
                </pic:pic>
              </a:graphicData>
            </a:graphic>
          </wp:anchor>
        </w:drawing>
      </w:r>
      <w:r>
        <w:rPr>
          <w:noProof/>
        </w:rPr>
        <w:drawing>
          <wp:anchor distT="0" distB="1252220" distL="2354580" distR="0" simplePos="0" relativeHeight="125829429" behindDoc="0" locked="0" layoutInCell="1" allowOverlap="1">
            <wp:simplePos x="0" y="0"/>
            <wp:positionH relativeFrom="page">
              <wp:posOffset>18303240</wp:posOffset>
            </wp:positionH>
            <wp:positionV relativeFrom="paragraph">
              <wp:posOffset>2217420</wp:posOffset>
            </wp:positionV>
            <wp:extent cx="1874520" cy="130302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03"/>
                    <a:stretch/>
                  </pic:blipFill>
                  <pic:spPr>
                    <a:xfrm>
                      <a:off x="0" y="0"/>
                      <a:ext cx="1874520" cy="1303020"/>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simplePos x="0" y="0"/>
                <wp:positionH relativeFrom="page">
                  <wp:posOffset>15948660</wp:posOffset>
                </wp:positionH>
                <wp:positionV relativeFrom="paragraph">
                  <wp:posOffset>4236720</wp:posOffset>
                </wp:positionV>
                <wp:extent cx="4160520" cy="167640"/>
                <wp:effectExtent l="0" t="0" r="0" b="0"/>
                <wp:wrapNone/>
                <wp:docPr id="217" name="Shape 217"/>
                <wp:cNvGraphicFramePr/>
                <a:graphic xmlns:a="http://schemas.openxmlformats.org/drawingml/2006/main">
                  <a:graphicData uri="http://schemas.microsoft.com/office/word/2010/wordprocessingShape">
                    <wps:wsp>
                      <wps:cNvSpPr txBox="1"/>
                      <wps:spPr>
                        <a:xfrm>
                          <a:off x="0" y="0"/>
                          <a:ext cx="4160520" cy="167640"/>
                        </a:xfrm>
                        <a:prstGeom prst="rect">
                          <a:avLst/>
                        </a:prstGeom>
                        <a:noFill/>
                      </wps:spPr>
                      <wps:txbx>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jc w:val="right"/>
                              <w:rPr>
                                <w:sz w:val="22"/>
                                <w:szCs w:val="22"/>
                              </w:rPr>
                            </w:pPr>
                            <w:r>
                              <w:rPr>
                                <w:color w:val="E5E5E5"/>
                                <w:sz w:val="22"/>
                                <w:szCs w:val="22"/>
                                <w:lang w:val="en-US" w:eastAsia="en-US" w:bidi="en-US"/>
                              </w:rPr>
                              <w:t>Next</w:t>
                            </w:r>
                          </w:p>
                        </w:txbxContent>
                      </wps:txbx>
                      <wps:bodyPr lIns="0" tIns="0" rIns="0" bIns="0"/>
                    </wps:wsp>
                  </a:graphicData>
                </a:graphic>
              </wp:anchor>
            </w:drawing>
          </mc:Choice>
          <mc:Fallback>
            <w:pict>
              <v:shape id="Shape 217" o:spid="_x0000_s1051" type="#_x0000_t202" style="position:absolute;margin-left:1255.8pt;margin-top:333.6pt;width:327.6pt;height:13.2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" filled="f" stroked="f">
                <v:textbox inset="0,0,0,0">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jc w:val="right"/>
                        <w:rPr>
                          <w:sz w:val="22"/>
                          <w:szCs w:val="22"/>
                        </w:rPr>
                      </w:pPr>
                      <w:r>
                        <w:rPr>
                          <w:color w:val="E5E5E5"/>
                          <w:sz w:val="22"/>
                          <w:szCs w:val="22"/>
                          <w:lang w:val="en-US" w:eastAsia="en-US" w:bidi="en-US"/>
                        </w:rPr>
                        <w:t>Next</w:t>
                      </w:r>
                    </w:p>
                  </w:txbxContent>
                </v:textbox>
                <w10:wrap anchorx="page"/>
              </v:shape>
            </w:pict>
          </mc:Fallback>
        </mc:AlternateContent>
      </w:r>
    </w:p>
    <w:p w:rsidR="0033099A" w:rsidRDefault="008E4FF6">
      <w:pPr>
        <w:pStyle w:val="Flietext110"/>
        <w:pBdr>
          <w:top w:val="single" w:sz="0" w:space="0" w:color="D1D1D1"/>
          <w:left w:val="single" w:sz="0" w:space="31" w:color="D1D1D1"/>
          <w:bottom w:val="single" w:sz="0" w:space="0" w:color="D1D1D1"/>
          <w:right w:val="single" w:sz="0" w:space="31" w:color="D1D1D1"/>
        </w:pBdr>
        <w:shd w:val="clear" w:color="auto" w:fill="D1D1D1"/>
        <w:spacing w:after="720" w:line="276" w:lineRule="auto"/>
        <w:ind w:left="540" w:hanging="540"/>
      </w:pPr>
      <w:r>
        <w:t xml:space="preserve">■ "Speaker Setup'-Einstellungen beim Initial Setup ( </w:t>
      </w:r>
      <w:r>
        <w:rPr>
          <w:color w:val="0359A6"/>
        </w:rPr>
        <w:t>—</w:t>
      </w:r>
      <w:r>
        <w:rPr>
          <w:b/>
          <w:bCs/>
          <w:color w:val="0359A6"/>
        </w:rPr>
        <w:t>&gt;</w:t>
      </w:r>
      <w:r>
        <w:rPr>
          <w:b/>
          <w:bCs/>
          <w:color w:val="0359A6"/>
          <w:u w:val="single"/>
        </w:rPr>
        <w:t>p117</w:t>
      </w:r>
      <w:r>
        <w:rPr>
          <w:b/>
          <w:bCs/>
          <w:color w:val="0359A6"/>
        </w:rPr>
        <w:t>)</w:t>
      </w:r>
    </w:p>
    <w:p w:rsidR="0033099A" w:rsidRPr="00D22FDB" w:rsidRDefault="008E4FF6">
      <w:pPr>
        <w:pStyle w:val="Flietext110"/>
        <w:pBdr>
          <w:top w:val="single" w:sz="0" w:space="0" w:color="D1D1D1"/>
          <w:left w:val="single" w:sz="0" w:space="31" w:color="D1D1D1"/>
          <w:bottom w:val="single" w:sz="0" w:space="0" w:color="D1D1D1"/>
          <w:right w:val="single" w:sz="0" w:space="31" w:color="D1D1D1"/>
        </w:pBdr>
        <w:shd w:val="clear" w:color="auto" w:fill="D1D1D1"/>
        <w:spacing w:after="380" w:line="240" w:lineRule="auto"/>
        <w:ind w:firstLine="360"/>
        <w:rPr>
          <w:sz w:val="38"/>
          <w:szCs w:val="38"/>
          <w:lang w:val="en-US"/>
        </w:rPr>
      </w:pPr>
      <w:r w:rsidRPr="00D22FDB">
        <w:rPr>
          <w:color w:val="FFFFFF"/>
          <w:sz w:val="38"/>
          <w:szCs w:val="38"/>
          <w:lang w:val="en-US"/>
        </w:rPr>
        <w:t>Speaker Setup</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240"/>
        <w:ind w:firstLine="640"/>
        <w:rPr>
          <w:sz w:val="22"/>
          <w:szCs w:val="22"/>
          <w:lang w:val="en-US"/>
        </w:rPr>
      </w:pPr>
      <w:r w:rsidRPr="00D22FDB">
        <w:rPr>
          <w:b w:val="0"/>
          <w:bCs w:val="0"/>
          <w:color w:val="E5E5E5"/>
          <w:sz w:val="22"/>
          <w:szCs w:val="22"/>
          <w:lang w:val="en-US"/>
        </w:rPr>
        <w:t xml:space="preserve">Speaker Channels </w:t>
      </w:r>
      <w:r w:rsidRPr="00D22FDB">
        <w:rPr>
          <w:b w:val="0"/>
          <w:bCs w:val="0"/>
          <w:color w:val="FFFFFF"/>
          <w:sz w:val="22"/>
          <w:szCs w:val="22"/>
          <w:lang w:val="en-US"/>
        </w:rPr>
        <w:t xml:space="preserve">5.1 </w:t>
      </w:r>
      <w:r w:rsidRPr="00D22FDB">
        <w:rPr>
          <w:b w:val="0"/>
          <w:bCs w:val="0"/>
          <w:color w:val="E5E5E5"/>
          <w:sz w:val="22"/>
          <w:szCs w:val="22"/>
          <w:lang w:val="en-US"/>
        </w:rPr>
        <w:t>ch &lt;&gt;</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68"/>
        </w:tabs>
        <w:spacing w:after="240"/>
        <w:ind w:firstLine="640"/>
        <w:rPr>
          <w:sz w:val="22"/>
          <w:szCs w:val="22"/>
          <w:lang w:val="en-US"/>
        </w:rPr>
      </w:pPr>
      <w:r w:rsidRPr="00D22FDB">
        <w:rPr>
          <w:b w:val="0"/>
          <w:bCs w:val="0"/>
          <w:color w:val="7D7D7D"/>
          <w:sz w:val="22"/>
          <w:szCs w:val="22"/>
          <w:lang w:val="en-US"/>
        </w:rPr>
        <w:t>Subwoofer</w:t>
      </w:r>
      <w:r w:rsidRPr="00D22FDB">
        <w:rPr>
          <w:b w:val="0"/>
          <w:bCs w:val="0"/>
          <w:color w:val="7D7D7D"/>
          <w:sz w:val="22"/>
          <w:szCs w:val="22"/>
          <w:lang w:val="en-US"/>
        </w:rPr>
        <w:tab/>
        <w:t>Yes</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240"/>
        <w:ind w:firstLine="640"/>
        <w:rPr>
          <w:sz w:val="22"/>
          <w:szCs w:val="22"/>
          <w:lang w:val="en-US"/>
        </w:rPr>
      </w:pPr>
      <w:r>
        <w:rPr>
          <w:b w:val="0"/>
          <w:bCs w:val="0"/>
          <w:color w:val="7D7D7D"/>
          <w:sz w:val="22"/>
          <w:szCs w:val="22"/>
          <w:lang w:val="en-US" w:eastAsia="en-US" w:bidi="en-US"/>
        </w:rPr>
        <w:t xml:space="preserve">Height </w:t>
      </w:r>
      <w:r w:rsidRPr="00D22FDB">
        <w:rPr>
          <w:b w:val="0"/>
          <w:bCs w:val="0"/>
          <w:color w:val="7D7D7D"/>
          <w:sz w:val="22"/>
          <w:szCs w:val="22"/>
          <w:lang w:val="en-US"/>
        </w:rPr>
        <w:t>Speaker</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68"/>
        </w:tabs>
        <w:spacing w:after="240"/>
        <w:ind w:firstLine="640"/>
        <w:rPr>
          <w:sz w:val="22"/>
          <w:szCs w:val="22"/>
          <w:lang w:val="en-US"/>
        </w:rPr>
      </w:pPr>
      <w:r w:rsidRPr="00D22FDB">
        <w:rPr>
          <w:b w:val="0"/>
          <w:bCs w:val="0"/>
          <w:color w:val="7D7D7D"/>
          <w:sz w:val="22"/>
          <w:szCs w:val="22"/>
          <w:lang w:val="en-US"/>
        </w:rPr>
        <w:t>Zone Speaker</w:t>
      </w:r>
      <w:r w:rsidRPr="00D22FDB">
        <w:rPr>
          <w:b w:val="0"/>
          <w:bCs w:val="0"/>
          <w:color w:val="7D7D7D"/>
          <w:sz w:val="22"/>
          <w:szCs w:val="22"/>
          <w:lang w:val="en-US"/>
        </w:rPr>
        <w:tab/>
        <w:t>No</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68"/>
        </w:tabs>
        <w:ind w:firstLine="640"/>
        <w:rPr>
          <w:sz w:val="22"/>
          <w:szCs w:val="22"/>
          <w:lang w:val="en-US"/>
        </w:rPr>
      </w:pPr>
      <w:r w:rsidRPr="00D22FDB">
        <w:rPr>
          <w:b w:val="0"/>
          <w:bCs w:val="0"/>
          <w:color w:val="7D7D7D"/>
          <w:sz w:val="22"/>
          <w:szCs w:val="22"/>
          <w:lang w:val="en-US"/>
        </w:rPr>
        <w:t>Bi-Amp</w:t>
      </w:r>
      <w:r w:rsidRPr="00D22FDB">
        <w:rPr>
          <w:b w:val="0"/>
          <w:bCs w:val="0"/>
          <w:color w:val="7D7D7D"/>
          <w:sz w:val="22"/>
          <w:szCs w:val="22"/>
          <w:lang w:val="en-US"/>
        </w:rPr>
        <w:tab/>
        <w:t>No</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1160"/>
        <w:ind w:firstLine="360"/>
        <w:rPr>
          <w:sz w:val="22"/>
          <w:szCs w:val="22"/>
          <w:lang w:val="en-US"/>
        </w:rPr>
      </w:pPr>
      <w:r>
        <w:rPr>
          <w:b w:val="0"/>
          <w:bCs w:val="0"/>
          <w:color w:val="E5E5E5"/>
          <w:sz w:val="22"/>
          <w:szCs w:val="22"/>
          <w:lang w:val="en-US" w:eastAsia="en-US" w:bidi="en-US"/>
        </w:rPr>
        <w:t>Select how many speakers you have.</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48"/>
        </w:tabs>
        <w:spacing w:line="240" w:lineRule="auto"/>
        <w:rPr>
          <w:sz w:val="38"/>
          <w:szCs w:val="38"/>
        </w:rPr>
      </w:pPr>
      <w:r>
        <w:rPr>
          <w:sz w:val="38"/>
          <w:szCs w:val="38"/>
          <w:lang w:val="en-US" w:eastAsia="en-US" w:bidi="en-US"/>
        </w:rPr>
        <w:t xml:space="preserve">Speaker Channels: </w:t>
      </w:r>
      <w:r>
        <w:rPr>
          <w:color w:val="0359A6"/>
          <w:sz w:val="38"/>
          <w:szCs w:val="38"/>
          <w:lang w:val="en-US" w:eastAsia="en-US" w:bidi="en-US"/>
        </w:rPr>
        <w:t>5.1 ch</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48"/>
        </w:tabs>
        <w:spacing w:line="240" w:lineRule="auto"/>
        <w:rPr>
          <w:sz w:val="38"/>
          <w:szCs w:val="38"/>
        </w:rPr>
      </w:pPr>
      <w:r>
        <w:rPr>
          <w:sz w:val="38"/>
          <w:szCs w:val="38"/>
          <w:lang w:val="en-US" w:eastAsia="en-US" w:bidi="en-US"/>
        </w:rPr>
        <w:t xml:space="preserve">Subwoofer: </w:t>
      </w:r>
      <w:r>
        <w:rPr>
          <w:color w:val="0359A6"/>
          <w:sz w:val="38"/>
          <w:szCs w:val="38"/>
          <w:lang w:val="en-US" w:eastAsia="en-US" w:bidi="en-US"/>
        </w:rPr>
        <w:t>Yes</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48"/>
        </w:tabs>
        <w:spacing w:line="240" w:lineRule="auto"/>
        <w:rPr>
          <w:sz w:val="38"/>
          <w:szCs w:val="38"/>
        </w:rPr>
      </w:pPr>
      <w:r>
        <w:rPr>
          <w:sz w:val="38"/>
          <w:szCs w:val="38"/>
          <w:lang w:val="en-US" w:eastAsia="en-US" w:bidi="en-US"/>
        </w:rPr>
        <w:t xml:space="preserve">Height Speaker: </w:t>
      </w:r>
      <w:r>
        <w:rPr>
          <w:color w:val="0359A6"/>
          <w:sz w:val="38"/>
          <w:szCs w:val="38"/>
          <w:lang w:val="en-US" w:eastAsia="en-US" w:bidi="en-US"/>
        </w:rPr>
        <w:t>—</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48"/>
        </w:tabs>
        <w:spacing w:line="240" w:lineRule="auto"/>
        <w:rPr>
          <w:sz w:val="38"/>
          <w:szCs w:val="38"/>
        </w:rPr>
      </w:pPr>
      <w:r>
        <w:rPr>
          <w:sz w:val="38"/>
          <w:szCs w:val="38"/>
          <w:lang w:val="en-US" w:eastAsia="en-US" w:bidi="en-US"/>
        </w:rPr>
        <w:t xml:space="preserve">Zone Speaker: </w:t>
      </w:r>
      <w:r>
        <w:rPr>
          <w:color w:val="0359A6"/>
          <w:sz w:val="38"/>
          <w:szCs w:val="38"/>
          <w:lang w:val="en-US" w:eastAsia="en-US" w:bidi="en-US"/>
        </w:rPr>
        <w:t>No</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48"/>
        </w:tabs>
        <w:spacing w:after="1260" w:line="240" w:lineRule="auto"/>
        <w:rPr>
          <w:sz w:val="38"/>
          <w:szCs w:val="38"/>
        </w:rPr>
      </w:pPr>
      <w:r>
        <w:rPr>
          <w:sz w:val="38"/>
          <w:szCs w:val="38"/>
          <w:lang w:val="en-US" w:eastAsia="en-US" w:bidi="en-US"/>
        </w:rPr>
        <w:t xml:space="preserve">Bi-Amp: </w:t>
      </w:r>
      <w:r>
        <w:rPr>
          <w:color w:val="0359A6"/>
          <w:sz w:val="38"/>
          <w:szCs w:val="38"/>
          <w:lang w:val="en-US" w:eastAsia="en-US" w:bidi="en-US"/>
        </w:rPr>
        <w:t>No</w:t>
      </w:r>
    </w:p>
    <w:p w:rsidR="0033099A" w:rsidRDefault="008E4FF6">
      <w:pPr>
        <w:pStyle w:val="Andere0"/>
        <w:shd w:val="clear" w:color="auto" w:fill="auto"/>
        <w:tabs>
          <w:tab w:val="left" w:pos="-2520"/>
        </w:tabs>
        <w:spacing w:after="80"/>
        <w:ind w:hanging="17460"/>
        <w:rPr>
          <w:sz w:val="136"/>
          <w:szCs w:val="136"/>
        </w:rPr>
      </w:pPr>
      <w:r>
        <w:rPr>
          <w:b/>
          <w:bCs/>
          <w:color w:val="0359A6"/>
          <w:sz w:val="136"/>
          <w:szCs w:val="136"/>
        </w:rPr>
        <w:t>o © © © ©</w:t>
      </w:r>
      <w:r>
        <w:rPr>
          <w:b/>
          <w:bCs/>
          <w:color w:val="0359A6"/>
          <w:sz w:val="136"/>
          <w:szCs w:val="136"/>
        </w:rPr>
        <w:tab/>
        <w:t>©</w:t>
      </w:r>
    </w:p>
    <w:p w:rsidR="0033099A" w:rsidRDefault="008E4FF6">
      <w:pPr>
        <w:pStyle w:val="Flietext110"/>
        <w:shd w:val="clear" w:color="auto" w:fill="auto"/>
        <w:spacing w:after="240" w:line="288" w:lineRule="auto"/>
        <w:ind w:left="-25660" w:firstLine="20"/>
        <w:sectPr w:rsidR="0033099A">
          <w:type w:val="continuous"/>
          <w:pgSz w:w="31680" w:h="25932" w:orient="landscape"/>
          <w:pgMar w:top="3192" w:right="12" w:bottom="3192" w:left="24756" w:header="0" w:footer="3" w:gutter="0"/>
          <w:cols w:space="720"/>
          <w:noEndnote/>
          <w:docGrid w:linePitch="360"/>
        </w:sectPr>
      </w:pPr>
      <w:r>
        <w:t xml:space="preserve">Dies ist ein grundlegendes 5.1-Kanalsystem. Für Einzelheiten der Lautsprecherkonfiguration "Lautsprecherinstallation" </w:t>
      </w:r>
      <w:r>
        <w:rPr>
          <w:b/>
          <w:bCs/>
          <w:color w:val="0359A6"/>
        </w:rPr>
        <w:t>(^&gt;14).</w:t>
      </w:r>
    </w:p>
    <w:p w:rsidR="0033099A" w:rsidRDefault="008E4FF6">
      <w:pPr>
        <w:pStyle w:val="berschrift20"/>
        <w:keepNext/>
        <w:keepLines/>
        <w:shd w:val="clear" w:color="auto" w:fill="auto"/>
        <w:spacing w:after="0" w:line="240" w:lineRule="auto"/>
        <w:ind w:right="40" w:firstLine="0"/>
        <w:jc w:val="center"/>
        <w:rPr>
          <w:sz w:val="102"/>
          <w:szCs w:val="102"/>
        </w:rPr>
        <w:sectPr w:rsidR="0033099A">
          <w:headerReference w:type="even" r:id="rId104"/>
          <w:headerReference w:type="default" r:id="rId105"/>
          <w:footerReference w:type="even" r:id="rId106"/>
          <w:footerReference w:type="default" r:id="rId107"/>
          <w:pgSz w:w="31680" w:h="29988" w:orient="landscape"/>
          <w:pgMar w:top="420" w:right="0" w:bottom="4636" w:left="0" w:header="0" w:footer="3" w:gutter="0"/>
          <w:cols w:space="720"/>
          <w:noEndnote/>
          <w:docGrid w:linePitch="360"/>
        </w:sectPr>
      </w:pPr>
      <w:bookmarkStart w:id="34" w:name="bookmark30"/>
      <w:bookmarkStart w:id="35" w:name="bookmark31"/>
      <w:r>
        <w:rPr>
          <w:color w:val="C7C9C8"/>
          <w:sz w:val="102"/>
          <w:szCs w:val="102"/>
        </w:rPr>
        <w:t xml:space="preserve">Inhalt» </w:t>
      </w:r>
      <w:r>
        <w:rPr>
          <w:color w:val="0359A6"/>
          <w:sz w:val="102"/>
          <w:szCs w:val="102"/>
        </w:rPr>
        <w:t xml:space="preserve">Verbindungen» </w:t>
      </w:r>
      <w:r>
        <w:rPr>
          <w:color w:val="C7C9C8"/>
          <w:sz w:val="102"/>
          <w:szCs w:val="102"/>
        </w:rPr>
        <w:t>Wiedergabe» Einrichtung»</w:t>
      </w:r>
      <w:bookmarkEnd w:id="34"/>
      <w:bookmarkEnd w:id="35"/>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09" w:after="109" w:line="240" w:lineRule="exact"/>
        <w:rPr>
          <w:sz w:val="19"/>
          <w:szCs w:val="19"/>
        </w:rPr>
      </w:pPr>
    </w:p>
    <w:p w:rsidR="0033099A" w:rsidRDefault="0033099A">
      <w:pPr>
        <w:spacing w:line="1" w:lineRule="exact"/>
        <w:sectPr w:rsidR="0033099A">
          <w:type w:val="continuous"/>
          <w:pgSz w:w="31680" w:h="29988" w:orient="landscape"/>
          <w:pgMar w:top="420" w:right="0" w:bottom="1016" w:left="0" w:header="0" w:footer="3" w:gutter="0"/>
          <w:cols w:space="720"/>
          <w:noEndnote/>
          <w:docGrid w:linePitch="360"/>
        </w:sectPr>
      </w:pPr>
    </w:p>
    <w:p w:rsidR="0033099A" w:rsidRDefault="008E4FF6">
      <w:pPr>
        <w:pStyle w:val="Andere0"/>
        <w:framePr w:w="14160" w:h="972" w:wrap="none" w:vAnchor="text" w:hAnchor="page" w:x="-3605" w:y="793"/>
        <w:shd w:val="clear" w:color="auto" w:fill="auto"/>
        <w:rPr>
          <w:sz w:val="76"/>
          <w:szCs w:val="76"/>
        </w:rPr>
      </w:pPr>
      <w:r>
        <w:rPr>
          <w:b/>
          <w:bCs/>
          <w:color w:val="0359A6"/>
          <w:sz w:val="76"/>
          <w:szCs w:val="76"/>
        </w:rPr>
        <w:t>B 5.1-Kanalsystem + ZONE SPEAKER</w:t>
      </w:r>
    </w:p>
    <w:p w:rsidR="0033099A" w:rsidRDefault="008E4FF6">
      <w:pPr>
        <w:pStyle w:val="Andere0"/>
        <w:framePr w:w="7512" w:h="1392" w:wrap="none" w:vAnchor="text" w:hAnchor="page" w:x="24991" w:y="2569"/>
        <w:shd w:val="clear" w:color="auto" w:fill="auto"/>
        <w:spacing w:line="305" w:lineRule="auto"/>
        <w:jc w:val="center"/>
        <w:rPr>
          <w:sz w:val="52"/>
          <w:szCs w:val="52"/>
        </w:rPr>
      </w:pPr>
      <w:r w:rsidRPr="00D22FDB">
        <w:rPr>
          <w:color w:val="0359A6"/>
          <w:sz w:val="46"/>
          <w:szCs w:val="46"/>
          <w:lang w:eastAsia="en-US" w:bidi="en-US"/>
        </w:rPr>
        <w:t xml:space="preserve">■ </w:t>
      </w:r>
      <w:r w:rsidRPr="00D22FDB">
        <w:rPr>
          <w:sz w:val="46"/>
          <w:szCs w:val="46"/>
          <w:lang w:eastAsia="en-US" w:bidi="en-US"/>
        </w:rPr>
        <w:t>"Speaker Setup'-Einstellungen</w:t>
      </w:r>
      <w:r w:rsidRPr="00D22FDB">
        <w:rPr>
          <w:sz w:val="46"/>
          <w:szCs w:val="46"/>
          <w:lang w:eastAsia="en-US" w:bidi="en-US"/>
        </w:rPr>
        <w:br/>
      </w:r>
      <w:r>
        <w:rPr>
          <w:sz w:val="46"/>
          <w:szCs w:val="46"/>
        </w:rPr>
        <w:t xml:space="preserve">beim </w:t>
      </w:r>
      <w:r w:rsidRPr="00D22FDB">
        <w:rPr>
          <w:sz w:val="46"/>
          <w:szCs w:val="46"/>
          <w:lang w:eastAsia="en-US" w:bidi="en-US"/>
        </w:rPr>
        <w:t>Initial Setup (</w:t>
      </w:r>
      <w:r w:rsidRPr="00D22FDB">
        <w:rPr>
          <w:color w:val="0359A6"/>
          <w:sz w:val="46"/>
          <w:szCs w:val="46"/>
          <w:lang w:eastAsia="en-US" w:bidi="en-US"/>
        </w:rPr>
        <w:t>—</w:t>
      </w:r>
      <w:r w:rsidRPr="00D22FDB">
        <w:rPr>
          <w:b/>
          <w:bCs/>
          <w:color w:val="0359A6"/>
          <w:sz w:val="52"/>
          <w:szCs w:val="52"/>
          <w:lang w:eastAsia="en-US" w:bidi="en-US"/>
        </w:rPr>
        <w:t>&gt;</w:t>
      </w:r>
      <w:r w:rsidRPr="00D22FDB">
        <w:rPr>
          <w:b/>
          <w:bCs/>
          <w:color w:val="0359A6"/>
          <w:sz w:val="52"/>
          <w:szCs w:val="52"/>
          <w:u w:val="single"/>
          <w:lang w:eastAsia="en-US" w:bidi="en-US"/>
        </w:rPr>
        <w:t>p117</w:t>
      </w:r>
      <w:r w:rsidRPr="00D22FDB">
        <w:rPr>
          <w:b/>
          <w:bCs/>
          <w:color w:val="0359A6"/>
          <w:sz w:val="52"/>
          <w:szCs w:val="52"/>
          <w:lang w:eastAsia="en-US" w:bidi="en-US"/>
        </w:rPr>
        <w:t>)</w:t>
      </w:r>
    </w:p>
    <w:p w:rsidR="0033099A" w:rsidRPr="00D22FDB" w:rsidRDefault="008E4FF6">
      <w:pPr>
        <w:pStyle w:val="Flietext110"/>
        <w:framePr w:w="2880" w:h="516" w:wrap="none" w:vAnchor="text" w:hAnchor="page" w:x="25471" w:y="4825"/>
        <w:pBdr>
          <w:top w:val="single" w:sz="0" w:space="31" w:color="010101"/>
          <w:left w:val="single" w:sz="0" w:space="31" w:color="010101"/>
          <w:bottom w:val="single" w:sz="0" w:space="31" w:color="010101"/>
          <w:right w:val="single" w:sz="0" w:space="31" w:color="010101"/>
        </w:pBdr>
        <w:shd w:val="clear" w:color="auto" w:fill="010101"/>
        <w:spacing w:line="240" w:lineRule="auto"/>
        <w:rPr>
          <w:lang w:val="en-US"/>
        </w:rPr>
      </w:pPr>
      <w:r w:rsidRPr="00D22FDB">
        <w:rPr>
          <w:color w:val="FFFFFF"/>
          <w:lang w:val="en-US"/>
        </w:rPr>
        <w:t>Speaker Setup</w:t>
      </w:r>
    </w:p>
    <w:p w:rsidR="0033099A" w:rsidRPr="00D22FDB" w:rsidRDefault="008E4FF6">
      <w:pPr>
        <w:pStyle w:val="Flietext30"/>
        <w:framePr w:w="3768" w:h="384" w:wrap="none" w:vAnchor="text" w:hAnchor="page" w:x="25819" w:y="5773"/>
        <w:pBdr>
          <w:top w:val="single" w:sz="0" w:space="31" w:color="010101"/>
          <w:left w:val="single" w:sz="0" w:space="31" w:color="010101"/>
          <w:bottom w:val="single" w:sz="0" w:space="31" w:color="010101"/>
          <w:right w:val="single" w:sz="0" w:space="31" w:color="010101"/>
        </w:pBdr>
        <w:shd w:val="clear" w:color="auto" w:fill="010101"/>
        <w:rPr>
          <w:lang w:val="en-US"/>
        </w:rPr>
      </w:pPr>
      <w:r w:rsidRPr="00D22FDB">
        <w:rPr>
          <w:b w:val="0"/>
          <w:bCs w:val="0"/>
          <w:color w:val="FFFFFF"/>
          <w:lang w:val="en-US"/>
        </w:rPr>
        <w:t xml:space="preserve">Speaker </w:t>
      </w:r>
      <w:r w:rsidRPr="00D22FDB">
        <w:rPr>
          <w:b w:val="0"/>
          <w:bCs w:val="0"/>
          <w:color w:val="C7C9C8"/>
          <w:lang w:val="en-US"/>
        </w:rPr>
        <w:t xml:space="preserve">Channels 5.1 </w:t>
      </w:r>
      <w:r w:rsidRPr="00D22FDB">
        <w:rPr>
          <w:b w:val="0"/>
          <w:bCs w:val="0"/>
          <w:color w:val="FFFFFF"/>
          <w:lang w:val="en-US"/>
        </w:rPr>
        <w:t xml:space="preserve">ch </w:t>
      </w:r>
      <w:r w:rsidRPr="00D22FDB">
        <w:rPr>
          <w:b w:val="0"/>
          <w:bCs w:val="0"/>
          <w:color w:val="C7C9C8"/>
          <w:lang w:val="en-US"/>
        </w:rPr>
        <w:t>&lt;&gt;</w:t>
      </w:r>
    </w:p>
    <w:p w:rsidR="0033099A" w:rsidRDefault="008E4FF6">
      <w:pPr>
        <w:pStyle w:val="Flietext110"/>
        <w:framePr w:w="25356" w:h="4416" w:wrap="none" w:vAnchor="text" w:hAnchor="page" w:x="-1253" w:y="17329"/>
        <w:shd w:val="clear" w:color="auto" w:fill="auto"/>
        <w:spacing w:after="260" w:line="314" w:lineRule="auto"/>
      </w:pPr>
      <w:r w:rsidRPr="00D22FDB">
        <w:rPr>
          <w:b/>
          <w:bCs/>
          <w:color w:val="0359A6"/>
          <w:lang w:eastAsia="en-US" w:bidi="en-US"/>
        </w:rPr>
        <w:t xml:space="preserve">NIA1N ROONV. </w:t>
      </w:r>
      <w:r w:rsidRPr="00D22FDB">
        <w:rPr>
          <w:lang w:eastAsia="en-US" w:bidi="en-US"/>
        </w:rPr>
        <w:t xml:space="preserve">Dies </w:t>
      </w:r>
      <w:r>
        <w:t xml:space="preserve">ist ein grundlegendes </w:t>
      </w:r>
      <w:r w:rsidRPr="00D22FDB">
        <w:rPr>
          <w:lang w:eastAsia="en-US" w:bidi="en-US"/>
        </w:rPr>
        <w:t>5.1</w:t>
      </w:r>
      <w:r>
        <w:t>-Kanalsystem. Für Einzelheiten der Lautsprecherkonfiguration ''Lautsprecherinstallation" (</w:t>
      </w:r>
      <w:r>
        <w:rPr>
          <w:color w:val="0359A6"/>
        </w:rPr>
        <w:t>—</w:t>
      </w:r>
      <w:r>
        <w:rPr>
          <w:b/>
          <w:bCs/>
          <w:color w:val="0359A6"/>
        </w:rPr>
        <w:t>&gt;p14Y</w:t>
      </w:r>
    </w:p>
    <w:p w:rsidR="0033099A" w:rsidRPr="00D22FDB" w:rsidRDefault="008E4FF6">
      <w:pPr>
        <w:pStyle w:val="Flietext110"/>
        <w:framePr w:w="25356" w:h="4416" w:wrap="none" w:vAnchor="text" w:hAnchor="page" w:x="-1253" w:y="17329"/>
        <w:shd w:val="clear" w:color="auto" w:fill="auto"/>
        <w:spacing w:line="305" w:lineRule="auto"/>
        <w:ind w:left="240" w:firstLine="40"/>
        <w:rPr>
          <w:lang w:val="en-US"/>
        </w:rPr>
      </w:pPr>
      <w:r>
        <w:rPr>
          <w:b/>
          <w:bCs/>
          <w:color w:val="0359A6"/>
        </w:rPr>
        <w:t xml:space="preserve">ZONE 2; </w:t>
      </w:r>
      <w:r>
        <w:t xml:space="preserve">Sie können 2-Kanal-Audio im separaten Raum (ZONE 2) genießen, während Sie die 5.1-Kanal-Wiedergabe im Hauptraum ausführen (wo sich dieses Gerät befindet). Die gleiche Quelle kann gleichzeitig im Hauptraum und ZONE 2 wiedergegeben werden. Außerdem können in beiden Räumen unterschiedliche Quellen wiedergegeben werden. Zur Audioausgabe von einer externen angeschlossenen AV-Komponente in ZONE 2 benötigen Sie ein digitales Koaxialkabel, ein digitales optisches Kabel oder ein analoges Audiokabel. </w:t>
      </w:r>
      <w:r w:rsidRPr="00D22FDB">
        <w:rPr>
          <w:lang w:val="en-US"/>
        </w:rPr>
        <w:t>(</w:t>
      </w:r>
      <w:r w:rsidRPr="00D22FDB">
        <w:rPr>
          <w:color w:val="0359A6"/>
          <w:lang w:val="en-US"/>
        </w:rPr>
        <w:t>—</w:t>
      </w:r>
      <w:r w:rsidRPr="00D22FDB">
        <w:rPr>
          <w:b/>
          <w:bCs/>
          <w:color w:val="0359A6"/>
          <w:lang w:val="en-US"/>
        </w:rPr>
        <w:t>&gt;</w:t>
      </w:r>
      <w:r w:rsidRPr="00D22FDB">
        <w:rPr>
          <w:b/>
          <w:bCs/>
          <w:color w:val="0359A6"/>
          <w:u w:val="single"/>
          <w:lang w:val="en-US"/>
        </w:rPr>
        <w:t>p37</w:t>
      </w:r>
      <w:r w:rsidRPr="00D22FDB">
        <w:rPr>
          <w:b/>
          <w:bCs/>
          <w:color w:val="0359A6"/>
          <w:lang w:val="en-US"/>
        </w:rPr>
        <w:t>1</w:t>
      </w:r>
    </w:p>
    <w:p w:rsidR="0033099A" w:rsidRPr="00D22FDB" w:rsidRDefault="008E4FF6">
      <w:pPr>
        <w:pStyle w:val="Bildbeschriftung0"/>
        <w:framePr w:w="2016" w:h="2256" w:wrap="none" w:vAnchor="text" w:hAnchor="page" w:x="25855" w:y="6385"/>
        <w:pBdr>
          <w:top w:val="single" w:sz="0" w:space="31" w:color="000000"/>
          <w:left w:val="single" w:sz="0" w:space="31" w:color="000000"/>
          <w:bottom w:val="single" w:sz="0" w:space="31" w:color="000000"/>
          <w:right w:val="single" w:sz="0" w:space="31" w:color="000000"/>
        </w:pBdr>
        <w:shd w:val="clear" w:color="auto" w:fill="000000"/>
        <w:spacing w:after="300"/>
        <w:rPr>
          <w:sz w:val="28"/>
          <w:szCs w:val="28"/>
          <w:lang w:val="en-US"/>
        </w:rPr>
      </w:pPr>
      <w:r>
        <w:rPr>
          <w:color w:val="7D7D7D"/>
          <w:sz w:val="28"/>
          <w:szCs w:val="28"/>
          <w:lang w:val="en-US" w:eastAsia="en-US" w:bidi="en-US"/>
        </w:rPr>
        <w:t>Subwoofer</w:t>
      </w:r>
    </w:p>
    <w:p w:rsidR="0033099A" w:rsidRPr="00D22FDB" w:rsidRDefault="008E4FF6">
      <w:pPr>
        <w:pStyle w:val="Bildbeschriftung0"/>
        <w:framePr w:w="2016" w:h="2256" w:wrap="none" w:vAnchor="text" w:hAnchor="page" w:x="25855" w:y="6385"/>
        <w:pBdr>
          <w:top w:val="single" w:sz="0" w:space="31" w:color="000000"/>
          <w:left w:val="single" w:sz="0" w:space="31" w:color="000000"/>
          <w:bottom w:val="single" w:sz="0" w:space="31" w:color="000000"/>
          <w:right w:val="single" w:sz="0" w:space="31" w:color="000000"/>
        </w:pBdr>
        <w:shd w:val="clear" w:color="auto" w:fill="000000"/>
        <w:spacing w:after="300"/>
        <w:rPr>
          <w:sz w:val="28"/>
          <w:szCs w:val="28"/>
          <w:lang w:val="en-US"/>
        </w:rPr>
      </w:pPr>
      <w:r>
        <w:rPr>
          <w:color w:val="7D7D7D"/>
          <w:sz w:val="28"/>
          <w:szCs w:val="28"/>
          <w:lang w:val="en-US" w:eastAsia="en-US" w:bidi="en-US"/>
        </w:rPr>
        <w:t>Height Speaker</w:t>
      </w:r>
    </w:p>
    <w:p w:rsidR="0033099A" w:rsidRPr="00D22FDB" w:rsidRDefault="008E4FF6">
      <w:pPr>
        <w:pStyle w:val="Bildbeschriftung0"/>
        <w:framePr w:w="2016" w:h="2256" w:wrap="none" w:vAnchor="text" w:hAnchor="page" w:x="25855" w:y="6385"/>
        <w:pBdr>
          <w:top w:val="single" w:sz="0" w:space="31" w:color="000000"/>
          <w:left w:val="single" w:sz="0" w:space="31" w:color="000000"/>
          <w:bottom w:val="single" w:sz="0" w:space="31" w:color="000000"/>
          <w:right w:val="single" w:sz="0" w:space="31" w:color="000000"/>
        </w:pBdr>
        <w:shd w:val="clear" w:color="auto" w:fill="000000"/>
        <w:spacing w:after="300"/>
        <w:rPr>
          <w:sz w:val="28"/>
          <w:szCs w:val="28"/>
          <w:lang w:val="en-US"/>
        </w:rPr>
      </w:pPr>
      <w:r>
        <w:rPr>
          <w:color w:val="7D7D7D"/>
          <w:sz w:val="28"/>
          <w:szCs w:val="28"/>
          <w:lang w:val="en-US" w:eastAsia="en-US" w:bidi="en-US"/>
        </w:rPr>
        <w:t>Zone Speaker</w:t>
      </w:r>
    </w:p>
    <w:p w:rsidR="0033099A" w:rsidRPr="00D22FDB" w:rsidRDefault="008E4FF6">
      <w:pPr>
        <w:pStyle w:val="Bildbeschriftung0"/>
        <w:framePr w:w="2016" w:h="2256" w:wrap="none" w:vAnchor="text" w:hAnchor="page" w:x="25855" w:y="6385"/>
        <w:pBdr>
          <w:top w:val="single" w:sz="0" w:space="31" w:color="000000"/>
          <w:left w:val="single" w:sz="0" w:space="31" w:color="000000"/>
          <w:bottom w:val="single" w:sz="0" w:space="31" w:color="000000"/>
          <w:right w:val="single" w:sz="0" w:space="31" w:color="000000"/>
        </w:pBdr>
        <w:shd w:val="clear" w:color="auto" w:fill="000000"/>
        <w:rPr>
          <w:sz w:val="28"/>
          <w:szCs w:val="28"/>
          <w:lang w:val="en-US"/>
        </w:rPr>
      </w:pPr>
      <w:r>
        <w:rPr>
          <w:color w:val="7D7D7D"/>
          <w:sz w:val="28"/>
          <w:szCs w:val="28"/>
          <w:lang w:val="en-US" w:eastAsia="en-US" w:bidi="en-US"/>
        </w:rPr>
        <w:t>Bi-Amp</w:t>
      </w:r>
    </w:p>
    <w:p w:rsidR="0033099A" w:rsidRPr="00D22FDB" w:rsidRDefault="008E4FF6">
      <w:pPr>
        <w:pStyle w:val="Flietext40"/>
        <w:framePr w:w="4188" w:h="348" w:wrap="none" w:vAnchor="text" w:hAnchor="page" w:x="25639" w:y="9565"/>
        <w:pBdr>
          <w:top w:val="single" w:sz="0" w:space="31" w:color="010101"/>
          <w:left w:val="single" w:sz="0" w:space="31" w:color="010101"/>
          <w:bottom w:val="single" w:sz="0" w:space="31" w:color="010101"/>
          <w:right w:val="single" w:sz="0" w:space="31" w:color="010101"/>
        </w:pBdr>
        <w:shd w:val="clear" w:color="auto" w:fill="010101"/>
        <w:rPr>
          <w:lang w:val="en-US"/>
        </w:rPr>
      </w:pPr>
      <w:r>
        <w:rPr>
          <w:b w:val="0"/>
          <w:bCs w:val="0"/>
          <w:color w:val="E5E5E5"/>
          <w:lang w:val="ro-RO" w:eastAsia="ro-RO" w:bidi="ro-RO"/>
        </w:rPr>
        <w:t xml:space="preserve">Select </w:t>
      </w:r>
      <w:r>
        <w:rPr>
          <w:b w:val="0"/>
          <w:bCs w:val="0"/>
          <w:color w:val="E5E5E5"/>
          <w:lang w:val="en-US" w:eastAsia="en-US" w:bidi="en-US"/>
        </w:rPr>
        <w:t>how many speakers you have.</w:t>
      </w:r>
    </w:p>
    <w:p w:rsidR="0033099A" w:rsidRDefault="008E4FF6">
      <w:pPr>
        <w:pStyle w:val="Flietext110"/>
        <w:framePr w:w="5376" w:h="2736" w:wrap="none" w:vAnchor="text" w:hAnchor="page" w:x="25387" w:y="11269"/>
        <w:numPr>
          <w:ilvl w:val="0"/>
          <w:numId w:val="21"/>
        </w:numPr>
        <w:shd w:val="clear" w:color="auto" w:fill="auto"/>
        <w:tabs>
          <w:tab w:val="left" w:pos="384"/>
        </w:tabs>
        <w:spacing w:after="80" w:line="240" w:lineRule="auto"/>
      </w:pPr>
      <w:r>
        <w:rPr>
          <w:lang w:val="en-US" w:eastAsia="en-US" w:bidi="en-US"/>
        </w:rPr>
        <w:t xml:space="preserve">Speaker Channels: </w:t>
      </w:r>
      <w:r>
        <w:rPr>
          <w:color w:val="0359A6"/>
          <w:lang w:val="en-US" w:eastAsia="en-US" w:bidi="en-US"/>
        </w:rPr>
        <w:t>5.1 ch</w:t>
      </w:r>
    </w:p>
    <w:p w:rsidR="0033099A" w:rsidRDefault="008E4FF6">
      <w:pPr>
        <w:pStyle w:val="Flietext110"/>
        <w:framePr w:w="5376" w:h="2736" w:wrap="none" w:vAnchor="text" w:hAnchor="page" w:x="25387" w:y="11269"/>
        <w:numPr>
          <w:ilvl w:val="0"/>
          <w:numId w:val="21"/>
        </w:numPr>
        <w:shd w:val="clear" w:color="auto" w:fill="auto"/>
        <w:tabs>
          <w:tab w:val="left" w:pos="372"/>
        </w:tabs>
        <w:spacing w:after="80" w:line="240" w:lineRule="auto"/>
      </w:pPr>
      <w:r>
        <w:rPr>
          <w:lang w:val="en-US" w:eastAsia="en-US" w:bidi="en-US"/>
        </w:rPr>
        <w:t xml:space="preserve">Subwoofer: </w:t>
      </w:r>
      <w:r>
        <w:rPr>
          <w:color w:val="0359A6"/>
          <w:lang w:val="en-US" w:eastAsia="en-US" w:bidi="en-US"/>
        </w:rPr>
        <w:t>Yes</w:t>
      </w:r>
    </w:p>
    <w:p w:rsidR="0033099A" w:rsidRDefault="008E4FF6">
      <w:pPr>
        <w:pStyle w:val="Flietext110"/>
        <w:framePr w:w="5376" w:h="2736" w:wrap="none" w:vAnchor="text" w:hAnchor="page" w:x="25387" w:y="11269"/>
        <w:numPr>
          <w:ilvl w:val="0"/>
          <w:numId w:val="21"/>
        </w:numPr>
        <w:shd w:val="clear" w:color="auto" w:fill="auto"/>
        <w:tabs>
          <w:tab w:val="left" w:pos="372"/>
        </w:tabs>
        <w:spacing w:after="80" w:line="240" w:lineRule="auto"/>
      </w:pPr>
      <w:r>
        <w:rPr>
          <w:lang w:val="en-US" w:eastAsia="en-US" w:bidi="en-US"/>
        </w:rPr>
        <w:t xml:space="preserve">Height Speaker: </w:t>
      </w:r>
      <w:r>
        <w:rPr>
          <w:color w:val="0359A6"/>
          <w:lang w:val="en-US" w:eastAsia="en-US" w:bidi="en-US"/>
        </w:rPr>
        <w:t>—</w:t>
      </w:r>
    </w:p>
    <w:p w:rsidR="0033099A" w:rsidRDefault="008E4FF6">
      <w:pPr>
        <w:pStyle w:val="Flietext110"/>
        <w:framePr w:w="5376" w:h="2736" w:wrap="none" w:vAnchor="text" w:hAnchor="page" w:x="25387" w:y="11269"/>
        <w:numPr>
          <w:ilvl w:val="0"/>
          <w:numId w:val="21"/>
        </w:numPr>
        <w:shd w:val="clear" w:color="auto" w:fill="auto"/>
        <w:tabs>
          <w:tab w:val="left" w:pos="348"/>
        </w:tabs>
        <w:spacing w:after="80" w:line="240" w:lineRule="auto"/>
      </w:pPr>
      <w:r>
        <w:rPr>
          <w:lang w:val="en-US" w:eastAsia="en-US" w:bidi="en-US"/>
        </w:rPr>
        <w:t xml:space="preserve">Zone Speaker: </w:t>
      </w:r>
      <w:r>
        <w:rPr>
          <w:color w:val="0359A6"/>
          <w:lang w:val="en-US" w:eastAsia="en-US" w:bidi="en-US"/>
        </w:rPr>
        <w:t>Zone 2</w:t>
      </w:r>
    </w:p>
    <w:p w:rsidR="0033099A" w:rsidRDefault="008E4FF6">
      <w:pPr>
        <w:pStyle w:val="Flietext110"/>
        <w:framePr w:w="5376" w:h="2736" w:wrap="none" w:vAnchor="text" w:hAnchor="page" w:x="25387" w:y="11269"/>
        <w:numPr>
          <w:ilvl w:val="0"/>
          <w:numId w:val="21"/>
        </w:numPr>
        <w:shd w:val="clear" w:color="auto" w:fill="auto"/>
        <w:tabs>
          <w:tab w:val="left" w:pos="372"/>
        </w:tabs>
        <w:spacing w:after="80" w:line="240" w:lineRule="auto"/>
      </w:pPr>
      <w:r>
        <w:rPr>
          <w:lang w:val="en-US" w:eastAsia="en-US" w:bidi="en-US"/>
        </w:rPr>
        <w:t xml:space="preserve">Bi-Amp: </w:t>
      </w:r>
      <w:r>
        <w:rPr>
          <w:color w:val="0359A6"/>
          <w:lang w:val="en-US" w:eastAsia="en-US" w:bidi="en-US"/>
        </w:rPr>
        <w:t>No</w:t>
      </w:r>
    </w:p>
    <w:p w:rsidR="0033099A" w:rsidRDefault="008E4FF6">
      <w:pPr>
        <w:spacing w:line="360" w:lineRule="exact"/>
      </w:pPr>
      <w:r>
        <w:rPr>
          <w:noProof/>
        </w:rPr>
        <w:drawing>
          <wp:anchor distT="0" distB="0" distL="0" distR="0" simplePos="0" relativeHeight="62914807" behindDoc="1" locked="0" layoutInCell="1" allowOverlap="1">
            <wp:simplePos x="0" y="0"/>
            <wp:positionH relativeFrom="page">
              <wp:posOffset>-2282190</wp:posOffset>
            </wp:positionH>
            <wp:positionV relativeFrom="paragraph">
              <wp:posOffset>12700</wp:posOffset>
            </wp:positionV>
            <wp:extent cx="24444960" cy="152400"/>
            <wp:effectExtent l="0" t="0" r="0" b="0"/>
            <wp:wrapNone/>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08"/>
                    <a:stretch/>
                  </pic:blipFill>
                  <pic:spPr>
                    <a:xfrm>
                      <a:off x="0" y="0"/>
                      <a:ext cx="24444960" cy="152400"/>
                    </a:xfrm>
                    <a:prstGeom prst="rect">
                      <a:avLst/>
                    </a:prstGeom>
                  </pic:spPr>
                </pic:pic>
              </a:graphicData>
            </a:graphic>
          </wp:anchor>
        </w:drawing>
      </w:r>
      <w:r>
        <w:rPr>
          <w:noProof/>
        </w:rPr>
        <w:drawing>
          <wp:anchor distT="0" distB="0" distL="0" distR="0" simplePos="0" relativeHeight="62914808" behindDoc="1" locked="0" layoutInCell="1" allowOverlap="1">
            <wp:simplePos x="0" y="0"/>
            <wp:positionH relativeFrom="page">
              <wp:posOffset>-2282190</wp:posOffset>
            </wp:positionH>
            <wp:positionV relativeFrom="paragraph">
              <wp:posOffset>1287780</wp:posOffset>
            </wp:positionV>
            <wp:extent cx="17708880" cy="9479280"/>
            <wp:effectExtent l="0" t="0" r="0" b="0"/>
            <wp:wrapNone/>
            <wp:docPr id="225" name="Shape 225"/>
            <wp:cNvGraphicFramePr/>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09"/>
                    <a:stretch/>
                  </pic:blipFill>
                  <pic:spPr>
                    <a:xfrm>
                      <a:off x="0" y="0"/>
                      <a:ext cx="17708880" cy="9479280"/>
                    </a:xfrm>
                    <a:prstGeom prst="rect">
                      <a:avLst/>
                    </a:prstGeom>
                  </pic:spPr>
                </pic:pic>
              </a:graphicData>
            </a:graphic>
          </wp:anchor>
        </w:drawing>
      </w:r>
      <w:r>
        <w:rPr>
          <w:noProof/>
        </w:rPr>
        <w:drawing>
          <wp:anchor distT="0" distB="0" distL="0" distR="0" simplePos="0" relativeHeight="62914809" behindDoc="1" locked="0" layoutInCell="1" allowOverlap="1">
            <wp:simplePos x="0" y="0"/>
            <wp:positionH relativeFrom="page">
              <wp:posOffset>18070830</wp:posOffset>
            </wp:positionH>
            <wp:positionV relativeFrom="paragraph">
              <wp:posOffset>4236720</wp:posOffset>
            </wp:positionV>
            <wp:extent cx="22860" cy="1059180"/>
            <wp:effectExtent l="0" t="0" r="0" b="0"/>
            <wp:wrapNone/>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10"/>
                    <a:stretch/>
                  </pic:blipFill>
                  <pic:spPr>
                    <a:xfrm>
                      <a:off x="0" y="0"/>
                      <a:ext cx="22860" cy="1059180"/>
                    </a:xfrm>
                    <a:prstGeom prst="rect">
                      <a:avLst/>
                    </a:prstGeom>
                  </pic:spPr>
                </pic:pic>
              </a:graphicData>
            </a:graphic>
          </wp:anchor>
        </w:drawing>
      </w:r>
      <w:r>
        <w:rPr>
          <w:noProof/>
        </w:rPr>
        <w:drawing>
          <wp:anchor distT="0" distB="0" distL="0" distR="0" simplePos="0" relativeHeight="62914810" behindDoc="1" locked="0" layoutInCell="1" allowOverlap="1">
            <wp:simplePos x="0" y="0"/>
            <wp:positionH relativeFrom="page">
              <wp:posOffset>18566130</wp:posOffset>
            </wp:positionH>
            <wp:positionV relativeFrom="paragraph">
              <wp:posOffset>3977640</wp:posOffset>
            </wp:positionV>
            <wp:extent cx="2423160" cy="2948940"/>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11"/>
                    <a:stretch/>
                  </pic:blipFill>
                  <pic:spPr>
                    <a:xfrm>
                      <a:off x="0" y="0"/>
                      <a:ext cx="2423160" cy="2948940"/>
                    </a:xfrm>
                    <a:prstGeom prst="rect">
                      <a:avLst/>
                    </a:prstGeom>
                  </pic:spPr>
                </pic:pic>
              </a:graphicData>
            </a:graphic>
          </wp:anchor>
        </w:drawing>
      </w:r>
      <w:r>
        <w:rPr>
          <w:noProof/>
        </w:rPr>
        <w:drawing>
          <wp:anchor distT="53340" distB="0" distL="1668780" distR="0" simplePos="0" relativeHeight="62914811" behindDoc="1" locked="0" layoutInCell="1" allowOverlap="1">
            <wp:simplePos x="0" y="0"/>
            <wp:positionH relativeFrom="page">
              <wp:posOffset>18086070</wp:posOffset>
            </wp:positionH>
            <wp:positionV relativeFrom="paragraph">
              <wp:posOffset>4107180</wp:posOffset>
            </wp:positionV>
            <wp:extent cx="2743200" cy="1379220"/>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12"/>
                    <a:stretch/>
                  </pic:blipFill>
                  <pic:spPr>
                    <a:xfrm>
                      <a:off x="0" y="0"/>
                      <a:ext cx="2743200" cy="137922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03" w:line="1" w:lineRule="exact"/>
      </w:pPr>
    </w:p>
    <w:p w:rsidR="0033099A" w:rsidRDefault="0033099A">
      <w:pPr>
        <w:spacing w:line="1" w:lineRule="exact"/>
        <w:sectPr w:rsidR="0033099A">
          <w:type w:val="continuous"/>
          <w:pgSz w:w="31680" w:h="29988" w:orient="landscape"/>
          <w:pgMar w:top="420" w:right="0" w:bottom="1016" w:left="0" w:header="0" w:footer="3" w:gutter="0"/>
          <w:cols w:space="720"/>
          <w:noEndnote/>
          <w:docGrid w:linePitch="360"/>
        </w:sectPr>
      </w:pPr>
    </w:p>
    <w:p w:rsidR="0033099A" w:rsidRDefault="008E4FF6">
      <w:pPr>
        <w:pStyle w:val="berschrift40"/>
        <w:keepNext/>
        <w:keepLines/>
        <w:shd w:val="clear" w:color="auto" w:fill="auto"/>
        <w:spacing w:after="0"/>
        <w:ind w:left="1500"/>
        <w:sectPr w:rsidR="0033099A">
          <w:headerReference w:type="even" r:id="rId113"/>
          <w:headerReference w:type="default" r:id="rId114"/>
          <w:footerReference w:type="even" r:id="rId115"/>
          <w:footerReference w:type="default" r:id="rId116"/>
          <w:pgSz w:w="31680" w:h="25944" w:orient="landscape"/>
          <w:pgMar w:top="3240" w:right="0" w:bottom="5868" w:left="0" w:header="0" w:footer="3" w:gutter="0"/>
          <w:cols w:space="720"/>
          <w:noEndnote/>
          <w:docGrid w:linePitch="360"/>
        </w:sectPr>
      </w:pPr>
      <w:bookmarkStart w:id="36" w:name="bookmark32"/>
      <w:bookmarkStart w:id="37" w:name="bookmark33"/>
      <w:r>
        <w:t>■ 5.1-Kanalsystem (Bi-Amping der Lautsprecher)</w:t>
      </w:r>
      <w:bookmarkEnd w:id="36"/>
      <w:bookmarkEnd w:id="37"/>
    </w:p>
    <w:p w:rsidR="0033099A" w:rsidRDefault="0033099A">
      <w:pPr>
        <w:spacing w:line="49" w:lineRule="exact"/>
        <w:rPr>
          <w:sz w:val="4"/>
          <w:szCs w:val="4"/>
        </w:rPr>
      </w:pPr>
    </w:p>
    <w:p w:rsidR="0033099A" w:rsidRDefault="0033099A">
      <w:pPr>
        <w:spacing w:line="1" w:lineRule="exact"/>
        <w:sectPr w:rsidR="0033099A">
          <w:type w:val="continuous"/>
          <w:pgSz w:w="31680" w:h="25944" w:orient="landscape"/>
          <w:pgMar w:top="3240" w:right="0" w:bottom="5868" w:left="0" w:header="0" w:footer="3" w:gutter="0"/>
          <w:cols w:space="720"/>
          <w:noEndnote/>
          <w:docGrid w:linePitch="360"/>
        </w:sectPr>
      </w:pPr>
    </w:p>
    <w:p w:rsidR="0033099A" w:rsidRDefault="008E4FF6">
      <w:pPr>
        <w:spacing w:line="1" w:lineRule="exact"/>
      </w:pPr>
      <w:r>
        <w:rPr>
          <w:noProof/>
        </w:rPr>
        <w:drawing>
          <wp:anchor distT="0" distB="0" distL="114300" distR="114300" simplePos="0" relativeHeight="125829430" behindDoc="0" locked="0" layoutInCell="1" allowOverlap="1">
            <wp:simplePos x="0" y="0"/>
            <wp:positionH relativeFrom="page">
              <wp:posOffset>-1207770</wp:posOffset>
            </wp:positionH>
            <wp:positionV relativeFrom="paragraph">
              <wp:posOffset>12700</wp:posOffset>
            </wp:positionV>
            <wp:extent cx="15582900" cy="7589520"/>
            <wp:effectExtent l="0" t="0" r="0" b="0"/>
            <wp:wrapSquare wrapText="bothSides"/>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17"/>
                    <a:stretch/>
                  </pic:blipFill>
                  <pic:spPr>
                    <a:xfrm>
                      <a:off x="0" y="0"/>
                      <a:ext cx="15582900" cy="7589520"/>
                    </a:xfrm>
                    <a:prstGeom prst="rect">
                      <a:avLst/>
                    </a:prstGeom>
                  </pic:spPr>
                </pic:pic>
              </a:graphicData>
            </a:graphic>
          </wp:anchor>
        </w:drawing>
      </w:r>
      <w:r>
        <w:rPr>
          <w:noProof/>
        </w:rPr>
        <w:drawing>
          <wp:anchor distT="274320" distB="1328420" distL="2369820" distR="0" simplePos="0" relativeHeight="125829431" behindDoc="0" locked="0" layoutInCell="1" allowOverlap="1">
            <wp:simplePos x="0" y="0"/>
            <wp:positionH relativeFrom="page">
              <wp:posOffset>17674590</wp:posOffset>
            </wp:positionH>
            <wp:positionV relativeFrom="paragraph">
              <wp:posOffset>2842260</wp:posOffset>
            </wp:positionV>
            <wp:extent cx="1851660" cy="563880"/>
            <wp:effectExtent l="0" t="0" r="0" b="0"/>
            <wp:wrapTopAndBottom/>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18"/>
                    <a:stretch/>
                  </pic:blipFill>
                  <pic:spPr>
                    <a:xfrm>
                      <a:off x="0" y="0"/>
                      <a:ext cx="1851660" cy="563880"/>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simplePos x="0" y="0"/>
                <wp:positionH relativeFrom="page">
                  <wp:posOffset>15304770</wp:posOffset>
                </wp:positionH>
                <wp:positionV relativeFrom="paragraph">
                  <wp:posOffset>4206240</wp:posOffset>
                </wp:positionV>
                <wp:extent cx="4168140" cy="160020"/>
                <wp:effectExtent l="0" t="0" r="0" b="0"/>
                <wp:wrapNone/>
                <wp:docPr id="245" name="Shape 245"/>
                <wp:cNvGraphicFramePr/>
                <a:graphic xmlns:a="http://schemas.openxmlformats.org/drawingml/2006/main">
                  <a:graphicData uri="http://schemas.microsoft.com/office/word/2010/wordprocessingShape">
                    <wps:wsp>
                      <wps:cNvSpPr txBox="1"/>
                      <wps:spPr>
                        <a:xfrm>
                          <a:off x="0" y="0"/>
                          <a:ext cx="4168140" cy="160020"/>
                        </a:xfrm>
                        <a:prstGeom prst="rect">
                          <a:avLst/>
                        </a:prstGeom>
                        <a:noFill/>
                      </wps:spPr>
                      <wps:txbx>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jc w:val="right"/>
                              <w:rPr>
                                <w:sz w:val="22"/>
                                <w:szCs w:val="22"/>
                              </w:rPr>
                            </w:pPr>
                            <w:r>
                              <w:rPr>
                                <w:color w:val="E5E5E5"/>
                                <w:sz w:val="22"/>
                                <w:szCs w:val="22"/>
                                <w:lang w:val="en-US" w:eastAsia="en-US" w:bidi="en-US"/>
                              </w:rPr>
                              <w:t>Next</w:t>
                            </w:r>
                          </w:p>
                        </w:txbxContent>
                      </wps:txbx>
                      <wps:bodyPr lIns="0" tIns="0" rIns="0" bIns="0"/>
                    </wps:wsp>
                  </a:graphicData>
                </a:graphic>
              </wp:anchor>
            </w:drawing>
          </mc:Choice>
          <mc:Fallback>
            <w:pict>
              <v:shape id="Shape 245" o:spid="_x0000_s1052" type="#_x0000_t202" style="position:absolute;margin-left:1205.1pt;margin-top:331.2pt;width:328.2pt;height:12.6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" filled="f" stroked="f">
                <v:textbox inset="0,0,0,0">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jc w:val="right"/>
                        <w:rPr>
                          <w:sz w:val="22"/>
                          <w:szCs w:val="22"/>
                        </w:rPr>
                      </w:pPr>
                      <w:r>
                        <w:rPr>
                          <w:color w:val="E5E5E5"/>
                          <w:sz w:val="22"/>
                          <w:szCs w:val="22"/>
                          <w:lang w:val="en-US" w:eastAsia="en-US" w:bidi="en-US"/>
                        </w:rPr>
                        <w:t>Next</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simplePos x="0" y="0"/>
                <wp:positionH relativeFrom="page">
                  <wp:posOffset>18215610</wp:posOffset>
                </wp:positionH>
                <wp:positionV relativeFrom="paragraph">
                  <wp:posOffset>2567940</wp:posOffset>
                </wp:positionV>
                <wp:extent cx="815340" cy="266700"/>
                <wp:effectExtent l="0" t="0" r="0" b="0"/>
                <wp:wrapNone/>
                <wp:docPr id="247" name="Shape 247"/>
                <wp:cNvGraphicFramePr/>
                <a:graphic xmlns:a="http://schemas.openxmlformats.org/drawingml/2006/main">
                  <a:graphicData uri="http://schemas.microsoft.com/office/word/2010/wordprocessingShape">
                    <wps:wsp>
                      <wps:cNvSpPr txBox="1"/>
                      <wps:spPr>
                        <a:xfrm>
                          <a:off x="0" y="0"/>
                          <a:ext cx="815340" cy="266700"/>
                        </a:xfrm>
                        <a:prstGeom prst="rect">
                          <a:avLst/>
                        </a:prstGeom>
                        <a:noFill/>
                      </wps:spPr>
                      <wps:txbx>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rPr>
                                <w:sz w:val="36"/>
                                <w:szCs w:val="36"/>
                              </w:rPr>
                            </w:pPr>
                            <w:r>
                              <w:rPr>
                                <w:rFonts w:ascii="Times New Roman" w:eastAsia="Times New Roman" w:hAnsi="Times New Roman" w:cs="Times New Roman"/>
                                <w:color w:val="E5E5E5"/>
                                <w:sz w:val="36"/>
                                <w:szCs w:val="36"/>
                                <w:lang w:val="en-US" w:eastAsia="en-US" w:bidi="en-US"/>
                              </w:rPr>
                              <w:t>I ~ I</w:t>
                            </w:r>
                          </w:p>
                        </w:txbxContent>
                      </wps:txbx>
                      <wps:bodyPr lIns="0" tIns="0" rIns="0" bIns="0"/>
                    </wps:wsp>
                  </a:graphicData>
                </a:graphic>
              </wp:anchor>
            </w:drawing>
          </mc:Choice>
          <mc:Fallback>
            <w:pict>
              <v:shape id="Shape 247" o:spid="_x0000_s1053" type="#_x0000_t202" style="position:absolute;margin-left:1434.3pt;margin-top:202.2pt;width:64.2pt;height:21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vshQEAAAc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" filled="f" stroked="f">
                <v:textbox inset="0,0,0,0">
                  <w:txbxContent>
                    <w:p w:rsidR="008E4FF6" w:rsidRDefault="008E4FF6">
                      <w:pPr>
                        <w:pStyle w:val="Bildbeschriftung0"/>
                        <w:pBdr>
                          <w:top w:val="single" w:sz="0" w:space="0" w:color="D1D1D1"/>
                          <w:left w:val="single" w:sz="0" w:space="31" w:color="D1D1D1"/>
                          <w:bottom w:val="single" w:sz="0" w:space="0" w:color="D1D1D1"/>
                          <w:right w:val="single" w:sz="0" w:space="31" w:color="D1D1D1"/>
                        </w:pBdr>
                        <w:shd w:val="clear" w:color="auto" w:fill="D1D1D1"/>
                        <w:rPr>
                          <w:sz w:val="36"/>
                          <w:szCs w:val="36"/>
                        </w:rPr>
                      </w:pPr>
                      <w:r>
                        <w:rPr>
                          <w:rFonts w:ascii="Times New Roman" w:eastAsia="Times New Roman" w:hAnsi="Times New Roman" w:cs="Times New Roman"/>
                          <w:color w:val="E5E5E5"/>
                          <w:sz w:val="36"/>
                          <w:szCs w:val="36"/>
                          <w:lang w:val="en-US" w:eastAsia="en-US" w:bidi="en-US"/>
                        </w:rPr>
                        <w:t>I ~ I</w:t>
                      </w:r>
                    </w:p>
                  </w:txbxContent>
                </v:textbox>
                <w10:wrap anchorx="page"/>
              </v:shape>
            </w:pict>
          </mc:Fallback>
        </mc:AlternateContent>
      </w:r>
      <w:r>
        <w:rPr>
          <w:noProof/>
        </w:rPr>
        <mc:AlternateContent>
          <mc:Choice Requires="wps">
            <w:drawing>
              <wp:anchor distT="0" distB="0" distL="114300" distR="114300" simplePos="0" relativeHeight="125829432" behindDoc="0" locked="0" layoutInCell="1" allowOverlap="1">
                <wp:simplePos x="0" y="0"/>
                <wp:positionH relativeFrom="page">
                  <wp:posOffset>4400550</wp:posOffset>
                </wp:positionH>
                <wp:positionV relativeFrom="paragraph">
                  <wp:posOffset>7391400</wp:posOffset>
                </wp:positionV>
                <wp:extent cx="9669780" cy="784860"/>
                <wp:effectExtent l="0" t="0" r="0" b="0"/>
                <wp:wrapSquare wrapText="bothSides"/>
                <wp:docPr id="249" name="Shape 249"/>
                <wp:cNvGraphicFramePr/>
                <a:graphic xmlns:a="http://schemas.openxmlformats.org/drawingml/2006/main">
                  <a:graphicData uri="http://schemas.microsoft.com/office/word/2010/wordprocessingShape">
                    <wps:wsp>
                      <wps:cNvSpPr txBox="1"/>
                      <wps:spPr>
                        <a:xfrm>
                          <a:off x="0" y="0"/>
                          <a:ext cx="9669780" cy="784860"/>
                        </a:xfrm>
                        <a:prstGeom prst="rect">
                          <a:avLst/>
                        </a:prstGeom>
                        <a:noFill/>
                      </wps:spPr>
                      <wps:txbx>
                        <w:txbxContent>
                          <w:p w:rsidR="008E4FF6" w:rsidRDefault="008E4FF6">
                            <w:pPr>
                              <w:pStyle w:val="Andere0"/>
                              <w:shd w:val="clear" w:color="auto" w:fill="auto"/>
                              <w:tabs>
                                <w:tab w:val="left" w:pos="14244"/>
                              </w:tabs>
                              <w:rPr>
                                <w:sz w:val="104"/>
                                <w:szCs w:val="104"/>
                              </w:rPr>
                            </w:pPr>
                            <w:r>
                              <w:rPr>
                                <w:color w:val="0359A6"/>
                                <w:sz w:val="104"/>
                                <w:szCs w:val="104"/>
                              </w:rPr>
                              <w:t xml:space="preserve">OKScy © © </w:t>
                            </w:r>
                            <w:r>
                              <w:rPr>
                                <w:color w:val="0359A6"/>
                                <w:sz w:val="104"/>
                                <w:szCs w:val="104"/>
                                <w:lang w:val="ro-RO" w:eastAsia="ro-RO" w:bidi="ro-RO"/>
                              </w:rPr>
                              <w:t xml:space="preserve">O </w:t>
                            </w:r>
                            <w:r>
                              <w:rPr>
                                <w:color w:val="0359A6"/>
                                <w:sz w:val="104"/>
                                <w:szCs w:val="104"/>
                              </w:rPr>
                              <w:t>@</w:t>
                            </w:r>
                            <w:r>
                              <w:rPr>
                                <w:color w:val="0359A6"/>
                                <w:sz w:val="104"/>
                                <w:szCs w:val="104"/>
                              </w:rPr>
                              <w:tab/>
                              <w:t>©</w:t>
                            </w:r>
                          </w:p>
                        </w:txbxContent>
                      </wps:txbx>
                      <wps:bodyPr lIns="0" tIns="0" rIns="0" bIns="0"/>
                    </wps:wsp>
                  </a:graphicData>
                </a:graphic>
              </wp:anchor>
            </w:drawing>
          </mc:Choice>
          <mc:Fallback>
            <w:pict>
              <v:shape id="Shape 249" o:spid="_x0000_s1054" type="#_x0000_t202" style="position:absolute;margin-left:346.5pt;margin-top:582pt;width:761.4pt;height:61.8pt;z-index:125829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" filled="f" stroked="f">
                <v:textbox inset="0,0,0,0">
                  <w:txbxContent>
                    <w:p w:rsidR="008E4FF6" w:rsidRDefault="008E4FF6">
                      <w:pPr>
                        <w:pStyle w:val="Andere0"/>
                        <w:shd w:val="clear" w:color="auto" w:fill="auto"/>
                        <w:tabs>
                          <w:tab w:val="left" w:pos="14244"/>
                        </w:tabs>
                        <w:rPr>
                          <w:sz w:val="104"/>
                          <w:szCs w:val="104"/>
                        </w:rPr>
                      </w:pPr>
                      <w:r>
                        <w:rPr>
                          <w:color w:val="0359A6"/>
                          <w:sz w:val="104"/>
                          <w:szCs w:val="104"/>
                        </w:rPr>
                        <w:t xml:space="preserve">OKScy © © </w:t>
                      </w:r>
                      <w:r>
                        <w:rPr>
                          <w:color w:val="0359A6"/>
                          <w:sz w:val="104"/>
                          <w:szCs w:val="104"/>
                          <w:lang w:val="ro-RO" w:eastAsia="ro-RO" w:bidi="ro-RO"/>
                        </w:rPr>
                        <w:t xml:space="preserve">O </w:t>
                      </w:r>
                      <w:r>
                        <w:rPr>
                          <w:color w:val="0359A6"/>
                          <w:sz w:val="104"/>
                          <w:szCs w:val="104"/>
                        </w:rPr>
                        <w:t>@</w:t>
                      </w:r>
                      <w:r>
                        <w:rPr>
                          <w:color w:val="0359A6"/>
                          <w:sz w:val="104"/>
                          <w:szCs w:val="104"/>
                        </w:rPr>
                        <w:tab/>
                        <w:t>©</w:t>
                      </w:r>
                    </w:p>
                  </w:txbxContent>
                </v:textbox>
                <w10:wrap type="square" anchorx="page"/>
              </v:shape>
            </w:pict>
          </mc:Fallback>
        </mc:AlternateContent>
      </w:r>
    </w:p>
    <w:p w:rsidR="0033099A" w:rsidRDefault="008E4FF6">
      <w:pPr>
        <w:pStyle w:val="Flietext110"/>
        <w:pBdr>
          <w:top w:val="single" w:sz="0" w:space="0" w:color="D1D1D1"/>
          <w:left w:val="single" w:sz="0" w:space="31" w:color="D1D1D1"/>
          <w:bottom w:val="single" w:sz="0" w:space="0" w:color="D1D1D1"/>
          <w:right w:val="single" w:sz="0" w:space="31" w:color="D1D1D1"/>
        </w:pBdr>
        <w:shd w:val="clear" w:color="auto" w:fill="D1D1D1"/>
        <w:spacing w:after="740" w:line="276" w:lineRule="auto"/>
        <w:ind w:left="540" w:hanging="540"/>
      </w:pPr>
      <w:r>
        <w:rPr>
          <w:color w:val="0359A6"/>
        </w:rPr>
        <w:t xml:space="preserve">■ </w:t>
      </w:r>
      <w:r>
        <w:t xml:space="preserve">"Speaker Setup'-Einstellungen beim Initial Setup ( </w:t>
      </w:r>
      <w:r>
        <w:rPr>
          <w:color w:val="0359A6"/>
        </w:rPr>
        <w:t>—</w:t>
      </w:r>
      <w:r>
        <w:rPr>
          <w:b/>
          <w:bCs/>
          <w:color w:val="0359A6"/>
        </w:rPr>
        <w:t>&gt;</w:t>
      </w:r>
      <w:r>
        <w:rPr>
          <w:b/>
          <w:bCs/>
          <w:color w:val="0359A6"/>
          <w:u w:val="single"/>
        </w:rPr>
        <w:t>p117</w:t>
      </w:r>
      <w:r>
        <w:rPr>
          <w:b/>
          <w:bCs/>
          <w:color w:val="0359A6"/>
        </w:rPr>
        <w:t>)</w:t>
      </w:r>
    </w:p>
    <w:p w:rsidR="0033099A" w:rsidRPr="00D22FDB" w:rsidRDefault="008E4FF6">
      <w:pPr>
        <w:pStyle w:val="Flietext90"/>
        <w:pBdr>
          <w:top w:val="single" w:sz="0" w:space="0" w:color="D1D1D1"/>
          <w:left w:val="single" w:sz="0" w:space="31" w:color="D1D1D1"/>
          <w:bottom w:val="single" w:sz="0" w:space="0" w:color="D1D1D1"/>
          <w:right w:val="single" w:sz="0" w:space="31" w:color="D1D1D1"/>
        </w:pBdr>
        <w:shd w:val="clear" w:color="auto" w:fill="D1D1D1"/>
        <w:spacing w:after="400"/>
        <w:ind w:firstLine="340"/>
        <w:rPr>
          <w:sz w:val="34"/>
          <w:szCs w:val="34"/>
          <w:lang w:val="en-US"/>
        </w:rPr>
      </w:pPr>
      <w:r w:rsidRPr="00D22FDB">
        <w:rPr>
          <w:b w:val="0"/>
          <w:bCs w:val="0"/>
          <w:color w:val="FFFFFF"/>
          <w:sz w:val="34"/>
          <w:szCs w:val="34"/>
          <w:lang w:val="en-US"/>
        </w:rPr>
        <w:t>Speaker Setup</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260"/>
        <w:ind w:firstLine="640"/>
        <w:rPr>
          <w:sz w:val="22"/>
          <w:szCs w:val="22"/>
          <w:lang w:val="en-US"/>
        </w:rPr>
      </w:pPr>
      <w:r w:rsidRPr="00D22FDB">
        <w:rPr>
          <w:b w:val="0"/>
          <w:bCs w:val="0"/>
          <w:color w:val="E5E5E5"/>
          <w:sz w:val="22"/>
          <w:szCs w:val="22"/>
          <w:lang w:val="en-US"/>
        </w:rPr>
        <w:t xml:space="preserve">Speaker </w:t>
      </w:r>
      <w:r w:rsidRPr="00D22FDB">
        <w:rPr>
          <w:b w:val="0"/>
          <w:bCs w:val="0"/>
          <w:color w:val="FFFFFF"/>
          <w:sz w:val="22"/>
          <w:szCs w:val="22"/>
          <w:lang w:val="en-US"/>
        </w:rPr>
        <w:t xml:space="preserve">Channels </w:t>
      </w:r>
      <w:r w:rsidRPr="00D22FDB">
        <w:rPr>
          <w:b w:val="0"/>
          <w:bCs w:val="0"/>
          <w:color w:val="E5E5E5"/>
          <w:sz w:val="22"/>
          <w:szCs w:val="22"/>
          <w:lang w:val="en-US"/>
        </w:rPr>
        <w:t>5.1 ch &lt;&gt;</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72"/>
        </w:tabs>
        <w:spacing w:after="260"/>
        <w:ind w:firstLine="640"/>
        <w:rPr>
          <w:sz w:val="22"/>
          <w:szCs w:val="22"/>
          <w:lang w:val="en-US"/>
        </w:rPr>
      </w:pPr>
      <w:r w:rsidRPr="00D22FDB">
        <w:rPr>
          <w:b w:val="0"/>
          <w:bCs w:val="0"/>
          <w:color w:val="7D7D7D"/>
          <w:sz w:val="22"/>
          <w:szCs w:val="22"/>
          <w:lang w:val="en-US"/>
        </w:rPr>
        <w:t>Subwoofer</w:t>
      </w:r>
      <w:r w:rsidRPr="00D22FDB">
        <w:rPr>
          <w:b w:val="0"/>
          <w:bCs w:val="0"/>
          <w:color w:val="7D7D7D"/>
          <w:sz w:val="22"/>
          <w:szCs w:val="22"/>
          <w:lang w:val="en-US"/>
        </w:rPr>
        <w:tab/>
        <w:t>Yes</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260"/>
        <w:ind w:firstLine="640"/>
        <w:rPr>
          <w:sz w:val="22"/>
          <w:szCs w:val="22"/>
          <w:lang w:val="en-US"/>
        </w:rPr>
      </w:pPr>
      <w:r>
        <w:rPr>
          <w:b w:val="0"/>
          <w:bCs w:val="0"/>
          <w:color w:val="7D7D7D"/>
          <w:sz w:val="22"/>
          <w:szCs w:val="22"/>
          <w:lang w:val="en-US" w:eastAsia="en-US" w:bidi="en-US"/>
        </w:rPr>
        <w:t xml:space="preserve">Height </w:t>
      </w:r>
      <w:r w:rsidRPr="00D22FDB">
        <w:rPr>
          <w:b w:val="0"/>
          <w:bCs w:val="0"/>
          <w:color w:val="7D7D7D"/>
          <w:sz w:val="22"/>
          <w:szCs w:val="22"/>
          <w:lang w:val="en-US"/>
        </w:rPr>
        <w:t>Speaker</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72"/>
        </w:tabs>
        <w:spacing w:after="260"/>
        <w:ind w:firstLine="640"/>
        <w:rPr>
          <w:sz w:val="22"/>
          <w:szCs w:val="22"/>
          <w:lang w:val="en-US"/>
        </w:rPr>
      </w:pPr>
      <w:r w:rsidRPr="00D22FDB">
        <w:rPr>
          <w:b w:val="0"/>
          <w:bCs w:val="0"/>
          <w:color w:val="7D7D7D"/>
          <w:sz w:val="22"/>
          <w:szCs w:val="22"/>
          <w:lang w:val="en-US"/>
        </w:rPr>
        <w:t>Zone Speaker</w:t>
      </w:r>
      <w:r w:rsidRPr="00D22FDB">
        <w:rPr>
          <w:b w:val="0"/>
          <w:bCs w:val="0"/>
          <w:color w:val="7D7D7D"/>
          <w:sz w:val="22"/>
          <w:szCs w:val="22"/>
          <w:lang w:val="en-US"/>
        </w:rPr>
        <w:tab/>
        <w:t>No</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tabs>
          <w:tab w:val="right" w:pos="3672"/>
        </w:tabs>
        <w:ind w:firstLine="640"/>
        <w:rPr>
          <w:sz w:val="22"/>
          <w:szCs w:val="22"/>
          <w:lang w:val="en-US"/>
        </w:rPr>
      </w:pPr>
      <w:r w:rsidRPr="00D22FDB">
        <w:rPr>
          <w:b w:val="0"/>
          <w:bCs w:val="0"/>
          <w:color w:val="7D7D7D"/>
          <w:sz w:val="22"/>
          <w:szCs w:val="22"/>
          <w:lang w:val="en-US"/>
        </w:rPr>
        <w:t>Bi-Amp</w:t>
      </w:r>
      <w:r w:rsidRPr="00D22FDB">
        <w:rPr>
          <w:b w:val="0"/>
          <w:bCs w:val="0"/>
          <w:color w:val="7D7D7D"/>
          <w:sz w:val="22"/>
          <w:szCs w:val="22"/>
          <w:lang w:val="en-US"/>
        </w:rPr>
        <w:tab/>
        <w:t>Yes</w:t>
      </w:r>
    </w:p>
    <w:p w:rsidR="0033099A" w:rsidRPr="00D22FDB" w:rsidRDefault="008E4FF6">
      <w:pPr>
        <w:pStyle w:val="Flietext40"/>
        <w:pBdr>
          <w:top w:val="single" w:sz="0" w:space="0" w:color="D1D1D1"/>
          <w:left w:val="single" w:sz="0" w:space="31" w:color="D1D1D1"/>
          <w:bottom w:val="single" w:sz="0" w:space="0" w:color="D1D1D1"/>
          <w:right w:val="single" w:sz="0" w:space="31" w:color="D1D1D1"/>
        </w:pBdr>
        <w:shd w:val="clear" w:color="auto" w:fill="D1D1D1"/>
        <w:spacing w:after="1160"/>
        <w:ind w:firstLine="340"/>
        <w:rPr>
          <w:sz w:val="22"/>
          <w:szCs w:val="22"/>
          <w:lang w:val="en-US"/>
        </w:rPr>
      </w:pPr>
      <w:r>
        <w:rPr>
          <w:b w:val="0"/>
          <w:bCs w:val="0"/>
          <w:color w:val="E5E5E5"/>
          <w:sz w:val="22"/>
          <w:szCs w:val="22"/>
          <w:lang w:val="en-US" w:eastAsia="en-US" w:bidi="en-US"/>
        </w:rPr>
        <w:t>Select how many speakers you have.</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50"/>
        </w:tabs>
        <w:spacing w:line="240" w:lineRule="auto"/>
        <w:rPr>
          <w:sz w:val="38"/>
          <w:szCs w:val="38"/>
        </w:rPr>
      </w:pPr>
      <w:r>
        <w:rPr>
          <w:sz w:val="38"/>
          <w:szCs w:val="38"/>
          <w:lang w:val="en-US" w:eastAsia="en-US" w:bidi="en-US"/>
        </w:rPr>
        <w:t xml:space="preserve">Speaker Channels: </w:t>
      </w:r>
      <w:r>
        <w:rPr>
          <w:color w:val="0359A6"/>
          <w:sz w:val="38"/>
          <w:szCs w:val="38"/>
          <w:lang w:val="en-US" w:eastAsia="en-US" w:bidi="en-US"/>
        </w:rPr>
        <w:t>5.1 ch</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50"/>
        </w:tabs>
        <w:spacing w:line="240" w:lineRule="auto"/>
        <w:rPr>
          <w:sz w:val="38"/>
          <w:szCs w:val="38"/>
        </w:rPr>
      </w:pPr>
      <w:r>
        <w:rPr>
          <w:sz w:val="38"/>
          <w:szCs w:val="38"/>
          <w:lang w:val="en-US" w:eastAsia="en-US" w:bidi="en-US"/>
        </w:rPr>
        <w:t xml:space="preserve">Subwoofer: </w:t>
      </w:r>
      <w:r>
        <w:rPr>
          <w:color w:val="0359A6"/>
          <w:sz w:val="38"/>
          <w:szCs w:val="38"/>
          <w:lang w:val="en-US" w:eastAsia="en-US" w:bidi="en-US"/>
        </w:rPr>
        <w:t>Yes</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50"/>
        </w:tabs>
        <w:spacing w:line="240" w:lineRule="auto"/>
        <w:rPr>
          <w:sz w:val="38"/>
          <w:szCs w:val="38"/>
        </w:rPr>
      </w:pPr>
      <w:r>
        <w:rPr>
          <w:sz w:val="38"/>
          <w:szCs w:val="38"/>
          <w:lang w:val="en-US" w:eastAsia="en-US" w:bidi="en-US"/>
        </w:rPr>
        <w:t xml:space="preserve">Height Speaker: </w:t>
      </w:r>
      <w:r>
        <w:rPr>
          <w:color w:val="0359A6"/>
          <w:sz w:val="38"/>
          <w:szCs w:val="38"/>
          <w:lang w:val="en-US" w:eastAsia="en-US" w:bidi="en-US"/>
        </w:rPr>
        <w:t>—</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50"/>
        </w:tabs>
        <w:spacing w:line="240" w:lineRule="auto"/>
        <w:rPr>
          <w:sz w:val="38"/>
          <w:szCs w:val="38"/>
        </w:rPr>
      </w:pPr>
      <w:r>
        <w:rPr>
          <w:sz w:val="38"/>
          <w:szCs w:val="38"/>
          <w:lang w:val="en-US" w:eastAsia="en-US" w:bidi="en-US"/>
        </w:rPr>
        <w:t xml:space="preserve">Zone Speaker: </w:t>
      </w:r>
      <w:r>
        <w:rPr>
          <w:color w:val="0359A6"/>
          <w:sz w:val="38"/>
          <w:szCs w:val="38"/>
          <w:lang w:val="en-US" w:eastAsia="en-US" w:bidi="en-US"/>
        </w:rPr>
        <w:t>No</w:t>
      </w:r>
    </w:p>
    <w:p w:rsidR="0033099A" w:rsidRDefault="008E4FF6">
      <w:pPr>
        <w:pStyle w:val="Flietext110"/>
        <w:numPr>
          <w:ilvl w:val="0"/>
          <w:numId w:val="5"/>
        </w:numPr>
        <w:pBdr>
          <w:top w:val="single" w:sz="0" w:space="0" w:color="D1D1D1"/>
          <w:left w:val="single" w:sz="0" w:space="31" w:color="D1D1D1"/>
          <w:bottom w:val="single" w:sz="0" w:space="0" w:color="D1D1D1"/>
          <w:right w:val="single" w:sz="0" w:space="31" w:color="D1D1D1"/>
        </w:pBdr>
        <w:shd w:val="clear" w:color="auto" w:fill="D1D1D1"/>
        <w:tabs>
          <w:tab w:val="left" w:pos="350"/>
        </w:tabs>
        <w:spacing w:line="240" w:lineRule="auto"/>
        <w:rPr>
          <w:sz w:val="38"/>
          <w:szCs w:val="38"/>
        </w:rPr>
        <w:sectPr w:rsidR="0033099A">
          <w:type w:val="continuous"/>
          <w:pgSz w:w="31680" w:h="25944" w:orient="landscape"/>
          <w:pgMar w:top="3240" w:right="1014" w:bottom="5868" w:left="23766" w:header="0" w:footer="3" w:gutter="0"/>
          <w:cols w:space="720"/>
          <w:noEndnote/>
          <w:docGrid w:linePitch="360"/>
        </w:sectPr>
      </w:pPr>
      <w:r>
        <w:rPr>
          <w:sz w:val="38"/>
          <w:szCs w:val="38"/>
          <w:lang w:val="en-US" w:eastAsia="en-US" w:bidi="en-US"/>
        </w:rPr>
        <w:t xml:space="preserve">Bi-Amp: </w:t>
      </w:r>
      <w:r>
        <w:rPr>
          <w:color w:val="0359A6"/>
          <w:sz w:val="38"/>
          <w:szCs w:val="38"/>
          <w:lang w:val="en-US" w:eastAsia="en-US" w:bidi="en-US"/>
        </w:rPr>
        <w:t>Yes</w:t>
      </w:r>
    </w:p>
    <w:p w:rsidR="0033099A" w:rsidRDefault="0033099A">
      <w:pPr>
        <w:spacing w:line="77" w:lineRule="exact"/>
        <w:rPr>
          <w:sz w:val="6"/>
          <w:szCs w:val="6"/>
        </w:rPr>
      </w:pPr>
    </w:p>
    <w:p w:rsidR="0033099A" w:rsidRDefault="0033099A">
      <w:pPr>
        <w:spacing w:line="1" w:lineRule="exact"/>
        <w:sectPr w:rsidR="0033099A">
          <w:type w:val="continuous"/>
          <w:pgSz w:w="31680" w:h="25944" w:orient="landscape"/>
          <w:pgMar w:top="3249" w:right="0" w:bottom="5859" w:left="0" w:header="0" w:footer="3" w:gutter="0"/>
          <w:cols w:space="720"/>
          <w:noEndnote/>
          <w:docGrid w:linePitch="360"/>
        </w:sectPr>
      </w:pPr>
    </w:p>
    <w:p w:rsidR="0033099A" w:rsidRDefault="008E4FF6">
      <w:pPr>
        <w:pStyle w:val="Flietext110"/>
        <w:shd w:val="clear" w:color="auto" w:fill="auto"/>
      </w:pPr>
      <w:r>
        <w:t xml:space="preserve">Sie können ein 5.1-Kanalsystem ( </w:t>
      </w:r>
      <w:r>
        <w:rPr>
          <w:color w:val="0359A6"/>
        </w:rPr>
        <w:t>—</w:t>
      </w:r>
      <w:r>
        <w:rPr>
          <w:b/>
          <w:bCs/>
          <w:color w:val="0359A6"/>
        </w:rPr>
        <w:t xml:space="preserve">&gt;p14) </w:t>
      </w:r>
      <w:r>
        <w:t>konfigurieren, indem Sie Frontlautsprecher anschließen, die eine Bi- Amping-Verbindung unterstützen. Die Bi-Amping-Verbindung kann die Qualität der niedrigen und hohen Bereiche verbessern. Stellen Sie sicher, dass die Leitungsbrücke zwischen den Tieftönerbuchsen und den Hochtönerbuchsen der Frontlautsprecher, die eine Bi-Amping-Verbindung unterstützen, entfernt werden. Entsprechende Informationen finden Sie auch in der Bedienungsanleitung Ihrer Lautsprecher.</w:t>
      </w:r>
      <w:r>
        <w:br w:type="page"/>
      </w:r>
    </w:p>
    <w:p w:rsidR="0033099A" w:rsidRDefault="008E4FF6">
      <w:pPr>
        <w:pStyle w:val="Flietext110"/>
        <w:pBdr>
          <w:top w:val="single" w:sz="0" w:space="0" w:color="D1D1D1"/>
          <w:left w:val="single" w:sz="0" w:space="0" w:color="D1D1D1"/>
          <w:bottom w:val="single" w:sz="0" w:space="0" w:color="D1D1D1"/>
          <w:right w:val="single" w:sz="0" w:space="0" w:color="D1D1D1"/>
        </w:pBdr>
        <w:shd w:val="clear" w:color="auto" w:fill="D1D1D1"/>
        <w:spacing w:after="700" w:line="276" w:lineRule="auto"/>
        <w:ind w:left="880"/>
        <w:jc w:val="right"/>
      </w:pPr>
      <w:r>
        <w:rPr>
          <w:noProof/>
        </w:rPr>
        <mc:AlternateContent>
          <mc:Choice Requires="wps">
            <w:drawing>
              <wp:anchor distT="0" distB="190500" distL="114300" distR="114300" simplePos="0" relativeHeight="125829434" behindDoc="0" locked="0" layoutInCell="1" allowOverlap="1">
                <wp:simplePos x="0" y="0"/>
                <wp:positionH relativeFrom="page">
                  <wp:posOffset>-1162050</wp:posOffset>
                </wp:positionH>
                <wp:positionV relativeFrom="margin">
                  <wp:posOffset>-30480</wp:posOffset>
                </wp:positionV>
                <wp:extent cx="4084320" cy="48768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4084320" cy="487680"/>
                        </a:xfrm>
                        <a:prstGeom prst="rect">
                          <a:avLst/>
                        </a:prstGeom>
                        <a:noFill/>
                      </wps:spPr>
                      <wps:txbx>
                        <w:txbxContent>
                          <w:p w:rsidR="008E4FF6" w:rsidRDefault="008E4FF6">
                            <w:pPr>
                              <w:pStyle w:val="berschrift40"/>
                              <w:keepNext/>
                              <w:keepLines/>
                              <w:shd w:val="clear" w:color="auto" w:fill="auto"/>
                              <w:spacing w:after="0"/>
                            </w:pPr>
                            <w:bookmarkStart w:id="38" w:name="bookmark34"/>
                            <w:bookmarkStart w:id="39" w:name="bookmark35"/>
                            <w:r>
                              <w:t>■ 7.1-Kanalsystem</w:t>
                            </w:r>
                            <w:bookmarkEnd w:id="38"/>
                            <w:bookmarkEnd w:id="39"/>
                          </w:p>
                        </w:txbxContent>
                      </wps:txbx>
                      <wps:bodyPr wrap="none" lIns="0" tIns="0" rIns="0" bIns="0"/>
                    </wps:wsp>
                  </a:graphicData>
                </a:graphic>
              </wp:anchor>
            </w:drawing>
          </mc:Choice>
          <mc:Fallback>
            <w:pict>
              <v:shape id="Shape 251" o:spid="_x0000_s1055" type="#_x0000_t202" style="position:absolute;left:0;text-align:left;margin-left:-91.5pt;margin-top:-2.4pt;width:321.6pt;height:38.4pt;z-index:125829434;visibility:visible;mso-wrap-style:none;mso-wrap-distance-left:9pt;mso-wrap-distance-top:0;mso-wrap-distance-right:9pt;mso-wrap-distance-bottom: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" filled="f" stroked="f">
                <v:textbox inset="0,0,0,0">
                  <w:txbxContent>
                    <w:p w:rsidR="008E4FF6" w:rsidRDefault="008E4FF6">
                      <w:pPr>
                        <w:pStyle w:val="berschrift40"/>
                        <w:keepNext/>
                        <w:keepLines/>
                        <w:shd w:val="clear" w:color="auto" w:fill="auto"/>
                        <w:spacing w:after="0"/>
                      </w:pPr>
                      <w:bookmarkStart w:id="40" w:name="bookmark34"/>
                      <w:bookmarkStart w:id="41" w:name="bookmark35"/>
                      <w:r>
                        <w:t>■ 7.1-Kanalsystem</w:t>
                      </w:r>
                      <w:bookmarkEnd w:id="40"/>
                      <w:bookmarkEnd w:id="41"/>
                    </w:p>
                  </w:txbxContent>
                </v:textbox>
                <w10:wrap type="topAndBottom" anchorx="page" anchory="margin"/>
              </v:shape>
            </w:pict>
          </mc:Fallback>
        </mc:AlternateContent>
      </w:r>
      <w:r>
        <w:rPr>
          <w:noProof/>
        </w:rPr>
        <w:drawing>
          <wp:anchor distT="0" distB="0" distL="114300" distR="114300" simplePos="0" relativeHeight="125829436" behindDoc="0" locked="0" layoutInCell="1" allowOverlap="1">
            <wp:simplePos x="0" y="0"/>
            <wp:positionH relativeFrom="page">
              <wp:posOffset>-1162050</wp:posOffset>
            </wp:positionH>
            <wp:positionV relativeFrom="margin">
              <wp:posOffset>594360</wp:posOffset>
            </wp:positionV>
            <wp:extent cx="15605760" cy="7399020"/>
            <wp:effectExtent l="0" t="0" r="0" b="0"/>
            <wp:wrapSquare wrapText="bothSides"/>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19"/>
                    <a:stretch/>
                  </pic:blipFill>
                  <pic:spPr>
                    <a:xfrm>
                      <a:off x="0" y="0"/>
                      <a:ext cx="15605760" cy="7399020"/>
                    </a:xfrm>
                    <a:prstGeom prst="rect">
                      <a:avLst/>
                    </a:prstGeom>
                  </pic:spPr>
                </pic:pic>
              </a:graphicData>
            </a:graphic>
          </wp:anchor>
        </w:drawing>
      </w:r>
      <w:r>
        <w:t xml:space="preserve">■ "Speaker Setup'-Einstellungen beim Initial Setup ( </w:t>
      </w:r>
      <w:r>
        <w:rPr>
          <w:color w:val="0359A6"/>
        </w:rPr>
        <w:t>—</w:t>
      </w:r>
      <w:r>
        <w:rPr>
          <w:b/>
          <w:bCs/>
          <w:color w:val="0359A6"/>
        </w:rPr>
        <w:t>&gt;</w:t>
      </w:r>
      <w:r>
        <w:rPr>
          <w:b/>
          <w:bCs/>
          <w:color w:val="0359A6"/>
          <w:u w:val="single"/>
        </w:rPr>
        <w:t>p117</w:t>
      </w:r>
      <w:r>
        <w:rPr>
          <w:b/>
          <w:bCs/>
          <w:color w:val="0359A6"/>
        </w:rPr>
        <w:t>)</w:t>
      </w:r>
    </w:p>
    <w:p w:rsidR="0033099A" w:rsidRPr="00D22FDB" w:rsidRDefault="008E4FF6">
      <w:pPr>
        <w:pStyle w:val="Flietext110"/>
        <w:pBdr>
          <w:top w:val="single" w:sz="0" w:space="0" w:color="000000"/>
          <w:left w:val="single" w:sz="0" w:space="0" w:color="000000"/>
          <w:bottom w:val="single" w:sz="0" w:space="0" w:color="000000"/>
          <w:right w:val="single" w:sz="0" w:space="0" w:color="000000"/>
        </w:pBdr>
        <w:shd w:val="clear" w:color="auto" w:fill="000000"/>
        <w:spacing w:after="380" w:line="240" w:lineRule="auto"/>
        <w:jc w:val="both"/>
        <w:rPr>
          <w:sz w:val="38"/>
          <w:szCs w:val="38"/>
          <w:lang w:val="en-US"/>
        </w:rPr>
      </w:pPr>
      <w:r w:rsidRPr="00D22FDB">
        <w:rPr>
          <w:color w:val="FFFFFF"/>
          <w:sz w:val="38"/>
          <w:szCs w:val="38"/>
          <w:lang w:val="en-US"/>
        </w:rPr>
        <w:t>Speaker Setup</w:t>
      </w:r>
    </w:p>
    <w:p w:rsidR="0033099A" w:rsidRPr="00D22FDB" w:rsidRDefault="008E4FF6">
      <w:pPr>
        <w:pStyle w:val="Flietext40"/>
        <w:pBdr>
          <w:top w:val="single" w:sz="0" w:space="0" w:color="000000"/>
          <w:left w:val="single" w:sz="0" w:space="0" w:color="000000"/>
          <w:bottom w:val="single" w:sz="0" w:space="0" w:color="000000"/>
          <w:right w:val="single" w:sz="0" w:space="0" w:color="000000"/>
        </w:pBdr>
        <w:shd w:val="clear" w:color="auto" w:fill="000000"/>
        <w:spacing w:after="260"/>
        <w:jc w:val="both"/>
        <w:rPr>
          <w:sz w:val="22"/>
          <w:szCs w:val="22"/>
          <w:lang w:val="en-US"/>
        </w:rPr>
      </w:pPr>
      <w:r w:rsidRPr="00D22FDB">
        <w:rPr>
          <w:b w:val="0"/>
          <w:bCs w:val="0"/>
          <w:color w:val="E5E5E5"/>
          <w:sz w:val="22"/>
          <w:szCs w:val="22"/>
          <w:lang w:val="en-US"/>
        </w:rPr>
        <w:t>Speaker Channels 7.1 ch &lt;&gt;</w:t>
      </w:r>
    </w:p>
    <w:p w:rsidR="0033099A" w:rsidRPr="00D22FDB" w:rsidRDefault="008E4FF6">
      <w:pPr>
        <w:pStyle w:val="Flietext40"/>
        <w:pBdr>
          <w:top w:val="single" w:sz="4" w:space="0" w:color="000000"/>
          <w:left w:val="single" w:sz="4" w:space="0" w:color="000000"/>
          <w:bottom w:val="single" w:sz="4" w:space="0" w:color="000000"/>
          <w:right w:val="single" w:sz="4" w:space="0" w:color="000000"/>
        </w:pBdr>
        <w:shd w:val="clear" w:color="auto" w:fill="000000"/>
        <w:spacing w:after="260"/>
        <w:jc w:val="both"/>
        <w:rPr>
          <w:sz w:val="22"/>
          <w:szCs w:val="22"/>
          <w:lang w:val="en-US"/>
        </w:rPr>
      </w:pPr>
      <w:r w:rsidRPr="00D22FDB">
        <w:rPr>
          <w:b w:val="0"/>
          <w:bCs w:val="0"/>
          <w:color w:val="7D7D7D"/>
          <w:sz w:val="22"/>
          <w:szCs w:val="22"/>
          <w:lang w:val="en-US"/>
        </w:rPr>
        <w:t>Subwoofer</w:t>
      </w:r>
    </w:p>
    <w:p w:rsidR="0033099A" w:rsidRPr="00D22FDB" w:rsidRDefault="008E4FF6">
      <w:pPr>
        <w:pStyle w:val="Flietext40"/>
        <w:pBdr>
          <w:top w:val="single" w:sz="0" w:space="0" w:color="000000"/>
          <w:left w:val="single" w:sz="0" w:space="0" w:color="000000"/>
          <w:bottom w:val="single" w:sz="0" w:space="0" w:color="000000"/>
          <w:right w:val="single" w:sz="0" w:space="0" w:color="000000"/>
        </w:pBdr>
        <w:shd w:val="clear" w:color="auto" w:fill="000000"/>
        <w:spacing w:after="260"/>
        <w:jc w:val="both"/>
        <w:rPr>
          <w:sz w:val="22"/>
          <w:szCs w:val="22"/>
          <w:lang w:val="en-US"/>
        </w:rPr>
      </w:pPr>
      <w:r>
        <w:rPr>
          <w:b w:val="0"/>
          <w:bCs w:val="0"/>
          <w:color w:val="7D7D7D"/>
          <w:sz w:val="22"/>
          <w:szCs w:val="22"/>
          <w:lang w:val="en-US" w:eastAsia="en-US" w:bidi="en-US"/>
        </w:rPr>
        <w:t xml:space="preserve">Height </w:t>
      </w:r>
      <w:r w:rsidRPr="00D22FDB">
        <w:rPr>
          <w:b w:val="0"/>
          <w:bCs w:val="0"/>
          <w:color w:val="7D7D7D"/>
          <w:sz w:val="22"/>
          <w:szCs w:val="22"/>
          <w:lang w:val="en-US"/>
        </w:rPr>
        <w:t>Speaker</w:t>
      </w:r>
    </w:p>
    <w:p w:rsidR="0033099A" w:rsidRPr="00D22FDB" w:rsidRDefault="008E4FF6">
      <w:pPr>
        <w:pStyle w:val="Flietext40"/>
        <w:pBdr>
          <w:top w:val="single" w:sz="0" w:space="0" w:color="000000"/>
          <w:left w:val="single" w:sz="0" w:space="0" w:color="000000"/>
          <w:bottom w:val="single" w:sz="0" w:space="0" w:color="000000"/>
          <w:right w:val="single" w:sz="0" w:space="0" w:color="000000"/>
        </w:pBdr>
        <w:shd w:val="clear" w:color="auto" w:fill="000000"/>
        <w:spacing w:after="260"/>
        <w:jc w:val="both"/>
        <w:rPr>
          <w:sz w:val="22"/>
          <w:szCs w:val="22"/>
          <w:lang w:val="en-US"/>
        </w:rPr>
      </w:pPr>
      <w:r w:rsidRPr="00D22FDB">
        <w:rPr>
          <w:b w:val="0"/>
          <w:bCs w:val="0"/>
          <w:color w:val="7D7D7D"/>
          <w:sz w:val="22"/>
          <w:szCs w:val="22"/>
          <w:lang w:val="en-US"/>
        </w:rPr>
        <w:t>Zone Speaker</w:t>
      </w:r>
    </w:p>
    <w:p w:rsidR="0033099A" w:rsidRPr="00D22FDB" w:rsidRDefault="008E4FF6">
      <w:pPr>
        <w:pStyle w:val="Flietext40"/>
        <w:pBdr>
          <w:top w:val="single" w:sz="0" w:space="0" w:color="000000"/>
          <w:left w:val="single" w:sz="0" w:space="0" w:color="000000"/>
          <w:bottom w:val="single" w:sz="0" w:space="0" w:color="000000"/>
          <w:right w:val="single" w:sz="0" w:space="0" w:color="000000"/>
        </w:pBdr>
        <w:shd w:val="clear" w:color="auto" w:fill="000000"/>
        <w:jc w:val="both"/>
        <w:rPr>
          <w:sz w:val="22"/>
          <w:szCs w:val="22"/>
          <w:lang w:val="en-US"/>
        </w:rPr>
      </w:pPr>
      <w:r w:rsidRPr="00D22FDB">
        <w:rPr>
          <w:b w:val="0"/>
          <w:bCs w:val="0"/>
          <w:color w:val="7D7D7D"/>
          <w:sz w:val="22"/>
          <w:szCs w:val="22"/>
          <w:lang w:val="en-US"/>
        </w:rPr>
        <w:t>Bi-Amp</w:t>
      </w:r>
    </w:p>
    <w:p w:rsidR="0033099A" w:rsidRPr="00D22FDB" w:rsidRDefault="008E4FF6">
      <w:pPr>
        <w:pStyle w:val="Flietext40"/>
        <w:pBdr>
          <w:top w:val="single" w:sz="0" w:space="0" w:color="000000"/>
          <w:left w:val="single" w:sz="0" w:space="0" w:color="000000"/>
          <w:bottom w:val="single" w:sz="0" w:space="0" w:color="000000"/>
          <w:right w:val="single" w:sz="0" w:space="0" w:color="000000"/>
        </w:pBdr>
        <w:shd w:val="clear" w:color="auto" w:fill="000000"/>
        <w:spacing w:after="1160"/>
        <w:jc w:val="both"/>
        <w:rPr>
          <w:sz w:val="22"/>
          <w:szCs w:val="22"/>
          <w:lang w:val="en-US"/>
        </w:rPr>
      </w:pPr>
      <w:r>
        <w:rPr>
          <w:b w:val="0"/>
          <w:bCs w:val="0"/>
          <w:color w:val="E5E5E5"/>
          <w:sz w:val="22"/>
          <w:szCs w:val="22"/>
          <w:lang w:val="en-US" w:eastAsia="en-US" w:bidi="en-US"/>
        </w:rPr>
        <w:t>Select how many speakers you have.</w:t>
      </w:r>
    </w:p>
    <w:p w:rsidR="0033099A" w:rsidRDefault="008E4FF6">
      <w:pPr>
        <w:pStyle w:val="Flietext110"/>
        <w:numPr>
          <w:ilvl w:val="0"/>
          <w:numId w:val="5"/>
        </w:numPr>
        <w:pBdr>
          <w:top w:val="single" w:sz="0" w:space="0" w:color="D1D1D1"/>
          <w:left w:val="single" w:sz="0" w:space="0" w:color="D1D1D1"/>
          <w:bottom w:val="single" w:sz="0" w:space="0" w:color="D1D1D1"/>
          <w:right w:val="single" w:sz="0" w:space="0" w:color="D1D1D1"/>
        </w:pBdr>
        <w:shd w:val="clear" w:color="auto" w:fill="D1D1D1"/>
        <w:tabs>
          <w:tab w:val="left" w:pos="348"/>
        </w:tabs>
        <w:spacing w:line="240" w:lineRule="auto"/>
        <w:jc w:val="right"/>
        <w:rPr>
          <w:sz w:val="38"/>
          <w:szCs w:val="38"/>
        </w:rPr>
      </w:pPr>
      <w:r>
        <w:rPr>
          <w:noProof/>
        </w:rPr>
        <w:drawing>
          <wp:anchor distT="0" distB="876300" distL="1973580" distR="114300" simplePos="0" relativeHeight="125829437" behindDoc="0" locked="0" layoutInCell="1" allowOverlap="1">
            <wp:simplePos x="0" y="0"/>
            <wp:positionH relativeFrom="page">
              <wp:posOffset>17217390</wp:posOffset>
            </wp:positionH>
            <wp:positionV relativeFrom="margin">
              <wp:posOffset>2804160</wp:posOffset>
            </wp:positionV>
            <wp:extent cx="2491740" cy="1310640"/>
            <wp:effectExtent l="0" t="0" r="0" b="0"/>
            <wp:wrapSquare wrapText="bothSides"/>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20"/>
                    <a:stretch/>
                  </pic:blipFill>
                  <pic:spPr>
                    <a:xfrm>
                      <a:off x="0" y="0"/>
                      <a:ext cx="2491740" cy="1310640"/>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simplePos x="0" y="0"/>
                <wp:positionH relativeFrom="page">
                  <wp:posOffset>15358110</wp:posOffset>
                </wp:positionH>
                <wp:positionV relativeFrom="margin">
                  <wp:posOffset>4823460</wp:posOffset>
                </wp:positionV>
                <wp:extent cx="4160520" cy="167640"/>
                <wp:effectExtent l="0" t="0" r="0" b="0"/>
                <wp:wrapNone/>
                <wp:docPr id="257" name="Shape 257"/>
                <wp:cNvGraphicFramePr/>
                <a:graphic xmlns:a="http://schemas.openxmlformats.org/drawingml/2006/main">
                  <a:graphicData uri="http://schemas.microsoft.com/office/word/2010/wordprocessingShape">
                    <wps:wsp>
                      <wps:cNvSpPr txBox="1"/>
                      <wps:spPr>
                        <a:xfrm>
                          <a:off x="0" y="0"/>
                          <a:ext cx="4160520" cy="167640"/>
                        </a:xfrm>
                        <a:prstGeom prst="rect">
                          <a:avLst/>
                        </a:prstGeom>
                        <a:noFill/>
                      </wps:spPr>
                      <wps:txbx>
                        <w:txbxContent>
                          <w:p w:rsidR="008E4FF6" w:rsidRDefault="008E4FF6">
                            <w:pPr>
                              <w:pStyle w:val="Bildbeschriftung0"/>
                              <w:pBdr>
                                <w:top w:val="single" w:sz="0" w:space="0" w:color="000000"/>
                                <w:left w:val="single" w:sz="0" w:space="0" w:color="000000"/>
                                <w:bottom w:val="single" w:sz="0" w:space="0" w:color="000000"/>
                                <w:right w:val="single" w:sz="0" w:space="0" w:color="000000"/>
                              </w:pBdr>
                              <w:shd w:val="clear" w:color="auto" w:fill="000000"/>
                              <w:jc w:val="right"/>
                              <w:rPr>
                                <w:sz w:val="22"/>
                                <w:szCs w:val="22"/>
                              </w:rPr>
                            </w:pPr>
                            <w:r>
                              <w:rPr>
                                <w:color w:val="E5E5E5"/>
                                <w:sz w:val="22"/>
                                <w:szCs w:val="22"/>
                                <w:lang w:val="en-US" w:eastAsia="en-US" w:bidi="en-US"/>
                              </w:rPr>
                              <w:t>Next</w:t>
                            </w:r>
                          </w:p>
                        </w:txbxContent>
                      </wps:txbx>
                      <wps:bodyPr lIns="0" tIns="0" rIns="0" bIns="0"/>
                    </wps:wsp>
                  </a:graphicData>
                </a:graphic>
              </wp:anchor>
            </w:drawing>
          </mc:Choice>
          <mc:Fallback>
            <w:pict>
              <v:shape id="Shape 257" o:spid="_x0000_s1056" type="#_x0000_t202" style="position:absolute;left:0;text-align:left;margin-left:1209.3pt;margin-top:379.8pt;width:327.6pt;height:13.2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" filled="f" stroked="f">
                <v:textbox inset="0,0,0,0">
                  <w:txbxContent>
                    <w:p w:rsidR="008E4FF6" w:rsidRDefault="008E4FF6">
                      <w:pPr>
                        <w:pStyle w:val="Bildbeschriftung0"/>
                        <w:pBdr>
                          <w:top w:val="single" w:sz="0" w:space="0" w:color="000000"/>
                          <w:left w:val="single" w:sz="0" w:space="0" w:color="000000"/>
                          <w:bottom w:val="single" w:sz="0" w:space="0" w:color="000000"/>
                          <w:right w:val="single" w:sz="0" w:space="0" w:color="000000"/>
                        </w:pBdr>
                        <w:shd w:val="clear" w:color="auto" w:fill="000000"/>
                        <w:jc w:val="right"/>
                        <w:rPr>
                          <w:sz w:val="22"/>
                          <w:szCs w:val="22"/>
                        </w:rPr>
                      </w:pPr>
                      <w:r>
                        <w:rPr>
                          <w:color w:val="E5E5E5"/>
                          <w:sz w:val="22"/>
                          <w:szCs w:val="22"/>
                          <w:lang w:val="en-US" w:eastAsia="en-US" w:bidi="en-US"/>
                        </w:rPr>
                        <w:t>Next</w:t>
                      </w:r>
                    </w:p>
                  </w:txbxContent>
                </v:textbox>
                <w10:wrap anchorx="page" anchory="margin"/>
              </v:shape>
            </w:pict>
          </mc:Fallback>
        </mc:AlternateContent>
      </w:r>
      <w:r>
        <w:rPr>
          <w:sz w:val="38"/>
          <w:szCs w:val="38"/>
          <w:lang w:val="en-US" w:eastAsia="en-US" w:bidi="en-US"/>
        </w:rPr>
        <w:t xml:space="preserve">Speaker Channels: </w:t>
      </w:r>
      <w:r>
        <w:rPr>
          <w:color w:val="0359A6"/>
          <w:sz w:val="38"/>
          <w:szCs w:val="38"/>
          <w:lang w:val="en-US" w:eastAsia="en-US" w:bidi="en-US"/>
        </w:rPr>
        <w:t>7.1 ch</w:t>
      </w:r>
    </w:p>
    <w:p w:rsidR="0033099A" w:rsidRDefault="008E4FF6">
      <w:pPr>
        <w:pStyle w:val="Flietext110"/>
        <w:numPr>
          <w:ilvl w:val="0"/>
          <w:numId w:val="5"/>
        </w:numPr>
        <w:pBdr>
          <w:top w:val="single" w:sz="0" w:space="0" w:color="D1D1D1"/>
          <w:left w:val="single" w:sz="0" w:space="0" w:color="D1D1D1"/>
          <w:bottom w:val="single" w:sz="0" w:space="0" w:color="D1D1D1"/>
          <w:right w:val="single" w:sz="0" w:space="0" w:color="D1D1D1"/>
        </w:pBdr>
        <w:shd w:val="clear" w:color="auto" w:fill="D1D1D1"/>
        <w:tabs>
          <w:tab w:val="left" w:pos="348"/>
        </w:tabs>
        <w:spacing w:line="240" w:lineRule="auto"/>
        <w:jc w:val="right"/>
        <w:rPr>
          <w:sz w:val="38"/>
          <w:szCs w:val="38"/>
        </w:rPr>
      </w:pPr>
      <w:r>
        <w:rPr>
          <w:sz w:val="38"/>
          <w:szCs w:val="38"/>
          <w:lang w:val="en-US" w:eastAsia="en-US" w:bidi="en-US"/>
        </w:rPr>
        <w:t xml:space="preserve">Subwoofer: </w:t>
      </w:r>
      <w:r>
        <w:rPr>
          <w:color w:val="0359A6"/>
          <w:sz w:val="38"/>
          <w:szCs w:val="38"/>
          <w:lang w:val="en-US" w:eastAsia="en-US" w:bidi="en-US"/>
        </w:rPr>
        <w:t>Yes</w:t>
      </w:r>
    </w:p>
    <w:p w:rsidR="0033099A" w:rsidRDefault="008E4FF6">
      <w:pPr>
        <w:pStyle w:val="Flietext110"/>
        <w:numPr>
          <w:ilvl w:val="0"/>
          <w:numId w:val="5"/>
        </w:numPr>
        <w:pBdr>
          <w:top w:val="single" w:sz="0" w:space="0" w:color="D1D1D1"/>
          <w:left w:val="single" w:sz="0" w:space="0" w:color="D1D1D1"/>
          <w:bottom w:val="single" w:sz="0" w:space="0" w:color="D1D1D1"/>
          <w:right w:val="single" w:sz="0" w:space="0" w:color="D1D1D1"/>
        </w:pBdr>
        <w:shd w:val="clear" w:color="auto" w:fill="D1D1D1"/>
        <w:tabs>
          <w:tab w:val="left" w:pos="348"/>
        </w:tabs>
        <w:spacing w:line="240" w:lineRule="auto"/>
        <w:jc w:val="right"/>
        <w:rPr>
          <w:sz w:val="38"/>
          <w:szCs w:val="38"/>
        </w:rPr>
      </w:pPr>
      <w:r>
        <w:rPr>
          <w:sz w:val="38"/>
          <w:szCs w:val="38"/>
          <w:lang w:val="en-US" w:eastAsia="en-US" w:bidi="en-US"/>
        </w:rPr>
        <w:t xml:space="preserve">Height Speaker: </w:t>
      </w:r>
      <w:r>
        <w:rPr>
          <w:color w:val="0359A6"/>
          <w:sz w:val="38"/>
          <w:szCs w:val="38"/>
          <w:lang w:val="en-US" w:eastAsia="en-US" w:bidi="en-US"/>
        </w:rPr>
        <w:t>—</w:t>
      </w:r>
    </w:p>
    <w:p w:rsidR="0033099A" w:rsidRDefault="008E4FF6">
      <w:pPr>
        <w:pStyle w:val="Flietext110"/>
        <w:numPr>
          <w:ilvl w:val="0"/>
          <w:numId w:val="5"/>
        </w:numPr>
        <w:pBdr>
          <w:top w:val="single" w:sz="0" w:space="0" w:color="D1D1D1"/>
          <w:left w:val="single" w:sz="0" w:space="0" w:color="D1D1D1"/>
          <w:bottom w:val="single" w:sz="0" w:space="0" w:color="D1D1D1"/>
          <w:right w:val="single" w:sz="0" w:space="0" w:color="D1D1D1"/>
        </w:pBdr>
        <w:shd w:val="clear" w:color="auto" w:fill="D1D1D1"/>
        <w:tabs>
          <w:tab w:val="left" w:pos="348"/>
        </w:tabs>
        <w:spacing w:line="240" w:lineRule="auto"/>
        <w:jc w:val="right"/>
        <w:rPr>
          <w:sz w:val="38"/>
          <w:szCs w:val="38"/>
        </w:rPr>
      </w:pPr>
      <w:r>
        <w:rPr>
          <w:sz w:val="38"/>
          <w:szCs w:val="38"/>
          <w:lang w:val="en-US" w:eastAsia="en-US" w:bidi="en-US"/>
        </w:rPr>
        <w:t xml:space="preserve">Zone Speaker: </w:t>
      </w:r>
      <w:r>
        <w:rPr>
          <w:color w:val="0359A6"/>
          <w:sz w:val="38"/>
          <w:szCs w:val="38"/>
          <w:lang w:val="en-US" w:eastAsia="en-US" w:bidi="en-US"/>
        </w:rPr>
        <w:t>No</w:t>
      </w:r>
    </w:p>
    <w:p w:rsidR="0033099A" w:rsidRDefault="008E4FF6">
      <w:pPr>
        <w:pStyle w:val="Flietext110"/>
        <w:numPr>
          <w:ilvl w:val="0"/>
          <w:numId w:val="5"/>
        </w:numPr>
        <w:pBdr>
          <w:top w:val="single" w:sz="0" w:space="0" w:color="D1D1D1"/>
          <w:left w:val="single" w:sz="0" w:space="0" w:color="D1D1D1"/>
          <w:bottom w:val="single" w:sz="0" w:space="0" w:color="D1D1D1"/>
          <w:right w:val="single" w:sz="0" w:space="0" w:color="D1D1D1"/>
        </w:pBdr>
        <w:shd w:val="clear" w:color="auto" w:fill="D1D1D1"/>
        <w:tabs>
          <w:tab w:val="left" w:pos="348"/>
        </w:tabs>
        <w:spacing w:after="1460" w:line="240" w:lineRule="auto"/>
        <w:jc w:val="right"/>
        <w:rPr>
          <w:sz w:val="38"/>
          <w:szCs w:val="38"/>
        </w:rPr>
      </w:pPr>
      <w:r>
        <w:rPr>
          <w:sz w:val="38"/>
          <w:szCs w:val="38"/>
          <w:lang w:val="en-US" w:eastAsia="en-US" w:bidi="en-US"/>
        </w:rPr>
        <w:t xml:space="preserve">Bi-Amp: </w:t>
      </w:r>
      <w:r>
        <w:rPr>
          <w:color w:val="0359A6"/>
          <w:sz w:val="38"/>
          <w:szCs w:val="38"/>
          <w:lang w:val="en-US" w:eastAsia="en-US" w:bidi="en-US"/>
        </w:rPr>
        <w:t>No</w:t>
      </w:r>
    </w:p>
    <w:p w:rsidR="0033099A" w:rsidRDefault="008E4FF6">
      <w:pPr>
        <w:pStyle w:val="Andere0"/>
        <w:shd w:val="clear" w:color="auto" w:fill="auto"/>
        <w:tabs>
          <w:tab w:val="left" w:pos="23100"/>
        </w:tabs>
        <w:spacing w:after="120"/>
        <w:ind w:left="8160"/>
        <w:rPr>
          <w:sz w:val="118"/>
          <w:szCs w:val="118"/>
        </w:rPr>
      </w:pPr>
      <w:r>
        <w:rPr>
          <w:rFonts w:ascii="Times New Roman" w:eastAsia="Times New Roman" w:hAnsi="Times New Roman" w:cs="Times New Roman"/>
          <w:b/>
          <w:bCs/>
          <w:color w:val="0359A6"/>
          <w:sz w:val="118"/>
          <w:szCs w:val="118"/>
        </w:rPr>
        <w:t>O © © © © © ©</w:t>
      </w:r>
      <w:r>
        <w:rPr>
          <w:rFonts w:ascii="Times New Roman" w:eastAsia="Times New Roman" w:hAnsi="Times New Roman" w:cs="Times New Roman"/>
          <w:b/>
          <w:bCs/>
          <w:color w:val="0359A6"/>
          <w:sz w:val="118"/>
          <w:szCs w:val="118"/>
        </w:rPr>
        <w:tab/>
        <w:t>©</w:t>
      </w:r>
    </w:p>
    <w:p w:rsidR="0033099A" w:rsidRDefault="008E4FF6">
      <w:pPr>
        <w:pStyle w:val="Flietext110"/>
        <w:shd w:val="clear" w:color="auto" w:fill="auto"/>
        <w:spacing w:line="276" w:lineRule="auto"/>
      </w:pPr>
      <w:r>
        <w:t>Dies ist ein 7.1-Kanalsystem, das aus dem grundlegenden 5.1-Kanalsystem und zusätzlichen Surround-Back- Lautsprechern besteht.</w:t>
      </w:r>
    </w:p>
    <w:p w:rsidR="0033099A" w:rsidRDefault="008E4FF6">
      <w:pPr>
        <w:pStyle w:val="Flietext110"/>
        <w:shd w:val="clear" w:color="auto" w:fill="auto"/>
        <w:spacing w:after="260" w:line="276" w:lineRule="auto"/>
        <w:sectPr w:rsidR="0033099A">
          <w:type w:val="continuous"/>
          <w:pgSz w:w="31680" w:h="25944" w:orient="landscape"/>
          <w:pgMar w:top="3249" w:right="9306" w:bottom="5859" w:left="0" w:header="0" w:footer="3" w:gutter="0"/>
          <w:cols w:space="720"/>
          <w:noEndnote/>
          <w:docGrid w:linePitch="360"/>
        </w:sectPr>
      </w:pPr>
      <w:r>
        <w:t xml:space="preserve">Für Einzelheiten der Lautsprecherkonfiguration "Lautsprecherinstallation" ( </w:t>
      </w:r>
      <w:r>
        <w:rPr>
          <w:b/>
          <w:bCs/>
          <w:color w:val="0359A6"/>
        </w:rPr>
        <w:t>-&gt;p15).</w:t>
      </w:r>
    </w:p>
    <w:p w:rsidR="0033099A" w:rsidRDefault="008E4FF6">
      <w:pPr>
        <w:pStyle w:val="berschrift40"/>
        <w:keepNext/>
        <w:keepLines/>
        <w:shd w:val="clear" w:color="auto" w:fill="auto"/>
        <w:spacing w:after="0"/>
      </w:pPr>
      <w:bookmarkStart w:id="42" w:name="bookmark36"/>
      <w:bookmarkStart w:id="43" w:name="bookmark37"/>
      <w:r>
        <w:t>■ 7.1-Kanalsystem + ZONE SPEAKER</w:t>
      </w:r>
      <w:bookmarkEnd w:id="42"/>
      <w:bookmarkEnd w:id="43"/>
    </w:p>
    <w:p w:rsidR="0033099A" w:rsidRDefault="008E4FF6">
      <w:pPr>
        <w:spacing w:line="1" w:lineRule="exact"/>
        <w:sectPr w:rsidR="0033099A">
          <w:pgSz w:w="31680" w:h="25944" w:orient="landscape"/>
          <w:pgMar w:top="3228" w:right="8460" w:bottom="3660" w:left="0" w:header="0" w:footer="3" w:gutter="0"/>
          <w:cols w:space="720"/>
          <w:noEndnote/>
          <w:docGrid w:linePitch="360"/>
        </w:sectPr>
      </w:pPr>
      <w:r>
        <w:rPr>
          <w:noProof/>
        </w:rPr>
        <w:drawing>
          <wp:anchor distT="472440" distB="3467100" distL="0" distR="0" simplePos="0" relativeHeight="125829438" behindDoc="0" locked="0" layoutInCell="1" allowOverlap="1">
            <wp:simplePos x="0" y="0"/>
            <wp:positionH relativeFrom="page">
              <wp:posOffset>-579120</wp:posOffset>
            </wp:positionH>
            <wp:positionV relativeFrom="paragraph">
              <wp:posOffset>472440</wp:posOffset>
            </wp:positionV>
            <wp:extent cx="5036820" cy="431292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21"/>
                    <a:stretch/>
                  </pic:blipFill>
                  <pic:spPr>
                    <a:xfrm>
                      <a:off x="0" y="0"/>
                      <a:ext cx="5036820" cy="4312920"/>
                    </a:xfrm>
                    <a:prstGeom prst="rect">
                      <a:avLst/>
                    </a:prstGeom>
                  </pic:spPr>
                </pic:pic>
              </a:graphicData>
            </a:graphic>
          </wp:anchor>
        </w:drawing>
      </w:r>
      <w:r>
        <w:rPr>
          <w:noProof/>
        </w:rPr>
        <mc:AlternateContent>
          <mc:Choice Requires="wps">
            <w:drawing>
              <wp:anchor distT="0" distB="0" distL="0" distR="0" simplePos="0" relativeHeight="251669504" behindDoc="0" locked="0" layoutInCell="1" allowOverlap="1">
                <wp:simplePos x="0" y="0"/>
                <wp:positionH relativeFrom="page">
                  <wp:posOffset>-563880</wp:posOffset>
                </wp:positionH>
                <wp:positionV relativeFrom="paragraph">
                  <wp:posOffset>38100</wp:posOffset>
                </wp:positionV>
                <wp:extent cx="1714500" cy="320040"/>
                <wp:effectExtent l="0" t="0" r="0" b="0"/>
                <wp:wrapNone/>
                <wp:docPr id="261" name="Shape 261"/>
                <wp:cNvGraphicFramePr/>
                <a:graphic xmlns:a="http://schemas.openxmlformats.org/drawingml/2006/main">
                  <a:graphicData uri="http://schemas.microsoft.com/office/word/2010/wordprocessingShape">
                    <wps:wsp>
                      <wps:cNvSpPr txBox="1"/>
                      <wps:spPr>
                        <a:xfrm>
                          <a:off x="0" y="0"/>
                          <a:ext cx="1714500" cy="320040"/>
                        </a:xfrm>
                        <a:prstGeom prst="rect">
                          <a:avLst/>
                        </a:prstGeom>
                        <a:noFill/>
                      </wps:spPr>
                      <wps:txbx>
                        <w:txbxContent>
                          <w:p w:rsidR="008E4FF6" w:rsidRDefault="008E4FF6">
                            <w:pPr>
                              <w:pStyle w:val="Bildbeschriftung0"/>
                              <w:shd w:val="clear" w:color="auto" w:fill="auto"/>
                              <w:rPr>
                                <w:sz w:val="40"/>
                                <w:szCs w:val="40"/>
                              </w:rPr>
                            </w:pPr>
                            <w:r>
                              <w:rPr>
                                <w:b/>
                                <w:bCs/>
                                <w:color w:val="0359A6"/>
                                <w:sz w:val="40"/>
                                <w:szCs w:val="40"/>
                                <w:lang w:val="en-US" w:eastAsia="en-US" w:bidi="en-US"/>
                              </w:rPr>
                              <w:t>MAIN ROOM</w:t>
                            </w:r>
                          </w:p>
                        </w:txbxContent>
                      </wps:txbx>
                      <wps:bodyPr lIns="0" tIns="0" rIns="0" bIns="0"/>
                    </wps:wsp>
                  </a:graphicData>
                </a:graphic>
              </wp:anchor>
            </w:drawing>
          </mc:Choice>
          <mc:Fallback>
            <w:pict>
              <v:shape id="Shape 261" o:spid="_x0000_s1057" type="#_x0000_t202" style="position:absolute;margin-left:-44.4pt;margin-top:3pt;width:135pt;height:25.2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" filled="f" stroked="f">
                <v:textbox inset="0,0,0,0">
                  <w:txbxContent>
                    <w:p w:rsidR="008E4FF6" w:rsidRDefault="008E4FF6">
                      <w:pPr>
                        <w:pStyle w:val="Bildbeschriftung0"/>
                        <w:shd w:val="clear" w:color="auto" w:fill="auto"/>
                        <w:rPr>
                          <w:sz w:val="40"/>
                          <w:szCs w:val="40"/>
                        </w:rPr>
                      </w:pPr>
                      <w:r>
                        <w:rPr>
                          <w:b/>
                          <w:bCs/>
                          <w:color w:val="0359A6"/>
                          <w:sz w:val="40"/>
                          <w:szCs w:val="40"/>
                          <w:lang w:val="en-US" w:eastAsia="en-US" w:bidi="en-US"/>
                        </w:rPr>
                        <w:t>MAIN ROOM</w:t>
                      </w:r>
                    </w:p>
                  </w:txbxContent>
                </v:textbox>
                <w10:wrap anchorx="page"/>
              </v:shape>
            </w:pict>
          </mc:Fallback>
        </mc:AlternateContent>
      </w:r>
      <w:r>
        <w:rPr>
          <w:noProof/>
        </w:rPr>
        <w:drawing>
          <wp:anchor distT="5494020" distB="594360" distL="15240" distR="0" simplePos="0" relativeHeight="125829439" behindDoc="0" locked="0" layoutInCell="1" allowOverlap="1">
            <wp:simplePos x="0" y="0"/>
            <wp:positionH relativeFrom="page">
              <wp:posOffset>-579120</wp:posOffset>
            </wp:positionH>
            <wp:positionV relativeFrom="paragraph">
              <wp:posOffset>5494020</wp:posOffset>
            </wp:positionV>
            <wp:extent cx="2171700" cy="2164080"/>
            <wp:effectExtent l="0" t="0" r="0" b="0"/>
            <wp:wrapTopAndBottom/>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22"/>
                    <a:stretch/>
                  </pic:blipFill>
                  <pic:spPr>
                    <a:xfrm>
                      <a:off x="0" y="0"/>
                      <a:ext cx="2171700" cy="2164080"/>
                    </a:xfrm>
                    <a:prstGeom prst="rect">
                      <a:avLst/>
                    </a:prstGeom>
                  </pic:spPr>
                </pic:pic>
              </a:graphicData>
            </a:graphic>
          </wp:anchor>
        </w:drawing>
      </w:r>
      <w:r>
        <w:rPr>
          <w:noProof/>
        </w:rPr>
        <mc:AlternateContent>
          <mc:Choice Requires="wps">
            <w:drawing>
              <wp:anchor distT="0" distB="0" distL="0" distR="0" simplePos="0" relativeHeight="251670528" behindDoc="0" locked="0" layoutInCell="1" allowOverlap="1">
                <wp:simplePos x="0" y="0"/>
                <wp:positionH relativeFrom="page">
                  <wp:posOffset>-594360</wp:posOffset>
                </wp:positionH>
                <wp:positionV relativeFrom="paragraph">
                  <wp:posOffset>5067300</wp:posOffset>
                </wp:positionV>
                <wp:extent cx="1082040" cy="320040"/>
                <wp:effectExtent l="0" t="0" r="0" b="0"/>
                <wp:wrapNone/>
                <wp:docPr id="265" name="Shape 265"/>
                <wp:cNvGraphicFramePr/>
                <a:graphic xmlns:a="http://schemas.openxmlformats.org/drawingml/2006/main">
                  <a:graphicData uri="http://schemas.microsoft.com/office/word/2010/wordprocessingShape">
                    <wps:wsp>
                      <wps:cNvSpPr txBox="1"/>
                      <wps:spPr>
                        <a:xfrm>
                          <a:off x="0" y="0"/>
                          <a:ext cx="1082040" cy="320040"/>
                        </a:xfrm>
                        <a:prstGeom prst="rect">
                          <a:avLst/>
                        </a:prstGeom>
                        <a:noFill/>
                      </wps:spPr>
                      <wps:txbx>
                        <w:txbxContent>
                          <w:p w:rsidR="008E4FF6" w:rsidRDefault="008E4FF6">
                            <w:pPr>
                              <w:pStyle w:val="Bildbeschriftung0"/>
                              <w:shd w:val="clear" w:color="auto" w:fill="auto"/>
                              <w:rPr>
                                <w:sz w:val="40"/>
                                <w:szCs w:val="40"/>
                              </w:rPr>
                            </w:pPr>
                            <w:r>
                              <w:rPr>
                                <w:b/>
                                <w:bCs/>
                                <w:color w:val="0359A6"/>
                                <w:sz w:val="40"/>
                                <w:szCs w:val="40"/>
                              </w:rPr>
                              <w:t>ZONE 2</w:t>
                            </w:r>
                          </w:p>
                        </w:txbxContent>
                      </wps:txbx>
                      <wps:bodyPr lIns="0" tIns="0" rIns="0" bIns="0"/>
                    </wps:wsp>
                  </a:graphicData>
                </a:graphic>
              </wp:anchor>
            </w:drawing>
          </mc:Choice>
          <mc:Fallback>
            <w:pict>
              <v:shape id="Shape 265" o:spid="_x0000_s1058" type="#_x0000_t202" style="position:absolute;margin-left:-46.8pt;margin-top:399pt;width:85.2pt;height:25.2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" filled="f" stroked="f">
                <v:textbox inset="0,0,0,0">
                  <w:txbxContent>
                    <w:p w:rsidR="008E4FF6" w:rsidRDefault="008E4FF6">
                      <w:pPr>
                        <w:pStyle w:val="Bildbeschriftung0"/>
                        <w:shd w:val="clear" w:color="auto" w:fill="auto"/>
                        <w:rPr>
                          <w:sz w:val="40"/>
                          <w:szCs w:val="40"/>
                        </w:rPr>
                      </w:pPr>
                      <w:r>
                        <w:rPr>
                          <w:b/>
                          <w:bCs/>
                          <w:color w:val="0359A6"/>
                          <w:sz w:val="40"/>
                          <w:szCs w:val="40"/>
                        </w:rPr>
                        <w:t>ZONE 2</w:t>
                      </w:r>
                    </w:p>
                  </w:txbxContent>
                </v:textbox>
                <w10:wrap anchorx="page"/>
              </v:shape>
            </w:pict>
          </mc:Fallback>
        </mc:AlternateContent>
      </w:r>
      <w:r>
        <w:rPr>
          <w:noProof/>
        </w:rPr>
        <w:drawing>
          <wp:anchor distT="91440" distB="807720" distL="0" distR="0" simplePos="0" relativeHeight="125829440" behindDoc="0" locked="0" layoutInCell="1" allowOverlap="1">
            <wp:simplePos x="0" y="0"/>
            <wp:positionH relativeFrom="page">
              <wp:posOffset>4511040</wp:posOffset>
            </wp:positionH>
            <wp:positionV relativeFrom="paragraph">
              <wp:posOffset>91440</wp:posOffset>
            </wp:positionV>
            <wp:extent cx="10523220" cy="7353300"/>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23"/>
                    <a:stretch/>
                  </pic:blipFill>
                  <pic:spPr>
                    <a:xfrm>
                      <a:off x="0" y="0"/>
                      <a:ext cx="10523220" cy="7353300"/>
                    </a:xfrm>
                    <a:prstGeom prst="rect">
                      <a:avLst/>
                    </a:prstGeom>
                  </pic:spPr>
                </pic:pic>
              </a:graphicData>
            </a:graphic>
          </wp:anchor>
        </w:drawing>
      </w:r>
      <w:r>
        <w:rPr>
          <w:noProof/>
        </w:rPr>
        <mc:AlternateContent>
          <mc:Choice Requires="wps">
            <w:drawing>
              <wp:anchor distT="365760" distB="7185660" distL="0" distR="0" simplePos="0" relativeHeight="125829441" behindDoc="0" locked="0" layoutInCell="1" allowOverlap="1">
                <wp:simplePos x="0" y="0"/>
                <wp:positionH relativeFrom="page">
                  <wp:posOffset>15712440</wp:posOffset>
                </wp:positionH>
                <wp:positionV relativeFrom="paragraph">
                  <wp:posOffset>365760</wp:posOffset>
                </wp:positionV>
                <wp:extent cx="4267200" cy="70104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4267200" cy="701040"/>
                        </a:xfrm>
                        <a:prstGeom prst="rect">
                          <a:avLst/>
                        </a:prstGeom>
                        <a:noFill/>
                      </wps:spPr>
                      <wps:txbx>
                        <w:txbxContent>
                          <w:p w:rsidR="008E4FF6" w:rsidRDefault="008E4FF6">
                            <w:pPr>
                              <w:pStyle w:val="Flietext110"/>
                              <w:pBdr>
                                <w:top w:val="single" w:sz="0" w:space="23" w:color="D1D1D1"/>
                                <w:left w:val="single" w:sz="0" w:space="31" w:color="D1D1D1"/>
                                <w:bottom w:val="single" w:sz="0" w:space="31" w:color="D1D1D1"/>
                                <w:right w:val="single" w:sz="0" w:space="31" w:color="D1D1D1"/>
                              </w:pBdr>
                              <w:shd w:val="clear" w:color="auto" w:fill="D1D1D1"/>
                              <w:spacing w:line="276" w:lineRule="auto"/>
                              <w:jc w:val="center"/>
                            </w:pPr>
                            <w:r>
                              <w:t>■ "Speaker Setup'-Einstellungen</w:t>
                            </w:r>
                            <w:r>
                              <w:br/>
                              <w:t>beim Initial Setup (</w:t>
                            </w:r>
                            <w:r>
                              <w:rPr>
                                <w:color w:val="0359A6"/>
                              </w:rPr>
                              <w:t>—</w:t>
                            </w:r>
                            <w:r>
                              <w:rPr>
                                <w:b/>
                                <w:bCs/>
                                <w:color w:val="0359A6"/>
                              </w:rPr>
                              <w:t>&gt;</w:t>
                            </w:r>
                            <w:r>
                              <w:rPr>
                                <w:b/>
                                <w:bCs/>
                                <w:color w:val="0359A6"/>
                                <w:u w:val="single"/>
                              </w:rPr>
                              <w:t>p117</w:t>
                            </w:r>
                            <w:r>
                              <w:rPr>
                                <w:b/>
                                <w:bCs/>
                                <w:color w:val="0359A6"/>
                              </w:rPr>
                              <w:t>)</w:t>
                            </w:r>
                          </w:p>
                        </w:txbxContent>
                      </wps:txbx>
                      <wps:bodyPr lIns="0" tIns="0" rIns="0" bIns="0"/>
                    </wps:wsp>
                  </a:graphicData>
                </a:graphic>
              </wp:anchor>
            </w:drawing>
          </mc:Choice>
          <mc:Fallback>
            <w:pict>
              <v:shape id="Shape 269" o:spid="_x0000_s1059" type="#_x0000_t202" style="position:absolute;margin-left:1237.2pt;margin-top:28.8pt;width:336pt;height:55.2pt;z-index:125829441;visibility:visible;mso-wrap-style:square;mso-wrap-distance-left:0;mso-wrap-distance-top:28.8pt;mso-wrap-distance-right:0;mso-wrap-distance-bottom:56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" filled="f" stroked="f">
                <v:textbox inset="0,0,0,0">
                  <w:txbxContent>
                    <w:p w:rsidR="008E4FF6" w:rsidRDefault="008E4FF6">
                      <w:pPr>
                        <w:pStyle w:val="Flietext110"/>
                        <w:pBdr>
                          <w:top w:val="single" w:sz="0" w:space="23" w:color="D1D1D1"/>
                          <w:left w:val="single" w:sz="0" w:space="31" w:color="D1D1D1"/>
                          <w:bottom w:val="single" w:sz="0" w:space="31" w:color="D1D1D1"/>
                          <w:right w:val="single" w:sz="0" w:space="31" w:color="D1D1D1"/>
                        </w:pBdr>
                        <w:shd w:val="clear" w:color="auto" w:fill="D1D1D1"/>
                        <w:spacing w:line="276" w:lineRule="auto"/>
                        <w:jc w:val="center"/>
                      </w:pPr>
                      <w:r>
                        <w:t>■ "Speaker Setup'-Einstellungen</w:t>
                      </w:r>
                      <w:r>
                        <w:br/>
                        <w:t>beim Initial Setup (</w:t>
                      </w:r>
                      <w:r>
                        <w:rPr>
                          <w:color w:val="0359A6"/>
                        </w:rPr>
                        <w:t>—</w:t>
                      </w:r>
                      <w:r>
                        <w:rPr>
                          <w:b/>
                          <w:bCs/>
                          <w:color w:val="0359A6"/>
                        </w:rPr>
                        <w:t>&gt;</w:t>
                      </w:r>
                      <w:r>
                        <w:rPr>
                          <w:b/>
                          <w:bCs/>
                          <w:color w:val="0359A6"/>
                          <w:u w:val="single"/>
                        </w:rPr>
                        <w:t>p117</w:t>
                      </w:r>
                      <w:r>
                        <w:rPr>
                          <w:b/>
                          <w:bCs/>
                          <w:color w:val="0359A6"/>
                        </w:rPr>
                        <w:t>)</w:t>
                      </w:r>
                    </w:p>
                  </w:txbxContent>
                </v:textbox>
                <w10:wrap type="topAndBottom" anchorx="page"/>
              </v:shape>
            </w:pict>
          </mc:Fallback>
        </mc:AlternateContent>
      </w:r>
      <w:r>
        <w:rPr>
          <w:noProof/>
        </w:rPr>
        <w:drawing>
          <wp:anchor distT="1203960" distB="3543300" distL="0" distR="0" simplePos="0" relativeHeight="125829443" behindDoc="0" locked="0" layoutInCell="1" allowOverlap="1">
            <wp:simplePos x="0" y="0"/>
            <wp:positionH relativeFrom="page">
              <wp:posOffset>15689580</wp:posOffset>
            </wp:positionH>
            <wp:positionV relativeFrom="paragraph">
              <wp:posOffset>1203960</wp:posOffset>
            </wp:positionV>
            <wp:extent cx="4594860" cy="3505200"/>
            <wp:effectExtent l="0" t="0" r="0" b="0"/>
            <wp:wrapTopAndBottom/>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24"/>
                    <a:stretch/>
                  </pic:blipFill>
                  <pic:spPr>
                    <a:xfrm>
                      <a:off x="0" y="0"/>
                      <a:ext cx="4594860" cy="3505200"/>
                    </a:xfrm>
                    <a:prstGeom prst="rect">
                      <a:avLst/>
                    </a:prstGeom>
                  </pic:spPr>
                </pic:pic>
              </a:graphicData>
            </a:graphic>
          </wp:anchor>
        </w:drawing>
      </w:r>
      <w:r>
        <w:rPr>
          <w:noProof/>
        </w:rPr>
        <mc:AlternateContent>
          <mc:Choice Requires="wps">
            <w:drawing>
              <wp:anchor distT="0" distB="0" distL="0" distR="0" simplePos="0" relativeHeight="251671552" behindDoc="0" locked="0" layoutInCell="1" allowOverlap="1">
                <wp:simplePos x="0" y="0"/>
                <wp:positionH relativeFrom="page">
                  <wp:posOffset>15750540</wp:posOffset>
                </wp:positionH>
                <wp:positionV relativeFrom="paragraph">
                  <wp:posOffset>4884420</wp:posOffset>
                </wp:positionV>
                <wp:extent cx="3185160" cy="1531620"/>
                <wp:effectExtent l="0" t="0" r="0" b="0"/>
                <wp:wrapNone/>
                <wp:docPr id="273" name="Shape 273"/>
                <wp:cNvGraphicFramePr/>
                <a:graphic xmlns:a="http://schemas.openxmlformats.org/drawingml/2006/main">
                  <a:graphicData uri="http://schemas.microsoft.com/office/word/2010/wordprocessingShape">
                    <wps:wsp>
                      <wps:cNvSpPr txBox="1"/>
                      <wps:spPr>
                        <a:xfrm>
                          <a:off x="0" y="0"/>
                          <a:ext cx="3185160" cy="1531620"/>
                        </a:xfrm>
                        <a:prstGeom prst="rect">
                          <a:avLst/>
                        </a:prstGeom>
                        <a:noFill/>
                      </wps:spPr>
                      <wps:txbx>
                        <w:txbxContent>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48"/>
                              </w:tabs>
                              <w:rPr>
                                <w:sz w:val="38"/>
                                <w:szCs w:val="38"/>
                              </w:rPr>
                            </w:pPr>
                            <w:r>
                              <w:rPr>
                                <w:sz w:val="38"/>
                                <w:szCs w:val="38"/>
                              </w:rPr>
                              <w:t xml:space="preserve">Speaker Channels: </w:t>
                            </w:r>
                            <w:r>
                              <w:rPr>
                                <w:color w:val="004D92"/>
                                <w:sz w:val="38"/>
                                <w:szCs w:val="38"/>
                              </w:rPr>
                              <w:t>7.1 ch</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48"/>
                              </w:tabs>
                              <w:rPr>
                                <w:sz w:val="38"/>
                                <w:szCs w:val="38"/>
                              </w:rPr>
                            </w:pPr>
                            <w:r>
                              <w:rPr>
                                <w:sz w:val="38"/>
                                <w:szCs w:val="38"/>
                              </w:rPr>
                              <w:t xml:space="preserve">Subwoofer: </w:t>
                            </w:r>
                            <w:r>
                              <w:rPr>
                                <w:color w:val="004D92"/>
                                <w:sz w:val="38"/>
                                <w:szCs w:val="38"/>
                              </w:rPr>
                              <w:t>Yes</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60"/>
                              </w:tabs>
                              <w:rPr>
                                <w:sz w:val="38"/>
                                <w:szCs w:val="38"/>
                              </w:rPr>
                            </w:pPr>
                            <w:r>
                              <w:rPr>
                                <w:sz w:val="38"/>
                                <w:szCs w:val="38"/>
                                <w:lang w:val="en-US" w:eastAsia="en-US" w:bidi="en-US"/>
                              </w:rPr>
                              <w:t xml:space="preserve">Height </w:t>
                            </w:r>
                            <w:r>
                              <w:rPr>
                                <w:sz w:val="38"/>
                                <w:szCs w:val="38"/>
                              </w:rPr>
                              <w:t xml:space="preserve">Speaker: </w:t>
                            </w:r>
                            <w:r>
                              <w:rPr>
                                <w:color w:val="004D92"/>
                                <w:sz w:val="38"/>
                                <w:szCs w:val="38"/>
                              </w:rPr>
                              <w:t>—</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24"/>
                              </w:tabs>
                              <w:rPr>
                                <w:sz w:val="38"/>
                                <w:szCs w:val="38"/>
                              </w:rPr>
                            </w:pPr>
                            <w:r>
                              <w:rPr>
                                <w:sz w:val="38"/>
                                <w:szCs w:val="38"/>
                              </w:rPr>
                              <w:t xml:space="preserve">Zone Speaker: </w:t>
                            </w:r>
                            <w:r>
                              <w:rPr>
                                <w:color w:val="004D92"/>
                                <w:sz w:val="38"/>
                                <w:szCs w:val="38"/>
                              </w:rPr>
                              <w:t>Zone 2</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60"/>
                              </w:tabs>
                              <w:rPr>
                                <w:sz w:val="38"/>
                                <w:szCs w:val="38"/>
                              </w:rPr>
                            </w:pPr>
                            <w:r>
                              <w:rPr>
                                <w:sz w:val="38"/>
                                <w:szCs w:val="38"/>
                              </w:rPr>
                              <w:t xml:space="preserve">Bi-Amp: </w:t>
                            </w:r>
                            <w:r>
                              <w:rPr>
                                <w:color w:val="004D92"/>
                                <w:sz w:val="38"/>
                                <w:szCs w:val="38"/>
                              </w:rPr>
                              <w:t>No</w:t>
                            </w:r>
                          </w:p>
                        </w:txbxContent>
                      </wps:txbx>
                      <wps:bodyPr lIns="0" tIns="0" rIns="0" bIns="0"/>
                    </wps:wsp>
                  </a:graphicData>
                </a:graphic>
              </wp:anchor>
            </w:drawing>
          </mc:Choice>
          <mc:Fallback>
            <w:pict>
              <v:shape id="Shape 273" o:spid="_x0000_s1060" type="#_x0000_t202" style="position:absolute;margin-left:1240.2pt;margin-top:384.6pt;width:250.8pt;height:120.6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g8iAEAAAkDAAAOAAAAZHJzL2Uyb0RvYy54bWysUlFLwzAQfhf8DyHvru3m5i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" filled="f" stroked="f">
                <v:textbox inset="0,0,0,0">
                  <w:txbxContent>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48"/>
                        </w:tabs>
                        <w:rPr>
                          <w:sz w:val="38"/>
                          <w:szCs w:val="38"/>
                        </w:rPr>
                      </w:pPr>
                      <w:r>
                        <w:rPr>
                          <w:sz w:val="38"/>
                          <w:szCs w:val="38"/>
                        </w:rPr>
                        <w:t xml:space="preserve">Speaker Channels: </w:t>
                      </w:r>
                      <w:r>
                        <w:rPr>
                          <w:color w:val="004D92"/>
                          <w:sz w:val="38"/>
                          <w:szCs w:val="38"/>
                        </w:rPr>
                        <w:t>7.1 ch</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48"/>
                        </w:tabs>
                        <w:rPr>
                          <w:sz w:val="38"/>
                          <w:szCs w:val="38"/>
                        </w:rPr>
                      </w:pPr>
                      <w:r>
                        <w:rPr>
                          <w:sz w:val="38"/>
                          <w:szCs w:val="38"/>
                        </w:rPr>
                        <w:t xml:space="preserve">Subwoofer: </w:t>
                      </w:r>
                      <w:r>
                        <w:rPr>
                          <w:color w:val="004D92"/>
                          <w:sz w:val="38"/>
                          <w:szCs w:val="38"/>
                        </w:rPr>
                        <w:t>Yes</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60"/>
                        </w:tabs>
                        <w:rPr>
                          <w:sz w:val="38"/>
                          <w:szCs w:val="38"/>
                        </w:rPr>
                      </w:pPr>
                      <w:r>
                        <w:rPr>
                          <w:sz w:val="38"/>
                          <w:szCs w:val="38"/>
                          <w:lang w:val="en-US" w:eastAsia="en-US" w:bidi="en-US"/>
                        </w:rPr>
                        <w:t xml:space="preserve">Height </w:t>
                      </w:r>
                      <w:r>
                        <w:rPr>
                          <w:sz w:val="38"/>
                          <w:szCs w:val="38"/>
                        </w:rPr>
                        <w:t xml:space="preserve">Speaker: </w:t>
                      </w:r>
                      <w:r>
                        <w:rPr>
                          <w:color w:val="004D92"/>
                          <w:sz w:val="38"/>
                          <w:szCs w:val="38"/>
                        </w:rPr>
                        <w:t>—</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24"/>
                        </w:tabs>
                        <w:rPr>
                          <w:sz w:val="38"/>
                          <w:szCs w:val="38"/>
                        </w:rPr>
                      </w:pPr>
                      <w:r>
                        <w:rPr>
                          <w:sz w:val="38"/>
                          <w:szCs w:val="38"/>
                        </w:rPr>
                        <w:t xml:space="preserve">Zone Speaker: </w:t>
                      </w:r>
                      <w:r>
                        <w:rPr>
                          <w:color w:val="004D92"/>
                          <w:sz w:val="38"/>
                          <w:szCs w:val="38"/>
                        </w:rPr>
                        <w:t>Zone 2</w:t>
                      </w:r>
                    </w:p>
                    <w:p w:rsidR="008E4FF6" w:rsidRDefault="008E4FF6">
                      <w:pPr>
                        <w:pStyle w:val="Bildbeschriftung0"/>
                        <w:numPr>
                          <w:ilvl w:val="0"/>
                          <w:numId w:val="22"/>
                        </w:numPr>
                        <w:pBdr>
                          <w:top w:val="single" w:sz="0" w:space="23" w:color="D1D1D1"/>
                          <w:left w:val="single" w:sz="0" w:space="31" w:color="D1D1D1"/>
                          <w:bottom w:val="single" w:sz="0" w:space="31" w:color="D1D1D1"/>
                          <w:right w:val="single" w:sz="0" w:space="31" w:color="D1D1D1"/>
                        </w:pBdr>
                        <w:shd w:val="clear" w:color="auto" w:fill="D1D1D1"/>
                        <w:tabs>
                          <w:tab w:val="left" w:pos="360"/>
                        </w:tabs>
                        <w:rPr>
                          <w:sz w:val="38"/>
                          <w:szCs w:val="38"/>
                        </w:rPr>
                      </w:pPr>
                      <w:r>
                        <w:rPr>
                          <w:sz w:val="38"/>
                          <w:szCs w:val="38"/>
                        </w:rPr>
                        <w:t xml:space="preserve">Bi-Amp: </w:t>
                      </w:r>
                      <w:r>
                        <w:rPr>
                          <w:color w:val="004D92"/>
                          <w:sz w:val="38"/>
                          <w:szCs w:val="38"/>
                        </w:rPr>
                        <w:t>No</w:t>
                      </w:r>
                    </w:p>
                  </w:txbxContent>
                </v:textbox>
                <w10:wrap anchorx="page"/>
              </v:shape>
            </w:pict>
          </mc:Fallback>
        </mc:AlternateContent>
      </w:r>
      <w:r>
        <w:rPr>
          <w:noProof/>
        </w:rPr>
        <mc:AlternateContent>
          <mc:Choice Requires="wps">
            <w:drawing>
              <wp:anchor distT="7452360" distB="0" distL="0" distR="0" simplePos="0" relativeHeight="125829444" behindDoc="0" locked="0" layoutInCell="1" allowOverlap="1">
                <wp:simplePos x="0" y="0"/>
                <wp:positionH relativeFrom="page">
                  <wp:posOffset>4610100</wp:posOffset>
                </wp:positionH>
                <wp:positionV relativeFrom="paragraph">
                  <wp:posOffset>7452360</wp:posOffset>
                </wp:positionV>
                <wp:extent cx="10104120" cy="80010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10104120" cy="800100"/>
                        </a:xfrm>
                        <a:prstGeom prst="rect">
                          <a:avLst/>
                        </a:prstGeom>
                        <a:noFill/>
                      </wps:spPr>
                      <wps:txbx>
                        <w:txbxContent>
                          <w:p w:rsidR="008E4FF6" w:rsidRDefault="008E4FF6">
                            <w:pPr>
                              <w:pStyle w:val="Andere0"/>
                              <w:shd w:val="clear" w:color="auto" w:fill="auto"/>
                              <w:tabs>
                                <w:tab w:val="left" w:pos="14940"/>
                              </w:tabs>
                              <w:rPr>
                                <w:sz w:val="136"/>
                                <w:szCs w:val="136"/>
                              </w:rPr>
                            </w:pPr>
                            <w:r>
                              <w:rPr>
                                <w:b/>
                                <w:bCs/>
                                <w:color w:val="0359A6"/>
                                <w:sz w:val="136"/>
                                <w:szCs w:val="136"/>
                              </w:rPr>
                              <w:t>o@©o©o©@®</w:t>
                            </w:r>
                            <w:r>
                              <w:rPr>
                                <w:b/>
                                <w:bCs/>
                                <w:color w:val="0359A6"/>
                                <w:sz w:val="136"/>
                                <w:szCs w:val="136"/>
                              </w:rPr>
                              <w:tab/>
                              <w:t>©</w:t>
                            </w:r>
                          </w:p>
                        </w:txbxContent>
                      </wps:txbx>
                      <wps:bodyPr wrap="none" lIns="0" tIns="0" rIns="0" bIns="0"/>
                    </wps:wsp>
                  </a:graphicData>
                </a:graphic>
              </wp:anchor>
            </w:drawing>
          </mc:Choice>
          <mc:Fallback>
            <w:pict>
              <v:shape id="Shape 275" o:spid="_x0000_s1061" type="#_x0000_t202" style="position:absolute;margin-left:363pt;margin-top:586.8pt;width:795.6pt;height:63pt;z-index:125829444;visibility:visible;mso-wrap-style:none;mso-wrap-distance-left:0;mso-wrap-distance-top:586.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" filled="f" stroked="f">
                <v:textbox inset="0,0,0,0">
                  <w:txbxContent>
                    <w:p w:rsidR="008E4FF6" w:rsidRDefault="008E4FF6">
                      <w:pPr>
                        <w:pStyle w:val="Andere0"/>
                        <w:shd w:val="clear" w:color="auto" w:fill="auto"/>
                        <w:tabs>
                          <w:tab w:val="left" w:pos="14940"/>
                        </w:tabs>
                        <w:rPr>
                          <w:sz w:val="136"/>
                          <w:szCs w:val="136"/>
                        </w:rPr>
                      </w:pPr>
                      <w:r>
                        <w:rPr>
                          <w:b/>
                          <w:bCs/>
                          <w:color w:val="0359A6"/>
                          <w:sz w:val="136"/>
                          <w:szCs w:val="136"/>
                        </w:rPr>
                        <w:t>o@©o©o©@®</w:t>
                      </w:r>
                      <w:r>
                        <w:rPr>
                          <w:b/>
                          <w:bCs/>
                          <w:color w:val="0359A6"/>
                          <w:sz w:val="136"/>
                          <w:szCs w:val="136"/>
                        </w:rPr>
                        <w:tab/>
                        <w:t>©</w:t>
                      </w:r>
                    </w:p>
                  </w:txbxContent>
                </v:textbox>
                <w10:wrap type="topAndBottom" anchorx="page"/>
              </v:shape>
            </w:pict>
          </mc:Fallback>
        </mc:AlternateContent>
      </w:r>
    </w:p>
    <w:p w:rsidR="0033099A" w:rsidRDefault="008E4FF6">
      <w:pPr>
        <w:pStyle w:val="Flietext110"/>
        <w:shd w:val="clear" w:color="auto" w:fill="auto"/>
        <w:spacing w:after="260" w:line="276" w:lineRule="auto"/>
      </w:pPr>
      <w:r w:rsidRPr="00D22FDB">
        <w:rPr>
          <w:b/>
          <w:bCs/>
          <w:color w:val="0359A6"/>
          <w:lang w:eastAsia="en-US" w:bidi="en-US"/>
        </w:rPr>
        <w:t xml:space="preserve">MAIN ROOM: </w:t>
      </w:r>
      <w:r>
        <w:t xml:space="preserve">Dies ist ein 7.1-Kanalsystem, das aus dem grundlegenden 5.1-Kanalsystem und zusätzlichen Surround- Back-Lautsprechern besteht. Für Einzelheiten der Lautsprecherkonfiguration "Lautsprecherinstallation" ( </w:t>
      </w:r>
      <w:r>
        <w:rPr>
          <w:color w:val="0359A6"/>
        </w:rPr>
        <w:t>—</w:t>
      </w:r>
      <w:r>
        <w:rPr>
          <w:b/>
          <w:bCs/>
          <w:color w:val="0359A6"/>
        </w:rPr>
        <w:t>&gt;p15).</w:t>
      </w:r>
    </w:p>
    <w:p w:rsidR="0033099A" w:rsidRDefault="008E4FF6">
      <w:pPr>
        <w:pStyle w:val="Flietext110"/>
        <w:shd w:val="clear" w:color="auto" w:fill="auto"/>
      </w:pPr>
      <w:r>
        <w:rPr>
          <w:b/>
          <w:bCs/>
          <w:color w:val="0359A6"/>
        </w:rPr>
        <w:t xml:space="preserve">ZONE 2: </w:t>
      </w:r>
      <w:r>
        <w:t xml:space="preserve">Sie können 2-Kanal-Audio im separaten Raum (ZONE 2) genießen, während Sie die Wiedergabe im Hauptraum ausführen (wo sich dieses Gerät befindet). Die gleiche Quelle kann gleichzeitig im Hauptraum und ZONE 2 wiedergegeben werden. Außerdem können in beiden Räumen unterschiedliche Quellen wiedergegeben werden. Zur Audioausgabe von einer externen angeschlossenen AV-Komponente in ZONE 2 benötigen Sie ein digitales Koaxialkabel, ein digitales optisches Kabel oder ein analoges Audiokabel. ( </w:t>
      </w:r>
      <w:r>
        <w:rPr>
          <w:color w:val="0359A6"/>
        </w:rPr>
        <w:t>—</w:t>
      </w:r>
      <w:r>
        <w:rPr>
          <w:b/>
          <w:bCs/>
          <w:color w:val="0359A6"/>
        </w:rPr>
        <w:t>&gt;p37)</w:t>
      </w:r>
    </w:p>
    <w:p w:rsidR="0033099A" w:rsidRDefault="008E4FF6">
      <w:pPr>
        <w:pStyle w:val="Flietext110"/>
        <w:shd w:val="clear" w:color="auto" w:fill="auto"/>
        <w:ind w:left="580" w:hanging="400"/>
        <w:sectPr w:rsidR="0033099A">
          <w:type w:val="continuous"/>
          <w:pgSz w:w="31680" w:h="25944" w:orient="landscape"/>
          <w:pgMar w:top="3228" w:right="6744" w:bottom="3228" w:left="0" w:header="0" w:footer="3" w:gutter="0"/>
          <w:cols w:space="720"/>
          <w:noEndnote/>
          <w:docGrid w:linePitch="360"/>
        </w:sectPr>
      </w:pPr>
      <w:r>
        <w:t>• Während der ZONE 2-Wiedergabe können Surround-Back-Lautsprecher, die im Hauptraum installiert sind, keinen Ton wiedergeben.</w:t>
      </w:r>
    </w:p>
    <w:p w:rsidR="0033099A" w:rsidRDefault="008E4FF6">
      <w:pPr>
        <w:pStyle w:val="berschrift20"/>
        <w:keepNext/>
        <w:keepLines/>
        <w:shd w:val="clear" w:color="auto" w:fill="auto"/>
        <w:spacing w:after="0" w:line="240" w:lineRule="auto"/>
        <w:ind w:firstLine="280"/>
        <w:rPr>
          <w:sz w:val="102"/>
          <w:szCs w:val="102"/>
        </w:rPr>
        <w:sectPr w:rsidR="0033099A">
          <w:headerReference w:type="even" r:id="rId125"/>
          <w:headerReference w:type="default" r:id="rId126"/>
          <w:footerReference w:type="even" r:id="rId127"/>
          <w:footerReference w:type="default" r:id="rId128"/>
          <w:pgSz w:w="31680" w:h="30156" w:orient="landscape"/>
          <w:pgMar w:top="540" w:right="0" w:bottom="340" w:left="9708" w:header="112" w:footer="3" w:gutter="0"/>
          <w:cols w:space="720"/>
          <w:noEndnote/>
          <w:docGrid w:linePitch="360"/>
        </w:sectPr>
      </w:pPr>
      <w:bookmarkStart w:id="44" w:name="bookmark38"/>
      <w:bookmarkStart w:id="45" w:name="bookmark39"/>
      <w:r>
        <w:rPr>
          <w:color w:val="C7C9C8"/>
          <w:sz w:val="102"/>
          <w:szCs w:val="102"/>
        </w:rPr>
        <w:t xml:space="preserve">Inhalt» </w:t>
      </w:r>
      <w:r>
        <w:rPr>
          <w:color w:val="0359A6"/>
          <w:sz w:val="102"/>
          <w:szCs w:val="102"/>
        </w:rPr>
        <w:t xml:space="preserve">Verbindungen» </w:t>
      </w:r>
      <w:r>
        <w:rPr>
          <w:color w:val="C7C9C8"/>
          <w:sz w:val="102"/>
          <w:szCs w:val="102"/>
        </w:rPr>
        <w:t xml:space="preserve">Wiedergabe» </w:t>
      </w:r>
      <w:r>
        <w:rPr>
          <w:i/>
          <w:iCs/>
          <w:color w:val="C7C9C8"/>
          <w:sz w:val="102"/>
          <w:szCs w:val="102"/>
        </w:rPr>
        <w:t>Einrichtunc</w:t>
      </w:r>
      <w:bookmarkEnd w:id="44"/>
      <w:bookmarkEnd w:id="45"/>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49" w:after="49" w:line="240" w:lineRule="exact"/>
        <w:rPr>
          <w:sz w:val="19"/>
          <w:szCs w:val="19"/>
        </w:rPr>
      </w:pPr>
    </w:p>
    <w:p w:rsidR="0033099A" w:rsidRDefault="0033099A">
      <w:pPr>
        <w:spacing w:line="1" w:lineRule="exact"/>
        <w:sectPr w:rsidR="0033099A">
          <w:type w:val="continuous"/>
          <w:pgSz w:w="31680" w:h="30156" w:orient="landscape"/>
          <w:pgMar w:top="540" w:right="0" w:bottom="340" w:left="0" w:header="0" w:footer="3" w:gutter="0"/>
          <w:cols w:space="720"/>
          <w:noEndnote/>
          <w:docGrid w:linePitch="360"/>
        </w:sectPr>
      </w:pPr>
    </w:p>
    <w:p w:rsidR="0033099A" w:rsidRDefault="008E4FF6">
      <w:pPr>
        <w:pStyle w:val="Andere0"/>
        <w:framePr w:w="7176" w:h="936" w:wrap="none" w:vAnchor="text" w:hAnchor="page" w:x="-2411" w:y="21"/>
        <w:shd w:val="clear" w:color="auto" w:fill="auto"/>
        <w:rPr>
          <w:sz w:val="76"/>
          <w:szCs w:val="76"/>
        </w:rPr>
      </w:pPr>
      <w:r>
        <w:rPr>
          <w:b/>
          <w:bCs/>
          <w:color w:val="0359A6"/>
          <w:sz w:val="76"/>
          <w:szCs w:val="76"/>
        </w:rPr>
        <w:t>5.1.2-Kanalsystem</w:t>
      </w:r>
    </w:p>
    <w:p w:rsidR="0033099A" w:rsidRDefault="008E4FF6">
      <w:pPr>
        <w:pStyle w:val="Andere0"/>
        <w:framePr w:w="7704" w:h="1416" w:wrap="none" w:vAnchor="text" w:hAnchor="page" w:x="26125" w:y="1861"/>
        <w:shd w:val="clear" w:color="auto" w:fill="auto"/>
        <w:spacing w:line="310" w:lineRule="auto"/>
        <w:ind w:left="580" w:hanging="580"/>
        <w:rPr>
          <w:sz w:val="56"/>
          <w:szCs w:val="56"/>
        </w:rPr>
      </w:pPr>
      <w:r w:rsidRPr="00D22FDB">
        <w:rPr>
          <w:color w:val="0359A6"/>
          <w:sz w:val="46"/>
          <w:szCs w:val="46"/>
          <w:lang w:eastAsia="en-US" w:bidi="en-US"/>
        </w:rPr>
        <w:t xml:space="preserve">■ </w:t>
      </w:r>
      <w:r w:rsidRPr="00D22FDB">
        <w:rPr>
          <w:sz w:val="46"/>
          <w:szCs w:val="46"/>
          <w:lang w:eastAsia="en-US" w:bidi="en-US"/>
        </w:rPr>
        <w:t xml:space="preserve">"Speaker </w:t>
      </w:r>
      <w:r w:rsidRPr="00D22FDB">
        <w:rPr>
          <w:i/>
          <w:iCs/>
          <w:sz w:val="46"/>
          <w:szCs w:val="46"/>
          <w:lang w:eastAsia="en-US" w:bidi="en-US"/>
        </w:rPr>
        <w:t xml:space="preserve">Setup'-Einstellungen </w:t>
      </w:r>
      <w:r>
        <w:rPr>
          <w:i/>
          <w:iCs/>
          <w:sz w:val="46"/>
          <w:szCs w:val="46"/>
        </w:rPr>
        <w:t>beim</w:t>
      </w:r>
      <w:r>
        <w:rPr>
          <w:sz w:val="46"/>
          <w:szCs w:val="46"/>
        </w:rPr>
        <w:t xml:space="preserve"> </w:t>
      </w:r>
      <w:r w:rsidRPr="00D22FDB">
        <w:rPr>
          <w:sz w:val="46"/>
          <w:szCs w:val="46"/>
          <w:lang w:eastAsia="en-US" w:bidi="en-US"/>
        </w:rPr>
        <w:t xml:space="preserve">Initial Setup </w:t>
      </w:r>
      <w:r w:rsidRPr="00D22FDB">
        <w:rPr>
          <w:b/>
          <w:bCs/>
          <w:i/>
          <w:iCs/>
          <w:sz w:val="56"/>
          <w:szCs w:val="56"/>
          <w:lang w:eastAsia="en-US" w:bidi="en-US"/>
        </w:rPr>
        <w:t>(</w:t>
      </w:r>
      <w:r w:rsidRPr="00D22FDB">
        <w:rPr>
          <w:b/>
          <w:bCs/>
          <w:i/>
          <w:iCs/>
          <w:color w:val="0359A6"/>
          <w:sz w:val="56"/>
          <w:szCs w:val="56"/>
          <w:lang w:eastAsia="en-US" w:bidi="en-US"/>
        </w:rPr>
        <w:t>-</w:t>
      </w:r>
      <w:r w:rsidRPr="00D22FDB">
        <w:rPr>
          <w:b/>
          <w:bCs/>
          <w:i/>
          <w:iCs/>
          <w:color w:val="0359A6"/>
          <w:sz w:val="56"/>
          <w:szCs w:val="56"/>
          <w:u w:val="single"/>
          <w:lang w:eastAsia="en-US" w:bidi="en-US"/>
        </w:rPr>
        <w:t>&gt;p117</w:t>
      </w:r>
      <w:r w:rsidRPr="00D22FDB">
        <w:rPr>
          <w:b/>
          <w:bCs/>
          <w:i/>
          <w:iCs/>
          <w:color w:val="0359A6"/>
          <w:sz w:val="56"/>
          <w:szCs w:val="56"/>
          <w:lang w:eastAsia="en-US" w:bidi="en-US"/>
        </w:rPr>
        <w:t>)</w:t>
      </w:r>
    </w:p>
    <w:p w:rsidR="0033099A" w:rsidRPr="00D22FDB" w:rsidRDefault="008E4FF6">
      <w:pPr>
        <w:pStyle w:val="Flietext30"/>
        <w:framePr w:w="4032" w:h="372" w:wrap="none" w:vAnchor="text" w:hAnchor="page" w:x="26473" w:y="5125"/>
        <w:pBdr>
          <w:top w:val="single" w:sz="0" w:space="0" w:color="010101"/>
          <w:left w:val="single" w:sz="0" w:space="0" w:color="010101"/>
          <w:bottom w:val="single" w:sz="0" w:space="0" w:color="010101"/>
          <w:right w:val="single" w:sz="0" w:space="0" w:color="010101"/>
        </w:pBdr>
        <w:shd w:val="clear" w:color="auto" w:fill="010101"/>
        <w:rPr>
          <w:lang w:val="en-US"/>
        </w:rPr>
      </w:pPr>
      <w:r w:rsidRPr="00D22FDB">
        <w:rPr>
          <w:b w:val="0"/>
          <w:bCs w:val="0"/>
          <w:color w:val="E5E5E5"/>
          <w:lang w:val="en-US"/>
        </w:rPr>
        <w:t>Speaker Channels 5.1.2 ch &lt;&gt;</w:t>
      </w:r>
    </w:p>
    <w:p w:rsidR="0033099A" w:rsidRPr="00D22FDB" w:rsidRDefault="008E4FF6">
      <w:pPr>
        <w:pStyle w:val="Flietext30"/>
        <w:framePr w:w="1452" w:h="372" w:wrap="none" w:vAnchor="text" w:hAnchor="page" w:x="26437" w:y="5749"/>
        <w:pBdr>
          <w:top w:val="single" w:sz="4" w:space="0" w:color="010101"/>
          <w:left w:val="single" w:sz="4" w:space="0" w:color="010101"/>
          <w:bottom w:val="single" w:sz="4" w:space="0" w:color="010101"/>
          <w:right w:val="single" w:sz="4" w:space="0" w:color="010101"/>
        </w:pBdr>
        <w:shd w:val="clear" w:color="auto" w:fill="010101"/>
        <w:rPr>
          <w:lang w:val="en-US"/>
        </w:rPr>
      </w:pPr>
      <w:r w:rsidRPr="00D22FDB">
        <w:rPr>
          <w:b w:val="0"/>
          <w:bCs w:val="0"/>
          <w:color w:val="7D7D7D"/>
          <w:lang w:val="en-US"/>
        </w:rPr>
        <w:t>Subwoofer</w:t>
      </w:r>
    </w:p>
    <w:p w:rsidR="0033099A" w:rsidRPr="00D22FDB" w:rsidRDefault="008E4FF6">
      <w:pPr>
        <w:pStyle w:val="Flietext30"/>
        <w:framePr w:w="2052" w:h="372" w:wrap="none" w:vAnchor="text" w:hAnchor="page" w:x="26401" w:y="6385"/>
        <w:pBdr>
          <w:top w:val="single" w:sz="0" w:space="0" w:color="010101"/>
          <w:left w:val="single" w:sz="0" w:space="0" w:color="010101"/>
          <w:bottom w:val="single" w:sz="0" w:space="0" w:color="010101"/>
          <w:right w:val="single" w:sz="0" w:space="0" w:color="010101"/>
        </w:pBdr>
        <w:shd w:val="clear" w:color="auto" w:fill="010101"/>
        <w:rPr>
          <w:lang w:val="en-US"/>
        </w:rPr>
      </w:pPr>
      <w:r>
        <w:rPr>
          <w:b w:val="0"/>
          <w:bCs w:val="0"/>
          <w:color w:val="7D7D7D"/>
          <w:lang w:val="en-US" w:eastAsia="en-US" w:bidi="en-US"/>
        </w:rPr>
        <w:t xml:space="preserve">Height </w:t>
      </w:r>
      <w:r w:rsidRPr="00D22FDB">
        <w:rPr>
          <w:b w:val="0"/>
          <w:bCs w:val="0"/>
          <w:color w:val="7D7D7D"/>
          <w:lang w:val="en-US"/>
        </w:rPr>
        <w:t>Speaker</w:t>
      </w:r>
    </w:p>
    <w:p w:rsidR="0033099A" w:rsidRPr="00D22FDB" w:rsidRDefault="008E4FF6">
      <w:pPr>
        <w:pStyle w:val="Flietext40"/>
        <w:framePr w:w="1896" w:h="348" w:wrap="none" w:vAnchor="text" w:hAnchor="page" w:x="26329" w:y="7045"/>
        <w:pBdr>
          <w:top w:val="single" w:sz="0" w:space="0" w:color="010101"/>
          <w:left w:val="single" w:sz="0" w:space="0" w:color="010101"/>
          <w:bottom w:val="single" w:sz="0" w:space="0" w:color="010101"/>
          <w:right w:val="single" w:sz="0" w:space="0" w:color="010101"/>
        </w:pBdr>
        <w:shd w:val="clear" w:color="auto" w:fill="010101"/>
        <w:rPr>
          <w:lang w:val="en-US"/>
        </w:rPr>
      </w:pPr>
      <w:r w:rsidRPr="00D22FDB">
        <w:rPr>
          <w:b w:val="0"/>
          <w:bCs w:val="0"/>
          <w:i/>
          <w:iCs/>
          <w:color w:val="7D7D7D"/>
          <w:lang w:val="en-US"/>
        </w:rPr>
        <w:t>Zone Speaker</w:t>
      </w:r>
    </w:p>
    <w:p w:rsidR="0033099A" w:rsidRPr="00D22FDB" w:rsidRDefault="008E4FF6">
      <w:pPr>
        <w:pStyle w:val="Flietext30"/>
        <w:framePr w:w="996" w:h="384" w:wrap="none" w:vAnchor="text" w:hAnchor="page" w:x="26317" w:y="7633"/>
        <w:pBdr>
          <w:top w:val="single" w:sz="0" w:space="0" w:color="010101"/>
          <w:left w:val="single" w:sz="0" w:space="0" w:color="010101"/>
          <w:bottom w:val="single" w:sz="0" w:space="0" w:color="010101"/>
          <w:right w:val="single" w:sz="0" w:space="0" w:color="010101"/>
        </w:pBdr>
        <w:shd w:val="clear" w:color="auto" w:fill="010101"/>
        <w:rPr>
          <w:lang w:val="en-US"/>
        </w:rPr>
      </w:pPr>
      <w:r w:rsidRPr="00D22FDB">
        <w:rPr>
          <w:b w:val="0"/>
          <w:bCs w:val="0"/>
          <w:color w:val="7D7D7D"/>
          <w:lang w:val="en-US"/>
        </w:rPr>
        <w:t>Bi-Amp</w:t>
      </w:r>
    </w:p>
    <w:p w:rsidR="0033099A" w:rsidRPr="00D22FDB" w:rsidRDefault="008E4FF6">
      <w:pPr>
        <w:pStyle w:val="Flietext40"/>
        <w:framePr w:w="4272" w:h="348" w:wrap="none" w:vAnchor="text" w:hAnchor="page" w:x="26053" w:y="8953"/>
        <w:pBdr>
          <w:top w:val="single" w:sz="0" w:space="0" w:color="010101"/>
          <w:left w:val="single" w:sz="0" w:space="0" w:color="010101"/>
          <w:bottom w:val="single" w:sz="0" w:space="0" w:color="010101"/>
          <w:right w:val="single" w:sz="0" w:space="0" w:color="010101"/>
        </w:pBdr>
        <w:shd w:val="clear" w:color="auto" w:fill="010101"/>
        <w:rPr>
          <w:lang w:val="en-US"/>
        </w:rPr>
      </w:pPr>
      <w:r>
        <w:rPr>
          <w:b w:val="0"/>
          <w:bCs w:val="0"/>
          <w:i/>
          <w:iCs/>
          <w:color w:val="E5E5E5"/>
          <w:lang w:val="en-US" w:eastAsia="en-US" w:bidi="en-US"/>
        </w:rPr>
        <w:t>Select how many</w:t>
      </w:r>
      <w:r>
        <w:rPr>
          <w:b w:val="0"/>
          <w:bCs w:val="0"/>
          <w:color w:val="E5E5E5"/>
          <w:lang w:val="en-US" w:eastAsia="en-US" w:bidi="en-US"/>
        </w:rPr>
        <w:t xml:space="preserve"> speakers you have.</w:t>
      </w:r>
    </w:p>
    <w:p w:rsidR="0033099A" w:rsidRDefault="008E4FF6">
      <w:pPr>
        <w:pStyle w:val="Bildbeschriftung0"/>
        <w:framePr w:w="516" w:h="372" w:wrap="none" w:vAnchor="text" w:hAnchor="page" w:x="29581" w:y="5749"/>
        <w:pBdr>
          <w:top w:val="single" w:sz="0" w:space="0" w:color="010101"/>
          <w:left w:val="single" w:sz="0" w:space="0" w:color="010101"/>
          <w:bottom w:val="single" w:sz="0" w:space="0" w:color="010101"/>
          <w:right w:val="single" w:sz="0" w:space="0" w:color="010101"/>
        </w:pBdr>
        <w:shd w:val="clear" w:color="auto" w:fill="010101"/>
        <w:rPr>
          <w:sz w:val="28"/>
          <w:szCs w:val="28"/>
        </w:rPr>
      </w:pPr>
      <w:r>
        <w:rPr>
          <w:color w:val="7D7D7D"/>
          <w:sz w:val="28"/>
          <w:szCs w:val="28"/>
        </w:rPr>
        <w:t>Yes</w:t>
      </w:r>
    </w:p>
    <w:p w:rsidR="0033099A" w:rsidRDefault="008E4FF6">
      <w:pPr>
        <w:pStyle w:val="Bildbeschriftung0"/>
        <w:framePr w:w="1404" w:h="336" w:wrap="none" w:vAnchor="text" w:hAnchor="page" w:x="28645" w:y="6421"/>
        <w:pBdr>
          <w:top w:val="single" w:sz="0" w:space="0" w:color="010101"/>
          <w:left w:val="single" w:sz="0" w:space="0" w:color="010101"/>
          <w:bottom w:val="single" w:sz="0" w:space="0" w:color="010101"/>
          <w:right w:val="single" w:sz="0" w:space="0" w:color="010101"/>
        </w:pBdr>
        <w:shd w:val="clear" w:color="auto" w:fill="010101"/>
        <w:rPr>
          <w:sz w:val="24"/>
          <w:szCs w:val="24"/>
        </w:rPr>
      </w:pPr>
      <w:r>
        <w:rPr>
          <w:i/>
          <w:iCs/>
          <w:color w:val="7D7D7D"/>
          <w:sz w:val="24"/>
          <w:szCs w:val="24"/>
        </w:rPr>
        <w:t>Front High</w:t>
      </w:r>
    </w:p>
    <w:p w:rsidR="0033099A" w:rsidRDefault="008E4FF6">
      <w:pPr>
        <w:pStyle w:val="Bildbeschriftung0"/>
        <w:framePr w:w="396" w:h="324" w:wrap="none" w:vAnchor="text" w:hAnchor="page" w:x="29497" w:y="7045"/>
        <w:pBdr>
          <w:top w:val="single" w:sz="0" w:space="0" w:color="010101"/>
          <w:left w:val="single" w:sz="0" w:space="0" w:color="010101"/>
          <w:bottom w:val="single" w:sz="0" w:space="0" w:color="010101"/>
          <w:right w:val="single" w:sz="0" w:space="0" w:color="010101"/>
        </w:pBdr>
        <w:shd w:val="clear" w:color="auto" w:fill="010101"/>
        <w:rPr>
          <w:sz w:val="24"/>
          <w:szCs w:val="24"/>
        </w:rPr>
      </w:pPr>
      <w:r>
        <w:rPr>
          <w:i/>
          <w:iCs/>
          <w:color w:val="7D7D7D"/>
          <w:sz w:val="24"/>
          <w:szCs w:val="24"/>
        </w:rPr>
        <w:t>No</w:t>
      </w:r>
    </w:p>
    <w:p w:rsidR="0033099A" w:rsidRDefault="008E4FF6">
      <w:pPr>
        <w:pStyle w:val="Bildbeschriftung0"/>
        <w:framePr w:w="408" w:h="324" w:wrap="none" w:vAnchor="text" w:hAnchor="page" w:x="29437" w:y="7681"/>
        <w:pBdr>
          <w:top w:val="single" w:sz="0" w:space="0" w:color="010101"/>
          <w:left w:val="single" w:sz="0" w:space="0" w:color="010101"/>
          <w:bottom w:val="single" w:sz="0" w:space="0" w:color="010101"/>
          <w:right w:val="single" w:sz="0" w:space="0" w:color="010101"/>
        </w:pBdr>
        <w:shd w:val="clear" w:color="auto" w:fill="010101"/>
        <w:rPr>
          <w:sz w:val="24"/>
          <w:szCs w:val="24"/>
        </w:rPr>
      </w:pPr>
      <w:r>
        <w:rPr>
          <w:i/>
          <w:iCs/>
          <w:color w:val="7D7D7D"/>
          <w:sz w:val="24"/>
          <w:szCs w:val="24"/>
        </w:rPr>
        <w:t>No</w:t>
      </w:r>
    </w:p>
    <w:p w:rsidR="0033099A" w:rsidRDefault="008E4FF6">
      <w:pPr>
        <w:pStyle w:val="Flietext110"/>
        <w:framePr w:w="6876" w:h="3900" w:wrap="none" w:vAnchor="text" w:hAnchor="page" w:x="25405" w:y="10645"/>
        <w:numPr>
          <w:ilvl w:val="0"/>
          <w:numId w:val="23"/>
        </w:numPr>
        <w:shd w:val="clear" w:color="auto" w:fill="auto"/>
        <w:tabs>
          <w:tab w:val="left" w:pos="544"/>
        </w:tabs>
        <w:spacing w:line="276" w:lineRule="auto"/>
        <w:ind w:firstLine="160"/>
        <w:rPr>
          <w:sz w:val="42"/>
          <w:szCs w:val="42"/>
        </w:rPr>
      </w:pPr>
      <w:r>
        <w:rPr>
          <w:i/>
          <w:iCs/>
          <w:sz w:val="42"/>
          <w:szCs w:val="42"/>
          <w:lang w:val="en-US" w:eastAsia="en-US" w:bidi="en-US"/>
        </w:rPr>
        <w:t xml:space="preserve">Speaker Channels: </w:t>
      </w:r>
      <w:r>
        <w:rPr>
          <w:i/>
          <w:iCs/>
          <w:color w:val="0359A6"/>
          <w:sz w:val="42"/>
          <w:szCs w:val="42"/>
          <w:lang w:val="en-US" w:eastAsia="en-US" w:bidi="en-US"/>
        </w:rPr>
        <w:t>5.1.2 ch</w:t>
      </w:r>
    </w:p>
    <w:p w:rsidR="0033099A" w:rsidRDefault="008E4FF6">
      <w:pPr>
        <w:pStyle w:val="Flietext110"/>
        <w:framePr w:w="6876" w:h="3900" w:wrap="none" w:vAnchor="text" w:hAnchor="page" w:x="25405" w:y="10645"/>
        <w:numPr>
          <w:ilvl w:val="0"/>
          <w:numId w:val="23"/>
        </w:numPr>
        <w:shd w:val="clear" w:color="auto" w:fill="auto"/>
        <w:tabs>
          <w:tab w:val="left" w:pos="544"/>
        </w:tabs>
        <w:spacing w:line="276" w:lineRule="auto"/>
        <w:ind w:firstLine="160"/>
        <w:rPr>
          <w:sz w:val="42"/>
          <w:szCs w:val="42"/>
        </w:rPr>
      </w:pPr>
      <w:r>
        <w:rPr>
          <w:i/>
          <w:iCs/>
          <w:sz w:val="42"/>
          <w:szCs w:val="42"/>
          <w:lang w:val="en-US" w:eastAsia="en-US" w:bidi="en-US"/>
        </w:rPr>
        <w:t xml:space="preserve">Subwoofer: </w:t>
      </w:r>
      <w:r>
        <w:rPr>
          <w:i/>
          <w:iCs/>
          <w:color w:val="0359A6"/>
          <w:sz w:val="42"/>
          <w:szCs w:val="42"/>
          <w:lang w:val="en-US" w:eastAsia="en-US" w:bidi="en-US"/>
        </w:rPr>
        <w:t>Yes</w:t>
      </w:r>
    </w:p>
    <w:p w:rsidR="0033099A" w:rsidRDefault="008E4FF6">
      <w:pPr>
        <w:pStyle w:val="Flietext110"/>
        <w:framePr w:w="6876" w:h="3900" w:wrap="none" w:vAnchor="text" w:hAnchor="page" w:x="25405" w:y="10645"/>
        <w:numPr>
          <w:ilvl w:val="0"/>
          <w:numId w:val="23"/>
        </w:numPr>
        <w:shd w:val="clear" w:color="auto" w:fill="auto"/>
        <w:tabs>
          <w:tab w:val="left" w:pos="584"/>
        </w:tabs>
        <w:spacing w:line="276" w:lineRule="auto"/>
        <w:ind w:left="460" w:hanging="260"/>
        <w:rPr>
          <w:sz w:val="42"/>
          <w:szCs w:val="42"/>
        </w:rPr>
      </w:pPr>
      <w:r w:rsidRPr="00D22FDB">
        <w:rPr>
          <w:i/>
          <w:iCs/>
          <w:sz w:val="42"/>
          <w:szCs w:val="42"/>
          <w:lang w:eastAsia="en-US" w:bidi="en-US"/>
        </w:rPr>
        <w:t xml:space="preserve">Height Speaker: </w:t>
      </w:r>
      <w:r>
        <w:rPr>
          <w:i/>
          <w:iCs/>
          <w:color w:val="0359A6"/>
          <w:sz w:val="42"/>
          <w:szCs w:val="42"/>
        </w:rPr>
        <w:t>Wählen Sie den Typ des tatsächlich installierten Höhenlautsprechers.</w:t>
      </w:r>
    </w:p>
    <w:p w:rsidR="0033099A" w:rsidRDefault="008E4FF6">
      <w:pPr>
        <w:pStyle w:val="Flietext110"/>
        <w:framePr w:w="6876" w:h="3900" w:wrap="none" w:vAnchor="text" w:hAnchor="page" w:x="25405" w:y="10645"/>
        <w:numPr>
          <w:ilvl w:val="0"/>
          <w:numId w:val="23"/>
        </w:numPr>
        <w:shd w:val="clear" w:color="auto" w:fill="auto"/>
        <w:tabs>
          <w:tab w:val="left" w:pos="348"/>
        </w:tabs>
        <w:spacing w:line="276" w:lineRule="auto"/>
        <w:rPr>
          <w:sz w:val="42"/>
          <w:szCs w:val="42"/>
        </w:rPr>
      </w:pPr>
      <w:r>
        <w:rPr>
          <w:i/>
          <w:iCs/>
          <w:sz w:val="42"/>
          <w:szCs w:val="42"/>
        </w:rPr>
        <w:t xml:space="preserve">Zone Speaker: </w:t>
      </w:r>
      <w:r>
        <w:rPr>
          <w:i/>
          <w:iCs/>
          <w:color w:val="0359A6"/>
          <w:sz w:val="42"/>
          <w:szCs w:val="42"/>
        </w:rPr>
        <w:t>No</w:t>
      </w:r>
    </w:p>
    <w:p w:rsidR="0033099A" w:rsidRDefault="008E4FF6">
      <w:pPr>
        <w:pStyle w:val="Flietext110"/>
        <w:framePr w:w="6876" w:h="3900" w:wrap="none" w:vAnchor="text" w:hAnchor="page" w:x="25405" w:y="10645"/>
        <w:numPr>
          <w:ilvl w:val="0"/>
          <w:numId w:val="23"/>
        </w:numPr>
        <w:shd w:val="clear" w:color="auto" w:fill="auto"/>
        <w:tabs>
          <w:tab w:val="left" w:pos="384"/>
        </w:tabs>
        <w:spacing w:line="276" w:lineRule="auto"/>
        <w:rPr>
          <w:sz w:val="42"/>
          <w:szCs w:val="42"/>
        </w:rPr>
      </w:pPr>
      <w:r>
        <w:rPr>
          <w:i/>
          <w:iCs/>
          <w:sz w:val="42"/>
          <w:szCs w:val="42"/>
        </w:rPr>
        <w:t xml:space="preserve">Bi-Amp: </w:t>
      </w:r>
      <w:r>
        <w:rPr>
          <w:i/>
          <w:iCs/>
          <w:color w:val="0359A6"/>
          <w:sz w:val="42"/>
          <w:szCs w:val="42"/>
        </w:rPr>
        <w:t>No</w:t>
      </w:r>
    </w:p>
    <w:p w:rsidR="0033099A" w:rsidRDefault="008E4FF6">
      <w:pPr>
        <w:spacing w:line="360" w:lineRule="exact"/>
      </w:pPr>
      <w:r>
        <w:rPr>
          <w:noProof/>
        </w:rPr>
        <w:drawing>
          <wp:anchor distT="0" distB="0" distL="0" distR="0" simplePos="0" relativeHeight="62914820" behindDoc="1" locked="0" layoutInCell="1" allowOverlap="1">
            <wp:simplePos x="0" y="0"/>
            <wp:positionH relativeFrom="page">
              <wp:posOffset>-1866900</wp:posOffset>
            </wp:positionH>
            <wp:positionV relativeFrom="paragraph">
              <wp:posOffset>815340</wp:posOffset>
            </wp:positionV>
            <wp:extent cx="17678400" cy="8862060"/>
            <wp:effectExtent l="0" t="0" r="0" b="0"/>
            <wp:wrapNone/>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29"/>
                    <a:stretch/>
                  </pic:blipFill>
                  <pic:spPr>
                    <a:xfrm>
                      <a:off x="0" y="0"/>
                      <a:ext cx="17678400" cy="8862060"/>
                    </a:xfrm>
                    <a:prstGeom prst="rect">
                      <a:avLst/>
                    </a:prstGeom>
                  </pic:spPr>
                </pic:pic>
              </a:graphicData>
            </a:graphic>
          </wp:anchor>
        </w:drawing>
      </w:r>
      <w:r>
        <w:rPr>
          <w:noProof/>
        </w:rPr>
        <w:drawing>
          <wp:anchor distT="0" distB="0" distL="1165860" distR="0" simplePos="0" relativeHeight="62914821" behindDoc="1" locked="0" layoutInCell="1" allowOverlap="1">
            <wp:simplePos x="0" y="0"/>
            <wp:positionH relativeFrom="page">
              <wp:posOffset>19354800</wp:posOffset>
            </wp:positionH>
            <wp:positionV relativeFrom="paragraph">
              <wp:posOffset>2232660</wp:posOffset>
            </wp:positionV>
            <wp:extent cx="2377440" cy="4305300"/>
            <wp:effectExtent l="0" t="0" r="0" b="0"/>
            <wp:wrapNone/>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130"/>
                    <a:stretch/>
                  </pic:blipFill>
                  <pic:spPr>
                    <a:xfrm>
                      <a:off x="0" y="0"/>
                      <a:ext cx="2377440" cy="430530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479" w:line="1" w:lineRule="exact"/>
      </w:pPr>
    </w:p>
    <w:p w:rsidR="0033099A" w:rsidRDefault="0033099A">
      <w:pPr>
        <w:spacing w:line="1" w:lineRule="exact"/>
        <w:sectPr w:rsidR="0033099A">
          <w:type w:val="continuous"/>
          <w:pgSz w:w="31680" w:h="30156" w:orient="landscape"/>
          <w:pgMar w:top="540" w:right="0" w:bottom="340" w:left="0" w:header="0" w:footer="3" w:gutter="0"/>
          <w:cols w:space="720"/>
          <w:noEndnote/>
          <w:docGrid w:linePitch="360"/>
        </w:sectPr>
      </w:pPr>
    </w:p>
    <w:p w:rsidR="0033099A" w:rsidRDefault="008E4FF6">
      <w:pPr>
        <w:pStyle w:val="Andere0"/>
        <w:shd w:val="clear" w:color="auto" w:fill="auto"/>
        <w:tabs>
          <w:tab w:val="left" w:pos="25612"/>
        </w:tabs>
        <w:spacing w:after="220"/>
        <w:ind w:left="9760"/>
        <w:rPr>
          <w:sz w:val="136"/>
          <w:szCs w:val="136"/>
        </w:rPr>
      </w:pPr>
      <w:r>
        <w:rPr>
          <w:b/>
          <w:bCs/>
          <w:color w:val="0359A6"/>
          <w:sz w:val="136"/>
          <w:szCs w:val="136"/>
        </w:rPr>
        <w:t>O © © 0 © 0 ©</w:t>
      </w:r>
      <w:r>
        <w:rPr>
          <w:b/>
          <w:bCs/>
          <w:color w:val="0359A6"/>
          <w:sz w:val="136"/>
          <w:szCs w:val="136"/>
        </w:rPr>
        <w:tab/>
        <w:t>©</w:t>
      </w:r>
    </w:p>
    <w:p w:rsidR="0033099A" w:rsidRDefault="008E4FF6">
      <w:pPr>
        <w:pStyle w:val="Flietext110"/>
        <w:shd w:val="clear" w:color="auto" w:fill="auto"/>
        <w:spacing w:line="307" w:lineRule="auto"/>
        <w:ind w:left="1200" w:firstLine="80"/>
        <w:jc w:val="both"/>
      </w:pPr>
      <w:r>
        <w:t>Dies ist eine Kombination aus dem 5.1-Kanalsystem und Front-Höhenlautsprechern. Ein Front-Höhenlautsprecher ist ein Typ vom Höhenlautsprecher. Sie können nur einen Satz von Höhenlautsprechern für den Anschluss unter den folgenden drei Typen auswählen.</w:t>
      </w:r>
    </w:p>
    <w:p w:rsidR="0033099A" w:rsidRDefault="008E4FF6">
      <w:pPr>
        <w:pStyle w:val="Flietext110"/>
        <w:numPr>
          <w:ilvl w:val="0"/>
          <w:numId w:val="24"/>
        </w:numPr>
        <w:shd w:val="clear" w:color="auto" w:fill="auto"/>
        <w:tabs>
          <w:tab w:val="left" w:pos="1760"/>
        </w:tabs>
        <w:spacing w:line="307" w:lineRule="auto"/>
        <w:ind w:left="1200"/>
        <w:jc w:val="both"/>
      </w:pPr>
      <w:r>
        <w:t xml:space="preserve">Front-Höhenlautsprecher/Rückhöhenlautsprecher Installationsbeispiel ( </w:t>
      </w:r>
      <w:r>
        <w:rPr>
          <w:color w:val="0359A6"/>
        </w:rPr>
        <w:t>—</w:t>
      </w:r>
      <w:r>
        <w:rPr>
          <w:b/>
          <w:bCs/>
          <w:color w:val="0359A6"/>
        </w:rPr>
        <w:t>&gt;</w:t>
      </w:r>
      <w:r>
        <w:rPr>
          <w:b/>
          <w:bCs/>
          <w:color w:val="0359A6"/>
          <w:u w:val="single"/>
        </w:rPr>
        <w:t>p17</w:t>
      </w:r>
      <w:r>
        <w:rPr>
          <w:b/>
          <w:bCs/>
          <w:color w:val="0359A6"/>
        </w:rPr>
        <w:t>)</w:t>
      </w:r>
    </w:p>
    <w:p w:rsidR="0033099A" w:rsidRDefault="008E4FF6">
      <w:pPr>
        <w:pStyle w:val="Flietext110"/>
        <w:numPr>
          <w:ilvl w:val="0"/>
          <w:numId w:val="24"/>
        </w:numPr>
        <w:shd w:val="clear" w:color="auto" w:fill="auto"/>
        <w:tabs>
          <w:tab w:val="left" w:pos="2000"/>
        </w:tabs>
        <w:spacing w:line="307" w:lineRule="auto"/>
        <w:ind w:left="1440"/>
      </w:pPr>
      <w:r>
        <w:t xml:space="preserve">Deckenlautsprecher Installationsbeispiel ( </w:t>
      </w:r>
      <w:r>
        <w:rPr>
          <w:b/>
          <w:bCs/>
          <w:color w:val="0359A6"/>
        </w:rPr>
        <w:t>-</w:t>
      </w:r>
      <w:r>
        <w:rPr>
          <w:b/>
          <w:bCs/>
          <w:color w:val="0359A6"/>
          <w:u w:val="single"/>
        </w:rPr>
        <w:t>*p18</w:t>
      </w:r>
      <w:r>
        <w:rPr>
          <w:b/>
          <w:bCs/>
          <w:color w:val="0359A6"/>
        </w:rPr>
        <w:t>)</w:t>
      </w:r>
    </w:p>
    <w:p w:rsidR="0033099A" w:rsidRDefault="008E4FF6">
      <w:pPr>
        <w:pStyle w:val="Flietext110"/>
        <w:numPr>
          <w:ilvl w:val="0"/>
          <w:numId w:val="24"/>
        </w:numPr>
        <w:shd w:val="clear" w:color="auto" w:fill="auto"/>
        <w:tabs>
          <w:tab w:val="left" w:pos="2000"/>
        </w:tabs>
        <w:spacing w:after="4460" w:line="307" w:lineRule="auto"/>
        <w:ind w:left="1440"/>
      </w:pPr>
      <w:r>
        <w:rPr>
          <w:noProof/>
        </w:rPr>
        <mc:AlternateContent>
          <mc:Choice Requires="wps">
            <w:drawing>
              <wp:anchor distT="0" distB="0" distL="114300" distR="114300" simplePos="0" relativeHeight="125829446" behindDoc="0" locked="0" layoutInCell="1" allowOverlap="1">
                <wp:simplePos x="0" y="0"/>
                <wp:positionH relativeFrom="page">
                  <wp:posOffset>9738360</wp:posOffset>
                </wp:positionH>
                <wp:positionV relativeFrom="paragraph">
                  <wp:posOffset>3136900</wp:posOffset>
                </wp:positionV>
                <wp:extent cx="472440" cy="449580"/>
                <wp:effectExtent l="0" t="0" r="0" b="0"/>
                <wp:wrapSquare wrapText="right"/>
                <wp:docPr id="281" name="Shape 281"/>
                <wp:cNvGraphicFramePr/>
                <a:graphic xmlns:a="http://schemas.openxmlformats.org/drawingml/2006/main">
                  <a:graphicData uri="http://schemas.microsoft.com/office/word/2010/wordprocessingShape">
                    <wps:wsp>
                      <wps:cNvSpPr txBox="1"/>
                      <wps:spPr>
                        <a:xfrm>
                          <a:off x="0" y="0"/>
                          <a:ext cx="472440" cy="449580"/>
                        </a:xfrm>
                        <a:prstGeom prst="rect">
                          <a:avLst/>
                        </a:prstGeom>
                        <a:noFill/>
                      </wps:spPr>
                      <wps:txbx>
                        <w:txbxContent>
                          <w:p w:rsidR="008E4FF6" w:rsidRDefault="008E4FF6">
                            <w:pPr>
                              <w:pStyle w:val="Flietext120"/>
                              <w:shd w:val="clear" w:color="auto" w:fill="auto"/>
                              <w:spacing w:line="240" w:lineRule="auto"/>
                            </w:pPr>
                            <w:r>
                              <w:t>27</w:t>
                            </w:r>
                          </w:p>
                        </w:txbxContent>
                      </wps:txbx>
                      <wps:bodyPr wrap="none" lIns="0" tIns="0" rIns="0" bIns="0"/>
                    </wps:wsp>
                  </a:graphicData>
                </a:graphic>
              </wp:anchor>
            </w:drawing>
          </mc:Choice>
          <mc:Fallback>
            <w:pict>
              <v:shape id="Shape 281" o:spid="_x0000_s1062" type="#_x0000_t202" style="position:absolute;left:0;text-align:left;margin-left:766.8pt;margin-top:247pt;width:37.2pt;height:35.4pt;z-index:12582944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" filled="f" stroked="f">
                <v:textbox inset="0,0,0,0">
                  <w:txbxContent>
                    <w:p w:rsidR="008E4FF6" w:rsidRDefault="008E4FF6">
                      <w:pPr>
                        <w:pStyle w:val="Flietext120"/>
                        <w:shd w:val="clear" w:color="auto" w:fill="auto"/>
                        <w:spacing w:line="240" w:lineRule="auto"/>
                      </w:pPr>
                      <w:r>
                        <w:t>27</w:t>
                      </w:r>
                    </w:p>
                  </w:txbxContent>
                </v:textbox>
                <w10:wrap type="square" side="right" anchorx="page"/>
              </v:shape>
            </w:pict>
          </mc:Fallback>
        </mc:AlternateContent>
      </w:r>
      <w:r>
        <w:t xml:space="preserve">Dolby-aktivierte Lautsprecher (Dolby-Lautsprecher) Installationsbeispiel ( </w:t>
      </w:r>
      <w:r>
        <w:rPr>
          <w:b/>
          <w:bCs/>
          <w:color w:val="0359A6"/>
        </w:rPr>
        <w:t>-&gt;p19)</w:t>
      </w:r>
    </w:p>
    <w:p w:rsidR="0033099A" w:rsidRDefault="008E4FF6">
      <w:pPr>
        <w:pStyle w:val="Andere0"/>
        <w:shd w:val="clear" w:color="auto" w:fill="auto"/>
        <w:ind w:left="2720"/>
        <w:rPr>
          <w:sz w:val="48"/>
          <w:szCs w:val="48"/>
        </w:rPr>
        <w:sectPr w:rsidR="0033099A">
          <w:type w:val="continuous"/>
          <w:pgSz w:w="31680" w:h="30156" w:orient="landscape"/>
          <w:pgMar w:top="540" w:right="0" w:bottom="340" w:left="0" w:header="0" w:footer="3" w:gutter="0"/>
          <w:cols w:space="720"/>
          <w:noEndnote/>
          <w:docGrid w:linePitch="360"/>
        </w:sectPr>
      </w:pPr>
      <w:r>
        <w:rPr>
          <w:color w:val="C7C9C8"/>
          <w:sz w:val="48"/>
          <w:szCs w:val="48"/>
        </w:rPr>
        <w:t>Bedienfeld» Rückseite» Fernbedienung»</w:t>
      </w:r>
    </w:p>
    <w:p w:rsidR="0033099A" w:rsidRDefault="008E4FF6">
      <w:pPr>
        <w:pStyle w:val="berschrift20"/>
        <w:keepNext/>
        <w:keepLines/>
        <w:shd w:val="clear" w:color="auto" w:fill="auto"/>
        <w:spacing w:after="2240" w:line="240" w:lineRule="auto"/>
        <w:ind w:firstLine="0"/>
        <w:jc w:val="center"/>
        <w:rPr>
          <w:sz w:val="96"/>
          <w:szCs w:val="96"/>
        </w:rPr>
      </w:pPr>
      <w:bookmarkStart w:id="46" w:name="bookmark40"/>
      <w:bookmarkStart w:id="47" w:name="bookmark41"/>
      <w:r>
        <w:rPr>
          <w:color w:val="C7C9C8"/>
          <w:sz w:val="96"/>
          <w:szCs w:val="96"/>
        </w:rPr>
        <w:t xml:space="preserve">Inhalt» </w:t>
      </w:r>
      <w:r>
        <w:rPr>
          <w:color w:val="0359A6"/>
          <w:sz w:val="96"/>
          <w:szCs w:val="96"/>
        </w:rPr>
        <w:t xml:space="preserve">Verbindungen» </w:t>
      </w:r>
      <w:r>
        <w:rPr>
          <w:color w:val="C7C9C8"/>
          <w:sz w:val="96"/>
          <w:szCs w:val="96"/>
        </w:rPr>
        <w:t>Wiedergabe» Einrichtung»</w:t>
      </w:r>
      <w:bookmarkEnd w:id="46"/>
      <w:bookmarkEnd w:id="47"/>
    </w:p>
    <w:p w:rsidR="0033099A" w:rsidRDefault="008E4FF6">
      <w:pPr>
        <w:pStyle w:val="berschrift30"/>
        <w:keepNext/>
        <w:keepLines/>
        <w:pBdr>
          <w:top w:val="single" w:sz="4" w:space="0" w:color="auto"/>
        </w:pBdr>
        <w:shd w:val="clear" w:color="auto" w:fill="auto"/>
        <w:rPr>
          <w:sz w:val="76"/>
          <w:szCs w:val="76"/>
        </w:rPr>
      </w:pPr>
      <w:bookmarkStart w:id="48" w:name="bookmark42"/>
      <w:bookmarkStart w:id="49" w:name="bookmark43"/>
      <w:r>
        <w:rPr>
          <w:color w:val="0359A6"/>
          <w:sz w:val="76"/>
          <w:szCs w:val="76"/>
        </w:rPr>
        <w:t>■ 5.1.2-Kanalsystem + ZONE SPEAKER</w:t>
      </w:r>
      <w:bookmarkEnd w:id="48"/>
      <w:bookmarkEnd w:id="49"/>
    </w:p>
    <w:p w:rsidR="0033099A" w:rsidRDefault="008E4FF6">
      <w:pPr>
        <w:spacing w:line="1" w:lineRule="exact"/>
        <w:sectPr w:rsidR="0033099A">
          <w:pgSz w:w="31680" w:h="30156" w:orient="landscape"/>
          <w:pgMar w:top="1260" w:right="0" w:bottom="1180" w:left="0" w:header="832" w:footer="3" w:gutter="0"/>
          <w:cols w:space="720"/>
          <w:noEndnote/>
          <w:docGrid w:linePitch="360"/>
        </w:sectPr>
      </w:pPr>
      <w:r>
        <w:rPr>
          <w:noProof/>
        </w:rPr>
        <w:drawing>
          <wp:anchor distT="127000" distB="876300" distL="0" distR="0" simplePos="0" relativeHeight="125829448" behindDoc="0" locked="0" layoutInCell="1" allowOverlap="1">
            <wp:simplePos x="0" y="0"/>
            <wp:positionH relativeFrom="page">
              <wp:posOffset>-1375410</wp:posOffset>
            </wp:positionH>
            <wp:positionV relativeFrom="paragraph">
              <wp:posOffset>127000</wp:posOffset>
            </wp:positionV>
            <wp:extent cx="16695420" cy="8214360"/>
            <wp:effectExtent l="0" t="0" r="0" b="0"/>
            <wp:wrapTopAndBottom/>
            <wp:docPr id="283" name="Shape 283"/>
            <wp:cNvGraphicFramePr/>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131"/>
                    <a:stretch/>
                  </pic:blipFill>
                  <pic:spPr>
                    <a:xfrm>
                      <a:off x="0" y="0"/>
                      <a:ext cx="16695420" cy="8214360"/>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simplePos x="0" y="0"/>
                <wp:positionH relativeFrom="page">
                  <wp:posOffset>-1062990</wp:posOffset>
                </wp:positionH>
                <wp:positionV relativeFrom="paragraph">
                  <wp:posOffset>5971540</wp:posOffset>
                </wp:positionV>
                <wp:extent cx="1143000" cy="320040"/>
                <wp:effectExtent l="0" t="0" r="0" b="0"/>
                <wp:wrapNone/>
                <wp:docPr id="285" name="Shape 285"/>
                <wp:cNvGraphicFramePr/>
                <a:graphic xmlns:a="http://schemas.openxmlformats.org/drawingml/2006/main">
                  <a:graphicData uri="http://schemas.microsoft.com/office/word/2010/wordprocessingShape">
                    <wps:wsp>
                      <wps:cNvSpPr txBox="1"/>
                      <wps:spPr>
                        <a:xfrm>
                          <a:off x="0" y="0"/>
                          <a:ext cx="1143000" cy="320040"/>
                        </a:xfrm>
                        <a:prstGeom prst="rect">
                          <a:avLst/>
                        </a:prstGeom>
                        <a:noFill/>
                      </wps:spPr>
                      <wps:txbx>
                        <w:txbxContent>
                          <w:p w:rsidR="008E4FF6" w:rsidRDefault="008E4FF6">
                            <w:pPr>
                              <w:pStyle w:val="Bildbeschriftung0"/>
                              <w:shd w:val="clear" w:color="auto" w:fill="auto"/>
                              <w:rPr>
                                <w:sz w:val="40"/>
                                <w:szCs w:val="40"/>
                              </w:rPr>
                            </w:pPr>
                            <w:r>
                              <w:rPr>
                                <w:b/>
                                <w:bCs/>
                                <w:color w:val="0359A6"/>
                                <w:sz w:val="40"/>
                                <w:szCs w:val="40"/>
                              </w:rPr>
                              <w:t>ZONE 2</w:t>
                            </w:r>
                          </w:p>
                        </w:txbxContent>
                      </wps:txbx>
                      <wps:bodyPr lIns="0" tIns="0" rIns="0" bIns="0"/>
                    </wps:wsp>
                  </a:graphicData>
                </a:graphic>
              </wp:anchor>
            </w:drawing>
          </mc:Choice>
          <mc:Fallback>
            <w:pict>
              <v:shape id="Shape 285" o:spid="_x0000_s1063" type="#_x0000_t202" style="position:absolute;margin-left:-83.7pt;margin-top:470.2pt;width:90pt;height:25.2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" filled="f" stroked="f">
                <v:textbox inset="0,0,0,0">
                  <w:txbxContent>
                    <w:p w:rsidR="008E4FF6" w:rsidRDefault="008E4FF6">
                      <w:pPr>
                        <w:pStyle w:val="Bildbeschriftung0"/>
                        <w:shd w:val="clear" w:color="auto" w:fill="auto"/>
                        <w:rPr>
                          <w:sz w:val="40"/>
                          <w:szCs w:val="40"/>
                        </w:rPr>
                      </w:pPr>
                      <w:r>
                        <w:rPr>
                          <w:b/>
                          <w:bCs/>
                          <w:color w:val="0359A6"/>
                          <w:sz w:val="40"/>
                          <w:szCs w:val="40"/>
                        </w:rPr>
                        <w:t>ZONE 2</w:t>
                      </w:r>
                    </w:p>
                  </w:txbxContent>
                </v:textbox>
                <w10:wrap anchorx="page"/>
              </v:shape>
            </w:pict>
          </mc:Fallback>
        </mc:AlternateContent>
      </w:r>
      <w:r>
        <w:rPr>
          <w:noProof/>
        </w:rPr>
        <w:drawing>
          <wp:anchor distT="660400" distB="3680460" distL="0" distR="0" simplePos="0" relativeHeight="125829449" behindDoc="0" locked="0" layoutInCell="1" allowOverlap="1">
            <wp:simplePos x="0" y="0"/>
            <wp:positionH relativeFrom="page">
              <wp:posOffset>-1207770</wp:posOffset>
            </wp:positionH>
            <wp:positionV relativeFrom="paragraph">
              <wp:posOffset>660400</wp:posOffset>
            </wp:positionV>
            <wp:extent cx="3307080" cy="4876800"/>
            <wp:effectExtent l="0" t="0" r="0" b="0"/>
            <wp:wrapTopAndBottom/>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32"/>
                    <a:stretch/>
                  </pic:blipFill>
                  <pic:spPr>
                    <a:xfrm>
                      <a:off x="0" y="0"/>
                      <a:ext cx="3307080" cy="4876800"/>
                    </a:xfrm>
                    <a:prstGeom prst="rect">
                      <a:avLst/>
                    </a:prstGeom>
                  </pic:spPr>
                </pic:pic>
              </a:graphicData>
            </a:graphic>
          </wp:anchor>
        </w:drawing>
      </w:r>
      <w:r>
        <w:rPr>
          <w:noProof/>
        </w:rPr>
        <mc:AlternateContent>
          <mc:Choice Requires="wps">
            <w:drawing>
              <wp:anchor distT="408940" distB="7970520" distL="0" distR="0" simplePos="0" relativeHeight="125829450" behindDoc="0" locked="0" layoutInCell="1" allowOverlap="1">
                <wp:simplePos x="0" y="0"/>
                <wp:positionH relativeFrom="page">
                  <wp:posOffset>16051530</wp:posOffset>
                </wp:positionH>
                <wp:positionV relativeFrom="paragraph">
                  <wp:posOffset>408940</wp:posOffset>
                </wp:positionV>
                <wp:extent cx="4587240" cy="83820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4587240" cy="838200"/>
                        </a:xfrm>
                        <a:prstGeom prst="rect">
                          <a:avLst/>
                        </a:prstGeom>
                        <a:noFill/>
                      </wps:spPr>
                      <wps:txbx>
                        <w:txbxContent>
                          <w:p w:rsidR="008E4FF6" w:rsidRDefault="008E4FF6">
                            <w:pPr>
                              <w:pStyle w:val="Andere0"/>
                              <w:shd w:val="clear" w:color="auto" w:fill="auto"/>
                              <w:spacing w:line="276" w:lineRule="auto"/>
                              <w:jc w:val="center"/>
                              <w:rPr>
                                <w:sz w:val="52"/>
                                <w:szCs w:val="52"/>
                              </w:rPr>
                            </w:pPr>
                            <w:r>
                              <w:rPr>
                                <w:sz w:val="48"/>
                                <w:szCs w:val="48"/>
                              </w:rPr>
                              <w:t>■ "Speaker Setup'-Einstellungen</w:t>
                            </w:r>
                            <w:r>
                              <w:rPr>
                                <w:sz w:val="48"/>
                                <w:szCs w:val="48"/>
                              </w:rPr>
                              <w:br/>
                              <w:t>beim Initial Setup (</w:t>
                            </w:r>
                            <w:r>
                              <w:rPr>
                                <w:color w:val="0359A6"/>
                                <w:sz w:val="48"/>
                                <w:szCs w:val="48"/>
                              </w:rPr>
                              <w:t>—</w:t>
                            </w:r>
                            <w:r>
                              <w:rPr>
                                <w:b/>
                                <w:bCs/>
                                <w:color w:val="0359A6"/>
                                <w:sz w:val="52"/>
                                <w:szCs w:val="52"/>
                                <w:u w:val="single"/>
                              </w:rPr>
                              <w:t>&gt;p117</w:t>
                            </w:r>
                            <w:r>
                              <w:rPr>
                                <w:b/>
                                <w:bCs/>
                                <w:color w:val="0359A6"/>
                                <w:sz w:val="52"/>
                                <w:szCs w:val="52"/>
                              </w:rPr>
                              <w:t>)</w:t>
                            </w:r>
                          </w:p>
                        </w:txbxContent>
                      </wps:txbx>
                      <wps:bodyPr lIns="0" tIns="0" rIns="0" bIns="0"/>
                    </wps:wsp>
                  </a:graphicData>
                </a:graphic>
              </wp:anchor>
            </w:drawing>
          </mc:Choice>
          <mc:Fallback>
            <w:pict>
              <v:shape id="Shape 289" o:spid="_x0000_s1064" type="#_x0000_t202" style="position:absolute;margin-left:1263.9pt;margin-top:32.2pt;width:361.2pt;height:66pt;z-index:125829450;visibility:visible;mso-wrap-style:square;mso-wrap-distance-left:0;mso-wrap-distance-top:32.2pt;mso-wrap-distance-right:0;mso-wrap-distance-bottom:627.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" filled="f" stroked="f">
                <v:textbox inset="0,0,0,0">
                  <w:txbxContent>
                    <w:p w:rsidR="008E4FF6" w:rsidRDefault="008E4FF6">
                      <w:pPr>
                        <w:pStyle w:val="Andere0"/>
                        <w:shd w:val="clear" w:color="auto" w:fill="auto"/>
                        <w:spacing w:line="276" w:lineRule="auto"/>
                        <w:jc w:val="center"/>
                        <w:rPr>
                          <w:sz w:val="52"/>
                          <w:szCs w:val="52"/>
                        </w:rPr>
                      </w:pPr>
                      <w:r>
                        <w:rPr>
                          <w:sz w:val="48"/>
                          <w:szCs w:val="48"/>
                        </w:rPr>
                        <w:t>■ "Speaker Setup'-Einstellungen</w:t>
                      </w:r>
                      <w:r>
                        <w:rPr>
                          <w:sz w:val="48"/>
                          <w:szCs w:val="48"/>
                        </w:rPr>
                        <w:br/>
                        <w:t>beim Initial Setup (</w:t>
                      </w:r>
                      <w:r>
                        <w:rPr>
                          <w:color w:val="0359A6"/>
                          <w:sz w:val="48"/>
                          <w:szCs w:val="48"/>
                        </w:rPr>
                        <w:t>—</w:t>
                      </w:r>
                      <w:r>
                        <w:rPr>
                          <w:b/>
                          <w:bCs/>
                          <w:color w:val="0359A6"/>
                          <w:sz w:val="52"/>
                          <w:szCs w:val="52"/>
                          <w:u w:val="single"/>
                        </w:rPr>
                        <w:t>&gt;p117</w:t>
                      </w:r>
                      <w:r>
                        <w:rPr>
                          <w:b/>
                          <w:bCs/>
                          <w:color w:val="0359A6"/>
                          <w:sz w:val="52"/>
                          <w:szCs w:val="52"/>
                        </w:rPr>
                        <w:t>)</w:t>
                      </w:r>
                    </w:p>
                  </w:txbxContent>
                </v:textbox>
                <w10:wrap type="topAndBottom" anchorx="page"/>
              </v:shape>
            </w:pict>
          </mc:Fallback>
        </mc:AlternateContent>
      </w:r>
      <w:r>
        <w:rPr>
          <w:noProof/>
        </w:rPr>
        <mc:AlternateContent>
          <mc:Choice Requires="wps">
            <w:drawing>
              <wp:anchor distT="1765300" distB="4442460" distL="0" distR="0" simplePos="0" relativeHeight="125829452" behindDoc="0" locked="0" layoutInCell="1" allowOverlap="1">
                <wp:simplePos x="0" y="0"/>
                <wp:positionH relativeFrom="page">
                  <wp:posOffset>16219170</wp:posOffset>
                </wp:positionH>
                <wp:positionV relativeFrom="paragraph">
                  <wp:posOffset>1765300</wp:posOffset>
                </wp:positionV>
                <wp:extent cx="4373880" cy="300990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4373880" cy="3009900"/>
                        </a:xfrm>
                        <a:prstGeom prst="rect">
                          <a:avLst/>
                        </a:prstGeom>
                        <a:noFill/>
                      </wps:spPr>
                      <wps:txbx>
                        <w:txbxContent>
                          <w:p w:rsidR="008E4FF6" w:rsidRPr="00D22FDB" w:rsidRDefault="008E4FF6">
                            <w:pPr>
                              <w:pStyle w:val="Flietext110"/>
                              <w:pBdr>
                                <w:top w:val="single" w:sz="0" w:space="0" w:color="000000"/>
                                <w:left w:val="single" w:sz="0" w:space="21" w:color="000000"/>
                                <w:bottom w:val="single" w:sz="0" w:space="0" w:color="000000"/>
                                <w:right w:val="single" w:sz="0" w:space="21" w:color="000000"/>
                              </w:pBdr>
                              <w:shd w:val="clear" w:color="auto" w:fill="000000"/>
                              <w:spacing w:after="440" w:line="240" w:lineRule="auto"/>
                              <w:rPr>
                                <w:lang w:val="en-US"/>
                              </w:rPr>
                            </w:pPr>
                            <w:r w:rsidRPr="00D22FDB">
                              <w:rPr>
                                <w:color w:val="FFFFFF"/>
                                <w:lang w:val="en-US"/>
                              </w:rPr>
                              <w:t>Speaker Setup</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sidRPr="00D22FDB">
                              <w:rPr>
                                <w:b w:val="0"/>
                                <w:bCs w:val="0"/>
                                <w:color w:val="E5E5E5"/>
                                <w:lang w:val="en-US"/>
                              </w:rPr>
                              <w:t>Speaker Channels 5.1.2 ch</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tabs>
                                <w:tab w:val="left" w:pos="3132"/>
                              </w:tabs>
                              <w:spacing w:after="280"/>
                              <w:ind w:firstLine="180"/>
                              <w:rPr>
                                <w:lang w:val="en-US"/>
                              </w:rPr>
                            </w:pPr>
                            <w:r w:rsidRPr="00D22FDB">
                              <w:rPr>
                                <w:b w:val="0"/>
                                <w:bCs w:val="0"/>
                                <w:color w:val="7D7D7D"/>
                                <w:lang w:val="en-US"/>
                              </w:rPr>
                              <w:t>Subwoofer</w:t>
                            </w:r>
                            <w:r w:rsidRPr="00D22FDB">
                              <w:rPr>
                                <w:b w:val="0"/>
                                <w:bCs w:val="0"/>
                                <w:color w:val="7D7D7D"/>
                                <w:lang w:val="en-US"/>
                              </w:rPr>
                              <w:tab/>
                              <w:t>Yes</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Pr>
                                <w:b w:val="0"/>
                                <w:bCs w:val="0"/>
                                <w:color w:val="7D7D7D"/>
                                <w:lang w:val="en-US" w:eastAsia="en-US" w:bidi="en-US"/>
                              </w:rPr>
                              <w:t xml:space="preserve">Height </w:t>
                            </w:r>
                            <w:r w:rsidRPr="00D22FDB">
                              <w:rPr>
                                <w:b w:val="0"/>
                                <w:bCs w:val="0"/>
                                <w:color w:val="7D7D7D"/>
                                <w:lang w:val="en-US"/>
                              </w:rPr>
                              <w:t>Speaker Front High</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sidRPr="00D22FDB">
                              <w:rPr>
                                <w:b w:val="0"/>
                                <w:bCs w:val="0"/>
                                <w:color w:val="7D7D7D"/>
                                <w:lang w:val="en-US"/>
                              </w:rPr>
                              <w:t>Zone Speaker Zone 2</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tabs>
                                <w:tab w:val="left" w:pos="3204"/>
                              </w:tabs>
                              <w:spacing w:after="900"/>
                              <w:ind w:firstLine="180"/>
                              <w:rPr>
                                <w:lang w:val="en-US"/>
                              </w:rPr>
                            </w:pPr>
                            <w:r w:rsidRPr="00D22FDB">
                              <w:rPr>
                                <w:b w:val="0"/>
                                <w:bCs w:val="0"/>
                                <w:color w:val="7D7D7D"/>
                                <w:lang w:val="en-US"/>
                              </w:rPr>
                              <w:t>Bi-Amp</w:t>
                            </w:r>
                            <w:r w:rsidRPr="00D22FDB">
                              <w:rPr>
                                <w:b w:val="0"/>
                                <w:bCs w:val="0"/>
                                <w:color w:val="7D7D7D"/>
                                <w:lang w:val="en-US"/>
                              </w:rPr>
                              <w:tab/>
                              <w:t>No</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rPr>
                                <w:lang w:val="en-US"/>
                              </w:rPr>
                            </w:pPr>
                            <w:r>
                              <w:rPr>
                                <w:b w:val="0"/>
                                <w:bCs w:val="0"/>
                                <w:color w:val="E5E5E5"/>
                                <w:lang w:val="en-US" w:eastAsia="en-US" w:bidi="en-US"/>
                              </w:rPr>
                              <w:t>Select how many speakers you have.</w:t>
                            </w:r>
                          </w:p>
                        </w:txbxContent>
                      </wps:txbx>
                      <wps:bodyPr lIns="0" tIns="0" rIns="0" bIns="0"/>
                    </wps:wsp>
                  </a:graphicData>
                </a:graphic>
              </wp:anchor>
            </w:drawing>
          </mc:Choice>
          <mc:Fallback>
            <w:pict>
              <v:shape id="Shape 291" o:spid="_x0000_s1065" type="#_x0000_t202" style="position:absolute;margin-left:1277.1pt;margin-top:139pt;width:344.4pt;height:237pt;z-index:125829452;visibility:visible;mso-wrap-style:square;mso-wrap-distance-left:0;mso-wrap-distance-top:139pt;mso-wrap-distance-right:0;mso-wrap-distance-bottom:34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" filled="f" stroked="f">
                <v:textbox inset="0,0,0,0">
                  <w:txbxContent>
                    <w:p w:rsidR="008E4FF6" w:rsidRPr="00D22FDB" w:rsidRDefault="008E4FF6">
                      <w:pPr>
                        <w:pStyle w:val="Flietext110"/>
                        <w:pBdr>
                          <w:top w:val="single" w:sz="0" w:space="0" w:color="000000"/>
                          <w:left w:val="single" w:sz="0" w:space="21" w:color="000000"/>
                          <w:bottom w:val="single" w:sz="0" w:space="0" w:color="000000"/>
                          <w:right w:val="single" w:sz="0" w:space="21" w:color="000000"/>
                        </w:pBdr>
                        <w:shd w:val="clear" w:color="auto" w:fill="000000"/>
                        <w:spacing w:after="440" w:line="240" w:lineRule="auto"/>
                        <w:rPr>
                          <w:lang w:val="en-US"/>
                        </w:rPr>
                      </w:pPr>
                      <w:r w:rsidRPr="00D22FDB">
                        <w:rPr>
                          <w:color w:val="FFFFFF"/>
                          <w:lang w:val="en-US"/>
                        </w:rPr>
                        <w:t>Speaker Setup</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sidRPr="00D22FDB">
                        <w:rPr>
                          <w:b w:val="0"/>
                          <w:bCs w:val="0"/>
                          <w:color w:val="E5E5E5"/>
                          <w:lang w:val="en-US"/>
                        </w:rPr>
                        <w:t>Speaker Channels 5.1.2 ch</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tabs>
                          <w:tab w:val="left" w:pos="3132"/>
                        </w:tabs>
                        <w:spacing w:after="280"/>
                        <w:ind w:firstLine="180"/>
                        <w:rPr>
                          <w:lang w:val="en-US"/>
                        </w:rPr>
                      </w:pPr>
                      <w:r w:rsidRPr="00D22FDB">
                        <w:rPr>
                          <w:b w:val="0"/>
                          <w:bCs w:val="0"/>
                          <w:color w:val="7D7D7D"/>
                          <w:lang w:val="en-US"/>
                        </w:rPr>
                        <w:t>Subwoofer</w:t>
                      </w:r>
                      <w:r w:rsidRPr="00D22FDB">
                        <w:rPr>
                          <w:b w:val="0"/>
                          <w:bCs w:val="0"/>
                          <w:color w:val="7D7D7D"/>
                          <w:lang w:val="en-US"/>
                        </w:rPr>
                        <w:tab/>
                        <w:t>Yes</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Pr>
                          <w:b w:val="0"/>
                          <w:bCs w:val="0"/>
                          <w:color w:val="7D7D7D"/>
                          <w:lang w:val="en-US" w:eastAsia="en-US" w:bidi="en-US"/>
                        </w:rPr>
                        <w:t xml:space="preserve">Height </w:t>
                      </w:r>
                      <w:r w:rsidRPr="00D22FDB">
                        <w:rPr>
                          <w:b w:val="0"/>
                          <w:bCs w:val="0"/>
                          <w:color w:val="7D7D7D"/>
                          <w:lang w:val="en-US"/>
                        </w:rPr>
                        <w:t>Speaker Front High</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ind w:firstLine="180"/>
                        <w:rPr>
                          <w:lang w:val="en-US"/>
                        </w:rPr>
                      </w:pPr>
                      <w:r w:rsidRPr="00D22FDB">
                        <w:rPr>
                          <w:b w:val="0"/>
                          <w:bCs w:val="0"/>
                          <w:color w:val="7D7D7D"/>
                          <w:lang w:val="en-US"/>
                        </w:rPr>
                        <w:t>Zone Speaker Zone 2</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tabs>
                          <w:tab w:val="left" w:pos="3204"/>
                        </w:tabs>
                        <w:spacing w:after="900"/>
                        <w:ind w:firstLine="180"/>
                        <w:rPr>
                          <w:lang w:val="en-US"/>
                        </w:rPr>
                      </w:pPr>
                      <w:r w:rsidRPr="00D22FDB">
                        <w:rPr>
                          <w:b w:val="0"/>
                          <w:bCs w:val="0"/>
                          <w:color w:val="7D7D7D"/>
                          <w:lang w:val="en-US"/>
                        </w:rPr>
                        <w:t>Bi-Amp</w:t>
                      </w:r>
                      <w:r w:rsidRPr="00D22FDB">
                        <w:rPr>
                          <w:b w:val="0"/>
                          <w:bCs w:val="0"/>
                          <w:color w:val="7D7D7D"/>
                          <w:lang w:val="en-US"/>
                        </w:rPr>
                        <w:tab/>
                        <w:t>No</w:t>
                      </w:r>
                    </w:p>
                    <w:p w:rsidR="008E4FF6" w:rsidRPr="00D22FDB" w:rsidRDefault="008E4FF6">
                      <w:pPr>
                        <w:pStyle w:val="Flietext40"/>
                        <w:pBdr>
                          <w:top w:val="single" w:sz="0" w:space="0" w:color="000000"/>
                          <w:left w:val="single" w:sz="0" w:space="21" w:color="000000"/>
                          <w:bottom w:val="single" w:sz="0" w:space="0" w:color="000000"/>
                          <w:right w:val="single" w:sz="0" w:space="21" w:color="000000"/>
                        </w:pBdr>
                        <w:shd w:val="clear" w:color="auto" w:fill="000000"/>
                        <w:spacing w:after="280"/>
                        <w:rPr>
                          <w:lang w:val="en-US"/>
                        </w:rPr>
                      </w:pPr>
                      <w:r>
                        <w:rPr>
                          <w:b w:val="0"/>
                          <w:bCs w:val="0"/>
                          <w:color w:val="E5E5E5"/>
                          <w:lang w:val="en-US" w:eastAsia="en-US" w:bidi="en-US"/>
                        </w:rPr>
                        <w:t>Select how many speakers you have.</w:t>
                      </w:r>
                    </w:p>
                  </w:txbxContent>
                </v:textbox>
                <w10:wrap type="topAndBottom" anchorx="page"/>
              </v:shape>
            </w:pict>
          </mc:Fallback>
        </mc:AlternateContent>
      </w:r>
      <w:r>
        <w:rPr>
          <w:noProof/>
        </w:rPr>
        <w:drawing>
          <wp:anchor distT="2161540" distB="5113020" distL="2392680" distR="0" simplePos="0" relativeHeight="125829454" behindDoc="0" locked="0" layoutInCell="1" allowOverlap="1">
            <wp:simplePos x="0" y="0"/>
            <wp:positionH relativeFrom="page">
              <wp:posOffset>18611850</wp:posOffset>
            </wp:positionH>
            <wp:positionV relativeFrom="paragraph">
              <wp:posOffset>2161540</wp:posOffset>
            </wp:positionV>
            <wp:extent cx="2247900" cy="1943100"/>
            <wp:effectExtent l="0" t="0" r="0" b="0"/>
            <wp:wrapTopAndBottom/>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33"/>
                    <a:stretch/>
                  </pic:blipFill>
                  <pic:spPr>
                    <a:xfrm>
                      <a:off x="0" y="0"/>
                      <a:ext cx="2247900" cy="1943100"/>
                    </a:xfrm>
                    <a:prstGeom prst="rect">
                      <a:avLst/>
                    </a:prstGeom>
                  </pic:spPr>
                </pic:pic>
              </a:graphicData>
            </a:graphic>
          </wp:anchor>
        </w:drawing>
      </w:r>
      <w:r>
        <w:rPr>
          <w:noProof/>
        </w:rPr>
        <mc:AlternateContent>
          <mc:Choice Requires="wps">
            <w:drawing>
              <wp:anchor distT="0" distB="0" distL="0" distR="0" simplePos="0" relativeHeight="251673600" behindDoc="0" locked="0" layoutInCell="1" allowOverlap="1">
                <wp:simplePos x="0" y="0"/>
                <wp:positionH relativeFrom="page">
                  <wp:posOffset>16219170</wp:posOffset>
                </wp:positionH>
                <wp:positionV relativeFrom="paragraph">
                  <wp:posOffset>4904740</wp:posOffset>
                </wp:positionV>
                <wp:extent cx="4373880" cy="182880"/>
                <wp:effectExtent l="0" t="0" r="0" b="0"/>
                <wp:wrapNone/>
                <wp:docPr id="295" name="Shape 295"/>
                <wp:cNvGraphicFramePr/>
                <a:graphic xmlns:a="http://schemas.openxmlformats.org/drawingml/2006/main">
                  <a:graphicData uri="http://schemas.microsoft.com/office/word/2010/wordprocessingShape">
                    <wps:wsp>
                      <wps:cNvSpPr txBox="1"/>
                      <wps:spPr>
                        <a:xfrm>
                          <a:off x="0" y="0"/>
                          <a:ext cx="4373880" cy="182880"/>
                        </a:xfrm>
                        <a:prstGeom prst="rect">
                          <a:avLst/>
                        </a:prstGeom>
                        <a:noFill/>
                      </wps:spPr>
                      <wps:txbx>
                        <w:txbxContent>
                          <w:p w:rsidR="008E4FF6" w:rsidRDefault="008E4FF6">
                            <w:pPr>
                              <w:pStyle w:val="Bildbeschriftung0"/>
                              <w:pBdr>
                                <w:top w:val="single" w:sz="0" w:space="0" w:color="000000"/>
                                <w:left w:val="single" w:sz="0" w:space="21" w:color="000000"/>
                                <w:bottom w:val="single" w:sz="0" w:space="0" w:color="000000"/>
                                <w:right w:val="single" w:sz="0" w:space="21" w:color="000000"/>
                              </w:pBdr>
                              <w:shd w:val="clear" w:color="auto" w:fill="000000"/>
                              <w:jc w:val="right"/>
                              <w:rPr>
                                <w:sz w:val="24"/>
                                <w:szCs w:val="24"/>
                              </w:rPr>
                            </w:pPr>
                            <w:r>
                              <w:rPr>
                                <w:b/>
                                <w:bCs/>
                                <w:color w:val="FFFFFF"/>
                                <w:sz w:val="17"/>
                                <w:szCs w:val="17"/>
                                <w:lang w:val="en-US" w:eastAsia="en-US" w:bidi="en-US"/>
                              </w:rPr>
                              <w:t xml:space="preserve">■n» </w:t>
                            </w:r>
                            <w:r>
                              <w:rPr>
                                <w:color w:val="E5E5E5"/>
                                <w:sz w:val="24"/>
                                <w:szCs w:val="24"/>
                                <w:lang w:val="en-US" w:eastAsia="en-US" w:bidi="en-US"/>
                              </w:rPr>
                              <w:t>Next</w:t>
                            </w:r>
                          </w:p>
                        </w:txbxContent>
                      </wps:txbx>
                      <wps:bodyPr lIns="0" tIns="0" rIns="0" bIns="0"/>
                    </wps:wsp>
                  </a:graphicData>
                </a:graphic>
              </wp:anchor>
            </w:drawing>
          </mc:Choice>
          <mc:Fallback>
            <w:pict>
              <v:shape id="Shape 295" o:spid="_x0000_s1066" type="#_x0000_t202" style="position:absolute;margin-left:1277.1pt;margin-top:386.2pt;width:344.4pt;height:14.4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" filled="f" stroked="f">
                <v:textbox inset="0,0,0,0">
                  <w:txbxContent>
                    <w:p w:rsidR="008E4FF6" w:rsidRDefault="008E4FF6">
                      <w:pPr>
                        <w:pStyle w:val="Bildbeschriftung0"/>
                        <w:pBdr>
                          <w:top w:val="single" w:sz="0" w:space="0" w:color="000000"/>
                          <w:left w:val="single" w:sz="0" w:space="21" w:color="000000"/>
                          <w:bottom w:val="single" w:sz="0" w:space="0" w:color="000000"/>
                          <w:right w:val="single" w:sz="0" w:space="21" w:color="000000"/>
                        </w:pBdr>
                        <w:shd w:val="clear" w:color="auto" w:fill="000000"/>
                        <w:jc w:val="right"/>
                        <w:rPr>
                          <w:sz w:val="24"/>
                          <w:szCs w:val="24"/>
                        </w:rPr>
                      </w:pPr>
                      <w:r>
                        <w:rPr>
                          <w:b/>
                          <w:bCs/>
                          <w:color w:val="FFFFFF"/>
                          <w:sz w:val="17"/>
                          <w:szCs w:val="17"/>
                          <w:lang w:val="en-US" w:eastAsia="en-US" w:bidi="en-US"/>
                        </w:rPr>
                        <w:t xml:space="preserve">■n» </w:t>
                      </w:r>
                      <w:r>
                        <w:rPr>
                          <w:color w:val="E5E5E5"/>
                          <w:sz w:val="24"/>
                          <w:szCs w:val="24"/>
                          <w:lang w:val="en-US" w:eastAsia="en-US" w:bidi="en-US"/>
                        </w:rPr>
                        <w:t>Next</w:t>
                      </w:r>
                    </w:p>
                  </w:txbxContent>
                </v:textbox>
                <w10:wrap anchorx="page"/>
              </v:shape>
            </w:pict>
          </mc:Fallback>
        </mc:AlternateContent>
      </w:r>
      <w:r>
        <w:rPr>
          <w:noProof/>
        </w:rPr>
        <w:drawing>
          <wp:anchor distT="6474460" distB="396240" distL="0" distR="0" simplePos="0" relativeHeight="125829455" behindDoc="0" locked="0" layoutInCell="1" allowOverlap="1">
            <wp:simplePos x="0" y="0"/>
            <wp:positionH relativeFrom="page">
              <wp:posOffset>-956310</wp:posOffset>
            </wp:positionH>
            <wp:positionV relativeFrom="paragraph">
              <wp:posOffset>6474460</wp:posOffset>
            </wp:positionV>
            <wp:extent cx="2255520" cy="2346960"/>
            <wp:effectExtent l="0" t="0" r="0" b="0"/>
            <wp:wrapTopAndBottom/>
            <wp:docPr id="297" name="Shape 297"/>
            <wp:cNvGraphicFramePr/>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34"/>
                    <a:stretch/>
                  </pic:blipFill>
                  <pic:spPr>
                    <a:xfrm>
                      <a:off x="0" y="0"/>
                      <a:ext cx="2255520" cy="2346960"/>
                    </a:xfrm>
                    <a:prstGeom prst="rect">
                      <a:avLst/>
                    </a:prstGeom>
                  </pic:spPr>
                </pic:pic>
              </a:graphicData>
            </a:graphic>
          </wp:anchor>
        </w:drawing>
      </w:r>
      <w:r>
        <w:rPr>
          <w:noProof/>
        </w:rPr>
        <mc:AlternateContent>
          <mc:Choice Requires="wps">
            <w:drawing>
              <wp:anchor distT="5590540" distB="1264920" distL="0" distR="0" simplePos="0" relativeHeight="125829456" behindDoc="0" locked="0" layoutInCell="1" allowOverlap="1">
                <wp:simplePos x="0" y="0"/>
                <wp:positionH relativeFrom="page">
                  <wp:posOffset>15975330</wp:posOffset>
                </wp:positionH>
                <wp:positionV relativeFrom="paragraph">
                  <wp:posOffset>5590540</wp:posOffset>
                </wp:positionV>
                <wp:extent cx="4137660" cy="2362200"/>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4137660" cy="2362200"/>
                        </a:xfrm>
                        <a:prstGeom prst="rect">
                          <a:avLst/>
                        </a:prstGeom>
                        <a:noFill/>
                      </wps:spPr>
                      <wps:txbx>
                        <w:txbxContent>
                          <w:p w:rsidR="008E4FF6" w:rsidRDefault="008E4FF6">
                            <w:pPr>
                              <w:pStyle w:val="Flietext110"/>
                              <w:numPr>
                                <w:ilvl w:val="0"/>
                                <w:numId w:val="25"/>
                              </w:numPr>
                              <w:shd w:val="clear" w:color="auto" w:fill="auto"/>
                              <w:tabs>
                                <w:tab w:val="left" w:pos="372"/>
                              </w:tabs>
                              <w:spacing w:line="276" w:lineRule="auto"/>
                            </w:pPr>
                            <w:r>
                              <w:rPr>
                                <w:lang w:val="en-US" w:eastAsia="en-US" w:bidi="en-US"/>
                              </w:rPr>
                              <w:t xml:space="preserve">Speaker Channels: </w:t>
                            </w:r>
                            <w:r>
                              <w:rPr>
                                <w:color w:val="0359A6"/>
                                <w:lang w:val="en-US" w:eastAsia="en-US" w:bidi="en-US"/>
                              </w:rPr>
                              <w:t>5.1.2 ch</w:t>
                            </w:r>
                          </w:p>
                          <w:p w:rsidR="008E4FF6" w:rsidRDefault="008E4FF6">
                            <w:pPr>
                              <w:pStyle w:val="Flietext110"/>
                              <w:numPr>
                                <w:ilvl w:val="0"/>
                                <w:numId w:val="25"/>
                              </w:numPr>
                              <w:shd w:val="clear" w:color="auto" w:fill="auto"/>
                              <w:tabs>
                                <w:tab w:val="left" w:pos="360"/>
                              </w:tabs>
                              <w:spacing w:line="276" w:lineRule="auto"/>
                            </w:pPr>
                            <w:r>
                              <w:rPr>
                                <w:lang w:val="en-US" w:eastAsia="en-US" w:bidi="en-US"/>
                              </w:rPr>
                              <w:t xml:space="preserve">Subwoofer: </w:t>
                            </w:r>
                            <w:r>
                              <w:rPr>
                                <w:color w:val="0359A6"/>
                                <w:lang w:val="en-US" w:eastAsia="en-US" w:bidi="en-US"/>
                              </w:rPr>
                              <w:t>Yes</w:t>
                            </w:r>
                          </w:p>
                          <w:p w:rsidR="008E4FF6" w:rsidRDefault="008E4FF6">
                            <w:pPr>
                              <w:pStyle w:val="Flietext110"/>
                              <w:numPr>
                                <w:ilvl w:val="0"/>
                                <w:numId w:val="25"/>
                              </w:numPr>
                              <w:shd w:val="clear" w:color="auto" w:fill="auto"/>
                              <w:tabs>
                                <w:tab w:val="left" w:pos="372"/>
                              </w:tabs>
                              <w:spacing w:line="276" w:lineRule="auto"/>
                              <w:ind w:left="400" w:hanging="400"/>
                            </w:pPr>
                            <w:r w:rsidRPr="00D22FDB">
                              <w:rPr>
                                <w:lang w:eastAsia="en-US" w:bidi="en-US"/>
                              </w:rPr>
                              <w:t xml:space="preserve">Height Speaker: </w:t>
                            </w:r>
                            <w:r>
                              <w:rPr>
                                <w:color w:val="0359A6"/>
                              </w:rPr>
                              <w:t>Wählen Sie den Typ des tatsächlich installierten Höhenlautsprechers.</w:t>
                            </w:r>
                          </w:p>
                          <w:p w:rsidR="008E4FF6" w:rsidRDefault="008E4FF6">
                            <w:pPr>
                              <w:pStyle w:val="Flietext110"/>
                              <w:numPr>
                                <w:ilvl w:val="0"/>
                                <w:numId w:val="25"/>
                              </w:numPr>
                              <w:shd w:val="clear" w:color="auto" w:fill="auto"/>
                              <w:tabs>
                                <w:tab w:val="left" w:pos="336"/>
                              </w:tabs>
                              <w:spacing w:line="276" w:lineRule="auto"/>
                            </w:pPr>
                            <w:r>
                              <w:t xml:space="preserve">Zone Speaker: </w:t>
                            </w:r>
                            <w:r>
                              <w:rPr>
                                <w:color w:val="0359A6"/>
                              </w:rPr>
                              <w:t>Zone 2</w:t>
                            </w:r>
                          </w:p>
                          <w:p w:rsidR="008E4FF6" w:rsidRDefault="008E4FF6">
                            <w:pPr>
                              <w:pStyle w:val="Flietext110"/>
                              <w:numPr>
                                <w:ilvl w:val="0"/>
                                <w:numId w:val="25"/>
                              </w:numPr>
                              <w:shd w:val="clear" w:color="auto" w:fill="auto"/>
                              <w:tabs>
                                <w:tab w:val="left" w:pos="372"/>
                              </w:tabs>
                              <w:spacing w:line="276" w:lineRule="auto"/>
                            </w:pPr>
                            <w:r>
                              <w:t xml:space="preserve">Bi-Amp: </w:t>
                            </w:r>
                            <w:r>
                              <w:rPr>
                                <w:color w:val="0359A6"/>
                              </w:rPr>
                              <w:t>No</w:t>
                            </w:r>
                          </w:p>
                        </w:txbxContent>
                      </wps:txbx>
                      <wps:bodyPr lIns="0" tIns="0" rIns="0" bIns="0"/>
                    </wps:wsp>
                  </a:graphicData>
                </a:graphic>
              </wp:anchor>
            </w:drawing>
          </mc:Choice>
          <mc:Fallback>
            <w:pict>
              <v:shape id="Shape 299" o:spid="_x0000_s1067" type="#_x0000_t202" style="position:absolute;margin-left:1257.9pt;margin-top:440.2pt;width:325.8pt;height:186pt;z-index:125829456;visibility:visible;mso-wrap-style:square;mso-wrap-distance-left:0;mso-wrap-distance-top:440.2pt;mso-wrap-distance-right:0;mso-wrap-distance-bottom:9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2PhgEAAAkDAAAOAAAAZHJzL2Uyb0RvYy54bWysUlFLwzAQfhf8DyHvrl03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" filled="f" stroked="f">
                <v:textbox inset="0,0,0,0">
                  <w:txbxContent>
                    <w:p w:rsidR="008E4FF6" w:rsidRDefault="008E4FF6">
                      <w:pPr>
                        <w:pStyle w:val="Flietext110"/>
                        <w:numPr>
                          <w:ilvl w:val="0"/>
                          <w:numId w:val="25"/>
                        </w:numPr>
                        <w:shd w:val="clear" w:color="auto" w:fill="auto"/>
                        <w:tabs>
                          <w:tab w:val="left" w:pos="372"/>
                        </w:tabs>
                        <w:spacing w:line="276" w:lineRule="auto"/>
                      </w:pPr>
                      <w:r>
                        <w:rPr>
                          <w:lang w:val="en-US" w:eastAsia="en-US" w:bidi="en-US"/>
                        </w:rPr>
                        <w:t xml:space="preserve">Speaker Channels: </w:t>
                      </w:r>
                      <w:r>
                        <w:rPr>
                          <w:color w:val="0359A6"/>
                          <w:lang w:val="en-US" w:eastAsia="en-US" w:bidi="en-US"/>
                        </w:rPr>
                        <w:t>5.1.2 ch</w:t>
                      </w:r>
                    </w:p>
                    <w:p w:rsidR="008E4FF6" w:rsidRDefault="008E4FF6">
                      <w:pPr>
                        <w:pStyle w:val="Flietext110"/>
                        <w:numPr>
                          <w:ilvl w:val="0"/>
                          <w:numId w:val="25"/>
                        </w:numPr>
                        <w:shd w:val="clear" w:color="auto" w:fill="auto"/>
                        <w:tabs>
                          <w:tab w:val="left" w:pos="360"/>
                        </w:tabs>
                        <w:spacing w:line="276" w:lineRule="auto"/>
                      </w:pPr>
                      <w:r>
                        <w:rPr>
                          <w:lang w:val="en-US" w:eastAsia="en-US" w:bidi="en-US"/>
                        </w:rPr>
                        <w:t xml:space="preserve">Subwoofer: </w:t>
                      </w:r>
                      <w:r>
                        <w:rPr>
                          <w:color w:val="0359A6"/>
                          <w:lang w:val="en-US" w:eastAsia="en-US" w:bidi="en-US"/>
                        </w:rPr>
                        <w:t>Yes</w:t>
                      </w:r>
                    </w:p>
                    <w:p w:rsidR="008E4FF6" w:rsidRDefault="008E4FF6">
                      <w:pPr>
                        <w:pStyle w:val="Flietext110"/>
                        <w:numPr>
                          <w:ilvl w:val="0"/>
                          <w:numId w:val="25"/>
                        </w:numPr>
                        <w:shd w:val="clear" w:color="auto" w:fill="auto"/>
                        <w:tabs>
                          <w:tab w:val="left" w:pos="372"/>
                        </w:tabs>
                        <w:spacing w:line="276" w:lineRule="auto"/>
                        <w:ind w:left="400" w:hanging="400"/>
                      </w:pPr>
                      <w:r w:rsidRPr="00D22FDB">
                        <w:rPr>
                          <w:lang w:eastAsia="en-US" w:bidi="en-US"/>
                        </w:rPr>
                        <w:t xml:space="preserve">Height Speaker: </w:t>
                      </w:r>
                      <w:r>
                        <w:rPr>
                          <w:color w:val="0359A6"/>
                        </w:rPr>
                        <w:t>Wählen Sie den Typ des tatsächlich installierten Höhenlautsprechers.</w:t>
                      </w:r>
                    </w:p>
                    <w:p w:rsidR="008E4FF6" w:rsidRDefault="008E4FF6">
                      <w:pPr>
                        <w:pStyle w:val="Flietext110"/>
                        <w:numPr>
                          <w:ilvl w:val="0"/>
                          <w:numId w:val="25"/>
                        </w:numPr>
                        <w:shd w:val="clear" w:color="auto" w:fill="auto"/>
                        <w:tabs>
                          <w:tab w:val="left" w:pos="336"/>
                        </w:tabs>
                        <w:spacing w:line="276" w:lineRule="auto"/>
                      </w:pPr>
                      <w:r>
                        <w:t xml:space="preserve">Zone Speaker: </w:t>
                      </w:r>
                      <w:r>
                        <w:rPr>
                          <w:color w:val="0359A6"/>
                        </w:rPr>
                        <w:t>Zone 2</w:t>
                      </w:r>
                    </w:p>
                    <w:p w:rsidR="008E4FF6" w:rsidRDefault="008E4FF6">
                      <w:pPr>
                        <w:pStyle w:val="Flietext110"/>
                        <w:numPr>
                          <w:ilvl w:val="0"/>
                          <w:numId w:val="25"/>
                        </w:numPr>
                        <w:shd w:val="clear" w:color="auto" w:fill="auto"/>
                        <w:tabs>
                          <w:tab w:val="left" w:pos="372"/>
                        </w:tabs>
                        <w:spacing w:line="276" w:lineRule="auto"/>
                      </w:pPr>
                      <w:r>
                        <w:t xml:space="preserve">Bi-Amp: </w:t>
                      </w:r>
                      <w:r>
                        <w:rPr>
                          <w:color w:val="0359A6"/>
                        </w:rPr>
                        <w:t>No</w:t>
                      </w:r>
                    </w:p>
                  </w:txbxContent>
                </v:textbox>
                <w10:wrap type="topAndBottom" anchorx="page"/>
              </v:shape>
            </w:pict>
          </mc:Fallback>
        </mc:AlternateContent>
      </w:r>
      <w:r>
        <w:rPr>
          <w:noProof/>
        </w:rPr>
        <mc:AlternateContent>
          <mc:Choice Requires="wps">
            <w:drawing>
              <wp:anchor distT="8348980" distB="0" distL="0" distR="0" simplePos="0" relativeHeight="125829458" behindDoc="0" locked="0" layoutInCell="1" allowOverlap="1">
                <wp:simplePos x="0" y="0"/>
                <wp:positionH relativeFrom="page">
                  <wp:posOffset>4453890</wp:posOffset>
                </wp:positionH>
                <wp:positionV relativeFrom="paragraph">
                  <wp:posOffset>8348980</wp:posOffset>
                </wp:positionV>
                <wp:extent cx="10431780" cy="868680"/>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10431780" cy="868680"/>
                        </a:xfrm>
                        <a:prstGeom prst="rect">
                          <a:avLst/>
                        </a:prstGeom>
                        <a:noFill/>
                      </wps:spPr>
                      <wps:txbx>
                        <w:txbxContent>
                          <w:p w:rsidR="008E4FF6" w:rsidRDefault="008E4FF6">
                            <w:pPr>
                              <w:pStyle w:val="Andere0"/>
                              <w:shd w:val="clear" w:color="auto" w:fill="auto"/>
                              <w:tabs>
                                <w:tab w:val="left" w:pos="15408"/>
                              </w:tabs>
                              <w:rPr>
                                <w:sz w:val="136"/>
                                <w:szCs w:val="136"/>
                              </w:rPr>
                            </w:pPr>
                            <w:r>
                              <w:rPr>
                                <w:b/>
                                <w:bCs/>
                                <w:color w:val="0359A6"/>
                                <w:sz w:val="136"/>
                                <w:szCs w:val="136"/>
                              </w:rPr>
                              <w:t>o©©©©©©©©</w:t>
                            </w:r>
                            <w:r>
                              <w:rPr>
                                <w:b/>
                                <w:bCs/>
                                <w:color w:val="0359A6"/>
                                <w:sz w:val="136"/>
                                <w:szCs w:val="136"/>
                              </w:rPr>
                              <w:tab/>
                              <w:t>©</w:t>
                            </w:r>
                          </w:p>
                        </w:txbxContent>
                      </wps:txbx>
                      <wps:bodyPr wrap="none" lIns="0" tIns="0" rIns="0" bIns="0"/>
                    </wps:wsp>
                  </a:graphicData>
                </a:graphic>
              </wp:anchor>
            </w:drawing>
          </mc:Choice>
          <mc:Fallback>
            <w:pict>
              <v:shape id="Shape 301" o:spid="_x0000_s1068" type="#_x0000_t202" style="position:absolute;margin-left:350.7pt;margin-top:657.4pt;width:821.4pt;height:68.4pt;z-index:125829458;visibility:visible;mso-wrap-style:none;mso-wrap-distance-left:0;mso-wrap-distance-top:657.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" filled="f" stroked="f">
                <v:textbox inset="0,0,0,0">
                  <w:txbxContent>
                    <w:p w:rsidR="008E4FF6" w:rsidRDefault="008E4FF6">
                      <w:pPr>
                        <w:pStyle w:val="Andere0"/>
                        <w:shd w:val="clear" w:color="auto" w:fill="auto"/>
                        <w:tabs>
                          <w:tab w:val="left" w:pos="15408"/>
                        </w:tabs>
                        <w:rPr>
                          <w:sz w:val="136"/>
                          <w:szCs w:val="136"/>
                        </w:rPr>
                      </w:pPr>
                      <w:r>
                        <w:rPr>
                          <w:b/>
                          <w:bCs/>
                          <w:color w:val="0359A6"/>
                          <w:sz w:val="136"/>
                          <w:szCs w:val="136"/>
                        </w:rPr>
                        <w:t>o©©©©©©©©</w:t>
                      </w:r>
                      <w:r>
                        <w:rPr>
                          <w:b/>
                          <w:bCs/>
                          <w:color w:val="0359A6"/>
                          <w:sz w:val="136"/>
                          <w:szCs w:val="136"/>
                        </w:rPr>
                        <w:tab/>
                        <w:t>©</w:t>
                      </w:r>
                    </w:p>
                  </w:txbxContent>
                </v:textbox>
                <w10:wrap type="topAndBottom" anchorx="page"/>
              </v:shape>
            </w:pict>
          </mc:Fallback>
        </mc:AlternateContent>
      </w:r>
    </w:p>
    <w:p w:rsidR="0033099A" w:rsidRDefault="008E4FF6">
      <w:pPr>
        <w:pStyle w:val="Flietext110"/>
        <w:shd w:val="clear" w:color="auto" w:fill="auto"/>
        <w:spacing w:line="300" w:lineRule="auto"/>
        <w:ind w:left="1020" w:firstLine="60"/>
      </w:pPr>
      <w:r w:rsidRPr="00D22FDB">
        <w:rPr>
          <w:b/>
          <w:bCs/>
          <w:color w:val="0359A6"/>
          <w:lang w:eastAsia="en-US" w:bidi="en-US"/>
        </w:rPr>
        <w:t xml:space="preserve">MAIN ROOM: </w:t>
      </w:r>
      <w:r>
        <w:t>Dies ist eine Kombination aus dem 5.1-Kanalsystem und Front-Höhenlautsprechern. Ein Front- Höhenlautsprecher ist ein Typ vom Höhenlautsprecher. Sie können nur einen Satz von Höhenlautsprechern für den Anschluss unter den folgenden drei Typen auswählen.</w:t>
      </w:r>
    </w:p>
    <w:p w:rsidR="0033099A" w:rsidRDefault="008E4FF6">
      <w:pPr>
        <w:pStyle w:val="Flietext110"/>
        <w:numPr>
          <w:ilvl w:val="0"/>
          <w:numId w:val="24"/>
        </w:numPr>
        <w:shd w:val="clear" w:color="auto" w:fill="auto"/>
        <w:tabs>
          <w:tab w:val="left" w:pos="1568"/>
        </w:tabs>
        <w:spacing w:line="300" w:lineRule="auto"/>
        <w:ind w:left="1020"/>
      </w:pPr>
      <w:r>
        <w:t>Front-Höhenlautsprecher/Rückhöhenlautsprecher Installationsbeispiel (</w:t>
      </w:r>
      <w:r>
        <w:rPr>
          <w:color w:val="0359A6"/>
        </w:rPr>
        <w:t>—</w:t>
      </w:r>
      <w:r>
        <w:rPr>
          <w:b/>
          <w:bCs/>
          <w:color w:val="0359A6"/>
          <w:u w:val="single"/>
        </w:rPr>
        <w:t>&gt;p17</w:t>
      </w:r>
      <w:r>
        <w:rPr>
          <w:b/>
          <w:bCs/>
          <w:color w:val="0359A6"/>
        </w:rPr>
        <w:t>)</w:t>
      </w:r>
    </w:p>
    <w:p w:rsidR="0033099A" w:rsidRDefault="008E4FF6">
      <w:pPr>
        <w:pStyle w:val="Flietext110"/>
        <w:numPr>
          <w:ilvl w:val="0"/>
          <w:numId w:val="24"/>
        </w:numPr>
        <w:shd w:val="clear" w:color="auto" w:fill="auto"/>
        <w:tabs>
          <w:tab w:val="left" w:pos="1568"/>
        </w:tabs>
        <w:spacing w:line="300" w:lineRule="auto"/>
        <w:ind w:left="1020"/>
      </w:pPr>
      <w:r>
        <w:t>Deckenlautsprecher Installationsbeispiel (</w:t>
      </w:r>
      <w:r>
        <w:rPr>
          <w:color w:val="0359A6"/>
        </w:rPr>
        <w:t>—</w:t>
      </w:r>
      <w:r>
        <w:rPr>
          <w:b/>
          <w:bCs/>
          <w:color w:val="0359A6"/>
        </w:rPr>
        <w:t>&gt;p18)</w:t>
      </w:r>
    </w:p>
    <w:p w:rsidR="0033099A" w:rsidRDefault="008E4FF6">
      <w:pPr>
        <w:pStyle w:val="Flietext110"/>
        <w:numPr>
          <w:ilvl w:val="0"/>
          <w:numId w:val="24"/>
        </w:numPr>
        <w:shd w:val="clear" w:color="auto" w:fill="auto"/>
        <w:tabs>
          <w:tab w:val="left" w:pos="1568"/>
        </w:tabs>
        <w:spacing w:after="240" w:line="300" w:lineRule="auto"/>
        <w:ind w:left="1020"/>
      </w:pPr>
      <w:r>
        <w:t>Dolby-aktivierte Lautsprecher (Dolby-Lautsprecher) Installationsbeispiel (</w:t>
      </w:r>
      <w:r>
        <w:rPr>
          <w:color w:val="0359A6"/>
        </w:rPr>
        <w:t>—</w:t>
      </w:r>
      <w:r>
        <w:rPr>
          <w:b/>
          <w:bCs/>
          <w:color w:val="0359A6"/>
          <w:u w:val="single"/>
        </w:rPr>
        <w:t>&gt;p19</w:t>
      </w:r>
      <w:r>
        <w:rPr>
          <w:b/>
          <w:bCs/>
          <w:color w:val="0359A6"/>
        </w:rPr>
        <w:t>)</w:t>
      </w:r>
    </w:p>
    <w:p w:rsidR="0033099A" w:rsidRDefault="008E4FF6">
      <w:pPr>
        <w:pStyle w:val="Flietext110"/>
        <w:shd w:val="clear" w:color="auto" w:fill="auto"/>
        <w:spacing w:line="295" w:lineRule="auto"/>
        <w:ind w:left="1220" w:firstLine="80"/>
      </w:pPr>
      <w:r>
        <w:rPr>
          <w:b/>
          <w:bCs/>
          <w:color w:val="0359A6"/>
        </w:rPr>
        <w:t xml:space="preserve">ZONE 2; </w:t>
      </w:r>
      <w:r>
        <w:t>Sie können 2-Kanal-Audio im separaten Raum (ZONE 2) genießen, während Sie die Wiedergabe im Hauptraum ausführen (wo sich dieses Gerät befindet). Die gleiche Quelle kann gleichzeitig im Hauptraum und ZONE 2 wiedergegeben werden. Außerdem können in beiden Räumen unterschiedliche Quellen wiedergegeben werden. Zur Audioausgabe von einer externen angeschlossenen AV-Komponente in ZONE 2 benötigen Sie ein digitales Koaxialkabel, ein digitales optisches Kabel oder ein analoges Audiokabel.</w:t>
      </w:r>
    </w:p>
    <w:p w:rsidR="0033099A" w:rsidRDefault="008E4FF6">
      <w:pPr>
        <w:pStyle w:val="Flietext110"/>
        <w:shd w:val="clear" w:color="auto" w:fill="auto"/>
        <w:spacing w:line="295" w:lineRule="auto"/>
        <w:ind w:left="1220"/>
      </w:pPr>
      <w:r>
        <w:rPr>
          <w:b/>
          <w:bCs/>
          <w:color w:val="0359A6"/>
        </w:rPr>
        <w:t>(^p37)</w:t>
      </w:r>
    </w:p>
    <w:p w:rsidR="0033099A" w:rsidRDefault="008E4FF6">
      <w:pPr>
        <w:pStyle w:val="Flietext110"/>
        <w:shd w:val="clear" w:color="auto" w:fill="auto"/>
        <w:spacing w:after="360" w:line="295" w:lineRule="auto"/>
        <w:ind w:left="1980" w:hanging="420"/>
      </w:pPr>
      <w:r>
        <w:rPr>
          <w:noProof/>
        </w:rPr>
        <mc:AlternateContent>
          <mc:Choice Requires="wps">
            <w:drawing>
              <wp:anchor distT="0" distB="0" distL="114300" distR="114300" simplePos="0" relativeHeight="125829460" behindDoc="0" locked="0" layoutInCell="1" allowOverlap="1">
                <wp:simplePos x="0" y="0"/>
                <wp:positionH relativeFrom="page">
                  <wp:posOffset>9917430</wp:posOffset>
                </wp:positionH>
                <wp:positionV relativeFrom="paragraph">
                  <wp:posOffset>863600</wp:posOffset>
                </wp:positionV>
                <wp:extent cx="472440" cy="449580"/>
                <wp:effectExtent l="0" t="0" r="0" b="0"/>
                <wp:wrapSquare wrapText="right"/>
                <wp:docPr id="303" name="Shape 303"/>
                <wp:cNvGraphicFramePr/>
                <a:graphic xmlns:a="http://schemas.openxmlformats.org/drawingml/2006/main">
                  <a:graphicData uri="http://schemas.microsoft.com/office/word/2010/wordprocessingShape">
                    <wps:wsp>
                      <wps:cNvSpPr txBox="1"/>
                      <wps:spPr>
                        <a:xfrm>
                          <a:off x="0" y="0"/>
                          <a:ext cx="472440" cy="449580"/>
                        </a:xfrm>
                        <a:prstGeom prst="rect">
                          <a:avLst/>
                        </a:prstGeom>
                        <a:noFill/>
                      </wps:spPr>
                      <wps:txbx>
                        <w:txbxContent>
                          <w:p w:rsidR="008E4FF6" w:rsidRDefault="008E4FF6">
                            <w:pPr>
                              <w:pStyle w:val="Flietext120"/>
                              <w:shd w:val="clear" w:color="auto" w:fill="auto"/>
                              <w:spacing w:line="240" w:lineRule="auto"/>
                            </w:pPr>
                            <w:r>
                              <w:t>28</w:t>
                            </w:r>
                          </w:p>
                        </w:txbxContent>
                      </wps:txbx>
                      <wps:bodyPr wrap="none" lIns="0" tIns="0" rIns="0" bIns="0"/>
                    </wps:wsp>
                  </a:graphicData>
                </a:graphic>
              </wp:anchor>
            </w:drawing>
          </mc:Choice>
          <mc:Fallback>
            <w:pict>
              <v:shape id="Shape 303" o:spid="_x0000_s1069" type="#_x0000_t202" style="position:absolute;left:0;text-align:left;margin-left:780.9pt;margin-top:68pt;width:37.2pt;height:35.4pt;z-index:1258294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" filled="f" stroked="f">
                <v:textbox inset="0,0,0,0">
                  <w:txbxContent>
                    <w:p w:rsidR="008E4FF6" w:rsidRDefault="008E4FF6">
                      <w:pPr>
                        <w:pStyle w:val="Flietext120"/>
                        <w:shd w:val="clear" w:color="auto" w:fill="auto"/>
                        <w:spacing w:line="240" w:lineRule="auto"/>
                      </w:pPr>
                      <w:r>
                        <w:t>28</w:t>
                      </w:r>
                    </w:p>
                  </w:txbxContent>
                </v:textbox>
                <w10:wrap type="square" side="right" anchorx="page"/>
              </v:shape>
            </w:pict>
          </mc:Fallback>
        </mc:AlternateContent>
      </w:r>
      <w:r>
        <w:t>• Während der ZONE 2-Wiedergabe können Höhenlautsprecher, die im Hauptraum installiert sind, keinen Ton wiedergeben.</w:t>
      </w:r>
    </w:p>
    <w:p w:rsidR="0033099A" w:rsidRDefault="008E4FF6">
      <w:pPr>
        <w:pStyle w:val="Andere0"/>
        <w:shd w:val="clear" w:color="auto" w:fill="auto"/>
        <w:spacing w:after="300"/>
        <w:ind w:left="2720"/>
        <w:rPr>
          <w:sz w:val="48"/>
          <w:szCs w:val="48"/>
        </w:rPr>
        <w:sectPr w:rsidR="0033099A">
          <w:type w:val="continuous"/>
          <w:pgSz w:w="31680" w:h="30156" w:orient="landscape"/>
          <w:pgMar w:top="1260" w:right="0" w:bottom="1180" w:left="0" w:header="0" w:footer="3" w:gutter="0"/>
          <w:cols w:space="720"/>
          <w:noEndnote/>
          <w:docGrid w:linePitch="360"/>
        </w:sectPr>
      </w:pPr>
      <w:r>
        <w:rPr>
          <w:color w:val="C7C9C8"/>
          <w:sz w:val="48"/>
          <w:szCs w:val="48"/>
        </w:rPr>
        <w:t>Bedienfeld» Rückseite» Fernbedienung»</w:t>
      </w:r>
    </w:p>
    <w:p w:rsidR="0033099A" w:rsidRDefault="008E4FF6">
      <w:pPr>
        <w:pStyle w:val="berschrift30"/>
        <w:keepNext/>
        <w:keepLines/>
        <w:pBdr>
          <w:bottom w:val="single" w:sz="4" w:space="0" w:color="auto"/>
        </w:pBdr>
        <w:shd w:val="clear" w:color="auto" w:fill="auto"/>
        <w:spacing w:before="140" w:after="680"/>
        <w:ind w:firstLine="780"/>
        <w:rPr>
          <w:sz w:val="76"/>
          <w:szCs w:val="76"/>
        </w:rPr>
      </w:pPr>
      <w:bookmarkStart w:id="50" w:name="bookmark44"/>
      <w:bookmarkStart w:id="51" w:name="bookmark45"/>
      <w:r>
        <w:rPr>
          <w:color w:val="0359A6"/>
          <w:sz w:val="76"/>
          <w:szCs w:val="76"/>
        </w:rPr>
        <w:t>Lautsprecherkombinationen</w:t>
      </w:r>
      <w:bookmarkEnd w:id="50"/>
      <w:bookmarkEnd w:id="51"/>
    </w:p>
    <w:p w:rsidR="0033099A" w:rsidRDefault="008E4FF6">
      <w:pPr>
        <w:pStyle w:val="Flietext110"/>
        <w:shd w:val="clear" w:color="auto" w:fill="auto"/>
        <w:spacing w:after="260" w:line="240" w:lineRule="auto"/>
        <w:ind w:firstLine="780"/>
      </w:pPr>
      <w:r>
        <w:t>• Es können bis zu zwei aktive Subwoofer in beliebiger Kombination angeschlossen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18"/>
        <w:gridCol w:w="3726"/>
        <w:gridCol w:w="3624"/>
        <w:gridCol w:w="3907"/>
        <w:gridCol w:w="3952"/>
        <w:gridCol w:w="3557"/>
        <w:gridCol w:w="3173"/>
        <w:gridCol w:w="4291"/>
      </w:tblGrid>
      <w:tr w:rsidR="0033099A">
        <w:tblPrEx>
          <w:tblCellMar>
            <w:top w:w="0" w:type="dxa"/>
            <w:bottom w:w="0" w:type="dxa"/>
          </w:tblCellMar>
        </w:tblPrEx>
        <w:trPr>
          <w:trHeight w:hRule="exact" w:val="1056"/>
          <w:jc w:val="center"/>
        </w:trPr>
        <w:tc>
          <w:tcPr>
            <w:tcW w:w="0" w:type="auto"/>
            <w:shd w:val="clear" w:color="auto" w:fill="FFFFFF"/>
            <w:vAlign w:val="center"/>
          </w:tcPr>
          <w:p w:rsidR="0033099A" w:rsidRDefault="008E4FF6">
            <w:pPr>
              <w:pStyle w:val="Andere0"/>
              <w:shd w:val="clear" w:color="auto" w:fill="auto"/>
              <w:rPr>
                <w:sz w:val="40"/>
                <w:szCs w:val="40"/>
              </w:rPr>
            </w:pPr>
            <w:r>
              <w:rPr>
                <w:b/>
                <w:bCs/>
                <w:sz w:val="40"/>
                <w:szCs w:val="40"/>
              </w:rPr>
              <w:t>Lautsprecherkanäle</w:t>
            </w:r>
          </w:p>
        </w:tc>
        <w:tc>
          <w:tcPr>
            <w:tcW w:w="0" w:type="auto"/>
            <w:shd w:val="clear" w:color="auto" w:fill="FFFFFF"/>
            <w:vAlign w:val="center"/>
          </w:tcPr>
          <w:p w:rsidR="0033099A" w:rsidRDefault="008E4FF6">
            <w:pPr>
              <w:pStyle w:val="Andere0"/>
              <w:shd w:val="clear" w:color="auto" w:fill="auto"/>
              <w:jc w:val="center"/>
              <w:rPr>
                <w:sz w:val="40"/>
                <w:szCs w:val="40"/>
              </w:rPr>
            </w:pPr>
            <w:r>
              <w:rPr>
                <w:b/>
                <w:bCs/>
                <w:sz w:val="40"/>
                <w:szCs w:val="40"/>
              </w:rPr>
              <w:t>FRONT</w:t>
            </w:r>
          </w:p>
        </w:tc>
        <w:tc>
          <w:tcPr>
            <w:tcW w:w="0" w:type="auto"/>
            <w:shd w:val="clear" w:color="auto" w:fill="FFFFFF"/>
            <w:vAlign w:val="center"/>
          </w:tcPr>
          <w:p w:rsidR="0033099A" w:rsidRDefault="008E4FF6">
            <w:pPr>
              <w:pStyle w:val="Andere0"/>
              <w:shd w:val="clear" w:color="auto" w:fill="auto"/>
              <w:jc w:val="center"/>
              <w:rPr>
                <w:sz w:val="40"/>
                <w:szCs w:val="40"/>
              </w:rPr>
            </w:pPr>
            <w:r>
              <w:rPr>
                <w:b/>
                <w:bCs/>
                <w:sz w:val="40"/>
                <w:szCs w:val="40"/>
              </w:rPr>
              <w:t>CENTER</w:t>
            </w:r>
          </w:p>
        </w:tc>
        <w:tc>
          <w:tcPr>
            <w:tcW w:w="0" w:type="auto"/>
            <w:shd w:val="clear" w:color="auto" w:fill="FFFFFF"/>
            <w:vAlign w:val="center"/>
          </w:tcPr>
          <w:p w:rsidR="0033099A" w:rsidRDefault="008E4FF6">
            <w:pPr>
              <w:pStyle w:val="Andere0"/>
              <w:shd w:val="clear" w:color="auto" w:fill="auto"/>
              <w:jc w:val="center"/>
              <w:rPr>
                <w:sz w:val="40"/>
                <w:szCs w:val="40"/>
              </w:rPr>
            </w:pPr>
            <w:r>
              <w:rPr>
                <w:b/>
                <w:bCs/>
                <w:sz w:val="40"/>
                <w:szCs w:val="40"/>
                <w:lang w:val="en-US" w:eastAsia="en-US" w:bidi="en-US"/>
              </w:rPr>
              <w:t>SURROUND</w:t>
            </w:r>
          </w:p>
        </w:tc>
        <w:tc>
          <w:tcPr>
            <w:tcW w:w="0" w:type="auto"/>
            <w:shd w:val="clear" w:color="auto" w:fill="FFFFFF"/>
          </w:tcPr>
          <w:p w:rsidR="0033099A" w:rsidRDefault="008E4FF6">
            <w:pPr>
              <w:pStyle w:val="Andere0"/>
              <w:shd w:val="clear" w:color="auto" w:fill="auto"/>
              <w:spacing w:line="276" w:lineRule="auto"/>
              <w:jc w:val="center"/>
              <w:rPr>
                <w:sz w:val="40"/>
                <w:szCs w:val="40"/>
              </w:rPr>
            </w:pPr>
            <w:r>
              <w:rPr>
                <w:b/>
                <w:bCs/>
                <w:sz w:val="40"/>
                <w:szCs w:val="40"/>
                <w:lang w:val="en-US" w:eastAsia="en-US" w:bidi="en-US"/>
              </w:rPr>
              <w:t>SURROUND BACK</w:t>
            </w:r>
          </w:p>
        </w:tc>
        <w:tc>
          <w:tcPr>
            <w:tcW w:w="0" w:type="auto"/>
            <w:shd w:val="clear" w:color="auto" w:fill="FFFFFF"/>
            <w:vAlign w:val="center"/>
          </w:tcPr>
          <w:p w:rsidR="0033099A" w:rsidRDefault="008E4FF6">
            <w:pPr>
              <w:pStyle w:val="Andere0"/>
              <w:shd w:val="clear" w:color="auto" w:fill="auto"/>
              <w:jc w:val="center"/>
              <w:rPr>
                <w:sz w:val="40"/>
                <w:szCs w:val="40"/>
              </w:rPr>
            </w:pPr>
            <w:r>
              <w:rPr>
                <w:b/>
                <w:bCs/>
                <w:sz w:val="40"/>
                <w:szCs w:val="40"/>
                <w:lang w:val="en-US" w:eastAsia="en-US" w:bidi="en-US"/>
              </w:rPr>
              <w:t>HEIGHT</w:t>
            </w:r>
          </w:p>
        </w:tc>
        <w:tc>
          <w:tcPr>
            <w:tcW w:w="0" w:type="auto"/>
            <w:shd w:val="clear" w:color="auto" w:fill="FFFFFF"/>
            <w:vAlign w:val="center"/>
          </w:tcPr>
          <w:p w:rsidR="0033099A" w:rsidRDefault="008E4FF6">
            <w:pPr>
              <w:pStyle w:val="Andere0"/>
              <w:shd w:val="clear" w:color="auto" w:fill="auto"/>
              <w:jc w:val="center"/>
              <w:rPr>
                <w:sz w:val="40"/>
                <w:szCs w:val="40"/>
              </w:rPr>
            </w:pPr>
            <w:r>
              <w:rPr>
                <w:b/>
                <w:bCs/>
                <w:sz w:val="40"/>
                <w:szCs w:val="40"/>
                <w:lang w:val="en-US" w:eastAsia="en-US" w:bidi="en-US"/>
              </w:rPr>
              <w:t>Bi-AMP</w:t>
            </w:r>
          </w:p>
        </w:tc>
        <w:tc>
          <w:tcPr>
            <w:tcW w:w="0" w:type="auto"/>
            <w:shd w:val="clear" w:color="auto" w:fill="FFFFFF"/>
          </w:tcPr>
          <w:p w:rsidR="0033099A" w:rsidRDefault="008E4FF6">
            <w:pPr>
              <w:pStyle w:val="Andere0"/>
              <w:shd w:val="clear" w:color="auto" w:fill="auto"/>
              <w:spacing w:line="276" w:lineRule="auto"/>
              <w:jc w:val="center"/>
              <w:rPr>
                <w:sz w:val="40"/>
                <w:szCs w:val="40"/>
              </w:rPr>
            </w:pPr>
            <w:r>
              <w:rPr>
                <w:b/>
                <w:bCs/>
                <w:sz w:val="40"/>
                <w:szCs w:val="40"/>
                <w:lang w:val="en-US" w:eastAsia="en-US" w:bidi="en-US"/>
              </w:rPr>
              <w:t>ZONE 2 (ZONE SPEAKER)</w:t>
            </w:r>
          </w:p>
        </w:tc>
      </w:tr>
      <w:tr w:rsidR="0033099A">
        <w:tblPrEx>
          <w:tblCellMar>
            <w:top w:w="0" w:type="dxa"/>
            <w:bottom w:w="0" w:type="dxa"/>
          </w:tblCellMar>
        </w:tblPrEx>
        <w:trPr>
          <w:trHeight w:hRule="exact" w:val="708"/>
          <w:jc w:val="center"/>
        </w:trPr>
        <w:tc>
          <w:tcPr>
            <w:tcW w:w="0" w:type="auto"/>
            <w:shd w:val="clear" w:color="auto" w:fill="DADCDB"/>
            <w:vAlign w:val="center"/>
          </w:tcPr>
          <w:p w:rsidR="0033099A" w:rsidRDefault="008E4FF6">
            <w:pPr>
              <w:pStyle w:val="Andere0"/>
              <w:shd w:val="clear" w:color="auto" w:fill="auto"/>
              <w:rPr>
                <w:sz w:val="40"/>
                <w:szCs w:val="40"/>
              </w:rPr>
            </w:pPr>
            <w:r>
              <w:rPr>
                <w:sz w:val="40"/>
                <w:szCs w:val="40"/>
              </w:rPr>
              <w:t>2.1-Kanal</w:t>
            </w: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ind w:left="1280"/>
              <w:rPr>
                <w:sz w:val="40"/>
                <w:szCs w:val="40"/>
              </w:rPr>
            </w:pPr>
            <w:r>
              <w:rPr>
                <w:sz w:val="40"/>
                <w:szCs w:val="40"/>
                <w:lang w:val="en-US" w:eastAsia="en-US" w:bidi="en-US"/>
              </w:rPr>
              <w:t>✓ (*1)</w:t>
            </w:r>
          </w:p>
        </w:tc>
        <w:tc>
          <w:tcPr>
            <w:tcW w:w="0" w:type="auto"/>
            <w:shd w:val="clear" w:color="auto" w:fill="DADCDB"/>
            <w:vAlign w:val="center"/>
          </w:tcPr>
          <w:p w:rsidR="0033099A" w:rsidRDefault="008E4FF6">
            <w:pPr>
              <w:pStyle w:val="Andere0"/>
              <w:shd w:val="clear" w:color="auto" w:fill="auto"/>
              <w:ind w:left="1880"/>
              <w:rPr>
                <w:sz w:val="40"/>
                <w:szCs w:val="40"/>
              </w:rPr>
            </w:pPr>
            <w:r>
              <w:rPr>
                <w:sz w:val="40"/>
                <w:szCs w:val="40"/>
                <w:lang w:val="en-US" w:eastAsia="en-US" w:bidi="en-US"/>
              </w:rPr>
              <w:t>✓ (*1)</w:t>
            </w:r>
          </w:p>
        </w:tc>
      </w:tr>
      <w:tr w:rsidR="0033099A">
        <w:tblPrEx>
          <w:tblCellMar>
            <w:top w:w="0" w:type="dxa"/>
            <w:bottom w:w="0" w:type="dxa"/>
          </w:tblCellMar>
        </w:tblPrEx>
        <w:trPr>
          <w:trHeight w:hRule="exact" w:val="672"/>
          <w:jc w:val="center"/>
        </w:trPr>
        <w:tc>
          <w:tcPr>
            <w:tcW w:w="0" w:type="auto"/>
            <w:shd w:val="clear" w:color="auto" w:fill="FFFFFF"/>
            <w:vAlign w:val="center"/>
          </w:tcPr>
          <w:p w:rsidR="0033099A" w:rsidRDefault="008E4FF6">
            <w:pPr>
              <w:pStyle w:val="Andere0"/>
              <w:shd w:val="clear" w:color="auto" w:fill="auto"/>
              <w:rPr>
                <w:sz w:val="40"/>
                <w:szCs w:val="40"/>
              </w:rPr>
            </w:pPr>
            <w:r>
              <w:rPr>
                <w:sz w:val="40"/>
                <w:szCs w:val="40"/>
              </w:rPr>
              <w:t>3.1-Kanal</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tcPr>
          <w:p w:rsidR="0033099A" w:rsidRDefault="0033099A">
            <w:pPr>
              <w:rPr>
                <w:sz w:val="10"/>
                <w:szCs w:val="10"/>
              </w:rPr>
            </w:pPr>
          </w:p>
        </w:tc>
        <w:tc>
          <w:tcPr>
            <w:tcW w:w="0" w:type="auto"/>
            <w:shd w:val="clear" w:color="auto" w:fill="FFFFFF"/>
          </w:tcPr>
          <w:p w:rsidR="0033099A" w:rsidRDefault="0033099A">
            <w:pPr>
              <w:rPr>
                <w:sz w:val="10"/>
                <w:szCs w:val="10"/>
              </w:rPr>
            </w:pPr>
          </w:p>
        </w:tc>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left="1280"/>
              <w:rPr>
                <w:sz w:val="40"/>
                <w:szCs w:val="40"/>
              </w:rPr>
            </w:pPr>
            <w:r>
              <w:rPr>
                <w:sz w:val="40"/>
                <w:szCs w:val="40"/>
                <w:lang w:val="en-US" w:eastAsia="en-US" w:bidi="en-US"/>
              </w:rPr>
              <w:t>✓ (*1)</w:t>
            </w:r>
          </w:p>
        </w:tc>
        <w:tc>
          <w:tcPr>
            <w:tcW w:w="0" w:type="auto"/>
            <w:shd w:val="clear" w:color="auto" w:fill="FFFFFF"/>
            <w:vAlign w:val="bottom"/>
          </w:tcPr>
          <w:p w:rsidR="0033099A" w:rsidRDefault="008E4FF6">
            <w:pPr>
              <w:pStyle w:val="Andere0"/>
              <w:shd w:val="clear" w:color="auto" w:fill="auto"/>
              <w:ind w:left="1880"/>
              <w:rPr>
                <w:sz w:val="40"/>
                <w:szCs w:val="40"/>
              </w:rPr>
            </w:pPr>
            <w:r>
              <w:rPr>
                <w:sz w:val="40"/>
                <w:szCs w:val="40"/>
                <w:lang w:val="en-US" w:eastAsia="en-US" w:bidi="en-US"/>
              </w:rPr>
              <w:t>✓ (*1)</w:t>
            </w:r>
          </w:p>
        </w:tc>
      </w:tr>
      <w:tr w:rsidR="0033099A">
        <w:tblPrEx>
          <w:tblCellMar>
            <w:top w:w="0" w:type="dxa"/>
            <w:bottom w:w="0" w:type="dxa"/>
          </w:tblCellMar>
        </w:tblPrEx>
        <w:trPr>
          <w:trHeight w:hRule="exact" w:val="696"/>
          <w:jc w:val="center"/>
        </w:trPr>
        <w:tc>
          <w:tcPr>
            <w:tcW w:w="0" w:type="auto"/>
            <w:shd w:val="clear" w:color="auto" w:fill="DADCDB"/>
            <w:vAlign w:val="center"/>
          </w:tcPr>
          <w:p w:rsidR="0033099A" w:rsidRDefault="008E4FF6">
            <w:pPr>
              <w:pStyle w:val="Andere0"/>
              <w:shd w:val="clear" w:color="auto" w:fill="auto"/>
              <w:rPr>
                <w:sz w:val="40"/>
                <w:szCs w:val="40"/>
              </w:rPr>
            </w:pPr>
            <w:r>
              <w:rPr>
                <w:sz w:val="40"/>
                <w:szCs w:val="40"/>
              </w:rPr>
              <w:t>4.1-Kanal</w:t>
            </w: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vAlign w:val="bottom"/>
          </w:tcPr>
          <w:p w:rsidR="0033099A" w:rsidRDefault="008E4FF6">
            <w:pPr>
              <w:pStyle w:val="Andere0"/>
              <w:shd w:val="clear" w:color="auto" w:fill="auto"/>
              <w:ind w:left="1280"/>
              <w:rPr>
                <w:sz w:val="40"/>
                <w:szCs w:val="40"/>
              </w:rPr>
            </w:pPr>
            <w:r>
              <w:rPr>
                <w:sz w:val="40"/>
                <w:szCs w:val="40"/>
                <w:lang w:val="en-US" w:eastAsia="en-US" w:bidi="en-US"/>
              </w:rPr>
              <w:t>✓ (*1)</w:t>
            </w:r>
          </w:p>
        </w:tc>
        <w:tc>
          <w:tcPr>
            <w:tcW w:w="0" w:type="auto"/>
            <w:shd w:val="clear" w:color="auto" w:fill="DADCDB"/>
            <w:vAlign w:val="bottom"/>
          </w:tcPr>
          <w:p w:rsidR="0033099A" w:rsidRDefault="008E4FF6">
            <w:pPr>
              <w:pStyle w:val="Andere0"/>
              <w:shd w:val="clear" w:color="auto" w:fill="auto"/>
              <w:ind w:left="1880"/>
              <w:rPr>
                <w:sz w:val="40"/>
                <w:szCs w:val="40"/>
              </w:rPr>
            </w:pPr>
            <w:r>
              <w:rPr>
                <w:sz w:val="40"/>
                <w:szCs w:val="40"/>
                <w:lang w:val="en-US" w:eastAsia="en-US" w:bidi="en-US"/>
              </w:rPr>
              <w:t>✓ (*1)</w:t>
            </w:r>
          </w:p>
        </w:tc>
      </w:tr>
      <w:tr w:rsidR="0033099A">
        <w:tblPrEx>
          <w:tblCellMar>
            <w:top w:w="0" w:type="dxa"/>
            <w:bottom w:w="0" w:type="dxa"/>
          </w:tblCellMar>
        </w:tblPrEx>
        <w:trPr>
          <w:trHeight w:hRule="exact" w:val="684"/>
          <w:jc w:val="center"/>
        </w:trPr>
        <w:tc>
          <w:tcPr>
            <w:tcW w:w="0" w:type="auto"/>
            <w:shd w:val="clear" w:color="auto" w:fill="FFFFFF"/>
            <w:vAlign w:val="center"/>
          </w:tcPr>
          <w:p w:rsidR="0033099A" w:rsidRDefault="008E4FF6">
            <w:pPr>
              <w:pStyle w:val="Andere0"/>
              <w:shd w:val="clear" w:color="auto" w:fill="auto"/>
              <w:rPr>
                <w:sz w:val="40"/>
                <w:szCs w:val="40"/>
              </w:rPr>
            </w:pPr>
            <w:r>
              <w:rPr>
                <w:sz w:val="40"/>
                <w:szCs w:val="40"/>
              </w:rPr>
              <w:t>5.1-Kanal</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tcPr>
          <w:p w:rsidR="0033099A" w:rsidRDefault="0033099A">
            <w:pPr>
              <w:rPr>
                <w:sz w:val="10"/>
                <w:szCs w:val="10"/>
              </w:rPr>
            </w:pPr>
          </w:p>
        </w:tc>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left="1280"/>
              <w:rPr>
                <w:sz w:val="40"/>
                <w:szCs w:val="40"/>
              </w:rPr>
            </w:pPr>
            <w:r>
              <w:rPr>
                <w:sz w:val="40"/>
                <w:szCs w:val="40"/>
                <w:lang w:val="en-US" w:eastAsia="en-US" w:bidi="en-US"/>
              </w:rPr>
              <w:t>✓ (*1)</w:t>
            </w:r>
          </w:p>
        </w:tc>
        <w:tc>
          <w:tcPr>
            <w:tcW w:w="0" w:type="auto"/>
            <w:shd w:val="clear" w:color="auto" w:fill="FFFFFF"/>
            <w:vAlign w:val="bottom"/>
          </w:tcPr>
          <w:p w:rsidR="0033099A" w:rsidRDefault="008E4FF6">
            <w:pPr>
              <w:pStyle w:val="Andere0"/>
              <w:shd w:val="clear" w:color="auto" w:fill="auto"/>
              <w:ind w:left="1880"/>
              <w:rPr>
                <w:sz w:val="40"/>
                <w:szCs w:val="40"/>
              </w:rPr>
            </w:pPr>
            <w:r>
              <w:rPr>
                <w:sz w:val="40"/>
                <w:szCs w:val="40"/>
                <w:lang w:val="en-US" w:eastAsia="en-US" w:bidi="en-US"/>
              </w:rPr>
              <w:t>✓ (*1)</w:t>
            </w:r>
          </w:p>
        </w:tc>
      </w:tr>
      <w:tr w:rsidR="0033099A">
        <w:tblPrEx>
          <w:tblCellMar>
            <w:top w:w="0" w:type="dxa"/>
            <w:bottom w:w="0" w:type="dxa"/>
          </w:tblCellMar>
        </w:tblPrEx>
        <w:trPr>
          <w:trHeight w:hRule="exact" w:val="708"/>
          <w:jc w:val="center"/>
        </w:trPr>
        <w:tc>
          <w:tcPr>
            <w:tcW w:w="0" w:type="auto"/>
            <w:shd w:val="clear" w:color="auto" w:fill="DADCDB"/>
            <w:vAlign w:val="center"/>
          </w:tcPr>
          <w:p w:rsidR="0033099A" w:rsidRDefault="008E4FF6">
            <w:pPr>
              <w:pStyle w:val="Andere0"/>
              <w:shd w:val="clear" w:color="auto" w:fill="auto"/>
              <w:rPr>
                <w:sz w:val="40"/>
                <w:szCs w:val="40"/>
              </w:rPr>
            </w:pPr>
            <w:r>
              <w:rPr>
                <w:sz w:val="40"/>
                <w:szCs w:val="40"/>
              </w:rPr>
              <w:t>6.1-Kanal</w:t>
            </w: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vAlign w:val="bottom"/>
          </w:tcPr>
          <w:p w:rsidR="0033099A" w:rsidRDefault="008E4FF6">
            <w:pPr>
              <w:pStyle w:val="Andere0"/>
              <w:shd w:val="clear" w:color="auto" w:fill="auto"/>
              <w:jc w:val="center"/>
              <w:rPr>
                <w:sz w:val="40"/>
                <w:szCs w:val="40"/>
              </w:rPr>
            </w:pPr>
            <w:r>
              <w:rPr>
                <w:sz w:val="40"/>
                <w:szCs w:val="40"/>
              </w:rPr>
              <w:t>✓ (*2)</w:t>
            </w: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r w:rsidR="0033099A">
        <w:tblPrEx>
          <w:tblCellMar>
            <w:top w:w="0" w:type="dxa"/>
            <w:bottom w:w="0" w:type="dxa"/>
          </w:tblCellMar>
        </w:tblPrEx>
        <w:trPr>
          <w:trHeight w:hRule="exact" w:val="684"/>
          <w:jc w:val="center"/>
        </w:trPr>
        <w:tc>
          <w:tcPr>
            <w:tcW w:w="0" w:type="auto"/>
            <w:shd w:val="clear" w:color="auto" w:fill="FFFFFF"/>
            <w:vAlign w:val="center"/>
          </w:tcPr>
          <w:p w:rsidR="0033099A" w:rsidRDefault="008E4FF6">
            <w:pPr>
              <w:pStyle w:val="Andere0"/>
              <w:shd w:val="clear" w:color="auto" w:fill="auto"/>
              <w:rPr>
                <w:sz w:val="40"/>
                <w:szCs w:val="40"/>
              </w:rPr>
            </w:pPr>
            <w:r>
              <w:rPr>
                <w:sz w:val="40"/>
                <w:szCs w:val="40"/>
              </w:rPr>
              <w:t>7.1-Kanal</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bottom"/>
          </w:tcPr>
          <w:p w:rsidR="0033099A" w:rsidRDefault="008E4FF6">
            <w:pPr>
              <w:pStyle w:val="Andere0"/>
              <w:shd w:val="clear" w:color="auto" w:fill="auto"/>
              <w:jc w:val="center"/>
              <w:rPr>
                <w:sz w:val="40"/>
                <w:szCs w:val="40"/>
              </w:rPr>
            </w:pPr>
            <w:r>
              <w:rPr>
                <w:sz w:val="40"/>
                <w:szCs w:val="40"/>
              </w:rPr>
              <w:t>✓ (*2)</w:t>
            </w:r>
          </w:p>
        </w:tc>
        <w:tc>
          <w:tcPr>
            <w:tcW w:w="0" w:type="auto"/>
            <w:shd w:val="clear" w:color="auto" w:fill="FFFFFF"/>
          </w:tcPr>
          <w:p w:rsidR="0033099A" w:rsidRDefault="0033099A">
            <w:pPr>
              <w:rPr>
                <w:sz w:val="10"/>
                <w:szCs w:val="10"/>
              </w:rPr>
            </w:pPr>
          </w:p>
        </w:tc>
        <w:tc>
          <w:tcPr>
            <w:tcW w:w="0" w:type="auto"/>
            <w:shd w:val="clear" w:color="auto" w:fill="FFFFFF"/>
          </w:tcPr>
          <w:p w:rsidR="0033099A" w:rsidRDefault="0033099A">
            <w:pPr>
              <w:rPr>
                <w:sz w:val="10"/>
                <w:szCs w:val="10"/>
              </w:rPr>
            </w:pPr>
          </w:p>
        </w:tc>
        <w:tc>
          <w:tcPr>
            <w:tcW w:w="0" w:type="auto"/>
            <w:shd w:val="clear" w:color="auto" w:fill="FFFFFF"/>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r w:rsidR="0033099A">
        <w:tblPrEx>
          <w:tblCellMar>
            <w:top w:w="0" w:type="dxa"/>
            <w:bottom w:w="0" w:type="dxa"/>
          </w:tblCellMar>
        </w:tblPrEx>
        <w:trPr>
          <w:trHeight w:hRule="exact" w:val="708"/>
          <w:jc w:val="center"/>
        </w:trPr>
        <w:tc>
          <w:tcPr>
            <w:tcW w:w="0" w:type="auto"/>
            <w:shd w:val="clear" w:color="auto" w:fill="DADCDB"/>
            <w:vAlign w:val="center"/>
          </w:tcPr>
          <w:p w:rsidR="0033099A" w:rsidRDefault="008E4FF6">
            <w:pPr>
              <w:pStyle w:val="Andere0"/>
              <w:shd w:val="clear" w:color="auto" w:fill="auto"/>
              <w:rPr>
                <w:sz w:val="40"/>
                <w:szCs w:val="40"/>
              </w:rPr>
            </w:pPr>
            <w:r>
              <w:rPr>
                <w:sz w:val="40"/>
                <w:szCs w:val="40"/>
              </w:rPr>
              <w:t>2.1.2-Kanal</w:t>
            </w: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ind w:left="1100"/>
              <w:rPr>
                <w:sz w:val="40"/>
                <w:szCs w:val="40"/>
              </w:rPr>
            </w:pPr>
            <w:r>
              <w:rPr>
                <w:sz w:val="40"/>
                <w:szCs w:val="40"/>
                <w:lang w:val="en-US" w:eastAsia="en-US" w:bidi="en-US"/>
              </w:rPr>
              <w:t>✓ (*3)</w:t>
            </w: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r w:rsidR="0033099A">
        <w:tblPrEx>
          <w:tblCellMar>
            <w:top w:w="0" w:type="dxa"/>
            <w:bottom w:w="0" w:type="dxa"/>
          </w:tblCellMar>
        </w:tblPrEx>
        <w:trPr>
          <w:trHeight w:hRule="exact" w:val="684"/>
          <w:jc w:val="center"/>
        </w:trPr>
        <w:tc>
          <w:tcPr>
            <w:tcW w:w="0" w:type="auto"/>
            <w:shd w:val="clear" w:color="auto" w:fill="FFFFFF"/>
            <w:vAlign w:val="center"/>
          </w:tcPr>
          <w:p w:rsidR="0033099A" w:rsidRDefault="008E4FF6">
            <w:pPr>
              <w:pStyle w:val="Andere0"/>
              <w:shd w:val="clear" w:color="auto" w:fill="auto"/>
              <w:rPr>
                <w:sz w:val="40"/>
                <w:szCs w:val="40"/>
              </w:rPr>
            </w:pPr>
            <w:r>
              <w:rPr>
                <w:sz w:val="40"/>
                <w:szCs w:val="40"/>
              </w:rPr>
              <w:t>3.1.2-Kanal</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ind w:left="1820"/>
              <w:rPr>
                <w:sz w:val="44"/>
                <w:szCs w:val="44"/>
              </w:rPr>
            </w:pPr>
            <w:r>
              <w:rPr>
                <w:b/>
                <w:bCs/>
                <w:sz w:val="44"/>
                <w:szCs w:val="44"/>
              </w:rPr>
              <w:t>✓</w:t>
            </w:r>
          </w:p>
        </w:tc>
        <w:tc>
          <w:tcPr>
            <w:tcW w:w="0" w:type="auto"/>
            <w:shd w:val="clear" w:color="auto" w:fill="FFFFFF"/>
          </w:tcPr>
          <w:p w:rsidR="0033099A" w:rsidRDefault="0033099A">
            <w:pPr>
              <w:rPr>
                <w:sz w:val="10"/>
                <w:szCs w:val="10"/>
              </w:rPr>
            </w:pPr>
          </w:p>
        </w:tc>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left="1100"/>
              <w:rPr>
                <w:sz w:val="40"/>
                <w:szCs w:val="40"/>
              </w:rPr>
            </w:pPr>
            <w:r>
              <w:rPr>
                <w:sz w:val="40"/>
                <w:szCs w:val="40"/>
                <w:lang w:val="en-US" w:eastAsia="en-US" w:bidi="en-US"/>
              </w:rPr>
              <w:t>✓ (*3)</w:t>
            </w:r>
          </w:p>
        </w:tc>
        <w:tc>
          <w:tcPr>
            <w:tcW w:w="0" w:type="auto"/>
            <w:shd w:val="clear" w:color="auto" w:fill="FFFFFF"/>
          </w:tcPr>
          <w:p w:rsidR="0033099A" w:rsidRDefault="0033099A">
            <w:pPr>
              <w:rPr>
                <w:sz w:val="10"/>
                <w:szCs w:val="10"/>
              </w:rPr>
            </w:pPr>
          </w:p>
        </w:tc>
        <w:tc>
          <w:tcPr>
            <w:tcW w:w="0" w:type="auto"/>
            <w:shd w:val="clear" w:color="auto" w:fill="FFFFFF"/>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r w:rsidR="0033099A">
        <w:tblPrEx>
          <w:tblCellMar>
            <w:top w:w="0" w:type="dxa"/>
            <w:bottom w:w="0" w:type="dxa"/>
          </w:tblCellMar>
        </w:tblPrEx>
        <w:trPr>
          <w:trHeight w:hRule="exact" w:val="708"/>
          <w:jc w:val="center"/>
        </w:trPr>
        <w:tc>
          <w:tcPr>
            <w:tcW w:w="0" w:type="auto"/>
            <w:shd w:val="clear" w:color="auto" w:fill="DADCDB"/>
            <w:vAlign w:val="center"/>
          </w:tcPr>
          <w:p w:rsidR="0033099A" w:rsidRDefault="008E4FF6">
            <w:pPr>
              <w:pStyle w:val="Andere0"/>
              <w:shd w:val="clear" w:color="auto" w:fill="auto"/>
              <w:rPr>
                <w:sz w:val="40"/>
                <w:szCs w:val="40"/>
              </w:rPr>
            </w:pPr>
            <w:r>
              <w:rPr>
                <w:sz w:val="40"/>
                <w:szCs w:val="40"/>
              </w:rPr>
              <w:t>4.1.2-Kanal</w:t>
            </w: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DADCDB"/>
          </w:tcPr>
          <w:p w:rsidR="0033099A" w:rsidRDefault="0033099A">
            <w:pPr>
              <w:rPr>
                <w:sz w:val="10"/>
                <w:szCs w:val="10"/>
              </w:rPr>
            </w:pPr>
          </w:p>
        </w:tc>
        <w:tc>
          <w:tcPr>
            <w:tcW w:w="0" w:type="auto"/>
            <w:shd w:val="clear" w:color="auto" w:fill="DADCDB"/>
            <w:vAlign w:val="bottom"/>
          </w:tcPr>
          <w:p w:rsidR="0033099A" w:rsidRDefault="008E4FF6">
            <w:pPr>
              <w:pStyle w:val="Andere0"/>
              <w:shd w:val="clear" w:color="auto" w:fill="auto"/>
              <w:ind w:left="1100"/>
              <w:rPr>
                <w:sz w:val="40"/>
                <w:szCs w:val="40"/>
              </w:rPr>
            </w:pPr>
            <w:r>
              <w:rPr>
                <w:sz w:val="40"/>
                <w:szCs w:val="40"/>
                <w:lang w:val="en-US" w:eastAsia="en-US" w:bidi="en-US"/>
              </w:rPr>
              <w:t>✓ (*3)</w:t>
            </w:r>
          </w:p>
        </w:tc>
        <w:tc>
          <w:tcPr>
            <w:tcW w:w="0" w:type="auto"/>
            <w:shd w:val="clear" w:color="auto" w:fill="DADCDB"/>
          </w:tcPr>
          <w:p w:rsidR="0033099A" w:rsidRDefault="0033099A">
            <w:pPr>
              <w:rPr>
                <w:sz w:val="10"/>
                <w:szCs w:val="10"/>
              </w:rPr>
            </w:pPr>
          </w:p>
        </w:tc>
        <w:tc>
          <w:tcPr>
            <w:tcW w:w="0" w:type="auto"/>
            <w:shd w:val="clear" w:color="auto" w:fill="DADCDB"/>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r w:rsidR="0033099A">
        <w:tblPrEx>
          <w:tblCellMar>
            <w:top w:w="0" w:type="dxa"/>
            <w:bottom w:w="0" w:type="dxa"/>
          </w:tblCellMar>
        </w:tblPrEx>
        <w:trPr>
          <w:trHeight w:hRule="exact" w:val="672"/>
          <w:jc w:val="center"/>
        </w:trPr>
        <w:tc>
          <w:tcPr>
            <w:tcW w:w="0" w:type="auto"/>
            <w:shd w:val="clear" w:color="auto" w:fill="FFFFFF"/>
            <w:vAlign w:val="center"/>
          </w:tcPr>
          <w:p w:rsidR="0033099A" w:rsidRDefault="008E4FF6">
            <w:pPr>
              <w:pStyle w:val="Andere0"/>
              <w:shd w:val="clear" w:color="auto" w:fill="auto"/>
              <w:rPr>
                <w:sz w:val="40"/>
                <w:szCs w:val="40"/>
              </w:rPr>
            </w:pPr>
            <w:r>
              <w:rPr>
                <w:sz w:val="40"/>
                <w:szCs w:val="40"/>
              </w:rPr>
              <w:t>5.1.2-Kanal</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vAlign w:val="center"/>
          </w:tcPr>
          <w:p w:rsidR="0033099A" w:rsidRDefault="008E4FF6">
            <w:pPr>
              <w:pStyle w:val="Andere0"/>
              <w:shd w:val="clear" w:color="auto" w:fill="auto"/>
              <w:jc w:val="center"/>
              <w:rPr>
                <w:sz w:val="44"/>
                <w:szCs w:val="44"/>
              </w:rPr>
            </w:pPr>
            <w:r>
              <w:rPr>
                <w:b/>
                <w:bCs/>
                <w:sz w:val="44"/>
                <w:szCs w:val="44"/>
              </w:rPr>
              <w:t>✓</w:t>
            </w:r>
          </w:p>
        </w:tc>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left="1100"/>
              <w:rPr>
                <w:sz w:val="40"/>
                <w:szCs w:val="40"/>
              </w:rPr>
            </w:pPr>
            <w:r>
              <w:rPr>
                <w:sz w:val="40"/>
                <w:szCs w:val="40"/>
                <w:lang w:val="en-US" w:eastAsia="en-US" w:bidi="en-US"/>
              </w:rPr>
              <w:t>✓ (*3)</w:t>
            </w:r>
          </w:p>
        </w:tc>
        <w:tc>
          <w:tcPr>
            <w:tcW w:w="0" w:type="auto"/>
            <w:shd w:val="clear" w:color="auto" w:fill="FFFFFF"/>
          </w:tcPr>
          <w:p w:rsidR="0033099A" w:rsidRDefault="0033099A">
            <w:pPr>
              <w:rPr>
                <w:sz w:val="10"/>
                <w:szCs w:val="10"/>
              </w:rPr>
            </w:pPr>
          </w:p>
        </w:tc>
        <w:tc>
          <w:tcPr>
            <w:tcW w:w="0" w:type="auto"/>
            <w:shd w:val="clear" w:color="auto" w:fill="FFFFFF"/>
            <w:vAlign w:val="center"/>
          </w:tcPr>
          <w:p w:rsidR="0033099A" w:rsidRDefault="008E4FF6">
            <w:pPr>
              <w:pStyle w:val="Andere0"/>
              <w:shd w:val="clear" w:color="auto" w:fill="auto"/>
              <w:ind w:left="2300"/>
              <w:rPr>
                <w:sz w:val="44"/>
                <w:szCs w:val="44"/>
              </w:rPr>
            </w:pPr>
            <w:r>
              <w:rPr>
                <w:b/>
                <w:bCs/>
                <w:sz w:val="44"/>
                <w:szCs w:val="44"/>
                <w:lang w:val="en-US" w:eastAsia="en-US" w:bidi="en-US"/>
              </w:rPr>
              <w:t>✓</w:t>
            </w:r>
          </w:p>
        </w:tc>
      </w:tr>
    </w:tbl>
    <w:p w:rsidR="0033099A" w:rsidRDefault="0033099A">
      <w:pPr>
        <w:spacing w:after="499" w:line="1" w:lineRule="exact"/>
      </w:pPr>
    </w:p>
    <w:p w:rsidR="0033099A" w:rsidRDefault="008E4FF6">
      <w:pPr>
        <w:pStyle w:val="Flietext110"/>
        <w:shd w:val="clear" w:color="auto" w:fill="auto"/>
        <w:spacing w:line="276" w:lineRule="auto"/>
        <w:ind w:firstLine="600"/>
      </w:pPr>
      <w:r>
        <w:t>(*1) Sie können entweder Bi-AMP oder ZONE SPEAKER auswählen.</w:t>
      </w:r>
    </w:p>
    <w:p w:rsidR="0033099A" w:rsidRDefault="008E4FF6">
      <w:pPr>
        <w:pStyle w:val="Flietext110"/>
        <w:shd w:val="clear" w:color="auto" w:fill="auto"/>
        <w:spacing w:after="380" w:line="276" w:lineRule="auto"/>
        <w:ind w:left="600" w:firstLine="20"/>
        <w:sectPr w:rsidR="0033099A">
          <w:headerReference w:type="even" r:id="rId135"/>
          <w:headerReference w:type="default" r:id="rId136"/>
          <w:footerReference w:type="even" r:id="rId137"/>
          <w:footerReference w:type="default" r:id="rId138"/>
          <w:pgSz w:w="31680" w:h="30156" w:orient="landscape"/>
          <w:pgMar w:top="5286" w:right="0" w:bottom="5286" w:left="0" w:header="0" w:footer="3" w:gutter="0"/>
          <w:cols w:space="720"/>
          <w:noEndnote/>
          <w:docGrid w:linePitch="360"/>
        </w:sectPr>
      </w:pPr>
      <w:r>
        <w:t>(*2) Wenn Audio von dem ZONE SPEAKER ausgegeben wird, können die Surround-Back-Lautsprecher kein Audio ausgeben. (*3) Wenn Audio von dem ZONE SPEAKER ausgegeben wird, können Höhenlautsprecher kein Audio ausgeben.</w:t>
      </w:r>
    </w:p>
    <w:p w:rsidR="0033099A" w:rsidRDefault="008E4FF6">
      <w:pPr>
        <w:pStyle w:val="berschrift40"/>
        <w:keepNext/>
        <w:keepLines/>
        <w:pBdr>
          <w:top w:val="single" w:sz="0" w:space="0" w:color="005AA8"/>
          <w:left w:val="single" w:sz="0" w:space="0" w:color="005AA8"/>
          <w:bottom w:val="single" w:sz="0" w:space="0" w:color="005AA8"/>
          <w:right w:val="single" w:sz="0" w:space="0" w:color="005AA8"/>
        </w:pBdr>
        <w:shd w:val="clear" w:color="auto" w:fill="005AA8"/>
        <w:spacing w:after="660"/>
        <w:ind w:left="1300"/>
        <w:rPr>
          <w:sz w:val="70"/>
          <w:szCs w:val="70"/>
        </w:rPr>
      </w:pPr>
      <w:bookmarkStart w:id="52" w:name="bookmark46"/>
      <w:bookmarkStart w:id="53" w:name="bookmark47"/>
      <w:r>
        <w:rPr>
          <w:color w:val="FFFFFF"/>
          <w:sz w:val="70"/>
          <w:szCs w:val="70"/>
        </w:rPr>
        <w:t>Anschließen des Fernsehers</w:t>
      </w:r>
      <w:bookmarkEnd w:id="52"/>
      <w:bookmarkEnd w:id="53"/>
    </w:p>
    <w:p w:rsidR="0033099A" w:rsidRDefault="008E4FF6">
      <w:pPr>
        <w:pStyle w:val="Flietext110"/>
        <w:shd w:val="clear" w:color="auto" w:fill="auto"/>
        <w:spacing w:after="560" w:line="276" w:lineRule="auto"/>
        <w:ind w:left="620" w:firstLine="20"/>
        <w:jc w:val="both"/>
      </w:pPr>
      <w:r>
        <w:t>Schließen Sie dieses Gerät zwischen einem Fernseher und einer AV-Komponente an. Wenn Sie dieses Gerät an den Fernseher anschließen, können Sie die Video- und Audiosignale der AV-Komponente an den Fernseher ausgeben oder den Ton des Fernsehers auf diesem Gerät wiedergeben. Die Verbindung mit dem Fernseher hängt davon ab, ob der Fernseher die ARC-Funktion (Audio Return Channel) unterstützt oder nicht. Die ARC-Funktion überträgt die Audiosignale des Fernsehers über ein HDMI-Kabel und spielt den Ton des Fernsehers auf diesem Gerät ab. Um zu überprüfen, ob der Fernseher die ARC-Funktion unterstützt, lesen Sie in der Bedienungsanleitung des Fernsehers usw. nach.</w:t>
      </w:r>
    </w:p>
    <w:p w:rsidR="0033099A" w:rsidRDefault="008E4FF6">
      <w:pPr>
        <w:pStyle w:val="Flietext120"/>
        <w:shd w:val="clear" w:color="auto" w:fill="auto"/>
        <w:spacing w:after="200" w:line="240" w:lineRule="auto"/>
        <w:ind w:left="11000"/>
        <w:jc w:val="both"/>
      </w:pPr>
      <w:r>
        <w:rPr>
          <w:b/>
          <w:bCs/>
        </w:rPr>
        <w:t>Unterstützt Ihr Fernseher die ARC-Funktion?</w:t>
      </w:r>
    </w:p>
    <w:p w:rsidR="0033099A" w:rsidRDefault="008E4FF6">
      <w:pPr>
        <w:pStyle w:val="Andere0"/>
        <w:shd w:val="clear" w:color="auto" w:fill="auto"/>
        <w:tabs>
          <w:tab w:val="left" w:pos="23580"/>
        </w:tabs>
        <w:spacing w:line="190" w:lineRule="auto"/>
        <w:ind w:left="10440"/>
        <w:rPr>
          <w:sz w:val="214"/>
          <w:szCs w:val="214"/>
        </w:rPr>
        <w:sectPr w:rsidR="0033099A">
          <w:pgSz w:w="31680" w:h="30156" w:orient="landscape"/>
          <w:pgMar w:top="5766" w:right="0" w:bottom="14766" w:left="0" w:header="0" w:footer="3" w:gutter="0"/>
          <w:cols w:space="720"/>
          <w:noEndnote/>
          <w:docGrid w:linePitch="360"/>
        </w:sectPr>
      </w:pPr>
      <w:r w:rsidRPr="00D22FDB">
        <w:rPr>
          <w:rFonts w:ascii="Times New Roman" w:eastAsia="Times New Roman" w:hAnsi="Times New Roman" w:cs="Times New Roman"/>
          <w:sz w:val="214"/>
          <w:szCs w:val="214"/>
          <w:lang w:eastAsia="en-US" w:bidi="en-US"/>
        </w:rPr>
        <w:t>I</w:t>
      </w:r>
      <w:r w:rsidRPr="00D22FDB">
        <w:rPr>
          <w:rFonts w:ascii="Times New Roman" w:eastAsia="Times New Roman" w:hAnsi="Times New Roman" w:cs="Times New Roman"/>
          <w:sz w:val="214"/>
          <w:szCs w:val="214"/>
          <w:lang w:eastAsia="en-US" w:bidi="en-US"/>
        </w:rPr>
        <w:tab/>
      </w:r>
      <w:r>
        <w:rPr>
          <w:rFonts w:ascii="Times New Roman" w:eastAsia="Times New Roman" w:hAnsi="Times New Roman" w:cs="Times New Roman"/>
          <w:sz w:val="214"/>
          <w:szCs w:val="214"/>
        </w:rPr>
        <w:t>I</w:t>
      </w:r>
    </w:p>
    <w:p w:rsidR="0033099A" w:rsidRDefault="008E4FF6">
      <w:pPr>
        <w:pStyle w:val="Flietext120"/>
        <w:framePr w:w="1332" w:h="708" w:wrap="none" w:vAnchor="text" w:hAnchor="page" w:x="23942" w:y="277"/>
        <w:pBdr>
          <w:top w:val="single" w:sz="4" w:space="0" w:color="auto"/>
          <w:left w:val="single" w:sz="4" w:space="0" w:color="auto"/>
          <w:bottom w:val="single" w:sz="4" w:space="0" w:color="auto"/>
          <w:right w:val="single" w:sz="4" w:space="0" w:color="auto"/>
        </w:pBdr>
        <w:shd w:val="clear" w:color="auto" w:fill="auto"/>
        <w:spacing w:line="240" w:lineRule="auto"/>
      </w:pPr>
      <w:r>
        <w:rPr>
          <w:b/>
          <w:bCs/>
        </w:rPr>
        <w:t>Nein</w:t>
      </w:r>
    </w:p>
    <w:p w:rsidR="0033099A" w:rsidRDefault="008E4FF6">
      <w:pPr>
        <w:spacing w:line="360" w:lineRule="exact"/>
      </w:pPr>
      <w:r>
        <w:rPr>
          <w:noProof/>
        </w:rPr>
        <w:drawing>
          <wp:anchor distT="0" distB="0" distL="0" distR="0" simplePos="0" relativeHeight="62914830" behindDoc="1" locked="0" layoutInCell="1" allowOverlap="1">
            <wp:simplePos x="0" y="0"/>
            <wp:positionH relativeFrom="page">
              <wp:posOffset>-487045</wp:posOffset>
            </wp:positionH>
            <wp:positionV relativeFrom="paragraph">
              <wp:posOffset>12700</wp:posOffset>
            </wp:positionV>
            <wp:extent cx="10347960" cy="800100"/>
            <wp:effectExtent l="0" t="0" r="0" b="0"/>
            <wp:wrapNone/>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39"/>
                    <a:stretch/>
                  </pic:blipFill>
                  <pic:spPr>
                    <a:xfrm>
                      <a:off x="0" y="0"/>
                      <a:ext cx="10347960" cy="800100"/>
                    </a:xfrm>
                    <a:prstGeom prst="rect">
                      <a:avLst/>
                    </a:prstGeom>
                  </pic:spPr>
                </pic:pic>
              </a:graphicData>
            </a:graphic>
          </wp:anchor>
        </w:drawing>
      </w:r>
    </w:p>
    <w:p w:rsidR="0033099A" w:rsidRDefault="0033099A">
      <w:pPr>
        <w:spacing w:line="360" w:lineRule="exact"/>
      </w:pPr>
    </w:p>
    <w:p w:rsidR="0033099A" w:rsidRDefault="0033099A">
      <w:pPr>
        <w:spacing w:after="539" w:line="1" w:lineRule="exact"/>
      </w:pPr>
    </w:p>
    <w:p w:rsidR="0033099A" w:rsidRDefault="0033099A">
      <w:pPr>
        <w:spacing w:line="1" w:lineRule="exact"/>
        <w:sectPr w:rsidR="0033099A">
          <w:type w:val="continuous"/>
          <w:pgSz w:w="31680" w:h="30156" w:orient="landscape"/>
          <w:pgMar w:top="3526" w:right="0" w:bottom="3346" w:left="0" w:header="0" w:footer="3" w:gutter="0"/>
          <w:cols w:space="720"/>
          <w:noEndnote/>
          <w:docGrid w:linePitch="360"/>
        </w:sectPr>
      </w:pPr>
    </w:p>
    <w:p w:rsidR="0033099A" w:rsidRDefault="008E4FF6">
      <w:pPr>
        <w:spacing w:line="1" w:lineRule="exact"/>
      </w:pPr>
      <w:r>
        <w:rPr>
          <w:noProof/>
        </w:rPr>
        <mc:AlternateContent>
          <mc:Choice Requires="wps">
            <w:drawing>
              <wp:anchor distT="0" distB="0" distL="0" distR="0" simplePos="0" relativeHeight="125829462" behindDoc="0" locked="0" layoutInCell="1" allowOverlap="1">
                <wp:simplePos x="0" y="0"/>
                <wp:positionH relativeFrom="page">
                  <wp:posOffset>-418465</wp:posOffset>
                </wp:positionH>
                <wp:positionV relativeFrom="paragraph">
                  <wp:posOffset>12700</wp:posOffset>
                </wp:positionV>
                <wp:extent cx="5219700" cy="449580"/>
                <wp:effectExtent l="0" t="0" r="0" b="0"/>
                <wp:wrapSquare wrapText="bothSides"/>
                <wp:docPr id="315" name="Shape 315"/>
                <wp:cNvGraphicFramePr/>
                <a:graphic xmlns:a="http://schemas.openxmlformats.org/drawingml/2006/main">
                  <a:graphicData uri="http://schemas.microsoft.com/office/word/2010/wordprocessingShape">
                    <wps:wsp>
                      <wps:cNvSpPr txBox="1"/>
                      <wps:spPr>
                        <a:xfrm>
                          <a:off x="0" y="0"/>
                          <a:ext cx="5219700" cy="449580"/>
                        </a:xfrm>
                        <a:prstGeom prst="rect">
                          <a:avLst/>
                        </a:prstGeom>
                        <a:noFill/>
                      </wps:spPr>
                      <wps:txbx>
                        <w:txbxContent>
                          <w:p w:rsidR="008E4FF6" w:rsidRDefault="008E4FF6">
                            <w:pPr>
                              <w:pStyle w:val="Flietext120"/>
                              <w:shd w:val="clear" w:color="auto" w:fill="auto"/>
                              <w:spacing w:line="240" w:lineRule="auto"/>
                            </w:pPr>
                            <w:r>
                              <w:rPr>
                                <w:b/>
                                <w:bCs/>
                                <w:color w:val="0359A6"/>
                              </w:rPr>
                              <w:t>• An ARC-Fernseher (—&gt;p31)</w:t>
                            </w:r>
                          </w:p>
                        </w:txbxContent>
                      </wps:txbx>
                      <wps:bodyPr wrap="none" lIns="0" tIns="0" rIns="0" bIns="0"/>
                    </wps:wsp>
                  </a:graphicData>
                </a:graphic>
              </wp:anchor>
            </w:drawing>
          </mc:Choice>
          <mc:Fallback>
            <w:pict>
              <v:shape id="Shape 315" o:spid="_x0000_s1070" type="#_x0000_t202" style="position:absolute;margin-left:-32.95pt;margin-top:1pt;width:411pt;height:35.4pt;z-index:12582946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" filled="f" stroked="f">
                <v:textbox inset="0,0,0,0">
                  <w:txbxContent>
                    <w:p w:rsidR="008E4FF6" w:rsidRDefault="008E4FF6">
                      <w:pPr>
                        <w:pStyle w:val="Flietext120"/>
                        <w:shd w:val="clear" w:color="auto" w:fill="auto"/>
                        <w:spacing w:line="240" w:lineRule="auto"/>
                      </w:pPr>
                      <w:r>
                        <w:rPr>
                          <w:b/>
                          <w:bCs/>
                          <w:color w:val="0359A6"/>
                        </w:rPr>
                        <w:t>• An ARC-Fernseher (—&gt;p31)</w:t>
                      </w:r>
                    </w:p>
                  </w:txbxContent>
                </v:textbox>
                <w10:wrap type="square" anchorx="page"/>
              </v:shape>
            </w:pict>
          </mc:Fallback>
        </mc:AlternateContent>
      </w:r>
    </w:p>
    <w:p w:rsidR="0033099A" w:rsidRDefault="008E4FF6">
      <w:pPr>
        <w:pStyle w:val="Flietext120"/>
        <w:shd w:val="clear" w:color="auto" w:fill="auto"/>
        <w:spacing w:line="240" w:lineRule="auto"/>
        <w:ind w:left="9020"/>
        <w:sectPr w:rsidR="0033099A">
          <w:type w:val="continuous"/>
          <w:pgSz w:w="31680" w:h="30156" w:orient="landscape"/>
          <w:pgMar w:top="5766" w:right="494" w:bottom="5766" w:left="6587" w:header="0" w:footer="3" w:gutter="0"/>
          <w:cols w:space="720"/>
          <w:noEndnote/>
          <w:docGrid w:linePitch="360"/>
        </w:sectPr>
      </w:pPr>
      <w:r>
        <w:rPr>
          <w:b/>
          <w:bCs/>
          <w:color w:val="0359A6"/>
        </w:rPr>
        <w:t>• An Nicht-ARC-Fernseher ( —&gt;p32)</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9" w:after="19" w:line="240" w:lineRule="exact"/>
        <w:rPr>
          <w:sz w:val="19"/>
          <w:szCs w:val="19"/>
        </w:rPr>
      </w:pPr>
    </w:p>
    <w:p w:rsidR="0033099A" w:rsidRDefault="0033099A">
      <w:pPr>
        <w:spacing w:line="1" w:lineRule="exact"/>
        <w:sectPr w:rsidR="0033099A">
          <w:headerReference w:type="even" r:id="rId140"/>
          <w:headerReference w:type="default" r:id="rId141"/>
          <w:footerReference w:type="even" r:id="rId142"/>
          <w:footerReference w:type="default" r:id="rId143"/>
          <w:pgSz w:w="31680" w:h="25836" w:orient="landscape"/>
          <w:pgMar w:top="1348" w:right="0" w:bottom="2992" w:left="0" w:header="0" w:footer="3" w:gutter="0"/>
          <w:cols w:space="720"/>
          <w:noEndnote/>
          <w:docGrid w:linePitch="360"/>
        </w:sectPr>
      </w:pPr>
    </w:p>
    <w:p w:rsidR="0033099A" w:rsidRDefault="008E4FF6">
      <w:pPr>
        <w:pStyle w:val="berschrift30"/>
        <w:keepNext/>
        <w:keepLines/>
        <w:framePr w:w="7308" w:h="912" w:wrap="none" w:vAnchor="text" w:hAnchor="page" w:x="-815" w:y="21"/>
        <w:pBdr>
          <w:bottom w:val="single" w:sz="4" w:space="0" w:color="auto"/>
        </w:pBdr>
        <w:shd w:val="clear" w:color="auto" w:fill="auto"/>
        <w:rPr>
          <w:sz w:val="76"/>
          <w:szCs w:val="76"/>
        </w:rPr>
      </w:pPr>
      <w:bookmarkStart w:id="54" w:name="bookmark48"/>
      <w:bookmarkStart w:id="55" w:name="bookmark49"/>
      <w:r>
        <w:rPr>
          <w:color w:val="0359A6"/>
          <w:sz w:val="76"/>
          <w:szCs w:val="76"/>
        </w:rPr>
        <w:t>An ARC-Fernseher</w:t>
      </w:r>
      <w:bookmarkEnd w:id="54"/>
      <w:bookmarkEnd w:id="55"/>
    </w:p>
    <w:p w:rsidR="0033099A" w:rsidRDefault="0033099A">
      <w:pPr>
        <w:spacing w:line="360" w:lineRule="exact"/>
      </w:pPr>
    </w:p>
    <w:p w:rsidR="0033099A" w:rsidRDefault="0033099A">
      <w:pPr>
        <w:spacing w:after="551" w:line="1" w:lineRule="exact"/>
      </w:pPr>
    </w:p>
    <w:p w:rsidR="0033099A" w:rsidRDefault="0033099A">
      <w:pPr>
        <w:spacing w:line="1" w:lineRule="exact"/>
        <w:sectPr w:rsidR="0033099A">
          <w:type w:val="continuous"/>
          <w:pgSz w:w="31680" w:h="25836" w:orient="landscape"/>
          <w:pgMar w:top="1348" w:right="0" w:bottom="2992" w:left="0" w:header="0" w:footer="3" w:gutter="0"/>
          <w:cols w:space="720"/>
          <w:noEndnote/>
          <w:docGrid w:linePitch="360"/>
        </w:sectPr>
      </w:pPr>
    </w:p>
    <w:p w:rsidR="0033099A" w:rsidRDefault="0033099A">
      <w:pPr>
        <w:spacing w:line="145" w:lineRule="exact"/>
        <w:rPr>
          <w:sz w:val="12"/>
          <w:szCs w:val="12"/>
        </w:rPr>
      </w:pPr>
    </w:p>
    <w:p w:rsidR="0033099A" w:rsidRDefault="0033099A">
      <w:pPr>
        <w:spacing w:line="1" w:lineRule="exact"/>
        <w:sectPr w:rsidR="0033099A">
          <w:type w:val="continuous"/>
          <w:pgSz w:w="31680" w:h="25836" w:orient="landscape"/>
          <w:pgMar w:top="3120" w:right="0" w:bottom="3120" w:left="0" w:header="0" w:footer="3" w:gutter="0"/>
          <w:cols w:space="720"/>
          <w:noEndnote/>
          <w:docGrid w:linePitch="360"/>
        </w:sectPr>
      </w:pPr>
    </w:p>
    <w:p w:rsidR="0033099A" w:rsidRDefault="008E4FF6">
      <w:pPr>
        <w:spacing w:line="1" w:lineRule="exact"/>
      </w:pPr>
      <w:r>
        <w:rPr>
          <w:noProof/>
        </w:rPr>
        <w:drawing>
          <wp:anchor distT="0" distB="0" distL="114300" distR="114300" simplePos="0" relativeHeight="125829464" behindDoc="0" locked="0" layoutInCell="1" allowOverlap="1">
            <wp:simplePos x="0" y="0"/>
            <wp:positionH relativeFrom="page">
              <wp:posOffset>-579120</wp:posOffset>
            </wp:positionH>
            <wp:positionV relativeFrom="paragraph">
              <wp:posOffset>12700</wp:posOffset>
            </wp:positionV>
            <wp:extent cx="10492740" cy="7818120"/>
            <wp:effectExtent l="0" t="0" r="0" b="0"/>
            <wp:wrapSquare wrapText="bothSides"/>
            <wp:docPr id="327" name="Shape 327"/>
            <wp:cNvGraphicFramePr/>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144"/>
                    <a:stretch/>
                  </pic:blipFill>
                  <pic:spPr>
                    <a:xfrm>
                      <a:off x="0" y="0"/>
                      <a:ext cx="10492740" cy="7818120"/>
                    </a:xfrm>
                    <a:prstGeom prst="rect">
                      <a:avLst/>
                    </a:prstGeom>
                  </pic:spPr>
                </pic:pic>
              </a:graphicData>
            </a:graphic>
          </wp:anchor>
        </w:drawing>
      </w:r>
      <w:r>
        <w:rPr>
          <w:noProof/>
        </w:rPr>
        <mc:AlternateContent>
          <mc:Choice Requires="wps">
            <w:drawing>
              <wp:anchor distT="0" distB="0" distL="0" distR="0" simplePos="0" relativeHeight="251674624" behindDoc="0" locked="0" layoutInCell="1" allowOverlap="1">
                <wp:simplePos x="0" y="0"/>
                <wp:positionH relativeFrom="page">
                  <wp:posOffset>8999220</wp:posOffset>
                </wp:positionH>
                <wp:positionV relativeFrom="paragraph">
                  <wp:posOffset>1506220</wp:posOffset>
                </wp:positionV>
                <wp:extent cx="563880" cy="167640"/>
                <wp:effectExtent l="0" t="0" r="0" b="0"/>
                <wp:wrapNone/>
                <wp:docPr id="329" name="Shape 329"/>
                <wp:cNvGraphicFramePr/>
                <a:graphic xmlns:a="http://schemas.openxmlformats.org/drawingml/2006/main">
                  <a:graphicData uri="http://schemas.microsoft.com/office/word/2010/wordprocessingShape">
                    <wps:wsp>
                      <wps:cNvSpPr txBox="1"/>
                      <wps:spPr>
                        <a:xfrm>
                          <a:off x="0" y="0"/>
                          <a:ext cx="563880" cy="167640"/>
                        </a:xfrm>
                        <a:prstGeom prst="rect">
                          <a:avLst/>
                        </a:prstGeom>
                        <a:noFill/>
                      </wps:spPr>
                      <wps:txbx>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(GAME)</w:t>
                            </w:r>
                          </w:p>
                        </w:txbxContent>
                      </wps:txbx>
                      <wps:bodyPr lIns="0" tIns="0" rIns="0" bIns="0"/>
                    </wps:wsp>
                  </a:graphicData>
                </a:graphic>
              </wp:anchor>
            </w:drawing>
          </mc:Choice>
          <mc:Fallback>
            <w:pict>
              <v:shape id="Shape 329" o:spid="_x0000_s1071" type="#_x0000_t202" style="position:absolute;margin-left:708.6pt;margin-top:118.6pt;width:44.4pt;height:13.2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7hwEAAAc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" filled="f" stroked="f">
                <v:textbox inset="0,0,0,0">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(GAME)</w:t>
                      </w:r>
                    </w:p>
                  </w:txbxContent>
                </v:textbox>
                <w10:wrap anchorx="page"/>
              </v:shape>
            </w:pict>
          </mc:Fallback>
        </mc:AlternateContent>
      </w:r>
      <w:r>
        <w:rPr>
          <w:noProof/>
        </w:rPr>
        <mc:AlternateContent>
          <mc:Choice Requires="wps">
            <w:drawing>
              <wp:anchor distT="0" distB="0" distL="0" distR="0" simplePos="0" relativeHeight="251675648" behindDoc="0" locked="0" layoutInCell="1" allowOverlap="1">
                <wp:simplePos x="0" y="0"/>
                <wp:positionH relativeFrom="page">
                  <wp:posOffset>1874520</wp:posOffset>
                </wp:positionH>
                <wp:positionV relativeFrom="paragraph">
                  <wp:posOffset>2938780</wp:posOffset>
                </wp:positionV>
                <wp:extent cx="655320" cy="167640"/>
                <wp:effectExtent l="0" t="0" r="0" b="0"/>
                <wp:wrapNone/>
                <wp:docPr id="331" name="Shape 331"/>
                <wp:cNvGraphicFramePr/>
                <a:graphic xmlns:a="http://schemas.openxmlformats.org/drawingml/2006/main">
                  <a:graphicData uri="http://schemas.microsoft.com/office/word/2010/wordprocessingShape">
                    <wps:wsp>
                      <wps:cNvSpPr txBox="1"/>
                      <wps:spPr>
                        <a:xfrm>
                          <a:off x="0" y="0"/>
                          <a:ext cx="655320" cy="167640"/>
                        </a:xfrm>
                        <a:prstGeom prst="rect">
                          <a:avLst/>
                        </a:prstGeom>
                        <a:noFill/>
                      </wps:spPr>
                      <wps:txbx>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(CBL/5AT)</w:t>
                            </w:r>
                          </w:p>
                        </w:txbxContent>
                      </wps:txbx>
                      <wps:bodyPr lIns="0" tIns="0" rIns="0" bIns="0"/>
                    </wps:wsp>
                  </a:graphicData>
                </a:graphic>
              </wp:anchor>
            </w:drawing>
          </mc:Choice>
          <mc:Fallback>
            <w:pict>
              <v:shape id="Shape 331" o:spid="_x0000_s1072" type="#_x0000_t202" style="position:absolute;margin-left:147.6pt;margin-top:231.4pt;width:51.6pt;height:13.2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" filled="f" stroked="f">
                <v:textbox inset="0,0,0,0">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(CBL/5AT)</w:t>
                      </w:r>
                    </w:p>
                  </w:txbxContent>
                </v:textbox>
                <w10:wrap anchorx="page"/>
              </v:shape>
            </w:pict>
          </mc:Fallback>
        </mc:AlternateContent>
      </w:r>
      <w:r>
        <w:rPr>
          <w:noProof/>
        </w:rPr>
        <mc:AlternateContent>
          <mc:Choice Requires="wps">
            <w:drawing>
              <wp:anchor distT="0" distB="0" distL="0" distR="0" simplePos="0" relativeHeight="251676672" behindDoc="0" locked="0" layoutInCell="1" allowOverlap="1">
                <wp:simplePos x="0" y="0"/>
                <wp:positionH relativeFrom="page">
                  <wp:posOffset>2552700</wp:posOffset>
                </wp:positionH>
                <wp:positionV relativeFrom="paragraph">
                  <wp:posOffset>2397760</wp:posOffset>
                </wp:positionV>
                <wp:extent cx="1120140" cy="251460"/>
                <wp:effectExtent l="0" t="0" r="0" b="0"/>
                <wp:wrapNone/>
                <wp:docPr id="333" name="Shape 333"/>
                <wp:cNvGraphicFramePr/>
                <a:graphic xmlns:a="http://schemas.openxmlformats.org/drawingml/2006/main">
                  <a:graphicData uri="http://schemas.microsoft.com/office/word/2010/wordprocessingShape">
                    <wps:wsp>
                      <wps:cNvSpPr txBox="1"/>
                      <wps:spPr>
                        <a:xfrm>
                          <a:off x="0" y="0"/>
                          <a:ext cx="1120140" cy="251460"/>
                        </a:xfrm>
                        <a:prstGeom prst="rect">
                          <a:avLst/>
                        </a:prstGeom>
                        <a:noFill/>
                      </wps:spPr>
                      <wps:txbx>
                        <w:txbxContent>
                          <w:p w:rsidR="008E4FF6" w:rsidRDefault="008E4FF6">
                            <w:pPr>
                              <w:pStyle w:val="Bildbeschriftung0"/>
                              <w:pBdr>
                                <w:top w:val="single" w:sz="0" w:space="0" w:color="8A8A8A"/>
                                <w:left w:val="single" w:sz="0" w:space="0" w:color="8A8A8A"/>
                                <w:bottom w:val="single" w:sz="0" w:space="0" w:color="8A8A8A"/>
                                <w:right w:val="single" w:sz="0" w:space="0" w:color="8A8A8A"/>
                              </w:pBdr>
                              <w:shd w:val="clear" w:color="auto" w:fill="8A8A8A"/>
                            </w:pPr>
                            <w:r>
                              <w:rPr>
                                <w:b/>
                                <w:bCs/>
                                <w:color w:val="FFFFFF"/>
                              </w:rPr>
                              <w:t>1 (BD/DVD) (GAME)</w:t>
                            </w:r>
                          </w:p>
                        </w:txbxContent>
                      </wps:txbx>
                      <wps:bodyPr lIns="0" tIns="0" rIns="0" bIns="0"/>
                    </wps:wsp>
                  </a:graphicData>
                </a:graphic>
              </wp:anchor>
            </w:drawing>
          </mc:Choice>
          <mc:Fallback>
            <w:pict>
              <v:shape id="Shape 333" o:spid="_x0000_s1073" type="#_x0000_t202" style="position:absolute;margin-left:201pt;margin-top:188.8pt;width:88.2pt;height:19.8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" filled="f" stroked="f">
                <v:textbox inset="0,0,0,0">
                  <w:txbxContent>
                    <w:p w:rsidR="008E4FF6" w:rsidRDefault="008E4FF6">
                      <w:pPr>
                        <w:pStyle w:val="Bildbeschriftung0"/>
                        <w:pBdr>
                          <w:top w:val="single" w:sz="0" w:space="0" w:color="8A8A8A"/>
                          <w:left w:val="single" w:sz="0" w:space="0" w:color="8A8A8A"/>
                          <w:bottom w:val="single" w:sz="0" w:space="0" w:color="8A8A8A"/>
                          <w:right w:val="single" w:sz="0" w:space="0" w:color="8A8A8A"/>
                        </w:pBdr>
                        <w:shd w:val="clear" w:color="auto" w:fill="8A8A8A"/>
                      </w:pPr>
                      <w:r>
                        <w:rPr>
                          <w:b/>
                          <w:bCs/>
                          <w:color w:val="FFFFFF"/>
                        </w:rPr>
                        <w:t>1 (BD/DVD) (GAME)</w:t>
                      </w:r>
                    </w:p>
                  </w:txbxContent>
                </v:textbox>
                <w10:wrap anchorx="page"/>
              </v:shape>
            </w:pict>
          </mc:Fallback>
        </mc:AlternateContent>
      </w:r>
      <w:r>
        <w:rPr>
          <w:noProof/>
        </w:rPr>
        <mc:AlternateContent>
          <mc:Choice Requires="wps">
            <w:drawing>
              <wp:anchor distT="0" distB="0" distL="0" distR="0" simplePos="0" relativeHeight="251677696" behindDoc="0" locked="0" layoutInCell="1" allowOverlap="1">
                <wp:simplePos x="0" y="0"/>
                <wp:positionH relativeFrom="page">
                  <wp:posOffset>1866900</wp:posOffset>
                </wp:positionH>
                <wp:positionV relativeFrom="paragraph">
                  <wp:posOffset>4272280</wp:posOffset>
                </wp:positionV>
                <wp:extent cx="1623060" cy="182880"/>
                <wp:effectExtent l="0" t="0" r="0" b="0"/>
                <wp:wrapNone/>
                <wp:docPr id="335" name="Shape 335"/>
                <wp:cNvGraphicFramePr/>
                <a:graphic xmlns:a="http://schemas.openxmlformats.org/drawingml/2006/main">
                  <a:graphicData uri="http://schemas.microsoft.com/office/word/2010/wordprocessingShape">
                    <wps:wsp>
                      <wps:cNvSpPr txBox="1"/>
                      <wps:spPr>
                        <a:xfrm>
                          <a:off x="0" y="0"/>
                          <a:ext cx="1623060" cy="182880"/>
                        </a:xfrm>
                        <a:prstGeom prst="rect">
                          <a:avLst/>
                        </a:prstGeom>
                        <a:noFill/>
                      </wps:spPr>
                      <wps:txbx>
                        <w:txbxContent>
                          <w:p w:rsidR="008E4FF6" w:rsidRDefault="008E4FF6">
                            <w:pPr>
                              <w:pStyle w:val="Bildbeschriftung0"/>
                              <w:pBdr>
                                <w:top w:val="single" w:sz="0" w:space="0" w:color="8A8A8A"/>
                                <w:left w:val="single" w:sz="0" w:space="0" w:color="8A8A8A"/>
                                <w:bottom w:val="single" w:sz="0" w:space="0" w:color="8A8A8A"/>
                                <w:right w:val="single" w:sz="0" w:space="0" w:color="8A8A8A"/>
                              </w:pBdr>
                              <w:shd w:val="clear" w:color="auto" w:fill="8A8A8A"/>
                              <w:rPr>
                                <w:sz w:val="17"/>
                                <w:szCs w:val="17"/>
                              </w:rPr>
                            </w:pPr>
                            <w:r>
                              <w:rPr>
                                <w:b/>
                                <w:bCs/>
                                <w:color w:val="FFFFFF"/>
                                <w:sz w:val="17"/>
                                <w:szCs w:val="17"/>
                              </w:rPr>
                              <w:t xml:space="preserve">(STRM BOX) 1 </w:t>
                            </w:r>
                            <w:r>
                              <w:rPr>
                                <w:b/>
                                <w:bCs/>
                                <w:color w:val="FFFFFF"/>
                                <w:sz w:val="17"/>
                                <w:szCs w:val="17"/>
                                <w:u w:val="single"/>
                              </w:rPr>
                              <w:t>lAMIfliJÄRLri</w:t>
                            </w:r>
                          </w:p>
                        </w:txbxContent>
                      </wps:txbx>
                      <wps:bodyPr lIns="0" tIns="0" rIns="0" bIns="0"/>
                    </wps:wsp>
                  </a:graphicData>
                </a:graphic>
              </wp:anchor>
            </w:drawing>
          </mc:Choice>
          <mc:Fallback>
            <w:pict>
              <v:shape id="Shape 335" o:spid="_x0000_s1074" type="#_x0000_t202" style="position:absolute;margin-left:147pt;margin-top:336.4pt;width:127.8pt;height:14.4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" filled="f" stroked="f">
                <v:textbox inset="0,0,0,0">
                  <w:txbxContent>
                    <w:p w:rsidR="008E4FF6" w:rsidRDefault="008E4FF6">
                      <w:pPr>
                        <w:pStyle w:val="Bildbeschriftung0"/>
                        <w:pBdr>
                          <w:top w:val="single" w:sz="0" w:space="0" w:color="8A8A8A"/>
                          <w:left w:val="single" w:sz="0" w:space="0" w:color="8A8A8A"/>
                          <w:bottom w:val="single" w:sz="0" w:space="0" w:color="8A8A8A"/>
                          <w:right w:val="single" w:sz="0" w:space="0" w:color="8A8A8A"/>
                        </w:pBdr>
                        <w:shd w:val="clear" w:color="auto" w:fill="8A8A8A"/>
                        <w:rPr>
                          <w:sz w:val="17"/>
                          <w:szCs w:val="17"/>
                        </w:rPr>
                      </w:pPr>
                      <w:r>
                        <w:rPr>
                          <w:b/>
                          <w:bCs/>
                          <w:color w:val="FFFFFF"/>
                          <w:sz w:val="17"/>
                          <w:szCs w:val="17"/>
                        </w:rPr>
                        <w:t xml:space="preserve">(STRM BOX) 1 </w:t>
                      </w:r>
                      <w:r>
                        <w:rPr>
                          <w:b/>
                          <w:bCs/>
                          <w:color w:val="FFFFFF"/>
                          <w:sz w:val="17"/>
                          <w:szCs w:val="17"/>
                          <w:u w:val="single"/>
                        </w:rPr>
                        <w:t>lAMIfliJÄRLri</w:t>
                      </w:r>
                    </w:p>
                  </w:txbxContent>
                </v:textbox>
                <w10:wrap anchorx="page"/>
              </v:shape>
            </w:pict>
          </mc:Fallback>
        </mc:AlternateContent>
      </w:r>
      <w:r>
        <w:rPr>
          <w:noProof/>
        </w:rPr>
        <mc:AlternateContent>
          <mc:Choice Requires="wps">
            <w:drawing>
              <wp:anchor distT="0" distB="0" distL="0" distR="0" simplePos="0" relativeHeight="251678720" behindDoc="0" locked="0" layoutInCell="1" allowOverlap="1">
                <wp:simplePos x="0" y="0"/>
                <wp:positionH relativeFrom="page">
                  <wp:posOffset>8420100</wp:posOffset>
                </wp:positionH>
                <wp:positionV relativeFrom="paragraph">
                  <wp:posOffset>1216660</wp:posOffset>
                </wp:positionV>
                <wp:extent cx="708660" cy="228600"/>
                <wp:effectExtent l="0" t="0" r="0" b="0"/>
                <wp:wrapNone/>
                <wp:docPr id="337" name="Shape 337"/>
                <wp:cNvGraphicFramePr/>
                <a:graphic xmlns:a="http://schemas.openxmlformats.org/drawingml/2006/main">
                  <a:graphicData uri="http://schemas.microsoft.com/office/word/2010/wordprocessingShape">
                    <wps:wsp>
                      <wps:cNvSpPr txBox="1"/>
                      <wps:spPr>
                        <a:xfrm>
                          <a:off x="0" y="0"/>
                          <a:ext cx="708660" cy="2286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28"/>
                                <w:szCs w:val="28"/>
                              </w:rPr>
                            </w:pPr>
                            <w:r>
                              <w:rPr>
                                <w:b/>
                                <w:bCs/>
                                <w:color w:val="FFFFFF"/>
                                <w:sz w:val="28"/>
                                <w:szCs w:val="28"/>
                              </w:rPr>
                              <w:t>HDMI IN</w:t>
                            </w:r>
                          </w:p>
                        </w:txbxContent>
                      </wps:txbx>
                      <wps:bodyPr lIns="0" tIns="0" rIns="0" bIns="0"/>
                    </wps:wsp>
                  </a:graphicData>
                </a:graphic>
              </wp:anchor>
            </w:drawing>
          </mc:Choice>
          <mc:Fallback>
            <w:pict>
              <v:shape id="Shape 337" o:spid="_x0000_s1075" type="#_x0000_t202" style="position:absolute;margin-left:663pt;margin-top:95.8pt;width:55.8pt;height:18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28"/>
                          <w:szCs w:val="28"/>
                        </w:rPr>
                      </w:pPr>
                      <w:r>
                        <w:rPr>
                          <w:b/>
                          <w:bCs/>
                          <w:color w:val="FFFFFF"/>
                          <w:sz w:val="28"/>
                          <w:szCs w:val="28"/>
                        </w:rPr>
                        <w:t>HDMI IN</w:t>
                      </w:r>
                    </w:p>
                  </w:txbxContent>
                </v:textbox>
                <w10:wrap anchorx="page"/>
              </v:shape>
            </w:pict>
          </mc:Fallback>
        </mc:AlternateContent>
      </w:r>
      <w:r>
        <w:rPr>
          <w:noProof/>
        </w:rPr>
        <mc:AlternateContent>
          <mc:Choice Requires="wps">
            <w:drawing>
              <wp:anchor distT="0" distB="0" distL="0" distR="0" simplePos="0" relativeHeight="251679744" behindDoc="0" locked="0" layoutInCell="1" allowOverlap="1">
                <wp:simplePos x="0" y="0"/>
                <wp:positionH relativeFrom="page">
                  <wp:posOffset>5219700</wp:posOffset>
                </wp:positionH>
                <wp:positionV relativeFrom="paragraph">
                  <wp:posOffset>1285240</wp:posOffset>
                </wp:positionV>
                <wp:extent cx="937260" cy="152400"/>
                <wp:effectExtent l="0" t="0" r="0" b="0"/>
                <wp:wrapNone/>
                <wp:docPr id="339" name="Shape 339"/>
                <wp:cNvGraphicFramePr/>
                <a:graphic xmlns:a="http://schemas.openxmlformats.org/drawingml/2006/main">
                  <a:graphicData uri="http://schemas.microsoft.com/office/word/2010/wordprocessingShape">
                    <wps:wsp>
                      <wps:cNvSpPr txBox="1"/>
                      <wps:spPr>
                        <a:xfrm>
                          <a:off x="0" y="0"/>
                          <a:ext cx="937260" cy="152400"/>
                        </a:xfrm>
                        <a:prstGeom prst="rect">
                          <a:avLst/>
                        </a:prstGeom>
                        <a:noFill/>
                      </wps:spPr>
                      <wps:txbx>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pPr>
                            <w:r>
                              <w:rPr>
                                <w:b/>
                                <w:bCs/>
                                <w:color w:val="FFFFFF"/>
                              </w:rPr>
                              <w:t>4KHDR/HDCP2.2</w:t>
                            </w:r>
                          </w:p>
                        </w:txbxContent>
                      </wps:txbx>
                      <wps:bodyPr lIns="0" tIns="0" rIns="0" bIns="0"/>
                    </wps:wsp>
                  </a:graphicData>
                </a:graphic>
              </wp:anchor>
            </w:drawing>
          </mc:Choice>
          <mc:Fallback>
            <w:pict>
              <v:shape id="Shape 339" o:spid="_x0000_s1076" type="#_x0000_t202" style="position:absolute;margin-left:411pt;margin-top:101.2pt;width:73.8pt;height:12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" filled="f" stroked="f">
                <v:textbox inset="0,0,0,0">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pPr>
                      <w:r>
                        <w:rPr>
                          <w:b/>
                          <w:bCs/>
                          <w:color w:val="FFFFFF"/>
                        </w:rPr>
                        <w:t>4KHDR/HDCP2.2</w:t>
                      </w:r>
                    </w:p>
                  </w:txbxContent>
                </v:textbox>
                <w10:wrap anchorx="page"/>
              </v:shape>
            </w:pict>
          </mc:Fallback>
        </mc:AlternateContent>
      </w:r>
      <w:r>
        <w:rPr>
          <w:noProof/>
        </w:rPr>
        <mc:AlternateContent>
          <mc:Choice Requires="wps">
            <w:drawing>
              <wp:anchor distT="0" distB="0" distL="0" distR="0" simplePos="0" relativeHeight="251680768" behindDoc="0" locked="0" layoutInCell="1" allowOverlap="1">
                <wp:simplePos x="0" y="0"/>
                <wp:positionH relativeFrom="page">
                  <wp:posOffset>9265920</wp:posOffset>
                </wp:positionH>
                <wp:positionV relativeFrom="paragraph">
                  <wp:posOffset>1270000</wp:posOffset>
                </wp:positionV>
                <wp:extent cx="647700" cy="152400"/>
                <wp:effectExtent l="0" t="0" r="0" b="0"/>
                <wp:wrapNone/>
                <wp:docPr id="341" name="Shape 341"/>
                <wp:cNvGraphicFramePr/>
                <a:graphic xmlns:a="http://schemas.openxmlformats.org/drawingml/2006/main">
                  <a:graphicData uri="http://schemas.microsoft.com/office/word/2010/wordprocessingShape">
                    <wps:wsp>
                      <wps:cNvSpPr txBox="1"/>
                      <wps:spPr>
                        <a:xfrm>
                          <a:off x="0" y="0"/>
                          <a:ext cx="647700" cy="152400"/>
                        </a:xfrm>
                        <a:prstGeom prst="rect">
                          <a:avLst/>
                        </a:prstGeom>
                        <a:noFill/>
                      </wps:spPr>
                      <wps:txbx>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pPr>
                            <w:r>
                              <w:rPr>
                                <w:b/>
                                <w:bCs/>
                                <w:color w:val="FFFFFF"/>
                              </w:rPr>
                              <w:t>4KHDR/HDI</w:t>
                            </w:r>
                          </w:p>
                        </w:txbxContent>
                      </wps:txbx>
                      <wps:bodyPr lIns="0" tIns="0" rIns="0" bIns="0"/>
                    </wps:wsp>
                  </a:graphicData>
                </a:graphic>
              </wp:anchor>
            </w:drawing>
          </mc:Choice>
          <mc:Fallback>
            <w:pict>
              <v:shape id="Shape 341" o:spid="_x0000_s1077" type="#_x0000_t202" style="position:absolute;margin-left:729.6pt;margin-top:100pt;width:51pt;height:12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" filled="f" stroked="f">
                <v:textbox inset="0,0,0,0">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pPr>
                      <w:r>
                        <w:rPr>
                          <w:b/>
                          <w:bCs/>
                          <w:color w:val="FFFFFF"/>
                        </w:rPr>
                        <w:t>4KHDR/HDI</w:t>
                      </w:r>
                    </w:p>
                  </w:txbxContent>
                </v:textbox>
                <w10:wrap anchorx="page"/>
              </v:shape>
            </w:pict>
          </mc:Fallback>
        </mc:AlternateContent>
      </w:r>
      <w:r>
        <w:rPr>
          <w:noProof/>
        </w:rPr>
        <mc:AlternateContent>
          <mc:Choice Requires="wps">
            <w:drawing>
              <wp:anchor distT="0" distB="0" distL="0" distR="0" simplePos="0" relativeHeight="251681792" behindDoc="0" locked="0" layoutInCell="1" allowOverlap="1">
                <wp:simplePos x="0" y="0"/>
                <wp:positionH relativeFrom="page">
                  <wp:posOffset>1905000</wp:posOffset>
                </wp:positionH>
                <wp:positionV relativeFrom="paragraph">
                  <wp:posOffset>1833880</wp:posOffset>
                </wp:positionV>
                <wp:extent cx="944880" cy="152400"/>
                <wp:effectExtent l="0" t="0" r="0" b="0"/>
                <wp:wrapNone/>
                <wp:docPr id="343" name="Shape 343"/>
                <wp:cNvGraphicFramePr/>
                <a:graphic xmlns:a="http://schemas.openxmlformats.org/drawingml/2006/main">
                  <a:graphicData uri="http://schemas.microsoft.com/office/word/2010/wordprocessingShape">
                    <wps:wsp>
                      <wps:cNvSpPr txBox="1"/>
                      <wps:spPr>
                        <a:xfrm>
                          <a:off x="0" y="0"/>
                          <a:ext cx="944880" cy="1524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tabs>
                                <w:tab w:val="left" w:leader="hyphen" w:pos="1320"/>
                              </w:tabs>
                            </w:pPr>
                            <w:r>
                              <w:rPr>
                                <w:b/>
                                <w:bCs/>
                                <w:color w:val="FFFFFF"/>
                              </w:rPr>
                              <w:t>5V/1A |</w:t>
                            </w:r>
                            <w:r>
                              <w:rPr>
                                <w:b/>
                                <w:bCs/>
                                <w:color w:val="ABABAB"/>
                              </w:rPr>
                              <w:tab/>
                              <w:t>|</w:t>
                            </w:r>
                          </w:p>
                        </w:txbxContent>
                      </wps:txbx>
                      <wps:bodyPr lIns="0" tIns="0" rIns="0" bIns="0"/>
                    </wps:wsp>
                  </a:graphicData>
                </a:graphic>
              </wp:anchor>
            </w:drawing>
          </mc:Choice>
          <mc:Fallback>
            <w:pict>
              <v:shape id="Shape 343" o:spid="_x0000_s1078" type="#_x0000_t202" style="position:absolute;margin-left:150pt;margin-top:144.4pt;width:74.4pt;height:12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tabs>
                          <w:tab w:val="left" w:leader="hyphen" w:pos="1320"/>
                        </w:tabs>
                      </w:pPr>
                      <w:r>
                        <w:rPr>
                          <w:b/>
                          <w:bCs/>
                          <w:color w:val="FFFFFF"/>
                        </w:rPr>
                        <w:t>5V/1A |</w:t>
                      </w:r>
                      <w:r>
                        <w:rPr>
                          <w:b/>
                          <w:bCs/>
                          <w:color w:val="ABABAB"/>
                        </w:rPr>
                        <w:tab/>
                        <w:t>|</w:t>
                      </w:r>
                    </w:p>
                  </w:txbxContent>
                </v:textbox>
                <w10:wrap anchorx="page"/>
              </v:shape>
            </w:pict>
          </mc:Fallback>
        </mc:AlternateContent>
      </w:r>
      <w:r>
        <w:rPr>
          <w:noProof/>
        </w:rPr>
        <mc:AlternateContent>
          <mc:Choice Requires="wps">
            <w:drawing>
              <wp:anchor distT="0" distB="0" distL="0" distR="0" simplePos="0" relativeHeight="251682816" behindDoc="0" locked="0" layoutInCell="1" allowOverlap="1">
                <wp:simplePos x="0" y="0"/>
                <wp:positionH relativeFrom="page">
                  <wp:posOffset>8397240</wp:posOffset>
                </wp:positionH>
                <wp:positionV relativeFrom="paragraph">
                  <wp:posOffset>4211320</wp:posOffset>
                </wp:positionV>
                <wp:extent cx="1150620" cy="160020"/>
                <wp:effectExtent l="0" t="0" r="0" b="0"/>
                <wp:wrapNone/>
                <wp:docPr id="345" name="Shape 345"/>
                <wp:cNvGraphicFramePr/>
                <a:graphic xmlns:a="http://schemas.openxmlformats.org/drawingml/2006/main">
                  <a:graphicData uri="http://schemas.microsoft.com/office/word/2010/wordprocessingShape">
                    <wps:wsp>
                      <wps:cNvSpPr txBox="1"/>
                      <wps:spPr>
                        <a:xfrm>
                          <a:off x="0" y="0"/>
                          <a:ext cx="1150620" cy="160020"/>
                        </a:xfrm>
                        <a:prstGeom prst="rect">
                          <a:avLst/>
                        </a:prstGeom>
                        <a:noFill/>
                      </wps:spPr>
                      <wps:txbx>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 xml:space="preserve">7.1ch </w:t>
                            </w:r>
                            <w:r>
                              <w:rPr>
                                <w:b/>
                                <w:bCs/>
                                <w:color w:val="FFFFFF"/>
                                <w:sz w:val="17"/>
                                <w:szCs w:val="17"/>
                                <w:lang w:val="en-US" w:eastAsia="en-US" w:bidi="en-US"/>
                              </w:rPr>
                              <w:t xml:space="preserve">(or </w:t>
                            </w:r>
                            <w:r>
                              <w:rPr>
                                <w:b/>
                                <w:bCs/>
                                <w:color w:val="FFFFFF"/>
                                <w:sz w:val="17"/>
                                <w:szCs w:val="17"/>
                              </w:rPr>
                              <w:t>BI-AMP)</w:t>
                            </w:r>
                          </w:p>
                        </w:txbxContent>
                      </wps:txbx>
                      <wps:bodyPr lIns="0" tIns="0" rIns="0" bIns="0"/>
                    </wps:wsp>
                  </a:graphicData>
                </a:graphic>
              </wp:anchor>
            </w:drawing>
          </mc:Choice>
          <mc:Fallback>
            <w:pict>
              <v:shape id="Shape 345" o:spid="_x0000_s1079" type="#_x0000_t202" style="position:absolute;margin-left:661.2pt;margin-top:331.6pt;width:90.6pt;height:12.6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" filled="f" stroked="f">
                <v:textbox inset="0,0,0,0">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 xml:space="preserve">7.1ch </w:t>
                      </w:r>
                      <w:r>
                        <w:rPr>
                          <w:b/>
                          <w:bCs/>
                          <w:color w:val="FFFFFF"/>
                          <w:sz w:val="17"/>
                          <w:szCs w:val="17"/>
                          <w:lang w:val="en-US" w:eastAsia="en-US" w:bidi="en-US"/>
                        </w:rPr>
                        <w:t xml:space="preserve">(or </w:t>
                      </w:r>
                      <w:r>
                        <w:rPr>
                          <w:b/>
                          <w:bCs/>
                          <w:color w:val="FFFFFF"/>
                          <w:sz w:val="17"/>
                          <w:szCs w:val="17"/>
                        </w:rPr>
                        <w:t>BI-AMP)</w:t>
                      </w:r>
                    </w:p>
                  </w:txbxContent>
                </v:textbox>
                <w10:wrap anchorx="page"/>
              </v:shape>
            </w:pict>
          </mc:Fallback>
        </mc:AlternateContent>
      </w:r>
      <w:r>
        <w:rPr>
          <w:noProof/>
        </w:rPr>
        <mc:AlternateContent>
          <mc:Choice Requires="wps">
            <w:drawing>
              <wp:anchor distT="0" distB="0" distL="0" distR="0" simplePos="0" relativeHeight="251683840" behindDoc="0" locked="0" layoutInCell="1" allowOverlap="1">
                <wp:simplePos x="0" y="0"/>
                <wp:positionH relativeFrom="page">
                  <wp:posOffset>251460</wp:posOffset>
                </wp:positionH>
                <wp:positionV relativeFrom="paragraph">
                  <wp:posOffset>1696720</wp:posOffset>
                </wp:positionV>
                <wp:extent cx="510540" cy="137160"/>
                <wp:effectExtent l="0" t="0" r="0" b="0"/>
                <wp:wrapNone/>
                <wp:docPr id="347" name="Shape 347"/>
                <wp:cNvGraphicFramePr/>
                <a:graphic xmlns:a="http://schemas.openxmlformats.org/drawingml/2006/main">
                  <a:graphicData uri="http://schemas.microsoft.com/office/word/2010/wordprocessingShape">
                    <wps:wsp>
                      <wps:cNvSpPr txBox="1"/>
                      <wps:spPr>
                        <a:xfrm>
                          <a:off x="0" y="0"/>
                          <a:ext cx="510540" cy="13716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lang w:val="en-US" w:eastAsia="en-US" w:bidi="en-US"/>
                              </w:rPr>
                              <w:t>COAXIAL</w:t>
                            </w:r>
                          </w:p>
                        </w:txbxContent>
                      </wps:txbx>
                      <wps:bodyPr lIns="0" tIns="0" rIns="0" bIns="0"/>
                    </wps:wsp>
                  </a:graphicData>
                </a:graphic>
              </wp:anchor>
            </w:drawing>
          </mc:Choice>
          <mc:Fallback>
            <w:pict>
              <v:shape id="Shape 347" o:spid="_x0000_s1080" type="#_x0000_t202" style="position:absolute;margin-left:19.8pt;margin-top:133.6pt;width:40.2pt;height:10.8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lang w:val="en-US" w:eastAsia="en-US" w:bidi="en-US"/>
                        </w:rPr>
                        <w:t>COAXIAL</w:t>
                      </w:r>
                    </w:p>
                  </w:txbxContent>
                </v:textbox>
                <w10:wrap anchorx="page"/>
              </v:shape>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175260</wp:posOffset>
                </wp:positionH>
                <wp:positionV relativeFrom="paragraph">
                  <wp:posOffset>2085340</wp:posOffset>
                </wp:positionV>
                <wp:extent cx="662940" cy="167640"/>
                <wp:effectExtent l="0" t="0" r="0" b="0"/>
                <wp:wrapNone/>
                <wp:docPr id="349" name="Shape 349"/>
                <wp:cNvGraphicFramePr/>
                <a:graphic xmlns:a="http://schemas.openxmlformats.org/drawingml/2006/main">
                  <a:graphicData uri="http://schemas.microsoft.com/office/word/2010/wordprocessingShape">
                    <wps:wsp>
                      <wps:cNvSpPr txBox="1"/>
                      <wps:spPr>
                        <a:xfrm>
                          <a:off x="0" y="0"/>
                          <a:ext cx="662940" cy="16764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(BD/DVD)</w:t>
                            </w:r>
                          </w:p>
                        </w:txbxContent>
                      </wps:txbx>
                      <wps:bodyPr lIns="0" tIns="0" rIns="0" bIns="0"/>
                    </wps:wsp>
                  </a:graphicData>
                </a:graphic>
              </wp:anchor>
            </w:drawing>
          </mc:Choice>
          <mc:Fallback>
            <w:pict>
              <v:shape id="Shape 349" o:spid="_x0000_s1081" type="#_x0000_t202" style="position:absolute;margin-left:13.8pt;margin-top:164.2pt;width:52.2pt;height:13.2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(BD/DVD)</w:t>
                      </w:r>
                    </w:p>
                  </w:txbxContent>
                </v:textbox>
                <w10:wrap anchorx="page"/>
              </v:shape>
            </w:pict>
          </mc:Fallback>
        </mc:AlternateContent>
      </w:r>
      <w:r>
        <w:rPr>
          <w:noProof/>
        </w:rPr>
        <mc:AlternateContent>
          <mc:Choice Requires="wps">
            <w:drawing>
              <wp:anchor distT="0" distB="0" distL="0" distR="0" simplePos="0" relativeHeight="251685888" behindDoc="0" locked="0" layoutInCell="1" allowOverlap="1">
                <wp:simplePos x="0" y="0"/>
                <wp:positionH relativeFrom="page">
                  <wp:posOffset>6842760</wp:posOffset>
                </wp:positionH>
                <wp:positionV relativeFrom="paragraph">
                  <wp:posOffset>1452880</wp:posOffset>
                </wp:positionV>
                <wp:extent cx="1463040" cy="350520"/>
                <wp:effectExtent l="0" t="0" r="0" b="0"/>
                <wp:wrapNone/>
                <wp:docPr id="351" name="Shape 351"/>
                <wp:cNvGraphicFramePr/>
                <a:graphic xmlns:a="http://schemas.openxmlformats.org/drawingml/2006/main">
                  <a:graphicData uri="http://schemas.microsoft.com/office/word/2010/wordprocessingShape">
                    <wps:wsp>
                      <wps:cNvSpPr txBox="1"/>
                      <wps:spPr>
                        <a:xfrm>
                          <a:off x="0" y="0"/>
                          <a:ext cx="1463040" cy="350520"/>
                        </a:xfrm>
                        <a:prstGeom prst="rect">
                          <a:avLst/>
                        </a:prstGeom>
                        <a:noFill/>
                      </wps:spPr>
                      <wps:txbx>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tabs>
                                <w:tab w:val="left" w:pos="1596"/>
                              </w:tabs>
                              <w:rPr>
                                <w:sz w:val="17"/>
                                <w:szCs w:val="17"/>
                              </w:rPr>
                            </w:pPr>
                            <w:r>
                              <w:rPr>
                                <w:b/>
                                <w:bCs/>
                                <w:color w:val="FFFFFF"/>
                                <w:sz w:val="17"/>
                                <w:szCs w:val="17"/>
                              </w:rPr>
                              <w:t>(BD/</w:t>
                            </w:r>
                            <w:r>
                              <w:rPr>
                                <w:b/>
                                <w:bCs/>
                                <w:color w:val="FFFFFF"/>
                                <w:sz w:val="17"/>
                                <w:szCs w:val="17"/>
                              </w:rPr>
                              <w:tab/>
                              <w:t>(CBL/</w:t>
                            </w:r>
                          </w:p>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DVD) 2 SAT)</w:t>
                            </w:r>
                          </w:p>
                        </w:txbxContent>
                      </wps:txbx>
                      <wps:bodyPr lIns="0" tIns="0" rIns="0" bIns="0"/>
                    </wps:wsp>
                  </a:graphicData>
                </a:graphic>
              </wp:anchor>
            </w:drawing>
          </mc:Choice>
          <mc:Fallback>
            <w:pict>
              <v:shape id="Shape 351" o:spid="_x0000_s1082" type="#_x0000_t202" style="position:absolute;margin-left:538.8pt;margin-top:114.4pt;width:115.2pt;height:27.6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" filled="f" stroked="f">
                <v:textbox inset="0,0,0,0">
                  <w:txbxContent>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tabs>
                          <w:tab w:val="left" w:pos="1596"/>
                        </w:tabs>
                        <w:rPr>
                          <w:sz w:val="17"/>
                          <w:szCs w:val="17"/>
                        </w:rPr>
                      </w:pPr>
                      <w:r>
                        <w:rPr>
                          <w:b/>
                          <w:bCs/>
                          <w:color w:val="FFFFFF"/>
                          <w:sz w:val="17"/>
                          <w:szCs w:val="17"/>
                        </w:rPr>
                        <w:t>(BD/</w:t>
                      </w:r>
                      <w:r>
                        <w:rPr>
                          <w:b/>
                          <w:bCs/>
                          <w:color w:val="FFFFFF"/>
                          <w:sz w:val="17"/>
                          <w:szCs w:val="17"/>
                        </w:rPr>
                        <w:tab/>
                        <w:t>(CBL/</w:t>
                      </w:r>
                    </w:p>
                    <w:p w:rsidR="008E4FF6" w:rsidRDefault="008E4FF6">
                      <w:pPr>
                        <w:pStyle w:val="Bildbeschriftung0"/>
                        <w:pBdr>
                          <w:top w:val="single" w:sz="0" w:space="0" w:color="898989"/>
                          <w:left w:val="single" w:sz="0" w:space="0" w:color="898989"/>
                          <w:bottom w:val="single" w:sz="0" w:space="0" w:color="898989"/>
                          <w:right w:val="single" w:sz="0" w:space="0" w:color="898989"/>
                        </w:pBdr>
                        <w:shd w:val="clear" w:color="auto" w:fill="898989"/>
                        <w:rPr>
                          <w:sz w:val="17"/>
                          <w:szCs w:val="17"/>
                        </w:rPr>
                      </w:pPr>
                      <w:r>
                        <w:rPr>
                          <w:b/>
                          <w:bCs/>
                          <w:color w:val="FFFFFF"/>
                          <w:sz w:val="17"/>
                          <w:szCs w:val="17"/>
                        </w:rPr>
                        <w:t>DVD) 2 SAT)</w:t>
                      </w:r>
                    </w:p>
                  </w:txbxContent>
                </v:textbox>
                <w10:wrap anchorx="page"/>
              </v:shape>
            </w:pict>
          </mc:Fallback>
        </mc:AlternateContent>
      </w:r>
      <w:r>
        <w:rPr>
          <w:noProof/>
        </w:rPr>
        <mc:AlternateContent>
          <mc:Choice Requires="wps">
            <w:drawing>
              <wp:anchor distT="0" distB="0" distL="0" distR="0" simplePos="0" relativeHeight="251686912" behindDoc="0" locked="0" layoutInCell="1" allowOverlap="1">
                <wp:simplePos x="0" y="0"/>
                <wp:positionH relativeFrom="page">
                  <wp:posOffset>175260</wp:posOffset>
                </wp:positionH>
                <wp:positionV relativeFrom="paragraph">
                  <wp:posOffset>1224280</wp:posOffset>
                </wp:positionV>
                <wp:extent cx="1592580" cy="220980"/>
                <wp:effectExtent l="0" t="0" r="0" b="0"/>
                <wp:wrapNone/>
                <wp:docPr id="353" name="Shape 353"/>
                <wp:cNvGraphicFramePr/>
                <a:graphic xmlns:a="http://schemas.openxmlformats.org/drawingml/2006/main">
                  <a:graphicData uri="http://schemas.microsoft.com/office/word/2010/wordprocessingShape">
                    <wps:wsp>
                      <wps:cNvSpPr txBox="1"/>
                      <wps:spPr>
                        <a:xfrm>
                          <a:off x="0" y="0"/>
                          <a:ext cx="1592580" cy="220980"/>
                        </a:xfrm>
                        <a:prstGeom prst="rect">
                          <a:avLst/>
                        </a:prstGeom>
                        <a:noFill/>
                      </wps:spPr>
                      <wps:txbx>
                        <w:txbxContent>
                          <w:p w:rsidR="008E4FF6" w:rsidRDefault="008E4FF6">
                            <w:pPr>
                              <w:pStyle w:val="Bildbeschriftung0"/>
                              <w:shd w:val="clear" w:color="auto" w:fill="auto"/>
                              <w:rPr>
                                <w:sz w:val="26"/>
                                <w:szCs w:val="26"/>
                              </w:rPr>
                            </w:pPr>
                            <w:r>
                              <w:rPr>
                                <w:b/>
                                <w:bCs/>
                                <w:color w:val="7D7D7D"/>
                                <w:sz w:val="26"/>
                                <w:szCs w:val="26"/>
                              </w:rPr>
                              <w:t>•xciiuaii ■ur^rni</w:t>
                            </w:r>
                          </w:p>
                        </w:txbxContent>
                      </wps:txbx>
                      <wps:bodyPr lIns="0" tIns="0" rIns="0" bIns="0"/>
                    </wps:wsp>
                  </a:graphicData>
                </a:graphic>
              </wp:anchor>
            </w:drawing>
          </mc:Choice>
          <mc:Fallback>
            <w:pict>
              <v:shape id="Shape 353" o:spid="_x0000_s1083" type="#_x0000_t202" style="position:absolute;margin-left:13.8pt;margin-top:96.4pt;width:125.4pt;height:17.4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" filled="f" stroked="f">
                <v:textbox inset="0,0,0,0">
                  <w:txbxContent>
                    <w:p w:rsidR="008E4FF6" w:rsidRDefault="008E4FF6">
                      <w:pPr>
                        <w:pStyle w:val="Bildbeschriftung0"/>
                        <w:shd w:val="clear" w:color="auto" w:fill="auto"/>
                        <w:rPr>
                          <w:sz w:val="26"/>
                          <w:szCs w:val="26"/>
                        </w:rPr>
                      </w:pPr>
                      <w:r>
                        <w:rPr>
                          <w:b/>
                          <w:bCs/>
                          <w:color w:val="7D7D7D"/>
                          <w:sz w:val="26"/>
                          <w:szCs w:val="26"/>
                        </w:rPr>
                        <w:t>•xciiuaii ■ur^rni</w:t>
                      </w:r>
                    </w:p>
                  </w:txbxContent>
                </v:textbox>
                <w10:wrap anchorx="page"/>
              </v:shape>
            </w:pict>
          </mc:Fallback>
        </mc:AlternateContent>
      </w:r>
    </w:p>
    <w:p w:rsidR="0033099A" w:rsidRDefault="008E4FF6">
      <w:pPr>
        <w:pStyle w:val="Flietext110"/>
        <w:shd w:val="clear" w:color="auto" w:fill="auto"/>
        <w:spacing w:line="276" w:lineRule="auto"/>
      </w:pPr>
      <w:r>
        <w:t>Wenn der Fernsehgerät die ARC-Funktion (Audio Return Channel) (*) unterstützt, verwenden Sie nur das HDMI-Kabel, um die Verbindung mit dem Fernseher herzustellen. Verwenden Sie die ARC-kompatible HDMI IN-Buchse am Fernseher für den Anschluss.</w:t>
      </w:r>
    </w:p>
    <w:p w:rsidR="0033099A" w:rsidRDefault="008E4FF6">
      <w:pPr>
        <w:pStyle w:val="Flietext110"/>
        <w:numPr>
          <w:ilvl w:val="0"/>
          <w:numId w:val="5"/>
        </w:numPr>
        <w:shd w:val="clear" w:color="auto" w:fill="auto"/>
        <w:tabs>
          <w:tab w:val="left" w:pos="600"/>
        </w:tabs>
        <w:spacing w:after="1860" w:line="276" w:lineRule="auto"/>
        <w:ind w:left="600" w:hanging="420"/>
      </w:pPr>
      <w:r>
        <w:t xml:space="preserve">An die HDMI OUT SUB-Buchse kann ein weiterer Fernseher bzw. Projektor angeschlossen werden. Zum Umschalten zwischen MAIN und </w:t>
      </w:r>
      <w:r w:rsidRPr="00D22FDB">
        <w:rPr>
          <w:lang w:eastAsia="en-US" w:bidi="en-US"/>
        </w:rPr>
        <w:t xml:space="preserve">SUB </w:t>
      </w:r>
      <w:r>
        <w:t>drücken Sie die Q-Taste ( —</w:t>
      </w:r>
      <w:r>
        <w:rPr>
          <w:b/>
          <w:bCs/>
          <w:color w:val="0359A6"/>
        </w:rPr>
        <w:t>&gt;</w:t>
      </w:r>
      <w:r>
        <w:rPr>
          <w:b/>
          <w:bCs/>
          <w:color w:val="0359A6"/>
          <w:u w:val="single"/>
        </w:rPr>
        <w:t>p108</w:t>
      </w:r>
      <w:r>
        <w:rPr>
          <w:b/>
          <w:bCs/>
          <w:color w:val="0359A6"/>
        </w:rPr>
        <w:t xml:space="preserve">) </w:t>
      </w:r>
      <w:r>
        <w:t xml:space="preserve">an der Fernbedienung und wählen </w:t>
      </w:r>
      <w:r w:rsidRPr="00D22FDB">
        <w:rPr>
          <w:lang w:eastAsia="en-US" w:bidi="en-US"/>
        </w:rPr>
        <w:t xml:space="preserve">"Other" </w:t>
      </w:r>
      <w:r>
        <w:t>- "HDMI Out". Beachten Sie, dass diese Buchse nicht ARC-kompatibel ist.</w:t>
      </w:r>
    </w:p>
    <w:p w:rsidR="0033099A" w:rsidRDefault="008E4FF6">
      <w:pPr>
        <w:pStyle w:val="Flietext110"/>
        <w:shd w:val="clear" w:color="auto" w:fill="auto"/>
        <w:spacing w:line="276" w:lineRule="auto"/>
        <w:jc w:val="both"/>
      </w:pPr>
      <w:r>
        <w:rPr>
          <w:b/>
          <w:bCs/>
        </w:rPr>
        <w:t>Einrichtung</w:t>
      </w:r>
    </w:p>
    <w:p w:rsidR="0033099A" w:rsidRDefault="008E4FF6">
      <w:pPr>
        <w:pStyle w:val="Flietext110"/>
        <w:numPr>
          <w:ilvl w:val="0"/>
          <w:numId w:val="5"/>
        </w:numPr>
        <w:shd w:val="clear" w:color="auto" w:fill="auto"/>
        <w:tabs>
          <w:tab w:val="left" w:pos="600"/>
        </w:tabs>
        <w:spacing w:line="276" w:lineRule="auto"/>
        <w:ind w:left="600" w:hanging="420"/>
        <w:jc w:val="both"/>
      </w:pPr>
      <w:r>
        <w:t xml:space="preserve">Es sind bestimmte Einstellungen erforderlich, um die ARC-Funktion zu verwenden. Wählen Sie "Ja" für "5. ARC Setup" beim Initial Setup ( </w:t>
      </w:r>
      <w:r>
        <w:rPr>
          <w:color w:val="0359A6"/>
        </w:rPr>
        <w:t>—</w:t>
      </w:r>
      <w:r>
        <w:rPr>
          <w:b/>
          <w:bCs/>
          <w:color w:val="0359A6"/>
        </w:rPr>
        <w:t>&gt;</w:t>
      </w:r>
      <w:r>
        <w:rPr>
          <w:b/>
          <w:bCs/>
          <w:color w:val="0359A6"/>
          <w:u w:val="single"/>
        </w:rPr>
        <w:t>p116</w:t>
      </w:r>
      <w:r>
        <w:rPr>
          <w:b/>
          <w:bCs/>
          <w:color w:val="0359A6"/>
        </w:rPr>
        <w:t>).</w:t>
      </w:r>
    </w:p>
    <w:p w:rsidR="0033099A" w:rsidRDefault="008E4FF6">
      <w:pPr>
        <w:pStyle w:val="Flietext110"/>
        <w:numPr>
          <w:ilvl w:val="0"/>
          <w:numId w:val="5"/>
        </w:numPr>
        <w:shd w:val="clear" w:color="auto" w:fill="auto"/>
        <w:tabs>
          <w:tab w:val="left" w:pos="600"/>
        </w:tabs>
        <w:spacing w:after="260" w:line="276" w:lineRule="auto"/>
        <w:ind w:left="600" w:hanging="420"/>
        <w:jc w:val="both"/>
      </w:pPr>
      <w:r>
        <w:t>Bezüglich detaillierte Einstellungen für Fernseher-Anschluss, CEC-Funktion und Audioausgabe siehe Bedienungsanleitung des Fernsehers.</w:t>
      </w:r>
    </w:p>
    <w:p w:rsidR="0033099A" w:rsidRDefault="008E4FF6">
      <w:pPr>
        <w:pStyle w:val="Flietext110"/>
        <w:shd w:val="clear" w:color="auto" w:fill="auto"/>
        <w:spacing w:after="140" w:line="276" w:lineRule="auto"/>
        <w:sectPr w:rsidR="0033099A">
          <w:type w:val="continuous"/>
          <w:pgSz w:w="31680" w:h="25836" w:orient="landscape"/>
          <w:pgMar w:top="3120" w:right="0" w:bottom="3120" w:left="16272" w:header="0" w:footer="3" w:gutter="0"/>
          <w:cols w:space="720"/>
          <w:noEndnote/>
          <w:docGrid w:linePitch="360"/>
        </w:sectPr>
      </w:pPr>
      <w:r>
        <w:t>(*) ARC-Funktion: Diese Funktion überträgt die Audiosignale des Fernsehers über ein HDMI-Kabel und spielt den Ton des Fernsehers auf diesem Gerät ab. Die Verbindung zu einem ARC-kompatiblen Fernseher ist mit einem HDMI-Kabel vollständig. Um zu überprüfen, ob der Fernseher die ARC-Funktion unterstützt, lesen Sie in der Bedienungsanleitung des Fernsehers usw. nach.</w:t>
      </w:r>
    </w:p>
    <w:p w:rsidR="0033099A" w:rsidRDefault="008E4FF6">
      <w:pPr>
        <w:spacing w:line="1" w:lineRule="exact"/>
      </w:pPr>
      <w:r>
        <w:rPr>
          <w:noProof/>
        </w:rPr>
        <mc:AlternateContent>
          <mc:Choice Requires="wps">
            <w:drawing>
              <wp:anchor distT="0" distB="0" distL="114300" distR="114300" simplePos="0" relativeHeight="125829465" behindDoc="0" locked="0" layoutInCell="1" allowOverlap="1">
                <wp:simplePos x="0" y="0"/>
                <wp:positionH relativeFrom="page">
                  <wp:posOffset>-520700</wp:posOffset>
                </wp:positionH>
                <wp:positionV relativeFrom="paragraph">
                  <wp:posOffset>12700</wp:posOffset>
                </wp:positionV>
                <wp:extent cx="6096000" cy="579120"/>
                <wp:effectExtent l="0" t="0" r="0" b="0"/>
                <wp:wrapSquare wrapText="bothSides"/>
                <wp:docPr id="355" name="Shape 355"/>
                <wp:cNvGraphicFramePr/>
                <a:graphic xmlns:a="http://schemas.openxmlformats.org/drawingml/2006/main">
                  <a:graphicData uri="http://schemas.microsoft.com/office/word/2010/wordprocessingShape">
                    <wps:wsp>
                      <wps:cNvSpPr txBox="1"/>
                      <wps:spPr>
                        <a:xfrm>
                          <a:off x="0" y="0"/>
                          <a:ext cx="6096000" cy="579120"/>
                        </a:xfrm>
                        <a:prstGeom prst="rect">
                          <a:avLst/>
                        </a:prstGeom>
                        <a:noFill/>
                      </wps:spPr>
                      <wps:txbx>
                        <w:txbxContent>
                          <w:p w:rsidR="008E4FF6" w:rsidRDefault="008E4FF6">
                            <w:pPr>
                              <w:pStyle w:val="berschrift30"/>
                              <w:keepNext/>
                              <w:keepLines/>
                              <w:pBdr>
                                <w:bottom w:val="single" w:sz="4" w:space="0" w:color="auto"/>
                              </w:pBdr>
                              <w:shd w:val="clear" w:color="auto" w:fill="auto"/>
                              <w:rPr>
                                <w:sz w:val="76"/>
                                <w:szCs w:val="76"/>
                              </w:rPr>
                            </w:pPr>
                            <w:bookmarkStart w:id="56" w:name="bookmark50"/>
                            <w:bookmarkStart w:id="57" w:name="bookmark51"/>
                            <w:r>
                              <w:rPr>
                                <w:color w:val="0359A6"/>
                                <w:sz w:val="76"/>
                                <w:szCs w:val="76"/>
                              </w:rPr>
                              <w:t>An Nicht-ARC-Fernseher</w:t>
                            </w:r>
                            <w:bookmarkEnd w:id="56"/>
                            <w:bookmarkEnd w:id="57"/>
                          </w:p>
                        </w:txbxContent>
                      </wps:txbx>
                      <wps:bodyPr wrap="none" lIns="0" tIns="0" rIns="0" bIns="0"/>
                    </wps:wsp>
                  </a:graphicData>
                </a:graphic>
              </wp:anchor>
            </w:drawing>
          </mc:Choice>
          <mc:Fallback>
            <w:pict>
              <v:shape id="Shape 355" o:spid="_x0000_s1084" type="#_x0000_t202" style="position:absolute;margin-left:-41pt;margin-top:1pt;width:480pt;height:45.6pt;z-index:12582946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" filled="f" stroked="f">
                <v:textbox inset="0,0,0,0">
                  <w:txbxContent>
                    <w:p w:rsidR="008E4FF6" w:rsidRDefault="008E4FF6">
                      <w:pPr>
                        <w:pStyle w:val="berschrift30"/>
                        <w:keepNext/>
                        <w:keepLines/>
                        <w:pBdr>
                          <w:bottom w:val="single" w:sz="4" w:space="0" w:color="auto"/>
                        </w:pBdr>
                        <w:shd w:val="clear" w:color="auto" w:fill="auto"/>
                        <w:rPr>
                          <w:sz w:val="76"/>
                          <w:szCs w:val="76"/>
                        </w:rPr>
                      </w:pPr>
                      <w:bookmarkStart w:id="58" w:name="bookmark50"/>
                      <w:bookmarkStart w:id="59" w:name="bookmark51"/>
                      <w:r>
                        <w:rPr>
                          <w:color w:val="0359A6"/>
                          <w:sz w:val="76"/>
                          <w:szCs w:val="76"/>
                        </w:rPr>
                        <w:t>An Nicht-ARC-Fernseher</w:t>
                      </w:r>
                      <w:bookmarkEnd w:id="58"/>
                      <w:bookmarkEnd w:id="59"/>
                    </w:p>
                  </w:txbxContent>
                </v:textbox>
                <w10:wrap type="square" anchorx="page"/>
              </v:shape>
            </w:pict>
          </mc:Fallback>
        </mc:AlternateContent>
      </w:r>
      <w:r>
        <w:rPr>
          <w:noProof/>
        </w:rPr>
        <w:drawing>
          <wp:anchor distT="0" distB="0" distL="0" distR="0" simplePos="0" relativeHeight="125829467" behindDoc="0" locked="0" layoutInCell="1" allowOverlap="1">
            <wp:simplePos x="0" y="0"/>
            <wp:positionH relativeFrom="page">
              <wp:posOffset>1879600</wp:posOffset>
            </wp:positionH>
            <wp:positionV relativeFrom="paragraph">
              <wp:posOffset>2240280</wp:posOffset>
            </wp:positionV>
            <wp:extent cx="8016240" cy="1028700"/>
            <wp:effectExtent l="0" t="0" r="0" b="0"/>
            <wp:wrapSquare wrapText="bothSides"/>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145"/>
                    <a:stretch/>
                  </pic:blipFill>
                  <pic:spPr>
                    <a:xfrm>
                      <a:off x="0" y="0"/>
                      <a:ext cx="8016240" cy="1028700"/>
                    </a:xfrm>
                    <a:prstGeom prst="rect">
                      <a:avLst/>
                    </a:prstGeom>
                  </pic:spPr>
                </pic:pic>
              </a:graphicData>
            </a:graphic>
          </wp:anchor>
        </w:drawing>
      </w:r>
      <w:r>
        <w:rPr>
          <w:noProof/>
        </w:rPr>
        <w:drawing>
          <wp:anchor distT="0" distB="0" distL="114300" distR="114300" simplePos="0" relativeHeight="125829468" behindDoc="0" locked="0" layoutInCell="1" allowOverlap="1">
            <wp:simplePos x="0" y="0"/>
            <wp:positionH relativeFrom="page">
              <wp:posOffset>386080</wp:posOffset>
            </wp:positionH>
            <wp:positionV relativeFrom="paragraph">
              <wp:posOffset>5638800</wp:posOffset>
            </wp:positionV>
            <wp:extent cx="358140" cy="403860"/>
            <wp:effectExtent l="0" t="0" r="0" b="0"/>
            <wp:wrapSquare wrapText="bothSides"/>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46"/>
                    <a:stretch/>
                  </pic:blipFill>
                  <pic:spPr>
                    <a:xfrm>
                      <a:off x="0" y="0"/>
                      <a:ext cx="358140" cy="403860"/>
                    </a:xfrm>
                    <a:prstGeom prst="rect">
                      <a:avLst/>
                    </a:prstGeom>
                  </pic:spPr>
                </pic:pic>
              </a:graphicData>
            </a:graphic>
          </wp:anchor>
        </w:drawing>
      </w:r>
    </w:p>
    <w:p w:rsidR="0033099A" w:rsidRDefault="008E4FF6">
      <w:pPr>
        <w:pStyle w:val="Flietext110"/>
        <w:shd w:val="clear" w:color="auto" w:fill="auto"/>
        <w:ind w:left="620" w:firstLine="40"/>
      </w:pPr>
      <w:r>
        <w:rPr>
          <w:noProof/>
        </w:rPr>
        <w:drawing>
          <wp:anchor distT="0" distB="640080" distL="15240" distR="0" simplePos="0" relativeHeight="125829469" behindDoc="0" locked="0" layoutInCell="1" allowOverlap="1">
            <wp:simplePos x="0" y="0"/>
            <wp:positionH relativeFrom="page">
              <wp:posOffset>-574040</wp:posOffset>
            </wp:positionH>
            <wp:positionV relativeFrom="margin">
              <wp:posOffset>899160</wp:posOffset>
            </wp:positionV>
            <wp:extent cx="10523220" cy="11308080"/>
            <wp:effectExtent l="0" t="0" r="0" b="0"/>
            <wp:wrapSquare wrapText="bothSides"/>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47"/>
                    <a:stretch/>
                  </pic:blipFill>
                  <pic:spPr>
                    <a:xfrm>
                      <a:off x="0" y="0"/>
                      <a:ext cx="10523220" cy="11308080"/>
                    </a:xfrm>
                    <a:prstGeom prst="rect">
                      <a:avLst/>
                    </a:prstGeom>
                  </pic:spPr>
                </pic:pic>
              </a:graphicData>
            </a:graphic>
          </wp:anchor>
        </w:drawing>
      </w:r>
      <w:r>
        <w:rPr>
          <w:noProof/>
        </w:rPr>
        <mc:AlternateContent>
          <mc:Choice Requires="wps">
            <w:drawing>
              <wp:anchor distT="0" distB="0" distL="0" distR="0" simplePos="0" relativeHeight="251687936" behindDoc="0" locked="0" layoutInCell="1" allowOverlap="1">
                <wp:simplePos x="0" y="0"/>
                <wp:positionH relativeFrom="page">
                  <wp:posOffset>-589280</wp:posOffset>
                </wp:positionH>
                <wp:positionV relativeFrom="margin">
                  <wp:posOffset>12512040</wp:posOffset>
                </wp:positionV>
                <wp:extent cx="5501640" cy="335280"/>
                <wp:effectExtent l="0" t="0" r="0" b="0"/>
                <wp:wrapNone/>
                <wp:docPr id="363" name="Shape 363"/>
                <wp:cNvGraphicFramePr/>
                <a:graphic xmlns:a="http://schemas.openxmlformats.org/drawingml/2006/main">
                  <a:graphicData uri="http://schemas.microsoft.com/office/word/2010/wordprocessingShape">
                    <wps:wsp>
                      <wps:cNvSpPr txBox="1"/>
                      <wps:spPr>
                        <a:xfrm>
                          <a:off x="0" y="0"/>
                          <a:ext cx="5501640" cy="335280"/>
                        </a:xfrm>
                        <a:prstGeom prst="rect">
                          <a:avLst/>
                        </a:prstGeom>
                        <a:noFill/>
                      </wps:spPr>
                      <wps:txbx>
                        <w:txbxContent>
                          <w:p w:rsidR="008E4FF6" w:rsidRDefault="008E4FF6">
                            <w:pPr>
                              <w:pStyle w:val="Bildbeschriftung0"/>
                              <w:shd w:val="clear" w:color="auto" w:fill="auto"/>
                              <w:rPr>
                                <w:sz w:val="40"/>
                                <w:szCs w:val="40"/>
                              </w:rPr>
                            </w:pPr>
                            <w:r>
                              <w:rPr>
                                <w:b/>
                                <w:bCs/>
                                <w:sz w:val="40"/>
                                <w:szCs w:val="40"/>
                              </w:rPr>
                              <w:t xml:space="preserve">a </w:t>
                            </w:r>
                            <w:r>
                              <w:rPr>
                                <w:sz w:val="40"/>
                                <w:szCs w:val="40"/>
                              </w:rPr>
                              <w:t xml:space="preserve">HDMI-Kabel, </w:t>
                            </w:r>
                            <w:r>
                              <w:rPr>
                                <w:b/>
                                <w:bCs/>
                                <w:sz w:val="40"/>
                                <w:szCs w:val="40"/>
                              </w:rPr>
                              <w:t xml:space="preserve">b </w:t>
                            </w:r>
                            <w:r>
                              <w:rPr>
                                <w:sz w:val="40"/>
                                <w:szCs w:val="40"/>
                              </w:rPr>
                              <w:t>Digitales optisches Kabel</w:t>
                            </w:r>
                          </w:p>
                        </w:txbxContent>
                      </wps:txbx>
                      <wps:bodyPr lIns="0" tIns="0" rIns="0" bIns="0"/>
                    </wps:wsp>
                  </a:graphicData>
                </a:graphic>
              </wp:anchor>
            </w:drawing>
          </mc:Choice>
          <mc:Fallback>
            <w:pict>
              <v:shape id="Shape 363" o:spid="_x0000_s1085" type="#_x0000_t202" style="position:absolute;left:0;text-align:left;margin-left:-46.4pt;margin-top:985.2pt;width:433.2pt;height:26.4pt;z-index:2516879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ohhwEAAAgDAAAOAAAAZHJzL2Uyb0RvYy54bWysUlFLwzAQfhf8DyHvrt3m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" filled="f" stroked="f">
                <v:textbox inset="0,0,0,0">
                  <w:txbxContent>
                    <w:p w:rsidR="008E4FF6" w:rsidRDefault="008E4FF6">
                      <w:pPr>
                        <w:pStyle w:val="Bildbeschriftung0"/>
                        <w:shd w:val="clear" w:color="auto" w:fill="auto"/>
                        <w:rPr>
                          <w:sz w:val="40"/>
                          <w:szCs w:val="40"/>
                        </w:rPr>
                      </w:pPr>
                      <w:r>
                        <w:rPr>
                          <w:b/>
                          <w:bCs/>
                          <w:sz w:val="40"/>
                          <w:szCs w:val="40"/>
                        </w:rPr>
                        <w:t xml:space="preserve">a </w:t>
                      </w:r>
                      <w:r>
                        <w:rPr>
                          <w:sz w:val="40"/>
                          <w:szCs w:val="40"/>
                        </w:rPr>
                        <w:t xml:space="preserve">HDMI-Kabel, </w:t>
                      </w:r>
                      <w:r>
                        <w:rPr>
                          <w:b/>
                          <w:bCs/>
                          <w:sz w:val="40"/>
                          <w:szCs w:val="40"/>
                        </w:rPr>
                        <w:t xml:space="preserve">b </w:t>
                      </w:r>
                      <w:r>
                        <w:rPr>
                          <w:sz w:val="40"/>
                          <w:szCs w:val="40"/>
                        </w:rPr>
                        <w:t>Digitales optisches Kabel</w:t>
                      </w:r>
                    </w:p>
                  </w:txbxContent>
                </v:textbox>
                <w10:wrap anchorx="page" anchory="margin"/>
              </v:shape>
            </w:pict>
          </mc:Fallback>
        </mc:AlternateContent>
      </w:r>
      <w:r>
        <w:t xml:space="preserve">Wenn ein Fernseher die ARC-Funktion (Audio Return Channel) (*) nicht unterstützt, schließen Sie ein HDMI-Kabel und digitales optisches Kabel an. Wenn der Fernseher keine DIGITAL </w:t>
      </w:r>
      <w:r w:rsidRPr="00D22FDB">
        <w:rPr>
          <w:lang w:eastAsia="en-US" w:bidi="en-US"/>
        </w:rPr>
        <w:t xml:space="preserve">OPTICAL </w:t>
      </w:r>
      <w:r>
        <w:t>OUT-Buchse hat, können Sie ein analoges Audiokabel zur Verbindung mit der AUDIO IN TV-Buchse verwenden.</w:t>
      </w:r>
    </w:p>
    <w:p w:rsidR="0033099A" w:rsidRDefault="008E4FF6">
      <w:pPr>
        <w:pStyle w:val="Flietext110"/>
        <w:numPr>
          <w:ilvl w:val="0"/>
          <w:numId w:val="5"/>
        </w:numPr>
        <w:shd w:val="clear" w:color="auto" w:fill="auto"/>
        <w:tabs>
          <w:tab w:val="left" w:pos="1196"/>
        </w:tabs>
        <w:ind w:left="1220" w:hanging="420"/>
      </w:pPr>
      <w:r>
        <w:t>Wenn Sie einen Kabel-Digitalempfänger usw. an die Eingangsbuchse dieses Geräts anschließen, um fernzusehen (ohne den eingebauten Tuner eines Fernsehers zu verwenden), ist die Verbindung mit einem digitalen optischen Kabel oder einem analogen Audiokabel nicht erforderlich.</w:t>
      </w:r>
    </w:p>
    <w:p w:rsidR="0033099A" w:rsidRDefault="008E4FF6">
      <w:pPr>
        <w:pStyle w:val="Flietext110"/>
        <w:numPr>
          <w:ilvl w:val="0"/>
          <w:numId w:val="5"/>
        </w:numPr>
        <w:shd w:val="clear" w:color="auto" w:fill="auto"/>
        <w:tabs>
          <w:tab w:val="left" w:pos="1196"/>
        </w:tabs>
        <w:spacing w:after="240"/>
        <w:ind w:left="1220" w:hanging="420"/>
      </w:pPr>
      <w:r>
        <w:t xml:space="preserve">An die HDMI OUT SUB-Buchse kann ein weiterer Fernseher bzw. Projektor angeschlossen werden. Zum Umschalten zwischen MAIN und </w:t>
      </w:r>
      <w:r w:rsidRPr="00D22FDB">
        <w:rPr>
          <w:lang w:eastAsia="en-US" w:bidi="en-US"/>
        </w:rPr>
        <w:t xml:space="preserve">SUB </w:t>
      </w:r>
      <w:r>
        <w:t xml:space="preserve">drücken Sie die Q-Taste ( </w:t>
      </w:r>
      <w:r>
        <w:rPr>
          <w:b/>
          <w:bCs/>
          <w:color w:val="0359A6"/>
        </w:rPr>
        <w:t>-&gt;</w:t>
      </w:r>
      <w:r>
        <w:rPr>
          <w:b/>
          <w:bCs/>
          <w:color w:val="0359A6"/>
          <w:u w:val="single"/>
        </w:rPr>
        <w:t>p108</w:t>
      </w:r>
      <w:r>
        <w:rPr>
          <w:b/>
          <w:bCs/>
          <w:color w:val="0359A6"/>
        </w:rPr>
        <w:t xml:space="preserve">) </w:t>
      </w:r>
      <w:r>
        <w:t xml:space="preserve">an der Fernbedienung und wählen </w:t>
      </w:r>
      <w:r w:rsidRPr="00D22FDB">
        <w:rPr>
          <w:lang w:eastAsia="en-US" w:bidi="en-US"/>
        </w:rPr>
        <w:t xml:space="preserve">"Other" </w:t>
      </w:r>
      <w:r>
        <w:t>- "HDMI Out". Beachten Sie, dass diese Buchse nicht ARC-kompatibel ist.</w:t>
      </w:r>
    </w:p>
    <w:p w:rsidR="0033099A" w:rsidRDefault="008E4FF6">
      <w:pPr>
        <w:pStyle w:val="Flietext110"/>
        <w:shd w:val="clear" w:color="auto" w:fill="auto"/>
        <w:spacing w:line="276" w:lineRule="auto"/>
        <w:ind w:left="620" w:firstLine="40"/>
      </w:pPr>
      <w:r>
        <w:t>(*) ARC-Funktion: Diese Funktion überträgt die Audiosignale des Fernsehers über ein HDMI-Kabel und spielt den Ton des Fernsehers auf diesem Gerät ab. Die Verbindung zu einem ARC-kompatiblen Fernseher ist mit einem HDMI-Kabel vollständig. Um zu überprüfen, ob der Fernseher die ARC-Funktion unterstützt, lesen Sie in der Bedienungsanleitung des Fernsehers usw. nach.</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00"/>
        <w:ind w:hanging="15840"/>
        <w:rPr>
          <w:sz w:val="70"/>
          <w:szCs w:val="70"/>
        </w:rPr>
      </w:pPr>
      <w:bookmarkStart w:id="60" w:name="bookmark52"/>
      <w:bookmarkStart w:id="61" w:name="bookmark53"/>
      <w:r>
        <w:rPr>
          <w:color w:val="FFFFFF"/>
          <w:sz w:val="70"/>
          <w:szCs w:val="70"/>
        </w:rPr>
        <w:t>Anschließen von Wiedergabegeräten</w:t>
      </w:r>
      <w:bookmarkEnd w:id="60"/>
      <w:bookmarkEnd w:id="61"/>
    </w:p>
    <w:p w:rsidR="0033099A" w:rsidRDefault="008E4FF6">
      <w:pPr>
        <w:pStyle w:val="berschrift30"/>
        <w:keepNext/>
        <w:keepLines/>
        <w:pBdr>
          <w:bottom w:val="single" w:sz="4" w:space="0" w:color="auto"/>
        </w:pBdr>
        <w:shd w:val="clear" w:color="auto" w:fill="auto"/>
        <w:ind w:hanging="16420"/>
        <w:rPr>
          <w:sz w:val="76"/>
          <w:szCs w:val="76"/>
        </w:rPr>
      </w:pPr>
      <w:r>
        <w:rPr>
          <w:noProof/>
        </w:rPr>
        <w:drawing>
          <wp:anchor distT="0" distB="723900" distL="0" distR="0" simplePos="0" relativeHeight="125829470" behindDoc="0" locked="0" layoutInCell="1" allowOverlap="1">
            <wp:simplePos x="0" y="0"/>
            <wp:positionH relativeFrom="page">
              <wp:posOffset>-535940</wp:posOffset>
            </wp:positionH>
            <wp:positionV relativeFrom="margin">
              <wp:posOffset>2072640</wp:posOffset>
            </wp:positionV>
            <wp:extent cx="10485120" cy="9296400"/>
            <wp:effectExtent l="0" t="0" r="0" b="0"/>
            <wp:wrapSquare wrapText="bothSides"/>
            <wp:docPr id="365" name="Shape 365"/>
            <wp:cNvGraphicFramePr/>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148"/>
                    <a:stretch/>
                  </pic:blipFill>
                  <pic:spPr>
                    <a:xfrm>
                      <a:off x="0" y="0"/>
                      <a:ext cx="10485120" cy="9296400"/>
                    </a:xfrm>
                    <a:prstGeom prst="rect">
                      <a:avLst/>
                    </a:prstGeom>
                  </pic:spPr>
                </pic:pic>
              </a:graphicData>
            </a:graphic>
          </wp:anchor>
        </w:drawing>
      </w:r>
      <w:r>
        <w:rPr>
          <w:noProof/>
        </w:rPr>
        <mc:AlternateContent>
          <mc:Choice Requires="wps">
            <w:drawing>
              <wp:anchor distT="0" distB="0" distL="0" distR="0" simplePos="0" relativeHeight="251688960" behindDoc="0" locked="0" layoutInCell="1" allowOverlap="1">
                <wp:simplePos x="0" y="0"/>
                <wp:positionH relativeFrom="page">
                  <wp:posOffset>325120</wp:posOffset>
                </wp:positionH>
                <wp:positionV relativeFrom="margin">
                  <wp:posOffset>11407140</wp:posOffset>
                </wp:positionV>
                <wp:extent cx="8991600" cy="685800"/>
                <wp:effectExtent l="0" t="0" r="0" b="0"/>
                <wp:wrapNone/>
                <wp:docPr id="367" name="Shape 367"/>
                <wp:cNvGraphicFramePr/>
                <a:graphic xmlns:a="http://schemas.openxmlformats.org/drawingml/2006/main">
                  <a:graphicData uri="http://schemas.microsoft.com/office/word/2010/wordprocessingShape">
                    <wps:wsp>
                      <wps:cNvSpPr txBox="1"/>
                      <wps:spPr>
                        <a:xfrm>
                          <a:off x="0" y="0"/>
                          <a:ext cx="8991600" cy="685800"/>
                        </a:xfrm>
                        <a:prstGeom prst="rect">
                          <a:avLst/>
                        </a:prstGeom>
                        <a:noFill/>
                      </wps:spPr>
                      <wps:txbx>
                        <w:txbxContent>
                          <w:p w:rsidR="008E4FF6" w:rsidRPr="00D22FDB" w:rsidRDefault="008E4FF6">
                            <w:pPr>
                              <w:pStyle w:val="Bildbeschriftung0"/>
                              <w:shd w:val="clear" w:color="auto" w:fill="auto"/>
                              <w:tabs>
                                <w:tab w:val="left" w:pos="4380"/>
                                <w:tab w:val="left" w:pos="12624"/>
                              </w:tabs>
                              <w:spacing w:after="80"/>
                              <w:rPr>
                                <w:sz w:val="40"/>
                                <w:szCs w:val="40"/>
                                <w:lang w:val="en-US"/>
                              </w:rPr>
                            </w:pPr>
                            <w:r w:rsidRPr="00D22FDB">
                              <w:rPr>
                                <w:b/>
                                <w:bCs/>
                                <w:sz w:val="40"/>
                                <w:szCs w:val="40"/>
                                <w:lang w:val="en-US"/>
                              </w:rPr>
                              <w:t>BD/DVD</w:t>
                            </w:r>
                            <w:r w:rsidRPr="00D22FDB">
                              <w:rPr>
                                <w:b/>
                                <w:bCs/>
                                <w:sz w:val="40"/>
                                <w:szCs w:val="40"/>
                                <w:lang w:val="en-US"/>
                              </w:rPr>
                              <w:tab/>
                              <w:t>Kabel</w:t>
                            </w:r>
                            <w:r>
                              <w:rPr>
                                <w:b/>
                                <w:bCs/>
                                <w:sz w:val="40"/>
                                <w:szCs w:val="40"/>
                                <w:lang w:val="en-US" w:eastAsia="en-US" w:bidi="en-US"/>
                              </w:rPr>
                              <w:t xml:space="preserve">-/Sate </w:t>
                            </w:r>
                            <w:r w:rsidRPr="00D22FDB">
                              <w:rPr>
                                <w:b/>
                                <w:bCs/>
                                <w:sz w:val="40"/>
                                <w:szCs w:val="40"/>
                                <w:lang w:val="en-US"/>
                              </w:rPr>
                              <w:t xml:space="preserve">II </w:t>
                            </w:r>
                            <w:r>
                              <w:rPr>
                                <w:b/>
                                <w:bCs/>
                                <w:sz w:val="40"/>
                                <w:szCs w:val="40"/>
                                <w:lang w:val="en-US" w:eastAsia="en-US" w:bidi="en-US"/>
                              </w:rPr>
                              <w:t>it-</w:t>
                            </w:r>
                            <w:r>
                              <w:rPr>
                                <w:b/>
                                <w:bCs/>
                                <w:sz w:val="40"/>
                                <w:szCs w:val="40"/>
                                <w:lang w:val="en-US" w:eastAsia="en-US" w:bidi="en-US"/>
                              </w:rPr>
                              <w:tab/>
                              <w:t>GAME</w:t>
                            </w:r>
                          </w:p>
                          <w:p w:rsidR="008E4FF6" w:rsidRDefault="008E4FF6">
                            <w:pPr>
                              <w:pStyle w:val="Bildbeschriftung0"/>
                              <w:shd w:val="clear" w:color="auto" w:fill="auto"/>
                              <w:ind w:left="4180"/>
                              <w:rPr>
                                <w:sz w:val="40"/>
                                <w:szCs w:val="40"/>
                              </w:rPr>
                            </w:pPr>
                            <w:r>
                              <w:rPr>
                                <w:b/>
                                <w:bCs/>
                                <w:sz w:val="40"/>
                                <w:szCs w:val="40"/>
                              </w:rPr>
                              <w:t>Digitalempfänger</w:t>
                            </w:r>
                          </w:p>
                        </w:txbxContent>
                      </wps:txbx>
                      <wps:bodyPr lIns="0" tIns="0" rIns="0" bIns="0"/>
                    </wps:wsp>
                  </a:graphicData>
                </a:graphic>
              </wp:anchor>
            </w:drawing>
          </mc:Choice>
          <mc:Fallback>
            <w:pict>
              <v:shape id="Shape 367" o:spid="_x0000_s1086" type="#_x0000_t202" style="position:absolute;margin-left:25.6pt;margin-top:898.2pt;width:708pt;height:54pt;z-index:2516889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" filled="f" stroked="f">
                <v:textbox inset="0,0,0,0">
                  <w:txbxContent>
                    <w:p w:rsidR="008E4FF6" w:rsidRPr="00D22FDB" w:rsidRDefault="008E4FF6">
                      <w:pPr>
                        <w:pStyle w:val="Bildbeschriftung0"/>
                        <w:shd w:val="clear" w:color="auto" w:fill="auto"/>
                        <w:tabs>
                          <w:tab w:val="left" w:pos="4380"/>
                          <w:tab w:val="left" w:pos="12624"/>
                        </w:tabs>
                        <w:spacing w:after="80"/>
                        <w:rPr>
                          <w:sz w:val="40"/>
                          <w:szCs w:val="40"/>
                          <w:lang w:val="en-US"/>
                        </w:rPr>
                      </w:pPr>
                      <w:r w:rsidRPr="00D22FDB">
                        <w:rPr>
                          <w:b/>
                          <w:bCs/>
                          <w:sz w:val="40"/>
                          <w:szCs w:val="40"/>
                          <w:lang w:val="en-US"/>
                        </w:rPr>
                        <w:t>BD/DVD</w:t>
                      </w:r>
                      <w:r w:rsidRPr="00D22FDB">
                        <w:rPr>
                          <w:b/>
                          <w:bCs/>
                          <w:sz w:val="40"/>
                          <w:szCs w:val="40"/>
                          <w:lang w:val="en-US"/>
                        </w:rPr>
                        <w:tab/>
                        <w:t>Kabel</w:t>
                      </w:r>
                      <w:r>
                        <w:rPr>
                          <w:b/>
                          <w:bCs/>
                          <w:sz w:val="40"/>
                          <w:szCs w:val="40"/>
                          <w:lang w:val="en-US" w:eastAsia="en-US" w:bidi="en-US"/>
                        </w:rPr>
                        <w:t xml:space="preserve">-/Sate </w:t>
                      </w:r>
                      <w:r w:rsidRPr="00D22FDB">
                        <w:rPr>
                          <w:b/>
                          <w:bCs/>
                          <w:sz w:val="40"/>
                          <w:szCs w:val="40"/>
                          <w:lang w:val="en-US"/>
                        </w:rPr>
                        <w:t xml:space="preserve">II </w:t>
                      </w:r>
                      <w:r>
                        <w:rPr>
                          <w:b/>
                          <w:bCs/>
                          <w:sz w:val="40"/>
                          <w:szCs w:val="40"/>
                          <w:lang w:val="en-US" w:eastAsia="en-US" w:bidi="en-US"/>
                        </w:rPr>
                        <w:t>it-</w:t>
                      </w:r>
                      <w:r>
                        <w:rPr>
                          <w:b/>
                          <w:bCs/>
                          <w:sz w:val="40"/>
                          <w:szCs w:val="40"/>
                          <w:lang w:val="en-US" w:eastAsia="en-US" w:bidi="en-US"/>
                        </w:rPr>
                        <w:tab/>
                        <w:t>GAME</w:t>
                      </w:r>
                    </w:p>
                    <w:p w:rsidR="008E4FF6" w:rsidRDefault="008E4FF6">
                      <w:pPr>
                        <w:pStyle w:val="Bildbeschriftung0"/>
                        <w:shd w:val="clear" w:color="auto" w:fill="auto"/>
                        <w:ind w:left="4180"/>
                        <w:rPr>
                          <w:sz w:val="40"/>
                          <w:szCs w:val="40"/>
                        </w:rPr>
                      </w:pPr>
                      <w:r>
                        <w:rPr>
                          <w:b/>
                          <w:bCs/>
                          <w:sz w:val="40"/>
                          <w:szCs w:val="40"/>
                        </w:rPr>
                        <w:t>Digitalempfänger</w:t>
                      </w:r>
                    </w:p>
                  </w:txbxContent>
                </v:textbox>
                <w10:wrap anchorx="page" anchory="margin"/>
              </v:shape>
            </w:pict>
          </mc:Fallback>
        </mc:AlternateContent>
      </w:r>
      <w:r>
        <w:rPr>
          <w:noProof/>
        </w:rPr>
        <w:drawing>
          <wp:anchor distT="63500" distB="38100" distL="114300" distR="114300" simplePos="0" relativeHeight="125829471" behindDoc="0" locked="0" layoutInCell="1" allowOverlap="1">
            <wp:simplePos x="0" y="0"/>
            <wp:positionH relativeFrom="page">
              <wp:posOffset>10398760</wp:posOffset>
            </wp:positionH>
            <wp:positionV relativeFrom="margin">
              <wp:posOffset>5303520</wp:posOffset>
            </wp:positionV>
            <wp:extent cx="876300" cy="899160"/>
            <wp:effectExtent l="0" t="0" r="0" b="0"/>
            <wp:wrapTopAndBottom/>
            <wp:docPr id="369" name="Shape 369"/>
            <wp:cNvGraphicFramePr/>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149"/>
                    <a:stretch/>
                  </pic:blipFill>
                  <pic:spPr>
                    <a:xfrm>
                      <a:off x="0" y="0"/>
                      <a:ext cx="876300" cy="899160"/>
                    </a:xfrm>
                    <a:prstGeom prst="rect">
                      <a:avLst/>
                    </a:prstGeom>
                  </pic:spPr>
                </pic:pic>
              </a:graphicData>
            </a:graphic>
          </wp:anchor>
        </w:drawing>
      </w:r>
      <w:bookmarkStart w:id="62" w:name="bookmark54"/>
      <w:bookmarkStart w:id="63" w:name="bookmark55"/>
      <w:r>
        <w:rPr>
          <w:color w:val="0359A6"/>
          <w:sz w:val="76"/>
          <w:szCs w:val="76"/>
        </w:rPr>
        <w:t>Anschließen einer AV-Komponente mit HDMI-Buchse</w:t>
      </w:r>
      <w:bookmarkEnd w:id="62"/>
      <w:bookmarkEnd w:id="63"/>
      <w:r>
        <w:br w:type="page"/>
      </w:r>
    </w:p>
    <w:p w:rsidR="0033099A" w:rsidRDefault="008E4FF6">
      <w:pPr>
        <w:pStyle w:val="berschrift30"/>
        <w:keepNext/>
        <w:keepLines/>
        <w:pBdr>
          <w:top w:val="single" w:sz="4" w:space="0" w:color="auto"/>
          <w:bottom w:val="single" w:sz="4" w:space="0" w:color="auto"/>
        </w:pBdr>
        <w:shd w:val="clear" w:color="auto" w:fill="auto"/>
        <w:spacing w:after="500"/>
        <w:ind w:hanging="16420"/>
        <w:jc w:val="both"/>
        <w:rPr>
          <w:sz w:val="76"/>
          <w:szCs w:val="76"/>
        </w:rPr>
      </w:pPr>
      <w:bookmarkStart w:id="64" w:name="bookmark56"/>
      <w:bookmarkStart w:id="65" w:name="bookmark57"/>
      <w:r>
        <w:rPr>
          <w:color w:val="0359A6"/>
          <w:sz w:val="76"/>
          <w:szCs w:val="76"/>
        </w:rPr>
        <w:t>Anschließen einer AV-Komponente ohne HDMI-Buchse</w:t>
      </w:r>
      <w:bookmarkEnd w:id="64"/>
      <w:bookmarkEnd w:id="65"/>
    </w:p>
    <w:p w:rsidR="0033099A" w:rsidRDefault="008E4FF6">
      <w:pPr>
        <w:pStyle w:val="Flietext110"/>
        <w:shd w:val="clear" w:color="auto" w:fill="auto"/>
        <w:spacing w:line="276" w:lineRule="auto"/>
        <w:ind w:left="680" w:firstLine="20"/>
      </w:pPr>
      <w:r>
        <w:rPr>
          <w:noProof/>
        </w:rPr>
        <w:drawing>
          <wp:anchor distT="0" distB="693420" distL="22860" distR="0" simplePos="0" relativeHeight="125829472" behindDoc="0" locked="0" layoutInCell="1" allowOverlap="1">
            <wp:simplePos x="0" y="0"/>
            <wp:positionH relativeFrom="page">
              <wp:posOffset>-608330</wp:posOffset>
            </wp:positionH>
            <wp:positionV relativeFrom="margin">
              <wp:posOffset>899160</wp:posOffset>
            </wp:positionV>
            <wp:extent cx="10485120" cy="11254740"/>
            <wp:effectExtent l="0" t="0" r="0" b="0"/>
            <wp:wrapSquare wrapText="bothSides"/>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50"/>
                    <a:stretch/>
                  </pic:blipFill>
                  <pic:spPr>
                    <a:xfrm>
                      <a:off x="0" y="0"/>
                      <a:ext cx="10485120" cy="11254740"/>
                    </a:xfrm>
                    <a:prstGeom prst="rect">
                      <a:avLst/>
                    </a:prstGeom>
                  </pic:spPr>
                </pic:pic>
              </a:graphicData>
            </a:graphic>
          </wp:anchor>
        </w:drawing>
      </w:r>
      <w:r>
        <w:rPr>
          <w:noProof/>
        </w:rPr>
        <mc:AlternateContent>
          <mc:Choice Requires="wps">
            <w:drawing>
              <wp:anchor distT="0" distB="0" distL="0" distR="0" simplePos="0" relativeHeight="251689984" behindDoc="0" locked="0" layoutInCell="1" allowOverlap="1">
                <wp:simplePos x="0" y="0"/>
                <wp:positionH relativeFrom="page">
                  <wp:posOffset>8970010</wp:posOffset>
                </wp:positionH>
                <wp:positionV relativeFrom="margin">
                  <wp:posOffset>2400300</wp:posOffset>
                </wp:positionV>
                <wp:extent cx="563880" cy="167640"/>
                <wp:effectExtent l="0" t="0" r="0" b="0"/>
                <wp:wrapNone/>
                <wp:docPr id="373" name="Shape 373"/>
                <wp:cNvGraphicFramePr/>
                <a:graphic xmlns:a="http://schemas.openxmlformats.org/drawingml/2006/main">
                  <a:graphicData uri="http://schemas.microsoft.com/office/word/2010/wordprocessingShape">
                    <wps:wsp>
                      <wps:cNvSpPr txBox="1"/>
                      <wps:spPr>
                        <a:xfrm>
                          <a:off x="0" y="0"/>
                          <a:ext cx="563880" cy="16764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(GAME)</w:t>
                            </w:r>
                          </w:p>
                        </w:txbxContent>
                      </wps:txbx>
                      <wps:bodyPr lIns="0" tIns="0" rIns="0" bIns="0"/>
                    </wps:wsp>
                  </a:graphicData>
                </a:graphic>
              </wp:anchor>
            </w:drawing>
          </mc:Choice>
          <mc:Fallback>
            <w:pict>
              <v:shape id="Shape 373" o:spid="_x0000_s1087" type="#_x0000_t202" style="position:absolute;left:0;text-align:left;margin-left:706.3pt;margin-top:189pt;width:44.4pt;height:13.2pt;z-index:2516899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(GAME)</w:t>
                      </w:r>
                    </w:p>
                  </w:txbxContent>
                </v:textbox>
                <w10:wrap anchorx="page" anchory="margin"/>
              </v:shape>
            </w:pict>
          </mc:Fallback>
        </mc:AlternateContent>
      </w:r>
      <w:r>
        <w:rPr>
          <w:noProof/>
        </w:rPr>
        <mc:AlternateContent>
          <mc:Choice Requires="wps">
            <w:drawing>
              <wp:anchor distT="0" distB="0" distL="0" distR="0" simplePos="0" relativeHeight="251691008" behindDoc="0" locked="0" layoutInCell="1" allowOverlap="1">
                <wp:simplePos x="0" y="0"/>
                <wp:positionH relativeFrom="page">
                  <wp:posOffset>2622550</wp:posOffset>
                </wp:positionH>
                <wp:positionV relativeFrom="margin">
                  <wp:posOffset>3276600</wp:posOffset>
                </wp:positionV>
                <wp:extent cx="1013460" cy="160020"/>
                <wp:effectExtent l="0" t="0" r="0" b="0"/>
                <wp:wrapNone/>
                <wp:docPr id="375" name="Shape 375"/>
                <wp:cNvGraphicFramePr/>
                <a:graphic xmlns:a="http://schemas.openxmlformats.org/drawingml/2006/main">
                  <a:graphicData uri="http://schemas.microsoft.com/office/word/2010/wordprocessingShape">
                    <wps:wsp>
                      <wps:cNvSpPr txBox="1"/>
                      <wps:spPr>
                        <a:xfrm>
                          <a:off x="0" y="0"/>
                          <a:ext cx="1013460" cy="160020"/>
                        </a:xfrm>
                        <a:prstGeom prst="rect">
                          <a:avLst/>
                        </a:prstGeom>
                        <a:noFill/>
                      </wps:spPr>
                      <wps:txbx>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pPr>
                            <w:r>
                              <w:rPr>
                                <w:b/>
                                <w:bCs/>
                                <w:color w:val="FFFFFF"/>
                              </w:rPr>
                              <w:t>(BD/DVD) (GAME)</w:t>
                            </w:r>
                          </w:p>
                        </w:txbxContent>
                      </wps:txbx>
                      <wps:bodyPr lIns="0" tIns="0" rIns="0" bIns="0"/>
                    </wps:wsp>
                  </a:graphicData>
                </a:graphic>
              </wp:anchor>
            </w:drawing>
          </mc:Choice>
          <mc:Fallback>
            <w:pict>
              <v:shape id="Shape 375" o:spid="_x0000_s1088" type="#_x0000_t202" style="position:absolute;left:0;text-align:left;margin-left:206.5pt;margin-top:258pt;width:79.8pt;height:12.6pt;z-index:2516910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" filled="f" stroked="f">
                <v:textbox inset="0,0,0,0">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pPr>
                      <w:r>
                        <w:rPr>
                          <w:b/>
                          <w:bCs/>
                          <w:color w:val="FFFFFF"/>
                        </w:rPr>
                        <w:t>(BD/DVD) (GAME)</w:t>
                      </w:r>
                    </w:p>
                  </w:txbxContent>
                </v:textbox>
                <w10:wrap anchorx="page" anchory="margin"/>
              </v:shape>
            </w:pict>
          </mc:Fallback>
        </mc:AlternateContent>
      </w:r>
      <w:r>
        <w:rPr>
          <w:noProof/>
        </w:rPr>
        <mc:AlternateContent>
          <mc:Choice Requires="wps">
            <w:drawing>
              <wp:anchor distT="0" distB="0" distL="0" distR="0" simplePos="0" relativeHeight="251692032" behindDoc="0" locked="0" layoutInCell="1" allowOverlap="1">
                <wp:simplePos x="0" y="0"/>
                <wp:positionH relativeFrom="page">
                  <wp:posOffset>1845310</wp:posOffset>
                </wp:positionH>
                <wp:positionV relativeFrom="margin">
                  <wp:posOffset>3817620</wp:posOffset>
                </wp:positionV>
                <wp:extent cx="647700" cy="160020"/>
                <wp:effectExtent l="0" t="0" r="0" b="0"/>
                <wp:wrapNone/>
                <wp:docPr id="377" name="Shape 377"/>
                <wp:cNvGraphicFramePr/>
                <a:graphic xmlns:a="http://schemas.openxmlformats.org/drawingml/2006/main">
                  <a:graphicData uri="http://schemas.microsoft.com/office/word/2010/wordprocessingShape">
                    <wps:wsp>
                      <wps:cNvSpPr txBox="1"/>
                      <wps:spPr>
                        <a:xfrm>
                          <a:off x="0" y="0"/>
                          <a:ext cx="647700" cy="16002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(CBUSAT)</w:t>
                            </w:r>
                          </w:p>
                        </w:txbxContent>
                      </wps:txbx>
                      <wps:bodyPr lIns="0" tIns="0" rIns="0" bIns="0"/>
                    </wps:wsp>
                  </a:graphicData>
                </a:graphic>
              </wp:anchor>
            </w:drawing>
          </mc:Choice>
          <mc:Fallback>
            <w:pict>
              <v:shape id="Shape 377" o:spid="_x0000_s1089" type="#_x0000_t202" style="position:absolute;left:0;text-align:left;margin-left:145.3pt;margin-top:300.6pt;width:51pt;height:12.6pt;z-index:2516920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(CBUSAT)</w:t>
                      </w:r>
                    </w:p>
                  </w:txbxContent>
                </v:textbox>
                <w10:wrap anchorx="page" anchory="margin"/>
              </v:shape>
            </w:pict>
          </mc:Fallback>
        </mc:AlternateContent>
      </w:r>
      <w:r>
        <w:rPr>
          <w:noProof/>
        </w:rPr>
        <mc:AlternateContent>
          <mc:Choice Requires="wps">
            <w:drawing>
              <wp:anchor distT="0" distB="0" distL="0" distR="0" simplePos="0" relativeHeight="251693056" behindDoc="0" locked="0" layoutInCell="1" allowOverlap="1">
                <wp:simplePos x="0" y="0"/>
                <wp:positionH relativeFrom="page">
                  <wp:posOffset>1837690</wp:posOffset>
                </wp:positionH>
                <wp:positionV relativeFrom="margin">
                  <wp:posOffset>5166360</wp:posOffset>
                </wp:positionV>
                <wp:extent cx="662940" cy="167640"/>
                <wp:effectExtent l="0" t="0" r="0" b="0"/>
                <wp:wrapNone/>
                <wp:docPr id="379" name="Shape 379"/>
                <wp:cNvGraphicFramePr/>
                <a:graphic xmlns:a="http://schemas.openxmlformats.org/drawingml/2006/main">
                  <a:graphicData uri="http://schemas.microsoft.com/office/word/2010/wordprocessingShape">
                    <wps:wsp>
                      <wps:cNvSpPr txBox="1"/>
                      <wps:spPr>
                        <a:xfrm>
                          <a:off x="0" y="0"/>
                          <a:ext cx="662940" cy="16764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(STRM BOX)</w:t>
                            </w:r>
                          </w:p>
                        </w:txbxContent>
                      </wps:txbx>
                      <wps:bodyPr lIns="0" tIns="0" rIns="0" bIns="0"/>
                    </wps:wsp>
                  </a:graphicData>
                </a:graphic>
              </wp:anchor>
            </w:drawing>
          </mc:Choice>
          <mc:Fallback>
            <w:pict>
              <v:shape id="Shape 379" o:spid="_x0000_s1090" type="#_x0000_t202" style="position:absolute;left:0;text-align:left;margin-left:144.7pt;margin-top:406.8pt;width:52.2pt;height:13.2pt;z-index:2516930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(STRM BOX)</w:t>
                      </w:r>
                    </w:p>
                  </w:txbxContent>
                </v:textbox>
                <w10:wrap anchorx="page" anchory="margin"/>
              </v:shape>
            </w:pict>
          </mc:Fallback>
        </mc:AlternateContent>
      </w:r>
      <w:r>
        <w:rPr>
          <w:noProof/>
        </w:rPr>
        <mc:AlternateContent>
          <mc:Choice Requires="wps">
            <w:drawing>
              <wp:anchor distT="0" distB="0" distL="0" distR="0" simplePos="0" relativeHeight="251694080" behindDoc="0" locked="0" layoutInCell="1" allowOverlap="1">
                <wp:simplePos x="0" y="0"/>
                <wp:positionH relativeFrom="page">
                  <wp:posOffset>3727450</wp:posOffset>
                </wp:positionH>
                <wp:positionV relativeFrom="margin">
                  <wp:posOffset>6842760</wp:posOffset>
                </wp:positionV>
                <wp:extent cx="556260" cy="160020"/>
                <wp:effectExtent l="0" t="0" r="0" b="0"/>
                <wp:wrapNone/>
                <wp:docPr id="381" name="Shape 381"/>
                <wp:cNvGraphicFramePr/>
                <a:graphic xmlns:a="http://schemas.openxmlformats.org/drawingml/2006/main">
                  <a:graphicData uri="http://schemas.microsoft.com/office/word/2010/wordprocessingShape">
                    <wps:wsp>
                      <wps:cNvSpPr txBox="1"/>
                      <wps:spPr>
                        <a:xfrm>
                          <a:off x="0" y="0"/>
                          <a:ext cx="556260" cy="16002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(GAME)</w:t>
                            </w:r>
                          </w:p>
                        </w:txbxContent>
                      </wps:txbx>
                      <wps:bodyPr lIns="0" tIns="0" rIns="0" bIns="0"/>
                    </wps:wsp>
                  </a:graphicData>
                </a:graphic>
              </wp:anchor>
            </w:drawing>
          </mc:Choice>
          <mc:Fallback>
            <w:pict>
              <v:shape id="Shape 381" o:spid="_x0000_s1091" type="#_x0000_t202" style="position:absolute;left:0;text-align:left;margin-left:293.5pt;margin-top:538.8pt;width:43.8pt;height:12.6pt;z-index:2516940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(GAME)</w:t>
                      </w:r>
                    </w:p>
                  </w:txbxContent>
                </v:textbox>
                <w10:wrap anchorx="page" anchory="margin"/>
              </v:shape>
            </w:pict>
          </mc:Fallback>
        </mc:AlternateContent>
      </w:r>
      <w:r>
        <w:rPr>
          <w:noProof/>
        </w:rPr>
        <mc:AlternateContent>
          <mc:Choice Requires="wps">
            <w:drawing>
              <wp:anchor distT="0" distB="0" distL="0" distR="0" simplePos="0" relativeHeight="251695104" behindDoc="0" locked="0" layoutInCell="1" allowOverlap="1">
                <wp:simplePos x="0" y="0"/>
                <wp:positionH relativeFrom="page">
                  <wp:posOffset>4939030</wp:posOffset>
                </wp:positionH>
                <wp:positionV relativeFrom="margin">
                  <wp:posOffset>6842760</wp:posOffset>
                </wp:positionV>
                <wp:extent cx="708660" cy="160020"/>
                <wp:effectExtent l="0" t="0" r="0" b="0"/>
                <wp:wrapNone/>
                <wp:docPr id="383" name="Shape 383"/>
                <wp:cNvGraphicFramePr/>
                <a:graphic xmlns:a="http://schemas.openxmlformats.org/drawingml/2006/main">
                  <a:graphicData uri="http://schemas.microsoft.com/office/word/2010/wordprocessingShape">
                    <wps:wsp>
                      <wps:cNvSpPr txBox="1"/>
                      <wps:spPr>
                        <a:xfrm>
                          <a:off x="0" y="0"/>
                          <a:ext cx="708660" cy="160020"/>
                        </a:xfrm>
                        <a:prstGeom prst="rect">
                          <a:avLst/>
                        </a:prstGeom>
                        <a:noFill/>
                      </wps:spPr>
                      <wps:txbx>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rPr>
                                <w:sz w:val="17"/>
                                <w:szCs w:val="17"/>
                              </w:rPr>
                            </w:pPr>
                            <w:r>
                              <w:rPr>
                                <w:b/>
                                <w:bCs/>
                                <w:color w:val="FFFFFF"/>
                                <w:sz w:val="17"/>
                                <w:szCs w:val="17"/>
                              </w:rPr>
                              <w:t>(BD/DVD)</w:t>
                            </w:r>
                          </w:p>
                        </w:txbxContent>
                      </wps:txbx>
                      <wps:bodyPr lIns="0" tIns="0" rIns="0" bIns="0"/>
                    </wps:wsp>
                  </a:graphicData>
                </a:graphic>
              </wp:anchor>
            </w:drawing>
          </mc:Choice>
          <mc:Fallback>
            <w:pict>
              <v:shape id="Shape 383" o:spid="_x0000_s1092" type="#_x0000_t202" style="position:absolute;left:0;text-align:left;margin-left:388.9pt;margin-top:538.8pt;width:55.8pt;height:12.6pt;z-index:251695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" filled="f" stroked="f">
                <v:textbox inset="0,0,0,0">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rPr>
                          <w:sz w:val="17"/>
                          <w:szCs w:val="17"/>
                        </w:rPr>
                      </w:pPr>
                      <w:r>
                        <w:rPr>
                          <w:b/>
                          <w:bCs/>
                          <w:color w:val="FFFFFF"/>
                          <w:sz w:val="17"/>
                          <w:szCs w:val="17"/>
                        </w:rPr>
                        <w:t>(BD/DVD)</w:t>
                      </w:r>
                    </w:p>
                  </w:txbxContent>
                </v:textbox>
                <w10:wrap anchorx="page" anchory="margin"/>
              </v:shape>
            </w:pict>
          </mc:Fallback>
        </mc:AlternateContent>
      </w:r>
      <w:r>
        <w:rPr>
          <w:noProof/>
        </w:rPr>
        <mc:AlternateContent>
          <mc:Choice Requires="wps">
            <w:drawing>
              <wp:anchor distT="0" distB="0" distL="0" distR="0" simplePos="0" relativeHeight="251696128" behindDoc="0" locked="0" layoutInCell="1" allowOverlap="1">
                <wp:simplePos x="0" y="0"/>
                <wp:positionH relativeFrom="page">
                  <wp:posOffset>1875790</wp:posOffset>
                </wp:positionH>
                <wp:positionV relativeFrom="margin">
                  <wp:posOffset>2697480</wp:posOffset>
                </wp:positionV>
                <wp:extent cx="952500" cy="152400"/>
                <wp:effectExtent l="0" t="0" r="0" b="0"/>
                <wp:wrapNone/>
                <wp:docPr id="385" name="Shape 385"/>
                <wp:cNvGraphicFramePr/>
                <a:graphic xmlns:a="http://schemas.openxmlformats.org/drawingml/2006/main">
                  <a:graphicData uri="http://schemas.microsoft.com/office/word/2010/wordprocessingShape">
                    <wps:wsp>
                      <wps:cNvSpPr txBox="1"/>
                      <wps:spPr>
                        <a:xfrm>
                          <a:off x="0" y="0"/>
                          <a:ext cx="952500" cy="1524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tabs>
                                <w:tab w:val="left" w:leader="hyphen" w:pos="1320"/>
                              </w:tabs>
                            </w:pPr>
                            <w:r>
                              <w:rPr>
                                <w:b/>
                                <w:bCs/>
                                <w:color w:val="FFFFFF"/>
                              </w:rPr>
                              <w:t>5V/1A |</w:t>
                            </w:r>
                            <w:r>
                              <w:rPr>
                                <w:b/>
                                <w:bCs/>
                                <w:color w:val="ABABAB"/>
                              </w:rPr>
                              <w:tab/>
                              <w:t>|</w:t>
                            </w:r>
                          </w:p>
                        </w:txbxContent>
                      </wps:txbx>
                      <wps:bodyPr lIns="0" tIns="0" rIns="0" bIns="0"/>
                    </wps:wsp>
                  </a:graphicData>
                </a:graphic>
              </wp:anchor>
            </w:drawing>
          </mc:Choice>
          <mc:Fallback>
            <w:pict>
              <v:shape id="Shape 385" o:spid="_x0000_s1093" type="#_x0000_t202" style="position:absolute;left:0;text-align:left;margin-left:147.7pt;margin-top:212.4pt;width:75pt;height:12pt;z-index:2516961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tabs>
                          <w:tab w:val="left" w:leader="hyphen" w:pos="1320"/>
                        </w:tabs>
                      </w:pPr>
                      <w:r>
                        <w:rPr>
                          <w:b/>
                          <w:bCs/>
                          <w:color w:val="FFFFFF"/>
                        </w:rPr>
                        <w:t>5V/1A |</w:t>
                      </w:r>
                      <w:r>
                        <w:rPr>
                          <w:b/>
                          <w:bCs/>
                          <w:color w:val="ABABAB"/>
                        </w:rPr>
                        <w:tab/>
                        <w:t>|</w:t>
                      </w:r>
                    </w:p>
                  </w:txbxContent>
                </v:textbox>
                <w10:wrap anchorx="page" anchory="margin"/>
              </v:shape>
            </w:pict>
          </mc:Fallback>
        </mc:AlternateContent>
      </w:r>
      <w:r>
        <w:rPr>
          <w:noProof/>
        </w:rPr>
        <mc:AlternateContent>
          <mc:Choice Requires="wps">
            <w:drawing>
              <wp:anchor distT="0" distB="0" distL="0" distR="0" simplePos="0" relativeHeight="251697152" behindDoc="0" locked="0" layoutInCell="1" allowOverlap="1">
                <wp:simplePos x="0" y="0"/>
                <wp:positionH relativeFrom="page">
                  <wp:posOffset>146050</wp:posOffset>
                </wp:positionH>
                <wp:positionV relativeFrom="margin">
                  <wp:posOffset>2971800</wp:posOffset>
                </wp:positionV>
                <wp:extent cx="662940" cy="167640"/>
                <wp:effectExtent l="0" t="0" r="0" b="0"/>
                <wp:wrapNone/>
                <wp:docPr id="387" name="Shape 387"/>
                <wp:cNvGraphicFramePr/>
                <a:graphic xmlns:a="http://schemas.openxmlformats.org/drawingml/2006/main">
                  <a:graphicData uri="http://schemas.microsoft.com/office/word/2010/wordprocessingShape">
                    <wps:wsp>
                      <wps:cNvSpPr txBox="1"/>
                      <wps:spPr>
                        <a:xfrm>
                          <a:off x="0" y="0"/>
                          <a:ext cx="662940" cy="167640"/>
                        </a:xfrm>
                        <a:prstGeom prst="rect">
                          <a:avLst/>
                        </a:prstGeom>
                        <a:noFill/>
                      </wps:spPr>
                      <wps:txbx>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rPr>
                                <w:sz w:val="17"/>
                                <w:szCs w:val="17"/>
                              </w:rPr>
                            </w:pPr>
                            <w:r>
                              <w:rPr>
                                <w:b/>
                                <w:bCs/>
                                <w:color w:val="FFFFFF"/>
                                <w:sz w:val="17"/>
                                <w:szCs w:val="17"/>
                              </w:rPr>
                              <w:t>(BD/DVD)</w:t>
                            </w:r>
                          </w:p>
                        </w:txbxContent>
                      </wps:txbx>
                      <wps:bodyPr lIns="0" tIns="0" rIns="0" bIns="0"/>
                    </wps:wsp>
                  </a:graphicData>
                </a:graphic>
              </wp:anchor>
            </w:drawing>
          </mc:Choice>
          <mc:Fallback>
            <w:pict>
              <v:shape id="Shape 387" o:spid="_x0000_s1094" type="#_x0000_t202" style="position:absolute;left:0;text-align:left;margin-left:11.5pt;margin-top:234pt;width:52.2pt;height:13.2pt;z-index:2516971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" filled="f" stroked="f">
                <v:textbox inset="0,0,0,0">
                  <w:txbxContent>
                    <w:p w:rsidR="008E4FF6" w:rsidRDefault="008E4FF6">
                      <w:pPr>
                        <w:pStyle w:val="Bildbeschriftung0"/>
                        <w:pBdr>
                          <w:top w:val="single" w:sz="0" w:space="0" w:color="585657"/>
                          <w:left w:val="single" w:sz="0" w:space="0" w:color="585657"/>
                          <w:bottom w:val="single" w:sz="0" w:space="0" w:color="585657"/>
                          <w:right w:val="single" w:sz="0" w:space="0" w:color="585657"/>
                        </w:pBdr>
                        <w:shd w:val="clear" w:color="auto" w:fill="585657"/>
                        <w:rPr>
                          <w:sz w:val="17"/>
                          <w:szCs w:val="17"/>
                        </w:rPr>
                      </w:pPr>
                      <w:r>
                        <w:rPr>
                          <w:b/>
                          <w:bCs/>
                          <w:color w:val="FFFFFF"/>
                          <w:sz w:val="17"/>
                          <w:szCs w:val="17"/>
                        </w:rPr>
                        <w:t>(BD/DVD)</w:t>
                      </w:r>
                    </w:p>
                  </w:txbxContent>
                </v:textbox>
                <w10:wrap anchorx="page" anchory="margin"/>
              </v:shape>
            </w:pict>
          </mc:Fallback>
        </mc:AlternateContent>
      </w:r>
      <w:r>
        <w:rPr>
          <w:noProof/>
        </w:rPr>
        <mc:AlternateContent>
          <mc:Choice Requires="wps">
            <w:drawing>
              <wp:anchor distT="0" distB="0" distL="0" distR="0" simplePos="0" relativeHeight="251698176" behindDoc="0" locked="0" layoutInCell="1" allowOverlap="1">
                <wp:simplePos x="0" y="0"/>
                <wp:positionH relativeFrom="page">
                  <wp:posOffset>260350</wp:posOffset>
                </wp:positionH>
                <wp:positionV relativeFrom="margin">
                  <wp:posOffset>11026140</wp:posOffset>
                </wp:positionV>
                <wp:extent cx="1112520" cy="320040"/>
                <wp:effectExtent l="0" t="0" r="0" b="0"/>
                <wp:wrapNone/>
                <wp:docPr id="389" name="Shape 389"/>
                <wp:cNvGraphicFramePr/>
                <a:graphic xmlns:a="http://schemas.openxmlformats.org/drawingml/2006/main">
                  <a:graphicData uri="http://schemas.microsoft.com/office/word/2010/wordprocessingShape">
                    <wps:wsp>
                      <wps:cNvSpPr txBox="1"/>
                      <wps:spPr>
                        <a:xfrm>
                          <a:off x="0" y="0"/>
                          <a:ext cx="1112520" cy="320040"/>
                        </a:xfrm>
                        <a:prstGeom prst="rect">
                          <a:avLst/>
                        </a:prstGeom>
                        <a:noFill/>
                      </wps:spPr>
                      <wps:txbx>
                        <w:txbxContent>
                          <w:p w:rsidR="008E4FF6" w:rsidRDefault="008E4FF6">
                            <w:pPr>
                              <w:pStyle w:val="Bildbeschriftung0"/>
                              <w:shd w:val="clear" w:color="auto" w:fill="auto"/>
                              <w:rPr>
                                <w:sz w:val="40"/>
                                <w:szCs w:val="40"/>
                              </w:rPr>
                            </w:pPr>
                            <w:r>
                              <w:rPr>
                                <w:b/>
                                <w:bCs/>
                                <w:sz w:val="40"/>
                                <w:szCs w:val="40"/>
                              </w:rPr>
                              <w:t>BD/DVD</w:t>
                            </w:r>
                          </w:p>
                        </w:txbxContent>
                      </wps:txbx>
                      <wps:bodyPr lIns="0" tIns="0" rIns="0" bIns="0"/>
                    </wps:wsp>
                  </a:graphicData>
                </a:graphic>
              </wp:anchor>
            </w:drawing>
          </mc:Choice>
          <mc:Fallback>
            <w:pict>
              <v:shape id="Shape 389" o:spid="_x0000_s1095" type="#_x0000_t202" style="position:absolute;left:0;text-align:left;margin-left:20.5pt;margin-top:868.2pt;width:87.6pt;height:25.2pt;z-index:2516981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" filled="f" stroked="f">
                <v:textbox inset="0,0,0,0">
                  <w:txbxContent>
                    <w:p w:rsidR="008E4FF6" w:rsidRDefault="008E4FF6">
                      <w:pPr>
                        <w:pStyle w:val="Bildbeschriftung0"/>
                        <w:shd w:val="clear" w:color="auto" w:fill="auto"/>
                        <w:rPr>
                          <w:sz w:val="40"/>
                          <w:szCs w:val="40"/>
                        </w:rPr>
                      </w:pPr>
                      <w:r>
                        <w:rPr>
                          <w:b/>
                          <w:bCs/>
                          <w:sz w:val="40"/>
                          <w:szCs w:val="40"/>
                        </w:rPr>
                        <w:t>BD/DVD</w:t>
                      </w:r>
                    </w:p>
                  </w:txbxContent>
                </v:textbox>
                <w10:wrap anchorx="page" anchory="margin"/>
              </v:shape>
            </w:pict>
          </mc:Fallback>
        </mc:AlternateContent>
      </w:r>
      <w:r>
        <w:rPr>
          <w:noProof/>
        </w:rPr>
        <mc:AlternateContent>
          <mc:Choice Requires="wps">
            <w:drawing>
              <wp:anchor distT="0" distB="0" distL="0" distR="0" simplePos="0" relativeHeight="251699200" behindDoc="0" locked="0" layoutInCell="1" allowOverlap="1">
                <wp:simplePos x="0" y="0"/>
                <wp:positionH relativeFrom="page">
                  <wp:posOffset>-631190</wp:posOffset>
                </wp:positionH>
                <wp:positionV relativeFrom="margin">
                  <wp:posOffset>12496800</wp:posOffset>
                </wp:positionV>
                <wp:extent cx="9593580" cy="350520"/>
                <wp:effectExtent l="0" t="0" r="0" b="0"/>
                <wp:wrapNone/>
                <wp:docPr id="391" name="Shape 391"/>
                <wp:cNvGraphicFramePr/>
                <a:graphic xmlns:a="http://schemas.openxmlformats.org/drawingml/2006/main">
                  <a:graphicData uri="http://schemas.microsoft.com/office/word/2010/wordprocessingShape">
                    <wps:wsp>
                      <wps:cNvSpPr txBox="1"/>
                      <wps:spPr>
                        <a:xfrm>
                          <a:off x="0" y="0"/>
                          <a:ext cx="9593580" cy="350520"/>
                        </a:xfrm>
                        <a:prstGeom prst="rect">
                          <a:avLst/>
                        </a:prstGeom>
                        <a:noFill/>
                      </wps:spPr>
                      <wps:txbx>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Digitales Koaxialkabel, </w:t>
                            </w:r>
                            <w:r>
                              <w:rPr>
                                <w:b/>
                                <w:bCs/>
                                <w:sz w:val="44"/>
                                <w:szCs w:val="44"/>
                              </w:rPr>
                              <w:t xml:space="preserve">b </w:t>
                            </w:r>
                            <w:r>
                              <w:rPr>
                                <w:sz w:val="40"/>
                                <w:szCs w:val="40"/>
                              </w:rPr>
                              <w:t xml:space="preserve">Analoges Audiokabel, </w:t>
                            </w:r>
                            <w:r>
                              <w:rPr>
                                <w:b/>
                                <w:bCs/>
                                <w:sz w:val="44"/>
                                <w:szCs w:val="44"/>
                              </w:rPr>
                              <w:t xml:space="preserve">c </w:t>
                            </w:r>
                            <w:r>
                              <w:rPr>
                                <w:sz w:val="40"/>
                                <w:szCs w:val="40"/>
                              </w:rPr>
                              <w:t>Component-Videokabel</w:t>
                            </w:r>
                          </w:p>
                        </w:txbxContent>
                      </wps:txbx>
                      <wps:bodyPr lIns="0" tIns="0" rIns="0" bIns="0"/>
                    </wps:wsp>
                  </a:graphicData>
                </a:graphic>
              </wp:anchor>
            </w:drawing>
          </mc:Choice>
          <mc:Fallback>
            <w:pict>
              <v:shape id="Shape 391" o:spid="_x0000_s1096" type="#_x0000_t202" style="position:absolute;left:0;text-align:left;margin-left:-49.7pt;margin-top:984pt;width:755.4pt;height:27.6pt;z-index:2516992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" filled="f" stroked="f">
                <v:textbox inset="0,0,0,0">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Digitales Koaxialkabel, </w:t>
                      </w:r>
                      <w:r>
                        <w:rPr>
                          <w:b/>
                          <w:bCs/>
                          <w:sz w:val="44"/>
                          <w:szCs w:val="44"/>
                        </w:rPr>
                        <w:t xml:space="preserve">b </w:t>
                      </w:r>
                      <w:r>
                        <w:rPr>
                          <w:sz w:val="40"/>
                          <w:szCs w:val="40"/>
                        </w:rPr>
                        <w:t xml:space="preserve">Analoges Audiokabel, </w:t>
                      </w:r>
                      <w:r>
                        <w:rPr>
                          <w:b/>
                          <w:bCs/>
                          <w:sz w:val="44"/>
                          <w:szCs w:val="44"/>
                        </w:rPr>
                        <w:t xml:space="preserve">c </w:t>
                      </w:r>
                      <w:r>
                        <w:rPr>
                          <w:sz w:val="40"/>
                          <w:szCs w:val="40"/>
                        </w:rPr>
                        <w:t>Component-Videokabel</w:t>
                      </w:r>
                    </w:p>
                  </w:txbxContent>
                </v:textbox>
                <w10:wrap anchorx="page" anchory="margin"/>
              </v:shape>
            </w:pict>
          </mc:Fallback>
        </mc:AlternateContent>
      </w:r>
      <w:r>
        <w:t xml:space="preserve">Dies ist eine Beispielverbindung mit einer AV-Komponente ohne HDMI-Buchse. Wählen Sie Kabel, die den Buchsen der AV-Komponente entsprechen, zum Anschließen. Wenn beispielsweise der Videoeingang an die BD/DVD-Buchse angeschlossen ist, schließen Sie den Audioeingang ebenfalls an die BD/DVD- Buchse an. Daher sollten die Videoeingangsbuchsen und Audioeingangsbuchsen denselben Namen für die Verbindung haben. Beachten Sie, dass Videosignale, die in die VIDEO IN-Buchse oder die </w:t>
      </w:r>
      <w:r>
        <w:rPr>
          <w:lang w:val="ro-RO" w:eastAsia="ro-RO" w:bidi="ro-RO"/>
        </w:rPr>
        <w:t xml:space="preserve">COMPONENT </w:t>
      </w:r>
      <w:r>
        <w:t>VIDEO IN-Buchse eingehen, in HDMI-Videosignale konvertiert und über die HDMI OUT-Ausgangsbuchse ausgegeben werden.</w:t>
      </w:r>
    </w:p>
    <w:p w:rsidR="0033099A" w:rsidRDefault="008E4FF6">
      <w:pPr>
        <w:pStyle w:val="Flietext110"/>
        <w:numPr>
          <w:ilvl w:val="0"/>
          <w:numId w:val="26"/>
        </w:numPr>
        <w:shd w:val="clear" w:color="auto" w:fill="auto"/>
        <w:tabs>
          <w:tab w:val="left" w:pos="1266"/>
        </w:tabs>
        <w:spacing w:line="276" w:lineRule="auto"/>
        <w:ind w:left="1260" w:hanging="420"/>
      </w:pPr>
      <w:r>
        <w:t xml:space="preserve">Zur digitalen Surround-Wiedergabe in Formaten wie </w:t>
      </w:r>
      <w:r w:rsidRPr="00D22FDB">
        <w:rPr>
          <w:lang w:eastAsia="en-US" w:bidi="en-US"/>
        </w:rPr>
        <w:t xml:space="preserve">Dolby </w:t>
      </w:r>
      <w:r>
        <w:t>Digital ist eine Audiosignalverbindung mit einem digitalen Koaxial- oder optischen Kabel erforderlich.</w:t>
      </w:r>
    </w:p>
    <w:p w:rsidR="0033099A" w:rsidRDefault="008E4FF6">
      <w:pPr>
        <w:pStyle w:val="Flietext110"/>
        <w:numPr>
          <w:ilvl w:val="0"/>
          <w:numId w:val="26"/>
        </w:numPr>
        <w:shd w:val="clear" w:color="auto" w:fill="auto"/>
        <w:tabs>
          <w:tab w:val="left" w:pos="1266"/>
        </w:tabs>
        <w:spacing w:after="1860" w:line="276" w:lineRule="auto"/>
        <w:ind w:left="1260" w:hanging="420"/>
      </w:pPr>
      <w:r>
        <w:t xml:space="preserve">Entsprechend der Abbildung wird durch Ändern der Eingangszuweisung </w:t>
      </w:r>
      <w:r>
        <w:rPr>
          <w:b/>
          <w:bCs/>
        </w:rPr>
        <w:t>( —</w:t>
      </w:r>
      <w:r>
        <w:rPr>
          <w:b/>
          <w:bCs/>
          <w:color w:val="0359A6"/>
        </w:rPr>
        <w:t xml:space="preserve">&gt;p91) </w:t>
      </w:r>
      <w:r>
        <w:t>die Verbindung mit anderen Buchsen als der BD/DVD-Buchse geändert.</w:t>
      </w:r>
    </w:p>
    <w:p w:rsidR="0033099A" w:rsidRDefault="008E4FF6">
      <w:pPr>
        <w:pStyle w:val="Flietext110"/>
        <w:shd w:val="clear" w:color="auto" w:fill="auto"/>
        <w:ind w:firstLine="680"/>
        <w:jc w:val="both"/>
      </w:pPr>
      <w:r>
        <w:rPr>
          <w:b/>
          <w:bCs/>
        </w:rPr>
        <w:t>Einrichtung</w:t>
      </w:r>
    </w:p>
    <w:p w:rsidR="0033099A" w:rsidRDefault="008E4FF6">
      <w:pPr>
        <w:pStyle w:val="Flietext110"/>
        <w:numPr>
          <w:ilvl w:val="0"/>
          <w:numId w:val="26"/>
        </w:numPr>
        <w:shd w:val="clear" w:color="auto" w:fill="auto"/>
        <w:tabs>
          <w:tab w:val="left" w:pos="1266"/>
        </w:tabs>
        <w:ind w:left="1260" w:hanging="420"/>
      </w:pPr>
      <w:r>
        <w:t xml:space="preserve">Die </w:t>
      </w:r>
      <w:r w:rsidRPr="00D22FDB">
        <w:rPr>
          <w:lang w:eastAsia="en-US" w:bidi="en-US"/>
        </w:rPr>
        <w:t xml:space="preserve">COMPONENT </w:t>
      </w:r>
      <w:r>
        <w:t xml:space="preserve">VIDEO IN-Buchsen sind nur mit Auflösungen von 480i oder 576i kompatibel. Wenn Sie die Verbindung über die </w:t>
      </w:r>
      <w:r w:rsidRPr="00D22FDB">
        <w:rPr>
          <w:lang w:eastAsia="en-US" w:bidi="en-US"/>
        </w:rPr>
        <w:t xml:space="preserve">COMPONENT </w:t>
      </w:r>
      <w:r>
        <w:t>VIDEO IN- Buchsen herstellen, stellen Sie die Ausgangsauflösung des Players auf 480i oder 576i ein. Wenn es keine Option wie 480i gibt, wählen Sie Zeilensprung. Wenn Ihr Player nicht 480i oder 576i Ausgabe unterstützt, verwenden Sie die VIDEO IN-Buchse.</w:t>
      </w:r>
    </w:p>
    <w:p w:rsidR="0033099A" w:rsidRDefault="008E4FF6">
      <w:pPr>
        <w:pStyle w:val="Flietext110"/>
        <w:numPr>
          <w:ilvl w:val="0"/>
          <w:numId w:val="26"/>
        </w:numPr>
        <w:shd w:val="clear" w:color="auto" w:fill="auto"/>
        <w:tabs>
          <w:tab w:val="left" w:pos="1266"/>
        </w:tabs>
        <w:spacing w:after="500"/>
        <w:ind w:left="1260" w:hanging="420"/>
        <w:sectPr w:rsidR="0033099A">
          <w:pgSz w:w="31680" w:h="25836" w:orient="landscape"/>
          <w:pgMar w:top="3134" w:right="0" w:bottom="3286" w:left="15554" w:header="0" w:footer="3" w:gutter="0"/>
          <w:cols w:space="720"/>
          <w:noEndnote/>
          <w:docGrid w:linePitch="360"/>
        </w:sectPr>
      </w:pPr>
      <w:r>
        <w:t xml:space="preserve">Um digitalen Surround-Sound wie </w:t>
      </w:r>
      <w:r w:rsidRPr="00D22FDB">
        <w:rPr>
          <w:lang w:eastAsia="en-US" w:bidi="en-US"/>
        </w:rPr>
        <w:t xml:space="preserve">Dolby </w:t>
      </w:r>
      <w:r>
        <w:t xml:space="preserve">Digital wiederzugeben, muss der Audioausgang am angeschlossenen Blu-ray-Disc-Player usw. auf </w:t>
      </w:r>
      <w:r w:rsidRPr="00D22FDB">
        <w:rPr>
          <w:lang w:eastAsia="en-US" w:bidi="en-US"/>
        </w:rPr>
        <w:t xml:space="preserve">"Bitstream output" </w:t>
      </w:r>
      <w:r>
        <w:t>eingestellt werden.</w:t>
      </w:r>
    </w:p>
    <w:p w:rsidR="0033099A" w:rsidRDefault="008E4FF6">
      <w:pPr>
        <w:spacing w:line="1" w:lineRule="exact"/>
      </w:pPr>
      <w:r>
        <w:rPr>
          <w:noProof/>
        </w:rPr>
        <mc:AlternateContent>
          <mc:Choice Requires="wps">
            <w:drawing>
              <wp:anchor distT="0" distB="0" distL="114300" distR="114300" simplePos="0" relativeHeight="125829473" behindDoc="0" locked="0" layoutInCell="1" allowOverlap="1">
                <wp:simplePos x="0" y="0"/>
                <wp:positionH relativeFrom="page">
                  <wp:posOffset>-529590</wp:posOffset>
                </wp:positionH>
                <wp:positionV relativeFrom="paragraph">
                  <wp:posOffset>12700</wp:posOffset>
                </wp:positionV>
                <wp:extent cx="9060180" cy="579120"/>
                <wp:effectExtent l="0" t="0" r="0" b="0"/>
                <wp:wrapSquare wrapText="bothSides"/>
                <wp:docPr id="393" name="Shape 393"/>
                <wp:cNvGraphicFramePr/>
                <a:graphic xmlns:a="http://schemas.openxmlformats.org/drawingml/2006/main">
                  <a:graphicData uri="http://schemas.microsoft.com/office/word/2010/wordprocessingShape">
                    <wps:wsp>
                      <wps:cNvSpPr txBox="1"/>
                      <wps:spPr>
                        <a:xfrm>
                          <a:off x="0" y="0"/>
                          <a:ext cx="9060180" cy="579120"/>
                        </a:xfrm>
                        <a:prstGeom prst="rect">
                          <a:avLst/>
                        </a:prstGeom>
                        <a:noFill/>
                      </wps:spPr>
                      <wps:txbx>
                        <w:txbxContent>
                          <w:p w:rsidR="008E4FF6" w:rsidRDefault="008E4FF6">
                            <w:pPr>
                              <w:pStyle w:val="berschrift30"/>
                              <w:keepNext/>
                              <w:keepLines/>
                              <w:pBdr>
                                <w:bottom w:val="single" w:sz="4" w:space="0" w:color="auto"/>
                              </w:pBdr>
                              <w:shd w:val="clear" w:color="auto" w:fill="auto"/>
                              <w:rPr>
                                <w:sz w:val="76"/>
                                <w:szCs w:val="76"/>
                              </w:rPr>
                            </w:pPr>
                            <w:bookmarkStart w:id="66" w:name="bookmark58"/>
                            <w:bookmarkStart w:id="67" w:name="bookmark59"/>
                            <w:r>
                              <w:rPr>
                                <w:color w:val="0359A6"/>
                                <w:sz w:val="76"/>
                                <w:szCs w:val="76"/>
                              </w:rPr>
                              <w:t>Anschließen einer Audiokomponente</w:t>
                            </w:r>
                            <w:bookmarkEnd w:id="66"/>
                            <w:bookmarkEnd w:id="67"/>
                          </w:p>
                        </w:txbxContent>
                      </wps:txbx>
                      <wps:bodyPr wrap="none" lIns="0" tIns="0" rIns="0" bIns="0"/>
                    </wps:wsp>
                  </a:graphicData>
                </a:graphic>
              </wp:anchor>
            </w:drawing>
          </mc:Choice>
          <mc:Fallback>
            <w:pict>
              <v:shape id="Shape 393" o:spid="_x0000_s1097" type="#_x0000_t202" style="position:absolute;margin-left:-41.7pt;margin-top:1pt;width:713.4pt;height:45.6pt;z-index:12582947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ydjwEAABQDAAAOAAAAZHJzL2Uyb0RvYy54bWysUttOwzAMfUfiH6K8s3ab2K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" filled="f" stroked="f">
                <v:textbox inset="0,0,0,0">
                  <w:txbxContent>
                    <w:p w:rsidR="008E4FF6" w:rsidRDefault="008E4FF6">
                      <w:pPr>
                        <w:pStyle w:val="berschrift30"/>
                        <w:keepNext/>
                        <w:keepLines/>
                        <w:pBdr>
                          <w:bottom w:val="single" w:sz="4" w:space="0" w:color="auto"/>
                        </w:pBdr>
                        <w:shd w:val="clear" w:color="auto" w:fill="auto"/>
                        <w:rPr>
                          <w:sz w:val="76"/>
                          <w:szCs w:val="76"/>
                        </w:rPr>
                      </w:pPr>
                      <w:bookmarkStart w:id="68" w:name="bookmark58"/>
                      <w:bookmarkStart w:id="69" w:name="bookmark59"/>
                      <w:r>
                        <w:rPr>
                          <w:color w:val="0359A6"/>
                          <w:sz w:val="76"/>
                          <w:szCs w:val="76"/>
                        </w:rPr>
                        <w:t>Anschließen einer Audiokomponente</w:t>
                      </w:r>
                      <w:bookmarkEnd w:id="68"/>
                      <w:bookmarkEnd w:id="69"/>
                    </w:p>
                  </w:txbxContent>
                </v:textbox>
                <w10:wrap type="square" anchorx="page"/>
              </v:shape>
            </w:pict>
          </mc:Fallback>
        </mc:AlternateContent>
      </w:r>
      <w:r>
        <w:rPr>
          <w:noProof/>
        </w:rPr>
        <w:drawing>
          <wp:anchor distT="0" distB="350520" distL="114300" distR="114300" simplePos="0" relativeHeight="125829475" behindDoc="0" locked="0" layoutInCell="1" allowOverlap="1">
            <wp:simplePos x="0" y="0"/>
            <wp:positionH relativeFrom="page">
              <wp:posOffset>-575310</wp:posOffset>
            </wp:positionH>
            <wp:positionV relativeFrom="paragraph">
              <wp:posOffset>891540</wp:posOffset>
            </wp:positionV>
            <wp:extent cx="10500360" cy="10896600"/>
            <wp:effectExtent l="0" t="0" r="0" b="0"/>
            <wp:wrapSquare wrapText="bothSides"/>
            <wp:docPr id="395" name="Shape 395"/>
            <wp:cNvGraphicFramePr/>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151"/>
                    <a:stretch/>
                  </pic:blipFill>
                  <pic:spPr>
                    <a:xfrm>
                      <a:off x="0" y="0"/>
                      <a:ext cx="10500360" cy="10896600"/>
                    </a:xfrm>
                    <a:prstGeom prst="rect">
                      <a:avLst/>
                    </a:prstGeom>
                  </pic:spPr>
                </pic:pic>
              </a:graphicData>
            </a:graphic>
          </wp:anchor>
        </w:drawing>
      </w:r>
      <w:r>
        <w:rPr>
          <w:noProof/>
        </w:rPr>
        <mc:AlternateContent>
          <mc:Choice Requires="wps">
            <w:drawing>
              <wp:anchor distT="0" distB="0" distL="0" distR="0" simplePos="0" relativeHeight="251700224" behindDoc="0" locked="0" layoutInCell="1" allowOverlap="1">
                <wp:simplePos x="0" y="0"/>
                <wp:positionH relativeFrom="page">
                  <wp:posOffset>7677150</wp:posOffset>
                </wp:positionH>
                <wp:positionV relativeFrom="paragraph">
                  <wp:posOffset>11811000</wp:posOffset>
                </wp:positionV>
                <wp:extent cx="1920240" cy="327660"/>
                <wp:effectExtent l="0" t="0" r="0" b="0"/>
                <wp:wrapNone/>
                <wp:docPr id="397" name="Shape 397"/>
                <wp:cNvGraphicFramePr/>
                <a:graphic xmlns:a="http://schemas.openxmlformats.org/drawingml/2006/main">
                  <a:graphicData uri="http://schemas.microsoft.com/office/word/2010/wordprocessingShape">
                    <wps:wsp>
                      <wps:cNvSpPr txBox="1"/>
                      <wps:spPr>
                        <a:xfrm>
                          <a:off x="0" y="0"/>
                          <a:ext cx="1920240" cy="327660"/>
                        </a:xfrm>
                        <a:prstGeom prst="rect">
                          <a:avLst/>
                        </a:prstGeom>
                        <a:noFill/>
                      </wps:spPr>
                      <wps:txbx>
                        <w:txbxContent>
                          <w:p w:rsidR="008E4FF6" w:rsidRDefault="008E4FF6">
                            <w:pPr>
                              <w:pStyle w:val="Bildbeschriftung0"/>
                              <w:shd w:val="clear" w:color="auto" w:fill="auto"/>
                              <w:rPr>
                                <w:sz w:val="40"/>
                                <w:szCs w:val="40"/>
                              </w:rPr>
                            </w:pPr>
                            <w:r>
                              <w:rPr>
                                <w:b/>
                                <w:bCs/>
                                <w:sz w:val="40"/>
                                <w:szCs w:val="40"/>
                              </w:rPr>
                              <w:t>Plattenspieler</w:t>
                            </w:r>
                          </w:p>
                        </w:txbxContent>
                      </wps:txbx>
                      <wps:bodyPr lIns="0" tIns="0" rIns="0" bIns="0"/>
                    </wps:wsp>
                  </a:graphicData>
                </a:graphic>
              </wp:anchor>
            </w:drawing>
          </mc:Choice>
          <mc:Fallback>
            <w:pict>
              <v:shape id="Shape 397" o:spid="_x0000_s1098" type="#_x0000_t202" style="position:absolute;margin-left:604.5pt;margin-top:930pt;width:151.2pt;height:25.8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" filled="f" stroked="f">
                <v:textbox inset="0,0,0,0">
                  <w:txbxContent>
                    <w:p w:rsidR="008E4FF6" w:rsidRDefault="008E4FF6">
                      <w:pPr>
                        <w:pStyle w:val="Bildbeschriftung0"/>
                        <w:shd w:val="clear" w:color="auto" w:fill="auto"/>
                        <w:rPr>
                          <w:sz w:val="40"/>
                          <w:szCs w:val="40"/>
                        </w:rPr>
                      </w:pPr>
                      <w:r>
                        <w:rPr>
                          <w:b/>
                          <w:bCs/>
                          <w:sz w:val="40"/>
                          <w:szCs w:val="40"/>
                        </w:rPr>
                        <w:t>Plattenspieler</w:t>
                      </w:r>
                    </w:p>
                  </w:txbxContent>
                </v:textbox>
                <w10:wrap anchorx="page"/>
              </v:shape>
            </w:pict>
          </mc:Fallback>
        </mc:AlternateContent>
      </w:r>
      <w:r>
        <w:rPr>
          <w:noProof/>
        </w:rPr>
        <w:drawing>
          <wp:anchor distT="0" distB="101600" distL="114300" distR="114300" simplePos="0" relativeHeight="125829476" behindDoc="0" locked="0" layoutInCell="1" allowOverlap="1">
            <wp:simplePos x="0" y="0"/>
            <wp:positionH relativeFrom="page">
              <wp:posOffset>10367010</wp:posOffset>
            </wp:positionH>
            <wp:positionV relativeFrom="paragraph">
              <wp:posOffset>4366260</wp:posOffset>
            </wp:positionV>
            <wp:extent cx="2354580" cy="2369820"/>
            <wp:effectExtent l="0" t="0" r="0" b="0"/>
            <wp:wrapTopAndBottom/>
            <wp:docPr id="399" name="Shape 399"/>
            <wp:cNvGraphicFramePr/>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52"/>
                    <a:stretch/>
                  </pic:blipFill>
                  <pic:spPr>
                    <a:xfrm>
                      <a:off x="0" y="0"/>
                      <a:ext cx="2354580" cy="2369820"/>
                    </a:xfrm>
                    <a:prstGeom prst="rect">
                      <a:avLst/>
                    </a:prstGeom>
                  </pic:spPr>
                </pic:pic>
              </a:graphicData>
            </a:graphic>
          </wp:anchor>
        </w:drawing>
      </w:r>
    </w:p>
    <w:p w:rsidR="0033099A" w:rsidRDefault="008E4FF6">
      <w:pPr>
        <w:pStyle w:val="Flietext110"/>
        <w:shd w:val="clear" w:color="auto" w:fill="auto"/>
        <w:spacing w:line="276" w:lineRule="auto"/>
      </w:pPr>
      <w:r>
        <w:t>Dies ist eine Beispielverbindung mit einer Audiokomponente. Schließen Sie einen CD-Player mithilfe eines digitalen optischen Kabels oder eines analogen Audiokabels an. Sie können auch einen Plattenspieler mit einem MM- Tonabnehmer an die PHONO-Buchse anschließen.</w:t>
      </w:r>
    </w:p>
    <w:p w:rsidR="0033099A" w:rsidRDefault="008E4FF6">
      <w:pPr>
        <w:pStyle w:val="Flietext110"/>
        <w:shd w:val="clear" w:color="auto" w:fill="auto"/>
        <w:spacing w:after="120" w:line="276" w:lineRule="auto"/>
        <w:ind w:left="580" w:hanging="400"/>
      </w:pPr>
      <w:r>
        <w:t>• Wenn der Plattenspieler über einen eingebauten Phono-Entzerrer verfügt, schließen Sie ihn an eine andere AUDIO IN-Buchse als die PHONO-Buchse an. Wenn der Plattenspieler über einen MC-Tonabnehmer verfügt, installieren Sie einen mit MC-Tonabnehmer kompatiblen Phono-Entzerrer zwischen dem Plattenspieler und diesem Gerät, und schließen Sie ihn dann an eine andere AUDIO IN-Buchse als die PHONO-Buchse an.</w:t>
      </w:r>
    </w:p>
    <w:p w:rsidR="0033099A" w:rsidRDefault="008E4FF6">
      <w:pPr>
        <w:pStyle w:val="Flietext110"/>
        <w:shd w:val="clear" w:color="auto" w:fill="auto"/>
        <w:spacing w:before="120" w:line="264" w:lineRule="auto"/>
        <w:rPr>
          <w:sz w:val="38"/>
          <w:szCs w:val="38"/>
        </w:rPr>
        <w:sectPr w:rsidR="0033099A">
          <w:headerReference w:type="even" r:id="rId153"/>
          <w:headerReference w:type="default" r:id="rId154"/>
          <w:footerReference w:type="even" r:id="rId155"/>
          <w:footerReference w:type="default" r:id="rId156"/>
          <w:pgSz w:w="31680" w:h="25836" w:orient="landscape"/>
          <w:pgMar w:top="3162" w:right="0" w:bottom="2454" w:left="16278" w:header="0" w:footer="3" w:gutter="0"/>
          <w:cols w:space="720"/>
          <w:noEndnote/>
          <w:docGrid w:linePitch="360"/>
        </w:sectPr>
      </w:pPr>
      <w:r>
        <w:rPr>
          <w:sz w:val="38"/>
          <w:szCs w:val="38"/>
        </w:rPr>
        <w:t>Wenn der Plattenspieler ein Erdungskabel hat, schließen Sie es an den GND-Anschluss an diesem Gerät an.</w:t>
      </w:r>
    </w:p>
    <w:p w:rsidR="0033099A" w:rsidRDefault="0033099A">
      <w:pPr>
        <w:spacing w:before="53" w:after="53" w:line="240" w:lineRule="exact"/>
        <w:rPr>
          <w:sz w:val="19"/>
          <w:szCs w:val="19"/>
        </w:rPr>
      </w:pPr>
    </w:p>
    <w:p w:rsidR="0033099A" w:rsidRDefault="0033099A">
      <w:pPr>
        <w:spacing w:line="1" w:lineRule="exact"/>
        <w:sectPr w:rsidR="0033099A">
          <w:type w:val="continuous"/>
          <w:pgSz w:w="31680" w:h="25836" w:orient="landscape"/>
          <w:pgMar w:top="3162" w:right="0" w:bottom="2454" w:left="0" w:header="0" w:footer="3" w:gutter="0"/>
          <w:cols w:space="720"/>
          <w:noEndnote/>
          <w:docGrid w:linePitch="360"/>
        </w:sectPr>
      </w:pPr>
    </w:p>
    <w:p w:rsidR="0033099A" w:rsidRDefault="008E4FF6">
      <w:pPr>
        <w:pStyle w:val="Flietext110"/>
        <w:shd w:val="clear" w:color="auto" w:fill="auto"/>
        <w:spacing w:line="240" w:lineRule="auto"/>
        <w:sectPr w:rsidR="0033099A">
          <w:type w:val="continuous"/>
          <w:pgSz w:w="31680" w:h="25836" w:orient="landscape"/>
          <w:pgMar w:top="3162" w:right="22218" w:bottom="2454" w:left="0" w:header="0" w:footer="3" w:gutter="0"/>
          <w:cols w:space="720"/>
          <w:noEndnote/>
          <w:docGrid w:linePitch="360"/>
        </w:sectPr>
      </w:pPr>
      <w:r>
        <w:rPr>
          <w:b/>
          <w:bCs/>
          <w:sz w:val="44"/>
          <w:szCs w:val="44"/>
        </w:rPr>
        <w:t xml:space="preserve">a </w:t>
      </w:r>
      <w:r>
        <w:t xml:space="preserve">Analoges Audiokabel, </w:t>
      </w:r>
      <w:r>
        <w:rPr>
          <w:b/>
          <w:bCs/>
          <w:sz w:val="44"/>
          <w:szCs w:val="44"/>
        </w:rPr>
        <w:t xml:space="preserve">b </w:t>
      </w:r>
      <w:r>
        <w:t>Digitales optisches Kabel</w:t>
      </w:r>
    </w:p>
    <w:p w:rsidR="0033099A" w:rsidRDefault="008E4FF6">
      <w:pPr>
        <w:spacing w:line="1" w:lineRule="exact"/>
      </w:pPr>
      <w:r>
        <w:rPr>
          <w:noProof/>
        </w:rPr>
        <w:drawing>
          <wp:anchor distT="396240" distB="22860" distL="0" distR="0" simplePos="0" relativeHeight="125829477" behindDoc="0" locked="0" layoutInCell="1" allowOverlap="1">
            <wp:simplePos x="0" y="0"/>
            <wp:positionH relativeFrom="page">
              <wp:posOffset>-3695700</wp:posOffset>
            </wp:positionH>
            <wp:positionV relativeFrom="paragraph">
              <wp:posOffset>408940</wp:posOffset>
            </wp:positionV>
            <wp:extent cx="27294840" cy="15788640"/>
            <wp:effectExtent l="0" t="0" r="0" b="0"/>
            <wp:wrapTopAndBottom/>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57"/>
                    <a:stretch/>
                  </pic:blipFill>
                  <pic:spPr>
                    <a:xfrm>
                      <a:off x="0" y="0"/>
                      <a:ext cx="27294840" cy="15788640"/>
                    </a:xfrm>
                    <a:prstGeom prst="rect">
                      <a:avLst/>
                    </a:prstGeom>
                  </pic:spPr>
                </pic:pic>
              </a:graphicData>
            </a:graphic>
          </wp:anchor>
        </w:drawing>
      </w:r>
      <w:r>
        <w:rPr>
          <w:noProof/>
        </w:rPr>
        <mc:AlternateContent>
          <mc:Choice Requires="wps">
            <w:drawing>
              <wp:anchor distT="0" distB="0" distL="0" distR="0" simplePos="0" relativeHeight="251701248" behindDoc="0" locked="0" layoutInCell="1" allowOverlap="1">
                <wp:simplePos x="0" y="0"/>
                <wp:positionH relativeFrom="page">
                  <wp:posOffset>5532120</wp:posOffset>
                </wp:positionH>
                <wp:positionV relativeFrom="paragraph">
                  <wp:posOffset>15420340</wp:posOffset>
                </wp:positionV>
                <wp:extent cx="2110740" cy="441960"/>
                <wp:effectExtent l="0" t="0" r="0" b="0"/>
                <wp:wrapNone/>
                <wp:docPr id="409" name="Shape 409"/>
                <wp:cNvGraphicFramePr/>
                <a:graphic xmlns:a="http://schemas.openxmlformats.org/drawingml/2006/main">
                  <a:graphicData uri="http://schemas.microsoft.com/office/word/2010/wordprocessingShape">
                    <wps:wsp>
                      <wps:cNvSpPr txBox="1"/>
                      <wps:spPr>
                        <a:xfrm>
                          <a:off x="0" y="0"/>
                          <a:ext cx="2110740" cy="441960"/>
                        </a:xfrm>
                        <a:prstGeom prst="rect">
                          <a:avLst/>
                        </a:prstGeom>
                        <a:noFill/>
                      </wps:spPr>
                      <wps:txbx>
                        <w:txbxContent>
                          <w:p w:rsidR="008E4FF6" w:rsidRDefault="008E4FF6">
                            <w:pPr>
                              <w:pStyle w:val="Bildbeschriftung0"/>
                              <w:shd w:val="clear" w:color="auto" w:fill="auto"/>
                              <w:rPr>
                                <w:sz w:val="48"/>
                                <w:szCs w:val="48"/>
                              </w:rPr>
                            </w:pPr>
                            <w:r>
                              <w:rPr>
                                <w:b/>
                                <w:bCs/>
                                <w:sz w:val="48"/>
                                <w:szCs w:val="48"/>
                              </w:rPr>
                              <w:t>Videokamera</w:t>
                            </w:r>
                          </w:p>
                        </w:txbxContent>
                      </wps:txbx>
                      <wps:bodyPr lIns="0" tIns="0" rIns="0" bIns="0"/>
                    </wps:wsp>
                  </a:graphicData>
                </a:graphic>
              </wp:anchor>
            </w:drawing>
          </mc:Choice>
          <mc:Fallback>
            <w:pict>
              <v:shape id="Shape 409" o:spid="_x0000_s1099" type="#_x0000_t202" style="position:absolute;margin-left:435.6pt;margin-top:1214.2pt;width:166.2pt;height:34.8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" filled="f" stroked="f">
                <v:textbox inset="0,0,0,0">
                  <w:txbxContent>
                    <w:p w:rsidR="008E4FF6" w:rsidRDefault="008E4FF6">
                      <w:pPr>
                        <w:pStyle w:val="Bildbeschriftung0"/>
                        <w:shd w:val="clear" w:color="auto" w:fill="auto"/>
                        <w:rPr>
                          <w:sz w:val="48"/>
                          <w:szCs w:val="48"/>
                        </w:rPr>
                      </w:pPr>
                      <w:r>
                        <w:rPr>
                          <w:b/>
                          <w:bCs/>
                          <w:sz w:val="48"/>
                          <w:szCs w:val="48"/>
                        </w:rPr>
                        <w:t>Videokamera</w:t>
                      </w:r>
                    </w:p>
                  </w:txbxContent>
                </v:textbox>
                <w10:wrap anchorx="page"/>
              </v:shape>
            </w:pict>
          </mc:Fallback>
        </mc:AlternateContent>
      </w:r>
      <w:r>
        <w:rPr>
          <w:noProof/>
        </w:rPr>
        <mc:AlternateContent>
          <mc:Choice Requires="wps">
            <w:drawing>
              <wp:anchor distT="0" distB="0" distL="0" distR="0" simplePos="0" relativeHeight="251702272" behindDoc="0" locked="0" layoutInCell="1" allowOverlap="1">
                <wp:simplePos x="0" y="0"/>
                <wp:positionH relativeFrom="page">
                  <wp:posOffset>-3139440</wp:posOffset>
                </wp:positionH>
                <wp:positionV relativeFrom="paragraph">
                  <wp:posOffset>15869920</wp:posOffset>
                </wp:positionV>
                <wp:extent cx="213360" cy="350520"/>
                <wp:effectExtent l="0" t="0" r="0" b="0"/>
                <wp:wrapNone/>
                <wp:docPr id="411" name="Shape 411"/>
                <wp:cNvGraphicFramePr/>
                <a:graphic xmlns:a="http://schemas.openxmlformats.org/drawingml/2006/main">
                  <a:graphicData uri="http://schemas.microsoft.com/office/word/2010/wordprocessingShape">
                    <wps:wsp>
                      <wps:cNvSpPr txBox="1"/>
                      <wps:spPr>
                        <a:xfrm>
                          <a:off x="0" y="0"/>
                          <a:ext cx="213360" cy="350520"/>
                        </a:xfrm>
                        <a:prstGeom prst="rect">
                          <a:avLst/>
                        </a:prstGeom>
                        <a:noFill/>
                      </wps:spPr>
                      <wps:txbx>
                        <w:txbxContent>
                          <w:p w:rsidR="008E4FF6" w:rsidRDefault="008E4FF6">
                            <w:pPr>
                              <w:pStyle w:val="Bildbeschriftung0"/>
                              <w:shd w:val="clear" w:color="auto" w:fill="auto"/>
                              <w:rPr>
                                <w:sz w:val="44"/>
                                <w:szCs w:val="44"/>
                              </w:rPr>
                            </w:pPr>
                            <w:r>
                              <w:rPr>
                                <w:b/>
                                <w:bCs/>
                                <w:sz w:val="44"/>
                                <w:szCs w:val="44"/>
                                <w:lang w:val="en-US" w:eastAsia="en-US" w:bidi="en-US"/>
                              </w:rPr>
                              <w:t>a</w:t>
                            </w:r>
                          </w:p>
                        </w:txbxContent>
                      </wps:txbx>
                      <wps:bodyPr lIns="0" tIns="0" rIns="0" bIns="0"/>
                    </wps:wsp>
                  </a:graphicData>
                </a:graphic>
              </wp:anchor>
            </w:drawing>
          </mc:Choice>
          <mc:Fallback>
            <w:pict>
              <v:shape id="Shape 411" o:spid="_x0000_s1100" type="#_x0000_t202" style="position:absolute;margin-left:-247.2pt;margin-top:1249.6pt;width:16.8pt;height:27.6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" filled="f" stroked="f">
                <v:textbox inset="0,0,0,0">
                  <w:txbxContent>
                    <w:p w:rsidR="008E4FF6" w:rsidRDefault="008E4FF6">
                      <w:pPr>
                        <w:pStyle w:val="Bildbeschriftung0"/>
                        <w:shd w:val="clear" w:color="auto" w:fill="auto"/>
                        <w:rPr>
                          <w:sz w:val="44"/>
                          <w:szCs w:val="44"/>
                        </w:rPr>
                      </w:pPr>
                      <w:r>
                        <w:rPr>
                          <w:b/>
                          <w:bCs/>
                          <w:sz w:val="44"/>
                          <w:szCs w:val="44"/>
                          <w:lang w:val="en-US" w:eastAsia="en-US" w:bidi="en-US"/>
                        </w:rPr>
                        <w:t>a</w:t>
                      </w:r>
                    </w:p>
                  </w:txbxContent>
                </v:textbox>
                <w10:wrap anchorx="page"/>
              </v:shape>
            </w:pict>
          </mc:Fallback>
        </mc:AlternateContent>
      </w:r>
      <w:r>
        <w:rPr>
          <w:noProof/>
        </w:rPr>
        <mc:AlternateContent>
          <mc:Choice Requires="wps">
            <w:drawing>
              <wp:anchor distT="0" distB="0" distL="0" distR="0" simplePos="0" relativeHeight="251703296" behindDoc="0" locked="0" layoutInCell="1" allowOverlap="1">
                <wp:simplePos x="0" y="0"/>
                <wp:positionH relativeFrom="page">
                  <wp:posOffset>8305800</wp:posOffset>
                </wp:positionH>
                <wp:positionV relativeFrom="paragraph">
                  <wp:posOffset>3388360</wp:posOffset>
                </wp:positionV>
                <wp:extent cx="3992880" cy="967740"/>
                <wp:effectExtent l="0" t="0" r="0" b="0"/>
                <wp:wrapNone/>
                <wp:docPr id="413" name="Shape 413"/>
                <wp:cNvGraphicFramePr/>
                <a:graphic xmlns:a="http://schemas.openxmlformats.org/drawingml/2006/main">
                  <a:graphicData uri="http://schemas.microsoft.com/office/word/2010/wordprocessingShape">
                    <wps:wsp>
                      <wps:cNvSpPr txBox="1"/>
                      <wps:spPr>
                        <a:xfrm>
                          <a:off x="0" y="0"/>
                          <a:ext cx="3992880" cy="967740"/>
                        </a:xfrm>
                        <a:prstGeom prst="rect">
                          <a:avLst/>
                        </a:prstGeom>
                        <a:noFill/>
                      </wps:spPr>
                      <wps:txbx>
                        <w:txbxContent>
                          <w:p w:rsidR="008E4FF6" w:rsidRDefault="008E4FF6">
                            <w:pPr>
                              <w:pStyle w:val="Bildbeschriftung0"/>
                              <w:shd w:val="clear" w:color="auto" w:fill="auto"/>
                              <w:spacing w:line="269" w:lineRule="auto"/>
                              <w:rPr>
                                <w:sz w:val="54"/>
                                <w:szCs w:val="54"/>
                              </w:rPr>
                            </w:pPr>
                            <w:r>
                              <w:rPr>
                                <w:sz w:val="54"/>
                                <w:szCs w:val="54"/>
                              </w:rPr>
                              <w:t>am Bedienfeld mit einem (cp1/8'73,5 mm) an.</w:t>
                            </w:r>
                          </w:p>
                        </w:txbxContent>
                      </wps:txbx>
                      <wps:bodyPr lIns="0" tIns="0" rIns="0" bIns="0"/>
                    </wps:wsp>
                  </a:graphicData>
                </a:graphic>
              </wp:anchor>
            </w:drawing>
          </mc:Choice>
          <mc:Fallback>
            <w:pict>
              <v:shape id="Shape 413" o:spid="_x0000_s1101" type="#_x0000_t202" style="position:absolute;margin-left:654pt;margin-top:266.8pt;width:314.4pt;height:76.2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" filled="f" stroked="f">
                <v:textbox inset="0,0,0,0">
                  <w:txbxContent>
                    <w:p w:rsidR="008E4FF6" w:rsidRDefault="008E4FF6">
                      <w:pPr>
                        <w:pStyle w:val="Bildbeschriftung0"/>
                        <w:shd w:val="clear" w:color="auto" w:fill="auto"/>
                        <w:spacing w:line="269" w:lineRule="auto"/>
                        <w:rPr>
                          <w:sz w:val="54"/>
                          <w:szCs w:val="54"/>
                        </w:rPr>
                      </w:pPr>
                      <w:r>
                        <w:rPr>
                          <w:sz w:val="54"/>
                          <w:szCs w:val="54"/>
                        </w:rPr>
                        <w:t>am Bedienfeld mit einem (cp1/8'73,5 mm) an.</w:t>
                      </w:r>
                    </w:p>
                  </w:txbxContent>
                </v:textbox>
                <w10:wrap anchorx="page"/>
              </v:shape>
            </w:pict>
          </mc:Fallback>
        </mc:AlternateContent>
      </w:r>
      <w:r>
        <w:rPr>
          <w:noProof/>
        </w:rPr>
        <mc:AlternateContent>
          <mc:Choice Requires="wps">
            <w:drawing>
              <wp:anchor distT="0" distB="0" distL="0" distR="0" simplePos="0" relativeHeight="251704320" behindDoc="0" locked="0" layoutInCell="1" allowOverlap="1">
                <wp:simplePos x="0" y="0"/>
                <wp:positionH relativeFrom="page">
                  <wp:posOffset>4053840</wp:posOffset>
                </wp:positionH>
                <wp:positionV relativeFrom="paragraph">
                  <wp:posOffset>12700</wp:posOffset>
                </wp:positionV>
                <wp:extent cx="7399020" cy="1082040"/>
                <wp:effectExtent l="0" t="0" r="0" b="0"/>
                <wp:wrapNone/>
                <wp:docPr id="415" name="Shape 415"/>
                <wp:cNvGraphicFramePr/>
                <a:graphic xmlns:a="http://schemas.openxmlformats.org/drawingml/2006/main">
                  <a:graphicData uri="http://schemas.microsoft.com/office/word/2010/wordprocessingShape">
                    <wps:wsp>
                      <wps:cNvSpPr txBox="1"/>
                      <wps:spPr>
                        <a:xfrm>
                          <a:off x="0" y="0"/>
                          <a:ext cx="7399020" cy="1082040"/>
                        </a:xfrm>
                        <a:prstGeom prst="rect">
                          <a:avLst/>
                        </a:prstGeom>
                        <a:noFill/>
                      </wps:spPr>
                      <wps:txbx>
                        <w:txbxContent>
                          <w:p w:rsidR="008E4FF6" w:rsidRDefault="008E4FF6">
                            <w:pPr>
                              <w:pStyle w:val="Bildbeschriftung0"/>
                              <w:shd w:val="clear" w:color="auto" w:fill="auto"/>
                              <w:rPr>
                                <w:sz w:val="96"/>
                                <w:szCs w:val="96"/>
                              </w:rPr>
                            </w:pPr>
                            <w:r>
                              <w:rPr>
                                <w:b/>
                                <w:bCs/>
                                <w:color w:val="C7C9C8"/>
                                <w:sz w:val="96"/>
                                <w:szCs w:val="96"/>
                              </w:rPr>
                              <w:t xml:space="preserve">Inhalt» </w:t>
                            </w:r>
                            <w:r>
                              <w:rPr>
                                <w:b/>
                                <w:bCs/>
                                <w:color w:val="0359A6"/>
                                <w:sz w:val="96"/>
                                <w:szCs w:val="96"/>
                              </w:rPr>
                              <w:t>Verbindungen</w:t>
                            </w:r>
                          </w:p>
                        </w:txbxContent>
                      </wps:txbx>
                      <wps:bodyPr lIns="0" tIns="0" rIns="0" bIns="0"/>
                    </wps:wsp>
                  </a:graphicData>
                </a:graphic>
              </wp:anchor>
            </w:drawing>
          </mc:Choice>
          <mc:Fallback>
            <w:pict>
              <v:shape id="Shape 415" o:spid="_x0000_s1102" type="#_x0000_t202" style="position:absolute;margin-left:319.2pt;margin-top:1pt;width:582.6pt;height:85.2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adiAEAAAkDAAAOAAAAZHJzL2Uyb0RvYy54bWysUlFPwjAQfjfxPzR9lw1E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" filled="f" stroked="f">
                <v:textbox inset="0,0,0,0">
                  <w:txbxContent>
                    <w:p w:rsidR="008E4FF6" w:rsidRDefault="008E4FF6">
                      <w:pPr>
                        <w:pStyle w:val="Bildbeschriftung0"/>
                        <w:shd w:val="clear" w:color="auto" w:fill="auto"/>
                        <w:rPr>
                          <w:sz w:val="96"/>
                          <w:szCs w:val="96"/>
                        </w:rPr>
                      </w:pPr>
                      <w:r>
                        <w:rPr>
                          <w:b/>
                          <w:bCs/>
                          <w:color w:val="C7C9C8"/>
                          <w:sz w:val="96"/>
                          <w:szCs w:val="96"/>
                        </w:rPr>
                        <w:t xml:space="preserve">Inhalt» </w:t>
                      </w:r>
                      <w:r>
                        <w:rPr>
                          <w:b/>
                          <w:bCs/>
                          <w:color w:val="0359A6"/>
                          <w:sz w:val="96"/>
                          <w:szCs w:val="96"/>
                        </w:rPr>
                        <w:t>Verbindungen</w:t>
                      </w:r>
                    </w:p>
                  </w:txbxContent>
                </v:textbox>
                <w10:wrap anchorx="page"/>
              </v:shape>
            </w:pict>
          </mc:Fallback>
        </mc:AlternateContent>
      </w:r>
      <w:r>
        <w:rPr>
          <w:noProof/>
        </w:rPr>
        <mc:AlternateContent>
          <mc:Choice Requires="wps">
            <w:drawing>
              <wp:anchor distT="0" distB="0" distL="114300" distR="114300" simplePos="0" relativeHeight="125829478" behindDoc="0" locked="0" layoutInCell="1" allowOverlap="1">
                <wp:simplePos x="0" y="0"/>
                <wp:positionH relativeFrom="page">
                  <wp:posOffset>-777240</wp:posOffset>
                </wp:positionH>
                <wp:positionV relativeFrom="paragraph">
                  <wp:posOffset>8892540</wp:posOffset>
                </wp:positionV>
                <wp:extent cx="1143000" cy="152400"/>
                <wp:effectExtent l="0" t="0" r="0" b="0"/>
                <wp:wrapSquare wrapText="bothSides"/>
                <wp:docPr id="417" name="Shape 417"/>
                <wp:cNvGraphicFramePr/>
                <a:graphic xmlns:a="http://schemas.openxmlformats.org/drawingml/2006/main">
                  <a:graphicData uri="http://schemas.microsoft.com/office/word/2010/wordprocessingShape">
                    <wps:wsp>
                      <wps:cNvSpPr txBox="1"/>
                      <wps:spPr>
                        <a:xfrm>
                          <a:off x="0" y="0"/>
                          <a:ext cx="1143000" cy="152400"/>
                        </a:xfrm>
                        <a:prstGeom prst="rect">
                          <a:avLst/>
                        </a:prstGeom>
                        <a:noFill/>
                      </wps:spPr>
                      <wps:txbx>
                        <w:txbxContent>
                          <w:p w:rsidR="008E4FF6" w:rsidRDefault="008E4FF6">
                            <w:pPr>
                              <w:pStyle w:val="Flietext20"/>
                              <w:pBdr>
                                <w:top w:val="single" w:sz="0" w:space="0" w:color="595758"/>
                                <w:left w:val="single" w:sz="0" w:space="0" w:color="595758"/>
                                <w:bottom w:val="single" w:sz="0" w:space="0" w:color="595758"/>
                                <w:right w:val="single" w:sz="0" w:space="0" w:color="595758"/>
                              </w:pBdr>
                              <w:shd w:val="clear" w:color="auto" w:fill="595758"/>
                            </w:pPr>
                            <w:r>
                              <w:rPr>
                                <w:b/>
                                <w:bCs/>
                                <w:color w:val="FFFFFF"/>
                              </w:rPr>
                              <w:t xml:space="preserve">SETUP MC </w:t>
                            </w:r>
                            <w:r>
                              <w:rPr>
                                <w:b/>
                                <w:bCs/>
                                <w:color w:val="FFFFFF"/>
                                <w:lang w:val="en-US" w:eastAsia="en-US" w:bidi="en-US"/>
                              </w:rPr>
                              <w:t>AUDIO</w:t>
                            </w:r>
                          </w:p>
                        </w:txbxContent>
                      </wps:txbx>
                      <wps:bodyPr wrap="none" lIns="0" tIns="0" rIns="0" bIns="0"/>
                    </wps:wsp>
                  </a:graphicData>
                </a:graphic>
              </wp:anchor>
            </w:drawing>
          </mc:Choice>
          <mc:Fallback>
            <w:pict>
              <v:shape id="Shape 417" o:spid="_x0000_s1103" type="#_x0000_t202" style="position:absolute;margin-left:-61.2pt;margin-top:700.2pt;width:90pt;height:12pt;z-index:1258294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" filled="f" stroked="f">
                <v:textbox inset="0,0,0,0">
                  <w:txbxContent>
                    <w:p w:rsidR="008E4FF6" w:rsidRDefault="008E4FF6">
                      <w:pPr>
                        <w:pStyle w:val="Flietext20"/>
                        <w:pBdr>
                          <w:top w:val="single" w:sz="0" w:space="0" w:color="595758"/>
                          <w:left w:val="single" w:sz="0" w:space="0" w:color="595758"/>
                          <w:bottom w:val="single" w:sz="0" w:space="0" w:color="595758"/>
                          <w:right w:val="single" w:sz="0" w:space="0" w:color="595758"/>
                        </w:pBdr>
                        <w:shd w:val="clear" w:color="auto" w:fill="595758"/>
                      </w:pPr>
                      <w:r>
                        <w:rPr>
                          <w:b/>
                          <w:bCs/>
                          <w:color w:val="FFFFFF"/>
                        </w:rPr>
                        <w:t xml:space="preserve">SETUP MC </w:t>
                      </w:r>
                      <w:r>
                        <w:rPr>
                          <w:b/>
                          <w:bCs/>
                          <w:color w:val="FFFFFF"/>
                          <w:lang w:val="en-US" w:eastAsia="en-US" w:bidi="en-US"/>
                        </w:rPr>
                        <w:t>AUDIO</w:t>
                      </w:r>
                    </w:p>
                  </w:txbxContent>
                </v:textbox>
                <w10:wrap type="square" anchorx="page"/>
              </v:shape>
            </w:pict>
          </mc:Fallback>
        </mc:AlternateContent>
      </w:r>
    </w:p>
    <w:p w:rsidR="0033099A" w:rsidRDefault="008E4FF6">
      <w:pPr>
        <w:pStyle w:val="Flietext120"/>
        <w:shd w:val="clear" w:color="auto" w:fill="auto"/>
        <w:spacing w:line="240" w:lineRule="auto"/>
        <w:ind w:left="9180"/>
      </w:pPr>
      <w:r>
        <w:rPr>
          <w:vertAlign w:val="subscript"/>
        </w:rPr>
        <w:t>&amp;IIX</w:t>
      </w:r>
      <w:r>
        <w:t xml:space="preserve"> INPUTAUDIO/HDMI-Buchse</w:t>
      </w:r>
    </w:p>
    <w:p w:rsidR="0033099A" w:rsidRDefault="008E4FF6">
      <w:pPr>
        <w:pStyle w:val="Flietext120"/>
        <w:shd w:val="clear" w:color="auto" w:fill="auto"/>
        <w:tabs>
          <w:tab w:val="left" w:pos="10476"/>
        </w:tabs>
        <w:spacing w:line="240" w:lineRule="auto"/>
        <w:sectPr w:rsidR="0033099A">
          <w:pgSz w:w="31680" w:h="29628" w:orient="landscape"/>
          <w:pgMar w:top="120" w:right="0" w:bottom="1248" w:left="15588" w:header="0" w:footer="3" w:gutter="0"/>
          <w:cols w:space="720"/>
          <w:noEndnote/>
          <w:docGrid w:linePitch="360"/>
        </w:sectPr>
      </w:pPr>
      <w:r>
        <w:t>S-SS</w:t>
      </w:r>
      <w:r>
        <w:tab/>
        <w:t>stereo-Ministecker-Kabel</w:t>
      </w:r>
    </w:p>
    <w:p w:rsidR="0033099A" w:rsidRDefault="008E4FF6">
      <w:pPr>
        <w:spacing w:line="1" w:lineRule="exact"/>
      </w:pPr>
      <w:r>
        <w:rPr>
          <w:noProof/>
        </w:rPr>
        <w:drawing>
          <wp:anchor distT="0" distB="365760" distL="15240" distR="0" simplePos="0" relativeHeight="125829480" behindDoc="0" locked="0" layoutInCell="1" allowOverlap="1">
            <wp:simplePos x="0" y="0"/>
            <wp:positionH relativeFrom="page">
              <wp:posOffset>-579120</wp:posOffset>
            </wp:positionH>
            <wp:positionV relativeFrom="paragraph">
              <wp:posOffset>1859280</wp:posOffset>
            </wp:positionV>
            <wp:extent cx="10500360" cy="10424160"/>
            <wp:effectExtent l="0" t="0" r="0" b="0"/>
            <wp:wrapSquare wrapText="bothSides"/>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158"/>
                    <a:stretch/>
                  </pic:blipFill>
                  <pic:spPr>
                    <a:xfrm>
                      <a:off x="0" y="0"/>
                      <a:ext cx="10500360" cy="10424160"/>
                    </a:xfrm>
                    <a:prstGeom prst="rect">
                      <a:avLst/>
                    </a:prstGeom>
                  </pic:spPr>
                </pic:pic>
              </a:graphicData>
            </a:graphic>
          </wp:anchor>
        </w:drawing>
      </w:r>
      <w:r>
        <w:rPr>
          <w:noProof/>
        </w:rPr>
        <mc:AlternateContent>
          <mc:Choice Requires="wps">
            <w:drawing>
              <wp:anchor distT="0" distB="0" distL="0" distR="0" simplePos="0" relativeHeight="251705344" behindDoc="0" locked="0" layoutInCell="1" allowOverlap="1">
                <wp:simplePos x="0" y="0"/>
                <wp:positionH relativeFrom="page">
                  <wp:posOffset>-594360</wp:posOffset>
                </wp:positionH>
                <wp:positionV relativeFrom="paragraph">
                  <wp:posOffset>12291060</wp:posOffset>
                </wp:positionV>
                <wp:extent cx="6210300" cy="358140"/>
                <wp:effectExtent l="0" t="0" r="0" b="0"/>
                <wp:wrapNone/>
                <wp:docPr id="421" name="Shape 421"/>
                <wp:cNvGraphicFramePr/>
                <a:graphic xmlns:a="http://schemas.openxmlformats.org/drawingml/2006/main">
                  <a:graphicData uri="http://schemas.microsoft.com/office/word/2010/wordprocessingShape">
                    <wps:wsp>
                      <wps:cNvSpPr txBox="1"/>
                      <wps:spPr>
                        <a:xfrm>
                          <a:off x="0" y="0"/>
                          <a:ext cx="6210300" cy="358140"/>
                        </a:xfrm>
                        <a:prstGeom prst="rect">
                          <a:avLst/>
                        </a:prstGeom>
                        <a:noFill/>
                      </wps:spPr>
                      <wps:txbx>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Analoges Audiokabel, </w:t>
                            </w:r>
                            <w:r>
                              <w:rPr>
                                <w:b/>
                                <w:bCs/>
                                <w:sz w:val="44"/>
                                <w:szCs w:val="44"/>
                              </w:rPr>
                              <w:t xml:space="preserve">b </w:t>
                            </w:r>
                            <w:r>
                              <w:rPr>
                                <w:sz w:val="40"/>
                                <w:szCs w:val="40"/>
                              </w:rPr>
                              <w:t>Digitales Koaxialkabel</w:t>
                            </w:r>
                          </w:p>
                        </w:txbxContent>
                      </wps:txbx>
                      <wps:bodyPr lIns="0" tIns="0" rIns="0" bIns="0"/>
                    </wps:wsp>
                  </a:graphicData>
                </a:graphic>
              </wp:anchor>
            </w:drawing>
          </mc:Choice>
          <mc:Fallback>
            <w:pict>
              <v:shape id="Shape 421" o:spid="_x0000_s1104" type="#_x0000_t202" style="position:absolute;margin-left:-46.8pt;margin-top:967.8pt;width:489pt;height:28.2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4NhwEAAAgDAAAOAAAAZHJzL2Uyb0RvYy54bWysUlFLwzAQfhf8DyHvru025y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" filled="f" stroked="f">
                <v:textbox inset="0,0,0,0">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Analoges Audiokabel, </w:t>
                      </w:r>
                      <w:r>
                        <w:rPr>
                          <w:b/>
                          <w:bCs/>
                          <w:sz w:val="44"/>
                          <w:szCs w:val="44"/>
                        </w:rPr>
                        <w:t xml:space="preserve">b </w:t>
                      </w:r>
                      <w:r>
                        <w:rPr>
                          <w:sz w:val="40"/>
                          <w:szCs w:val="40"/>
                        </w:rPr>
                        <w:t>Digitales Koaxialkabel</w:t>
                      </w:r>
                    </w:p>
                  </w:txbxContent>
                </v:textbox>
                <w10:wrap anchorx="page"/>
              </v:shape>
            </w:pict>
          </mc:Fallback>
        </mc:AlternateContent>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280"/>
        <w:ind w:hanging="15880"/>
        <w:jc w:val="both"/>
      </w:pPr>
      <w:bookmarkStart w:id="70" w:name="bookmark60"/>
      <w:bookmarkStart w:id="71" w:name="bookmark61"/>
      <w:r>
        <w:rPr>
          <w:color w:val="FFFFFF"/>
        </w:rPr>
        <w:t>Anschließen einer AV-Komponente in einem separaten Raum (Multi-Zonen-Verbindung)J</w:t>
      </w:r>
      <w:bookmarkEnd w:id="70"/>
      <w:bookmarkEnd w:id="71"/>
    </w:p>
    <w:p w:rsidR="0033099A" w:rsidRDefault="008E4FF6">
      <w:pPr>
        <w:pStyle w:val="berschrift30"/>
        <w:keepNext/>
        <w:keepLines/>
        <w:pBdr>
          <w:bottom w:val="single" w:sz="4" w:space="0" w:color="auto"/>
        </w:pBdr>
        <w:shd w:val="clear" w:color="auto" w:fill="auto"/>
        <w:spacing w:after="500"/>
        <w:ind w:hanging="16420"/>
        <w:jc w:val="both"/>
        <w:rPr>
          <w:sz w:val="76"/>
          <w:szCs w:val="76"/>
        </w:rPr>
      </w:pPr>
      <w:bookmarkStart w:id="72" w:name="bookmark62"/>
      <w:bookmarkStart w:id="73" w:name="bookmark63"/>
      <w:r>
        <w:rPr>
          <w:color w:val="0359A6"/>
          <w:sz w:val="76"/>
          <w:szCs w:val="76"/>
        </w:rPr>
        <w:t>Anschließen eines Vorverstärkers (ZONE 2)</w:t>
      </w:r>
      <w:bookmarkEnd w:id="72"/>
      <w:bookmarkEnd w:id="73"/>
    </w:p>
    <w:p w:rsidR="0033099A" w:rsidRDefault="008E4FF6">
      <w:pPr>
        <w:pStyle w:val="Flietext110"/>
        <w:shd w:val="clear" w:color="auto" w:fill="auto"/>
        <w:spacing w:line="276" w:lineRule="auto"/>
        <w:ind w:left="660" w:firstLine="20"/>
        <w:jc w:val="both"/>
      </w:pPr>
      <w:r>
        <w:t>Sie können 2-Kanal-Audio im separaten Raum (ZONE 2) genießen, während Sie die 7.1-Kanal-Wiedergabe im Hauptraum ausführen (wo sich dieses Gerät befindet). Verwenden Sie ein analoges Kabel, um die ZONE 2 LINE OUT-Buchse dieses Geräts und die LINE IN-Buchse des Vorverstärkers im separaten Raum zu verbinden. Die gleiche Quelle kann gleichzeitig im Hauptraum und ZONE 2 wiedergegeben werden. Außerdem können in beiden Räumen unterschiedliche Quellen wiedergegeben werden.</w:t>
      </w:r>
    </w:p>
    <w:p w:rsidR="0033099A" w:rsidRDefault="008E4FF6">
      <w:pPr>
        <w:pStyle w:val="Flietext110"/>
        <w:shd w:val="clear" w:color="auto" w:fill="auto"/>
        <w:spacing w:after="280" w:line="276" w:lineRule="auto"/>
        <w:ind w:left="1220" w:hanging="380"/>
        <w:jc w:val="both"/>
        <w:sectPr w:rsidR="0033099A">
          <w:pgSz w:w="31680" w:h="25824" w:orient="landscape"/>
          <w:pgMar w:top="3444" w:right="0" w:bottom="2460" w:left="15624" w:header="0" w:footer="3" w:gutter="0"/>
          <w:cols w:space="720"/>
          <w:noEndnote/>
          <w:docGrid w:linePitch="360"/>
        </w:sectPr>
      </w:pPr>
      <w:r>
        <w:t>• Zur Audioausgabe von einer externen angeschlossenen AV-Komponente in ZONE 2 benötigen Sie ein digitales Koaxialkabel, ein digitales optisches Kabel oderein analoges Audiokabel. Das Audio von extern angeschlossenen AV-Komponenten kann in ZONE 2 nur ausgegeben werden, wenn es sich um analoge oder 2-Kanal-PCM-Signale handelt. Wenn der Anschluss der AV- Komponente an dieses Gerät über ein digitales Koaxialkabel oder ein digitales optisches Kabel erfolgt, schalten Sie die Audioausgabe der AV-Komponente auf PCM-Ausgabe um.</w:t>
      </w:r>
    </w:p>
    <w:p w:rsidR="0033099A" w:rsidRDefault="008E4FF6">
      <w:pPr>
        <w:pStyle w:val="Andere0"/>
        <w:shd w:val="clear" w:color="auto" w:fill="auto"/>
        <w:ind w:firstLine="300"/>
        <w:rPr>
          <w:sz w:val="116"/>
          <w:szCs w:val="116"/>
        </w:rPr>
        <w:sectPr w:rsidR="0033099A">
          <w:headerReference w:type="even" r:id="rId159"/>
          <w:headerReference w:type="default" r:id="rId160"/>
          <w:footerReference w:type="even" r:id="rId161"/>
          <w:footerReference w:type="default" r:id="rId162"/>
          <w:pgSz w:w="31680" w:h="31680" w:orient="landscape"/>
          <w:pgMar w:top="366" w:right="0" w:bottom="118" w:left="10428" w:header="0" w:footer="3" w:gutter="0"/>
          <w:cols w:space="720"/>
          <w:noEndnote/>
          <w:docGrid w:linePitch="360"/>
        </w:sectPr>
      </w:pPr>
      <w:r>
        <w:rPr>
          <w:b/>
          <w:bCs/>
          <w:color w:val="C7C9C8"/>
          <w:sz w:val="108"/>
          <w:szCs w:val="108"/>
        </w:rPr>
        <w:t xml:space="preserve">Inhalt» </w:t>
      </w:r>
      <w:r>
        <w:rPr>
          <w:b/>
          <w:bCs/>
          <w:i/>
          <w:iCs/>
          <w:color w:val="0359A6"/>
          <w:sz w:val="116"/>
          <w:szCs w:val="116"/>
        </w:rPr>
        <w:t xml:space="preserve">Verbindungen» </w:t>
      </w:r>
      <w:r>
        <w:rPr>
          <w:b/>
          <w:bCs/>
          <w:i/>
          <w:iCs/>
          <w:color w:val="C7C9C8"/>
          <w:sz w:val="116"/>
          <w:szCs w:val="116"/>
        </w:rPr>
        <w:t>Wiedergaben Einricht</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56" w:after="56" w:line="240" w:lineRule="exact"/>
        <w:rPr>
          <w:sz w:val="19"/>
          <w:szCs w:val="19"/>
        </w:rPr>
      </w:pPr>
    </w:p>
    <w:p w:rsidR="0033099A" w:rsidRDefault="0033099A">
      <w:pPr>
        <w:spacing w:line="1" w:lineRule="exact"/>
        <w:sectPr w:rsidR="0033099A">
          <w:type w:val="continuous"/>
          <w:pgSz w:w="31680" w:h="31680" w:orient="landscape"/>
          <w:pgMar w:top="366" w:right="0" w:bottom="118" w:left="0" w:header="0" w:footer="3" w:gutter="0"/>
          <w:cols w:space="720"/>
          <w:noEndnote/>
          <w:docGrid w:linePitch="360"/>
        </w:sectPr>
      </w:pPr>
    </w:p>
    <w:p w:rsidR="0033099A" w:rsidRDefault="008E4FF6">
      <w:pPr>
        <w:pStyle w:val="berschrift20"/>
        <w:keepNext/>
        <w:keepLines/>
        <w:pBdr>
          <w:top w:val="single" w:sz="0" w:space="0" w:color="005BAC"/>
          <w:left w:val="single" w:sz="0" w:space="0" w:color="005BAC"/>
          <w:bottom w:val="single" w:sz="0" w:space="0" w:color="005BAC"/>
          <w:right w:val="single" w:sz="0" w:space="0" w:color="005BAC"/>
        </w:pBdr>
        <w:shd w:val="clear" w:color="auto" w:fill="005BAC"/>
        <w:spacing w:after="0" w:line="240" w:lineRule="auto"/>
        <w:ind w:firstLine="0"/>
        <w:jc w:val="center"/>
        <w:rPr>
          <w:sz w:val="90"/>
          <w:szCs w:val="90"/>
        </w:rPr>
        <w:sectPr w:rsidR="0033099A">
          <w:type w:val="continuous"/>
          <w:pgSz w:w="31680" w:h="31680" w:orient="landscape"/>
          <w:pgMar w:top="366" w:right="21948" w:bottom="118" w:left="0" w:header="0" w:footer="3" w:gutter="0"/>
          <w:cols w:space="720"/>
          <w:noEndnote/>
          <w:docGrid w:linePitch="360"/>
        </w:sectPr>
      </w:pPr>
      <w:bookmarkStart w:id="74" w:name="bookmark64"/>
      <w:bookmarkStart w:id="75" w:name="bookmark65"/>
      <w:r>
        <w:rPr>
          <w:color w:val="FFFFFF"/>
          <w:sz w:val="90"/>
          <w:szCs w:val="90"/>
        </w:rPr>
        <w:t>Anschließen von Antennen</w:t>
      </w:r>
      <w:bookmarkEnd w:id="74"/>
      <w:bookmarkEnd w:id="75"/>
    </w:p>
    <w:p w:rsidR="0033099A" w:rsidRDefault="0033099A">
      <w:pPr>
        <w:spacing w:line="240" w:lineRule="exact"/>
        <w:rPr>
          <w:sz w:val="19"/>
          <w:szCs w:val="19"/>
        </w:rPr>
      </w:pPr>
    </w:p>
    <w:p w:rsidR="0033099A" w:rsidRDefault="0033099A">
      <w:pPr>
        <w:spacing w:before="44" w:after="44" w:line="240" w:lineRule="exact"/>
        <w:rPr>
          <w:sz w:val="19"/>
          <w:szCs w:val="19"/>
        </w:rPr>
      </w:pPr>
    </w:p>
    <w:p w:rsidR="0033099A" w:rsidRDefault="0033099A">
      <w:pPr>
        <w:spacing w:line="1" w:lineRule="exact"/>
        <w:sectPr w:rsidR="0033099A">
          <w:type w:val="continuous"/>
          <w:pgSz w:w="31680" w:h="31680" w:orient="landscape"/>
          <w:pgMar w:top="366" w:right="0" w:bottom="118" w:left="0" w:header="0" w:footer="3" w:gutter="0"/>
          <w:cols w:space="720"/>
          <w:noEndnote/>
          <w:docGrid w:linePitch="360"/>
        </w:sectPr>
      </w:pPr>
    </w:p>
    <w:p w:rsidR="0033099A" w:rsidRDefault="008E4FF6">
      <w:pPr>
        <w:spacing w:line="1" w:lineRule="exact"/>
      </w:pPr>
      <w:r>
        <w:rPr>
          <w:noProof/>
        </w:rPr>
        <w:drawing>
          <wp:anchor distT="0" distB="601980" distL="114300" distR="114300" simplePos="0" relativeHeight="125829481" behindDoc="0" locked="0" layoutInCell="1" allowOverlap="1">
            <wp:simplePos x="0" y="0"/>
            <wp:positionH relativeFrom="page">
              <wp:posOffset>-2247900</wp:posOffset>
            </wp:positionH>
            <wp:positionV relativeFrom="paragraph">
              <wp:posOffset>38100</wp:posOffset>
            </wp:positionV>
            <wp:extent cx="12649200" cy="13342620"/>
            <wp:effectExtent l="0" t="0" r="0" b="0"/>
            <wp:wrapSquare wrapText="bothSides"/>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163"/>
                    <a:stretch/>
                  </pic:blipFill>
                  <pic:spPr>
                    <a:xfrm>
                      <a:off x="0" y="0"/>
                      <a:ext cx="12649200" cy="13342620"/>
                    </a:xfrm>
                    <a:prstGeom prst="rect">
                      <a:avLst/>
                    </a:prstGeom>
                  </pic:spPr>
                </pic:pic>
              </a:graphicData>
            </a:graphic>
          </wp:anchor>
        </w:drawing>
      </w:r>
      <w:r>
        <w:rPr>
          <w:noProof/>
        </w:rPr>
        <mc:AlternateContent>
          <mc:Choice Requires="wps">
            <w:drawing>
              <wp:anchor distT="0" distB="0" distL="0" distR="0" simplePos="0" relativeHeight="251706368" behindDoc="0" locked="0" layoutInCell="1" allowOverlap="1">
                <wp:simplePos x="0" y="0"/>
                <wp:positionH relativeFrom="page">
                  <wp:posOffset>-1417320</wp:posOffset>
                </wp:positionH>
                <wp:positionV relativeFrom="paragraph">
                  <wp:posOffset>13632180</wp:posOffset>
                </wp:positionV>
                <wp:extent cx="6012180" cy="350520"/>
                <wp:effectExtent l="0" t="0" r="0" b="0"/>
                <wp:wrapNone/>
                <wp:docPr id="425" name="Shape 425"/>
                <wp:cNvGraphicFramePr/>
                <a:graphic xmlns:a="http://schemas.openxmlformats.org/drawingml/2006/main">
                  <a:graphicData uri="http://schemas.microsoft.com/office/word/2010/wordprocessingShape">
                    <wps:wsp>
                      <wps:cNvSpPr txBox="1"/>
                      <wps:spPr>
                        <a:xfrm>
                          <a:off x="0" y="0"/>
                          <a:ext cx="6012180" cy="350520"/>
                        </a:xfrm>
                        <a:prstGeom prst="rect">
                          <a:avLst/>
                        </a:prstGeom>
                        <a:noFill/>
                      </wps:spPr>
                      <wps:txbx>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FM-Zimmerantenne, </w:t>
                            </w:r>
                            <w:r>
                              <w:rPr>
                                <w:b/>
                                <w:bCs/>
                                <w:sz w:val="44"/>
                                <w:szCs w:val="44"/>
                              </w:rPr>
                              <w:t xml:space="preserve">b </w:t>
                            </w:r>
                            <w:r>
                              <w:rPr>
                                <w:sz w:val="40"/>
                                <w:szCs w:val="40"/>
                              </w:rPr>
                              <w:t>AM-Rahmenantenne</w:t>
                            </w:r>
                          </w:p>
                        </w:txbxContent>
                      </wps:txbx>
                      <wps:bodyPr lIns="0" tIns="0" rIns="0" bIns="0"/>
                    </wps:wsp>
                  </a:graphicData>
                </a:graphic>
              </wp:anchor>
            </w:drawing>
          </mc:Choice>
          <mc:Fallback>
            <w:pict>
              <v:shape id="Shape 425" o:spid="_x0000_s1105" type="#_x0000_t202" style="position:absolute;margin-left:-111.6pt;margin-top:1073.4pt;width:473.4pt;height:27.6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" filled="f" stroked="f">
                <v:textbox inset="0,0,0,0">
                  <w:txbxContent>
                    <w:p w:rsidR="008E4FF6" w:rsidRDefault="008E4FF6">
                      <w:pPr>
                        <w:pStyle w:val="Bildbeschriftung0"/>
                        <w:shd w:val="clear" w:color="auto" w:fill="auto"/>
                        <w:rPr>
                          <w:sz w:val="40"/>
                          <w:szCs w:val="40"/>
                        </w:rPr>
                      </w:pPr>
                      <w:r>
                        <w:rPr>
                          <w:b/>
                          <w:bCs/>
                          <w:sz w:val="44"/>
                          <w:szCs w:val="44"/>
                        </w:rPr>
                        <w:t xml:space="preserve">a </w:t>
                      </w:r>
                      <w:r>
                        <w:rPr>
                          <w:sz w:val="40"/>
                          <w:szCs w:val="40"/>
                        </w:rPr>
                        <w:t xml:space="preserve">FM-Zimmerantenne, </w:t>
                      </w:r>
                      <w:r>
                        <w:rPr>
                          <w:b/>
                          <w:bCs/>
                          <w:sz w:val="44"/>
                          <w:szCs w:val="44"/>
                        </w:rPr>
                        <w:t xml:space="preserve">b </w:t>
                      </w:r>
                      <w:r>
                        <w:rPr>
                          <w:sz w:val="40"/>
                          <w:szCs w:val="40"/>
                        </w:rPr>
                        <w:t>AM-Rahmenantenne</w:t>
                      </w:r>
                    </w:p>
                  </w:txbxContent>
                </v:textbox>
                <w10:wrap anchorx="page"/>
              </v:shape>
            </w:pict>
          </mc:Fallback>
        </mc:AlternateContent>
      </w:r>
      <w:r>
        <w:rPr>
          <w:noProof/>
        </w:rPr>
        <mc:AlternateContent>
          <mc:Choice Requires="wps">
            <w:drawing>
              <wp:anchor distT="0" distB="0" distL="114300" distR="114300" simplePos="0" relativeHeight="125829482" behindDoc="0" locked="0" layoutInCell="1" allowOverlap="1">
                <wp:simplePos x="0" y="0"/>
                <wp:positionH relativeFrom="page">
                  <wp:posOffset>9136380</wp:posOffset>
                </wp:positionH>
                <wp:positionV relativeFrom="paragraph">
                  <wp:posOffset>14759940</wp:posOffset>
                </wp:positionV>
                <wp:extent cx="480060" cy="449580"/>
                <wp:effectExtent l="0" t="0" r="0" b="0"/>
                <wp:wrapSquare wrapText="bothSides"/>
                <wp:docPr id="427" name="Shape 427"/>
                <wp:cNvGraphicFramePr/>
                <a:graphic xmlns:a="http://schemas.openxmlformats.org/drawingml/2006/main">
                  <a:graphicData uri="http://schemas.microsoft.com/office/word/2010/wordprocessingShape">
                    <wps:wsp>
                      <wps:cNvSpPr txBox="1"/>
                      <wps:spPr>
                        <a:xfrm>
                          <a:off x="0" y="0"/>
                          <a:ext cx="480060" cy="449580"/>
                        </a:xfrm>
                        <a:prstGeom prst="rect">
                          <a:avLst/>
                        </a:prstGeom>
                        <a:noFill/>
                      </wps:spPr>
                      <wps:txbx>
                        <w:txbxContent>
                          <w:p w:rsidR="008E4FF6" w:rsidRDefault="008E4FF6">
                            <w:pPr>
                              <w:pStyle w:val="Flietext120"/>
                              <w:shd w:val="clear" w:color="auto" w:fill="auto"/>
                              <w:spacing w:line="240" w:lineRule="auto"/>
                            </w:pPr>
                            <w:r>
                              <w:t>38</w:t>
                            </w:r>
                          </w:p>
                        </w:txbxContent>
                      </wps:txbx>
                      <wps:bodyPr wrap="none" lIns="0" tIns="0" rIns="0" bIns="0"/>
                    </wps:wsp>
                  </a:graphicData>
                </a:graphic>
              </wp:anchor>
            </w:drawing>
          </mc:Choice>
          <mc:Fallback>
            <w:pict>
              <v:shape id="Shape 427" o:spid="_x0000_s1106" type="#_x0000_t202" style="position:absolute;margin-left:719.4pt;margin-top:1162.2pt;width:37.8pt;height:35.4pt;z-index:12582948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" filled="f" stroked="f">
                <v:textbox inset="0,0,0,0">
                  <w:txbxContent>
                    <w:p w:rsidR="008E4FF6" w:rsidRDefault="008E4FF6">
                      <w:pPr>
                        <w:pStyle w:val="Flietext120"/>
                        <w:shd w:val="clear" w:color="auto" w:fill="auto"/>
                        <w:spacing w:line="240" w:lineRule="auto"/>
                      </w:pPr>
                      <w:r>
                        <w:t>38</w:t>
                      </w:r>
                    </w:p>
                  </w:txbxContent>
                </v:textbox>
                <w10:wrap type="square" anchorx="page"/>
              </v:shape>
            </w:pict>
          </mc:Fallback>
        </mc:AlternateContent>
      </w:r>
    </w:p>
    <w:p w:rsidR="0033099A" w:rsidRDefault="008E4FF6">
      <w:pPr>
        <w:pStyle w:val="Flietext130"/>
        <w:shd w:val="clear" w:color="auto" w:fill="auto"/>
        <w:spacing w:after="21060" w:line="300" w:lineRule="auto"/>
        <w:ind w:left="0" w:firstLine="0"/>
        <w:jc w:val="both"/>
      </w:pPr>
      <w:r>
        <w:rPr>
          <w:i w:val="0"/>
          <w:iCs w:val="0"/>
          <w:sz w:val="58"/>
          <w:szCs w:val="58"/>
        </w:rPr>
        <w:t xml:space="preserve">Schließen Sie </w:t>
      </w:r>
      <w:r>
        <w:t>die Antenne an dieses Gerät an und richten Sie die Antenne in di beste Position zum Hören aus, während Sie Radiosignale empfangen. Befestige Sie die FM-Zimmerantenne mit Druckstiften oder Klebeband an der Wand.</w:t>
      </w:r>
    </w:p>
    <w:p w:rsidR="0033099A" w:rsidRDefault="008E4FF6">
      <w:pPr>
        <w:pStyle w:val="Flietext130"/>
        <w:shd w:val="clear" w:color="auto" w:fill="auto"/>
        <w:spacing w:line="240" w:lineRule="auto"/>
        <w:ind w:left="0" w:firstLine="920"/>
        <w:rPr>
          <w:sz w:val="46"/>
          <w:szCs w:val="46"/>
        </w:rPr>
        <w:sectPr w:rsidR="0033099A">
          <w:type w:val="continuous"/>
          <w:pgSz w:w="31680" w:h="31680" w:orient="landscape"/>
          <w:pgMar w:top="366" w:right="0" w:bottom="118" w:left="17100" w:header="0" w:footer="3" w:gutter="0"/>
          <w:cols w:space="720"/>
          <w:noEndnote/>
          <w:docGrid w:linePitch="360"/>
        </w:sectPr>
      </w:pPr>
      <w:r>
        <w:rPr>
          <w:color w:val="C7C9C8"/>
          <w:sz w:val="46"/>
          <w:szCs w:val="46"/>
        </w:rPr>
        <w:t>Bedienfeld» Rückseite» Fernbedienung»</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109" w:after="109" w:line="240" w:lineRule="exact"/>
        <w:rPr>
          <w:sz w:val="19"/>
          <w:szCs w:val="19"/>
        </w:rPr>
      </w:pPr>
    </w:p>
    <w:p w:rsidR="0033099A" w:rsidRDefault="0033099A">
      <w:pPr>
        <w:spacing w:line="1" w:lineRule="exact"/>
        <w:sectPr w:rsidR="0033099A">
          <w:headerReference w:type="even" r:id="rId164"/>
          <w:headerReference w:type="default" r:id="rId165"/>
          <w:footerReference w:type="even" r:id="rId166"/>
          <w:footerReference w:type="default" r:id="rId167"/>
          <w:pgSz w:w="31680" w:h="25884" w:orient="landscape"/>
          <w:pgMar w:top="1372" w:right="0" w:bottom="1240" w:left="0" w:header="0" w:footer="3" w:gutter="0"/>
          <w:cols w:space="720"/>
          <w:noEndnote/>
          <w:docGrid w:linePitch="360"/>
        </w:sectPr>
      </w:pPr>
    </w:p>
    <w:p w:rsidR="0033099A" w:rsidRDefault="008E4FF6">
      <w:pPr>
        <w:pStyle w:val="berschrift40"/>
        <w:keepNext/>
        <w:keepLines/>
        <w:framePr w:w="7980" w:h="852" w:wrap="none" w:vAnchor="text" w:hAnchor="page" w:x="-209" w:y="277"/>
        <w:pBdr>
          <w:top w:val="single" w:sz="0" w:space="0" w:color="005AA9"/>
          <w:left w:val="single" w:sz="0" w:space="0" w:color="005AA9"/>
          <w:bottom w:val="single" w:sz="0" w:space="0" w:color="005AA9"/>
          <w:right w:val="single" w:sz="0" w:space="0" w:color="005AA9"/>
        </w:pBdr>
        <w:shd w:val="clear" w:color="auto" w:fill="005AA9"/>
        <w:spacing w:after="0"/>
        <w:rPr>
          <w:sz w:val="70"/>
          <w:szCs w:val="70"/>
        </w:rPr>
      </w:pPr>
      <w:bookmarkStart w:id="76" w:name="bookmark66"/>
      <w:bookmarkStart w:id="77" w:name="bookmark67"/>
      <w:r>
        <w:rPr>
          <w:color w:val="FFFFFF"/>
          <w:sz w:val="70"/>
          <w:szCs w:val="70"/>
        </w:rPr>
        <w:t>Netzwerkverbindung</w:t>
      </w:r>
      <w:bookmarkEnd w:id="76"/>
      <w:bookmarkEnd w:id="77"/>
    </w:p>
    <w:p w:rsidR="0033099A" w:rsidRDefault="008E4FF6">
      <w:pPr>
        <w:spacing w:line="360" w:lineRule="exact"/>
      </w:pPr>
      <w:r>
        <w:rPr>
          <w:noProof/>
        </w:rPr>
        <w:drawing>
          <wp:anchor distT="0" distB="0" distL="0" distR="0" simplePos="0" relativeHeight="62914855" behindDoc="1" locked="0" layoutInCell="1" allowOverlap="1">
            <wp:simplePos x="0" y="0"/>
            <wp:positionH relativeFrom="page">
              <wp:posOffset>-552450</wp:posOffset>
            </wp:positionH>
            <wp:positionV relativeFrom="paragraph">
              <wp:posOffset>12700</wp:posOffset>
            </wp:positionV>
            <wp:extent cx="396240" cy="342900"/>
            <wp:effectExtent l="0" t="0" r="0" b="0"/>
            <wp:wrapNone/>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168"/>
                    <a:stretch/>
                  </pic:blipFill>
                  <pic:spPr>
                    <a:xfrm>
                      <a:off x="0" y="0"/>
                      <a:ext cx="396240" cy="342900"/>
                    </a:xfrm>
                    <a:prstGeom prst="rect">
                      <a:avLst/>
                    </a:prstGeom>
                  </pic:spPr>
                </pic:pic>
              </a:graphicData>
            </a:graphic>
          </wp:anchor>
        </w:drawing>
      </w:r>
    </w:p>
    <w:p w:rsidR="0033099A" w:rsidRDefault="0033099A">
      <w:pPr>
        <w:spacing w:line="360" w:lineRule="exact"/>
      </w:pPr>
    </w:p>
    <w:p w:rsidR="0033099A" w:rsidRDefault="0033099A">
      <w:pPr>
        <w:spacing w:after="407" w:line="1" w:lineRule="exact"/>
      </w:pPr>
    </w:p>
    <w:p w:rsidR="0033099A" w:rsidRDefault="0033099A">
      <w:pPr>
        <w:spacing w:line="1" w:lineRule="exact"/>
        <w:sectPr w:rsidR="0033099A">
          <w:type w:val="continuous"/>
          <w:pgSz w:w="31680" w:h="25884" w:orient="landscape"/>
          <w:pgMar w:top="1372" w:right="0" w:bottom="1240" w:left="0" w:header="0" w:footer="3" w:gutter="0"/>
          <w:cols w:space="720"/>
          <w:noEndnote/>
          <w:docGrid w:linePitch="360"/>
        </w:sectPr>
      </w:pPr>
    </w:p>
    <w:p w:rsidR="0033099A" w:rsidRDefault="0033099A">
      <w:pPr>
        <w:spacing w:before="21" w:after="21" w:line="240" w:lineRule="exact"/>
        <w:rPr>
          <w:sz w:val="19"/>
          <w:szCs w:val="19"/>
        </w:rPr>
      </w:pPr>
    </w:p>
    <w:p w:rsidR="0033099A" w:rsidRDefault="0033099A">
      <w:pPr>
        <w:spacing w:line="1" w:lineRule="exact"/>
        <w:sectPr w:rsidR="0033099A">
          <w:type w:val="continuous"/>
          <w:pgSz w:w="31680" w:h="25884" w:orient="landscape"/>
          <w:pgMar w:top="3312" w:right="0" w:bottom="2484" w:left="0" w:header="0" w:footer="3" w:gutter="0"/>
          <w:cols w:space="720"/>
          <w:noEndnote/>
          <w:docGrid w:linePitch="360"/>
        </w:sectPr>
      </w:pPr>
    </w:p>
    <w:p w:rsidR="0033099A" w:rsidRDefault="008E4FF6">
      <w:pPr>
        <w:spacing w:line="1" w:lineRule="exact"/>
      </w:pPr>
      <w:r>
        <w:rPr>
          <w:noProof/>
        </w:rPr>
        <w:drawing>
          <wp:anchor distT="0" distB="0" distL="114300" distR="114300" simplePos="0" relativeHeight="125829484" behindDoc="0" locked="0" layoutInCell="1" allowOverlap="1">
            <wp:simplePos x="0" y="0"/>
            <wp:positionH relativeFrom="page">
              <wp:posOffset>-575310</wp:posOffset>
            </wp:positionH>
            <wp:positionV relativeFrom="paragraph">
              <wp:posOffset>22860</wp:posOffset>
            </wp:positionV>
            <wp:extent cx="10492740" cy="9768840"/>
            <wp:effectExtent l="0" t="0" r="0" b="0"/>
            <wp:wrapSquare wrapText="bothSides"/>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169"/>
                    <a:stretch/>
                  </pic:blipFill>
                  <pic:spPr>
                    <a:xfrm>
                      <a:off x="0" y="0"/>
                      <a:ext cx="10492740" cy="9768840"/>
                    </a:xfrm>
                    <a:prstGeom prst="rect">
                      <a:avLst/>
                    </a:prstGeom>
                  </pic:spPr>
                </pic:pic>
              </a:graphicData>
            </a:graphic>
          </wp:anchor>
        </w:drawing>
      </w:r>
      <w:r>
        <w:rPr>
          <w:noProof/>
        </w:rPr>
        <mc:AlternateContent>
          <mc:Choice Requires="wps">
            <w:drawing>
              <wp:anchor distT="0" distB="0" distL="0" distR="0" simplePos="0" relativeHeight="251707392" behindDoc="0" locked="0" layoutInCell="1" allowOverlap="1">
                <wp:simplePos x="0" y="0"/>
                <wp:positionH relativeFrom="page">
                  <wp:posOffset>2526030</wp:posOffset>
                </wp:positionH>
                <wp:positionV relativeFrom="paragraph">
                  <wp:posOffset>2270760</wp:posOffset>
                </wp:positionV>
                <wp:extent cx="312420" cy="312420"/>
                <wp:effectExtent l="0" t="0" r="0" b="0"/>
                <wp:wrapNone/>
                <wp:docPr id="441" name="Shape 441"/>
                <wp:cNvGraphicFramePr/>
                <a:graphic xmlns:a="http://schemas.openxmlformats.org/drawingml/2006/main">
                  <a:graphicData uri="http://schemas.microsoft.com/office/word/2010/wordprocessingShape">
                    <wps:wsp>
                      <wps:cNvSpPr txBox="1"/>
                      <wps:spPr>
                        <a:xfrm>
                          <a:off x="0" y="0"/>
                          <a:ext cx="312420" cy="312420"/>
                        </a:xfrm>
                        <a:prstGeom prst="rect">
                          <a:avLst/>
                        </a:prstGeom>
                        <a:noFill/>
                      </wps:spPr>
                      <wps:txbx>
                        <w:txbxContent>
                          <w:p w:rsidR="008E4FF6" w:rsidRDefault="008E4FF6">
                            <w:pPr>
                              <w:pStyle w:val="Bildbeschriftung0"/>
                              <w:shd w:val="clear" w:color="auto" w:fill="auto"/>
                              <w:rPr>
                                <w:sz w:val="38"/>
                                <w:szCs w:val="38"/>
                              </w:rPr>
                            </w:pPr>
                            <w:r>
                              <w:rPr>
                                <w:smallCaps/>
                                <w:color w:val="7D7D7D"/>
                                <w:sz w:val="38"/>
                                <w:szCs w:val="38"/>
                                <w:lang w:val="ro-RO" w:eastAsia="ro-RO" w:bidi="ro-RO"/>
                              </w:rPr>
                              <w:t>uf</w:t>
                            </w:r>
                          </w:p>
                        </w:txbxContent>
                      </wps:txbx>
                      <wps:bodyPr lIns="0" tIns="0" rIns="0" bIns="0"/>
                    </wps:wsp>
                  </a:graphicData>
                </a:graphic>
              </wp:anchor>
            </w:drawing>
          </mc:Choice>
          <mc:Fallback>
            <w:pict>
              <v:shape id="Shape 441" o:spid="_x0000_s1107" type="#_x0000_t202" style="position:absolute;margin-left:198.9pt;margin-top:178.8pt;width:24.6pt;height:24.6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" filled="f" stroked="f">
                <v:textbox inset="0,0,0,0">
                  <w:txbxContent>
                    <w:p w:rsidR="008E4FF6" w:rsidRDefault="008E4FF6">
                      <w:pPr>
                        <w:pStyle w:val="Bildbeschriftung0"/>
                        <w:shd w:val="clear" w:color="auto" w:fill="auto"/>
                        <w:rPr>
                          <w:sz w:val="38"/>
                          <w:szCs w:val="38"/>
                        </w:rPr>
                      </w:pPr>
                      <w:r>
                        <w:rPr>
                          <w:smallCaps/>
                          <w:color w:val="7D7D7D"/>
                          <w:sz w:val="38"/>
                          <w:szCs w:val="38"/>
                          <w:lang w:val="ro-RO" w:eastAsia="ro-RO" w:bidi="ro-RO"/>
                        </w:rPr>
                        <w:t>uf</w:t>
                      </w:r>
                    </w:p>
                  </w:txbxContent>
                </v:textbox>
                <w10:wrap anchorx="page"/>
              </v:shape>
            </w:pict>
          </mc:Fallback>
        </mc:AlternateContent>
      </w:r>
      <w:r>
        <w:rPr>
          <w:noProof/>
        </w:rPr>
        <mc:AlternateContent>
          <mc:Choice Requires="wps">
            <w:drawing>
              <wp:anchor distT="0" distB="0" distL="0" distR="0" simplePos="0" relativeHeight="251708416" behindDoc="0" locked="0" layoutInCell="1" allowOverlap="1">
                <wp:simplePos x="0" y="0"/>
                <wp:positionH relativeFrom="page">
                  <wp:posOffset>9010650</wp:posOffset>
                </wp:positionH>
                <wp:positionV relativeFrom="paragraph">
                  <wp:posOffset>1516380</wp:posOffset>
                </wp:positionV>
                <wp:extent cx="556260" cy="167640"/>
                <wp:effectExtent l="0" t="0" r="0" b="0"/>
                <wp:wrapNone/>
                <wp:docPr id="443" name="Shape 443"/>
                <wp:cNvGraphicFramePr/>
                <a:graphic xmlns:a="http://schemas.openxmlformats.org/drawingml/2006/main">
                  <a:graphicData uri="http://schemas.microsoft.com/office/word/2010/wordprocessingShape">
                    <wps:wsp>
                      <wps:cNvSpPr txBox="1"/>
                      <wps:spPr>
                        <a:xfrm>
                          <a:off x="0" y="0"/>
                          <a:ext cx="556260" cy="16764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lang w:val="en-US" w:eastAsia="en-US" w:bidi="en-US"/>
                              </w:rPr>
                              <w:t>(GAME)</w:t>
                            </w:r>
                          </w:p>
                        </w:txbxContent>
                      </wps:txbx>
                      <wps:bodyPr lIns="0" tIns="0" rIns="0" bIns="0"/>
                    </wps:wsp>
                  </a:graphicData>
                </a:graphic>
              </wp:anchor>
            </w:drawing>
          </mc:Choice>
          <mc:Fallback>
            <w:pict>
              <v:shape id="Shape 443" o:spid="_x0000_s1108" type="#_x0000_t202" style="position:absolute;margin-left:709.5pt;margin-top:119.4pt;width:43.8pt;height:13.2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lang w:val="en-US" w:eastAsia="en-US" w:bidi="en-US"/>
                        </w:rPr>
                        <w:t>(GAME)</w:t>
                      </w:r>
                    </w:p>
                  </w:txbxContent>
                </v:textbox>
                <w10:wrap anchorx="page"/>
              </v:shape>
            </w:pict>
          </mc:Fallback>
        </mc:AlternateContent>
      </w:r>
      <w:r>
        <w:rPr>
          <w:noProof/>
        </w:rPr>
        <mc:AlternateContent>
          <mc:Choice Requires="wps">
            <w:drawing>
              <wp:anchor distT="0" distB="0" distL="0" distR="0" simplePos="0" relativeHeight="251709440" behindDoc="0" locked="0" layoutInCell="1" allowOverlap="1">
                <wp:simplePos x="0" y="0"/>
                <wp:positionH relativeFrom="page">
                  <wp:posOffset>1885950</wp:posOffset>
                </wp:positionH>
                <wp:positionV relativeFrom="paragraph">
                  <wp:posOffset>2948940</wp:posOffset>
                </wp:positionV>
                <wp:extent cx="647700" cy="160020"/>
                <wp:effectExtent l="0" t="0" r="0" b="0"/>
                <wp:wrapNone/>
                <wp:docPr id="445" name="Shape 445"/>
                <wp:cNvGraphicFramePr/>
                <a:graphic xmlns:a="http://schemas.openxmlformats.org/drawingml/2006/main">
                  <a:graphicData uri="http://schemas.microsoft.com/office/word/2010/wordprocessingShape">
                    <wps:wsp>
                      <wps:cNvSpPr txBox="1"/>
                      <wps:spPr>
                        <a:xfrm>
                          <a:off x="0" y="0"/>
                          <a:ext cx="647700" cy="16002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(CBL/SAT)</w:t>
                            </w:r>
                          </w:p>
                        </w:txbxContent>
                      </wps:txbx>
                      <wps:bodyPr lIns="0" tIns="0" rIns="0" bIns="0"/>
                    </wps:wsp>
                  </a:graphicData>
                </a:graphic>
              </wp:anchor>
            </w:drawing>
          </mc:Choice>
          <mc:Fallback>
            <w:pict>
              <v:shape id="Shape 445" o:spid="_x0000_s1109" type="#_x0000_t202" style="position:absolute;margin-left:148.5pt;margin-top:232.2pt;width:51pt;height:12.6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WXhgEAAAc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rPr>
                        <w:t>(CBL/SAT)</w:t>
                      </w:r>
                    </w:p>
                  </w:txbxContent>
                </v:textbox>
                <w10:wrap anchorx="page"/>
              </v:shape>
            </w:pict>
          </mc:Fallback>
        </mc:AlternateContent>
      </w:r>
      <w:r>
        <w:rPr>
          <w:noProof/>
        </w:rPr>
        <mc:AlternateContent>
          <mc:Choice Requires="wps">
            <w:drawing>
              <wp:anchor distT="0" distB="0" distL="0" distR="0" simplePos="0" relativeHeight="251710464" behindDoc="0" locked="0" layoutInCell="1" allowOverlap="1">
                <wp:simplePos x="0" y="0"/>
                <wp:positionH relativeFrom="page">
                  <wp:posOffset>1223010</wp:posOffset>
                </wp:positionH>
                <wp:positionV relativeFrom="paragraph">
                  <wp:posOffset>4152900</wp:posOffset>
                </wp:positionV>
                <wp:extent cx="1325880" cy="327660"/>
                <wp:effectExtent l="0" t="0" r="0" b="0"/>
                <wp:wrapNone/>
                <wp:docPr id="447" name="Shape 447"/>
                <wp:cNvGraphicFramePr/>
                <a:graphic xmlns:a="http://schemas.openxmlformats.org/drawingml/2006/main">
                  <a:graphicData uri="http://schemas.microsoft.com/office/word/2010/wordprocessingShape">
                    <wps:wsp>
                      <wps:cNvSpPr txBox="1"/>
                      <wps:spPr>
                        <a:xfrm>
                          <a:off x="0" y="0"/>
                          <a:ext cx="1325880" cy="32766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OND</w:t>
                            </w:r>
                          </w:p>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vertAlign w:val="subscript"/>
                              </w:rPr>
                              <w:t>Ä</w:t>
                            </w:r>
                            <w:r>
                              <w:rPr>
                                <w:b/>
                                <w:bCs/>
                                <w:color w:val="FFFFFF"/>
                                <w:sz w:val="17"/>
                                <w:szCs w:val="17"/>
                              </w:rPr>
                              <w:t xml:space="preserve"> | [(STRM BOX)</w:t>
                            </w:r>
                          </w:p>
                        </w:txbxContent>
                      </wps:txbx>
                      <wps:bodyPr lIns="0" tIns="0" rIns="0" bIns="0"/>
                    </wps:wsp>
                  </a:graphicData>
                </a:graphic>
              </wp:anchor>
            </w:drawing>
          </mc:Choice>
          <mc:Fallback>
            <w:pict>
              <v:shape id="Shape 447" o:spid="_x0000_s1110" type="#_x0000_t202" style="position:absolute;margin-left:96.3pt;margin-top:327pt;width:104.4pt;height:25.8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OND</w:t>
                      </w:r>
                    </w:p>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17"/>
                          <w:szCs w:val="17"/>
                        </w:rPr>
                      </w:pPr>
                      <w:r>
                        <w:rPr>
                          <w:b/>
                          <w:bCs/>
                          <w:color w:val="FFFFFF"/>
                          <w:sz w:val="17"/>
                          <w:szCs w:val="17"/>
                          <w:vertAlign w:val="subscript"/>
                        </w:rPr>
                        <w:t>Ä</w:t>
                      </w:r>
                      <w:r>
                        <w:rPr>
                          <w:b/>
                          <w:bCs/>
                          <w:color w:val="FFFFFF"/>
                          <w:sz w:val="17"/>
                          <w:szCs w:val="17"/>
                        </w:rPr>
                        <w:t xml:space="preserve"> | [(STRM BOX)</w:t>
                      </w:r>
                    </w:p>
                  </w:txbxContent>
                </v:textbox>
                <w10:wrap anchorx="page"/>
              </v:shape>
            </w:pict>
          </mc:Fallback>
        </mc:AlternateContent>
      </w:r>
      <w:r>
        <w:rPr>
          <w:noProof/>
        </w:rPr>
        <mc:AlternateContent>
          <mc:Choice Requires="wps">
            <w:drawing>
              <wp:anchor distT="0" distB="0" distL="0" distR="0" simplePos="0" relativeHeight="251711488" behindDoc="0" locked="0" layoutInCell="1" allowOverlap="1">
                <wp:simplePos x="0" y="0"/>
                <wp:positionH relativeFrom="page">
                  <wp:posOffset>148590</wp:posOffset>
                </wp:positionH>
                <wp:positionV relativeFrom="paragraph">
                  <wp:posOffset>1257300</wp:posOffset>
                </wp:positionV>
                <wp:extent cx="723900" cy="190500"/>
                <wp:effectExtent l="0" t="0" r="0" b="0"/>
                <wp:wrapNone/>
                <wp:docPr id="449" name="Shape 449"/>
                <wp:cNvGraphicFramePr/>
                <a:graphic xmlns:a="http://schemas.openxmlformats.org/drawingml/2006/main">
                  <a:graphicData uri="http://schemas.microsoft.com/office/word/2010/wordprocessingShape">
                    <wps:wsp>
                      <wps:cNvSpPr txBox="1"/>
                      <wps:spPr>
                        <a:xfrm>
                          <a:off x="0" y="0"/>
                          <a:ext cx="723900" cy="190500"/>
                        </a:xfrm>
                        <a:prstGeom prst="rect">
                          <a:avLst/>
                        </a:prstGeom>
                        <a:noFill/>
                      </wps:spPr>
                      <wps:txbx>
                        <w:txbxContent>
                          <w:p w:rsidR="008E4FF6" w:rsidRDefault="008E4FF6">
                            <w:pPr>
                              <w:pStyle w:val="Bildbeschriftung0"/>
                              <w:shd w:val="clear" w:color="auto" w:fill="auto"/>
                              <w:rPr>
                                <w:sz w:val="22"/>
                                <w:szCs w:val="22"/>
                              </w:rPr>
                            </w:pPr>
                            <w:r>
                              <w:rPr>
                                <w:b/>
                                <w:bCs/>
                                <w:color w:val="7D7D7D"/>
                                <w:sz w:val="22"/>
                                <w:szCs w:val="22"/>
                              </w:rPr>
                              <w:t>liHUltail</w:t>
                            </w:r>
                          </w:p>
                        </w:txbxContent>
                      </wps:txbx>
                      <wps:bodyPr lIns="0" tIns="0" rIns="0" bIns="0"/>
                    </wps:wsp>
                  </a:graphicData>
                </a:graphic>
              </wp:anchor>
            </w:drawing>
          </mc:Choice>
          <mc:Fallback>
            <w:pict>
              <v:shape id="Shape 449" o:spid="_x0000_s1111" type="#_x0000_t202" style="position:absolute;margin-left:11.7pt;margin-top:99pt;width:57pt;height:1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UBhQEAAAcDAAAOAAAAZHJzL2Uyb0RvYy54bWysUlFPwjAQfjfxPzR9lw0E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" filled="f" stroked="f">
                <v:textbox inset="0,0,0,0">
                  <w:txbxContent>
                    <w:p w:rsidR="008E4FF6" w:rsidRDefault="008E4FF6">
                      <w:pPr>
                        <w:pStyle w:val="Bildbeschriftung0"/>
                        <w:shd w:val="clear" w:color="auto" w:fill="auto"/>
                        <w:rPr>
                          <w:sz w:val="22"/>
                          <w:szCs w:val="22"/>
                        </w:rPr>
                      </w:pPr>
                      <w:r>
                        <w:rPr>
                          <w:b/>
                          <w:bCs/>
                          <w:color w:val="7D7D7D"/>
                          <w:sz w:val="22"/>
                          <w:szCs w:val="22"/>
                        </w:rPr>
                        <w:t>liHUltail</w:t>
                      </w:r>
                    </w:p>
                  </w:txbxContent>
                </v:textbox>
                <w10:wrap anchorx="page"/>
              </v:shape>
            </w:pict>
          </mc:Fallback>
        </mc:AlternateContent>
      </w:r>
      <w:r>
        <w:rPr>
          <w:noProof/>
        </w:rPr>
        <mc:AlternateContent>
          <mc:Choice Requires="wps">
            <w:drawing>
              <wp:anchor distT="0" distB="0" distL="0" distR="0" simplePos="0" relativeHeight="251712512" behindDoc="0" locked="0" layoutInCell="1" allowOverlap="1">
                <wp:simplePos x="0" y="0"/>
                <wp:positionH relativeFrom="page">
                  <wp:posOffset>262890</wp:posOffset>
                </wp:positionH>
                <wp:positionV relativeFrom="paragraph">
                  <wp:posOffset>1714500</wp:posOffset>
                </wp:positionV>
                <wp:extent cx="502920" cy="152400"/>
                <wp:effectExtent l="0" t="0" r="0" b="0"/>
                <wp:wrapNone/>
                <wp:docPr id="451" name="Shape 451"/>
                <wp:cNvGraphicFramePr/>
                <a:graphic xmlns:a="http://schemas.openxmlformats.org/drawingml/2006/main">
                  <a:graphicData uri="http://schemas.microsoft.com/office/word/2010/wordprocessingShape">
                    <wps:wsp>
                      <wps:cNvSpPr txBox="1"/>
                      <wps:spPr>
                        <a:xfrm>
                          <a:off x="0" y="0"/>
                          <a:ext cx="502920" cy="1524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lang w:val="ro-RO" w:eastAsia="ro-RO" w:bidi="ro-RO"/>
                              </w:rPr>
                              <w:t>COAXIAL</w:t>
                            </w:r>
                          </w:p>
                        </w:txbxContent>
                      </wps:txbx>
                      <wps:bodyPr lIns="0" tIns="0" rIns="0" bIns="0"/>
                    </wps:wsp>
                  </a:graphicData>
                </a:graphic>
              </wp:anchor>
            </w:drawing>
          </mc:Choice>
          <mc:Fallback>
            <w:pict>
              <v:shape id="Shape 451" o:spid="_x0000_s1112" type="#_x0000_t202" style="position:absolute;margin-left:20.7pt;margin-top:135pt;width:39.6pt;height:12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0UOhgEAAAcDAAAOAAAAZHJzL2Uyb0RvYy54bWysUlFrwjAQfh/sP4S8z9ai4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lang w:val="ro-RO" w:eastAsia="ro-RO" w:bidi="ro-RO"/>
                        </w:rPr>
                        <w:t>COAXIAL</w:t>
                      </w:r>
                    </w:p>
                  </w:txbxContent>
                </v:textbox>
                <w10:wrap anchorx="page"/>
              </v:shape>
            </w:pict>
          </mc:Fallback>
        </mc:AlternateContent>
      </w:r>
      <w:r>
        <w:rPr>
          <w:noProof/>
        </w:rPr>
        <mc:AlternateContent>
          <mc:Choice Requires="wps">
            <w:drawing>
              <wp:anchor distT="0" distB="0" distL="0" distR="0" simplePos="0" relativeHeight="251713536" behindDoc="0" locked="0" layoutInCell="1" allowOverlap="1">
                <wp:simplePos x="0" y="0"/>
                <wp:positionH relativeFrom="page">
                  <wp:posOffset>1916430</wp:posOffset>
                </wp:positionH>
                <wp:positionV relativeFrom="paragraph">
                  <wp:posOffset>1828800</wp:posOffset>
                </wp:positionV>
                <wp:extent cx="586740" cy="152400"/>
                <wp:effectExtent l="0" t="0" r="0" b="0"/>
                <wp:wrapNone/>
                <wp:docPr id="453" name="Shape 453"/>
                <wp:cNvGraphicFramePr/>
                <a:graphic xmlns:a="http://schemas.openxmlformats.org/drawingml/2006/main">
                  <a:graphicData uri="http://schemas.microsoft.com/office/word/2010/wordprocessingShape">
                    <wps:wsp>
                      <wps:cNvSpPr txBox="1"/>
                      <wps:spPr>
                        <a:xfrm>
                          <a:off x="0" y="0"/>
                          <a:ext cx="586740" cy="1524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 xml:space="preserve">6V/1A </w:t>
                            </w:r>
                            <w:r>
                              <w:rPr>
                                <w:b/>
                                <w:bCs/>
                                <w:color w:val="ABABAB"/>
                              </w:rPr>
                              <w:t>I-</w:t>
                            </w:r>
                          </w:p>
                        </w:txbxContent>
                      </wps:txbx>
                      <wps:bodyPr lIns="0" tIns="0" rIns="0" bIns="0"/>
                    </wps:wsp>
                  </a:graphicData>
                </a:graphic>
              </wp:anchor>
            </w:drawing>
          </mc:Choice>
          <mc:Fallback>
            <w:pict>
              <v:shape id="Shape 453" o:spid="_x0000_s1113" type="#_x0000_t202" style="position:absolute;margin-left:150.9pt;margin-top:2in;width:46.2pt;height:12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LGhwEAAAcDAAAOAAAAZHJzL2Uyb0RvYy54bWysUstOwzAQvCPxD5bvNGnpS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 xml:space="preserve">6V/1A </w:t>
                      </w:r>
                      <w:r>
                        <w:rPr>
                          <w:b/>
                          <w:bCs/>
                          <w:color w:val="ABABAB"/>
                        </w:rPr>
                        <w:t>I-</w:t>
                      </w:r>
                    </w:p>
                  </w:txbxContent>
                </v:textbox>
                <w10:wrap anchorx="page"/>
              </v:shape>
            </w:pict>
          </mc:Fallback>
        </mc:AlternateContent>
      </w:r>
      <w:r>
        <w:rPr>
          <w:noProof/>
        </w:rPr>
        <mc:AlternateContent>
          <mc:Choice Requires="wps">
            <w:drawing>
              <wp:anchor distT="0" distB="0" distL="0" distR="0" simplePos="0" relativeHeight="251714560" behindDoc="0" locked="0" layoutInCell="1" allowOverlap="1">
                <wp:simplePos x="0" y="0"/>
                <wp:positionH relativeFrom="page">
                  <wp:posOffset>7913370</wp:posOffset>
                </wp:positionH>
                <wp:positionV relativeFrom="paragraph">
                  <wp:posOffset>4579620</wp:posOffset>
                </wp:positionV>
                <wp:extent cx="975360" cy="190500"/>
                <wp:effectExtent l="0" t="0" r="0" b="0"/>
                <wp:wrapNone/>
                <wp:docPr id="455" name="Shape 455"/>
                <wp:cNvGraphicFramePr/>
                <a:graphic xmlns:a="http://schemas.openxmlformats.org/drawingml/2006/main">
                  <a:graphicData uri="http://schemas.microsoft.com/office/word/2010/wordprocessingShape">
                    <wps:wsp>
                      <wps:cNvSpPr txBox="1"/>
                      <wps:spPr>
                        <a:xfrm>
                          <a:off x="0" y="0"/>
                          <a:ext cx="975360" cy="19050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22"/>
                                <w:szCs w:val="22"/>
                              </w:rPr>
                            </w:pPr>
                            <w:r>
                              <w:rPr>
                                <w:b/>
                                <w:bCs/>
                                <w:color w:val="FFFFFF"/>
                                <w:sz w:val="22"/>
                                <w:szCs w:val="22"/>
                              </w:rPr>
                              <w:t>SUBWOOFER</w:t>
                            </w:r>
                          </w:p>
                        </w:txbxContent>
                      </wps:txbx>
                      <wps:bodyPr lIns="0" tIns="0" rIns="0" bIns="0"/>
                    </wps:wsp>
                  </a:graphicData>
                </a:graphic>
              </wp:anchor>
            </w:drawing>
          </mc:Choice>
          <mc:Fallback>
            <w:pict>
              <v:shape id="Shape 455" o:spid="_x0000_s1114" type="#_x0000_t202" style="position:absolute;margin-left:623.1pt;margin-top:360.6pt;width:76.8pt;height:1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4AhwEAAAc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rPr>
                          <w:sz w:val="22"/>
                          <w:szCs w:val="22"/>
                        </w:rPr>
                      </w:pPr>
                      <w:r>
                        <w:rPr>
                          <w:b/>
                          <w:bCs/>
                          <w:color w:val="FFFFFF"/>
                          <w:sz w:val="22"/>
                          <w:szCs w:val="22"/>
                        </w:rPr>
                        <w:t>SUBWOOFER</w:t>
                      </w:r>
                    </w:p>
                  </w:txbxContent>
                </v:textbox>
                <w10:wrap anchorx="page"/>
              </v:shape>
            </w:pict>
          </mc:Fallback>
        </mc:AlternateContent>
      </w:r>
      <w:r>
        <w:rPr>
          <w:noProof/>
        </w:rPr>
        <mc:AlternateContent>
          <mc:Choice Requires="wps">
            <w:drawing>
              <wp:anchor distT="0" distB="0" distL="0" distR="0" simplePos="0" relativeHeight="251715584" behindDoc="0" locked="0" layoutInCell="1" allowOverlap="1">
                <wp:simplePos x="0" y="0"/>
                <wp:positionH relativeFrom="page">
                  <wp:posOffset>5223510</wp:posOffset>
                </wp:positionH>
                <wp:positionV relativeFrom="paragraph">
                  <wp:posOffset>1264920</wp:posOffset>
                </wp:positionV>
                <wp:extent cx="1135380" cy="175260"/>
                <wp:effectExtent l="0" t="0" r="0" b="0"/>
                <wp:wrapNone/>
                <wp:docPr id="457" name="Shape 457"/>
                <wp:cNvGraphicFramePr/>
                <a:graphic xmlns:a="http://schemas.openxmlformats.org/drawingml/2006/main">
                  <a:graphicData uri="http://schemas.microsoft.com/office/word/2010/wordprocessingShape">
                    <wps:wsp>
                      <wps:cNvSpPr txBox="1"/>
                      <wps:spPr>
                        <a:xfrm>
                          <a:off x="0" y="0"/>
                          <a:ext cx="1135380" cy="17526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4KHDR/HDCP2J] |</w:t>
                            </w:r>
                          </w:p>
                        </w:txbxContent>
                      </wps:txbx>
                      <wps:bodyPr lIns="0" tIns="0" rIns="0" bIns="0"/>
                    </wps:wsp>
                  </a:graphicData>
                </a:graphic>
              </wp:anchor>
            </w:drawing>
          </mc:Choice>
          <mc:Fallback>
            <w:pict>
              <v:shape id="Shape 457" o:spid="_x0000_s1115" type="#_x0000_t202" style="position:absolute;margin-left:411.3pt;margin-top:99.6pt;width:89.4pt;height:13.8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pPr>
                      <w:r>
                        <w:rPr>
                          <w:b/>
                          <w:bCs/>
                          <w:color w:val="FFFFFF"/>
                        </w:rPr>
                        <w:t>4KHDR/HDCP2J] |</w:t>
                      </w:r>
                    </w:p>
                  </w:txbxContent>
                </v:textbox>
                <w10:wrap anchorx="page"/>
              </v:shape>
            </w:pict>
          </mc:Fallback>
        </mc:AlternateContent>
      </w:r>
      <w:r>
        <w:rPr>
          <w:noProof/>
        </w:rPr>
        <mc:AlternateContent>
          <mc:Choice Requires="wps">
            <w:drawing>
              <wp:anchor distT="0" distB="0" distL="0" distR="0" simplePos="0" relativeHeight="251716608" behindDoc="0" locked="0" layoutInCell="1" allowOverlap="1">
                <wp:simplePos x="0" y="0"/>
                <wp:positionH relativeFrom="page">
                  <wp:posOffset>179070</wp:posOffset>
                </wp:positionH>
                <wp:positionV relativeFrom="paragraph">
                  <wp:posOffset>2103120</wp:posOffset>
                </wp:positionV>
                <wp:extent cx="678180" cy="769620"/>
                <wp:effectExtent l="0" t="0" r="0" b="0"/>
                <wp:wrapNone/>
                <wp:docPr id="459" name="Shape 459"/>
                <wp:cNvGraphicFramePr/>
                <a:graphic xmlns:a="http://schemas.openxmlformats.org/drawingml/2006/main">
                  <a:graphicData uri="http://schemas.microsoft.com/office/word/2010/wordprocessingShape">
                    <wps:wsp>
                      <wps:cNvSpPr txBox="1"/>
                      <wps:spPr>
                        <a:xfrm>
                          <a:off x="0" y="0"/>
                          <a:ext cx="678180" cy="769620"/>
                        </a:xfrm>
                        <a:prstGeom prst="rect">
                          <a:avLst/>
                        </a:prstGeom>
                        <a:noFill/>
                      </wps:spPr>
                      <wps:txbx>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spacing w:after="120"/>
                              <w:rPr>
                                <w:sz w:val="17"/>
                                <w:szCs w:val="17"/>
                              </w:rPr>
                            </w:pPr>
                            <w:r>
                              <w:rPr>
                                <w:b/>
                                <w:bCs/>
                                <w:color w:val="FFFFFF"/>
                                <w:sz w:val="17"/>
                                <w:szCs w:val="17"/>
                              </w:rPr>
                              <w:t>(BD/DVD)</w:t>
                            </w:r>
                          </w:p>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spacing w:line="206" w:lineRule="auto"/>
                              <w:ind w:firstLine="280"/>
                              <w:rPr>
                                <w:sz w:val="84"/>
                                <w:szCs w:val="84"/>
                              </w:rPr>
                            </w:pPr>
                            <w:r>
                              <w:rPr>
                                <w:color w:val="FFFFFF"/>
                                <w:sz w:val="84"/>
                                <w:szCs w:val="84"/>
                              </w:rPr>
                              <w:t>©</w:t>
                            </w:r>
                          </w:p>
                        </w:txbxContent>
                      </wps:txbx>
                      <wps:bodyPr lIns="0" tIns="0" rIns="0" bIns="0"/>
                    </wps:wsp>
                  </a:graphicData>
                </a:graphic>
              </wp:anchor>
            </w:drawing>
          </mc:Choice>
          <mc:Fallback>
            <w:pict>
              <v:shape id="Shape 459" o:spid="_x0000_s1116" type="#_x0000_t202" style="position:absolute;margin-left:14.1pt;margin-top:165.6pt;width:53.4pt;height:60.6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" filled="f" stroked="f">
                <v:textbox inset="0,0,0,0">
                  <w:txbxContent>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spacing w:after="120"/>
                        <w:rPr>
                          <w:sz w:val="17"/>
                          <w:szCs w:val="17"/>
                        </w:rPr>
                      </w:pPr>
                      <w:r>
                        <w:rPr>
                          <w:b/>
                          <w:bCs/>
                          <w:color w:val="FFFFFF"/>
                          <w:sz w:val="17"/>
                          <w:szCs w:val="17"/>
                        </w:rPr>
                        <w:t>(BD/DVD)</w:t>
                      </w:r>
                    </w:p>
                    <w:p w:rsidR="008E4FF6" w:rsidRDefault="008E4FF6">
                      <w:pPr>
                        <w:pStyle w:val="Bildbeschriftung0"/>
                        <w:pBdr>
                          <w:top w:val="single" w:sz="0" w:space="0" w:color="888888"/>
                          <w:left w:val="single" w:sz="0" w:space="0" w:color="888888"/>
                          <w:bottom w:val="single" w:sz="0" w:space="0" w:color="888888"/>
                          <w:right w:val="single" w:sz="0" w:space="0" w:color="888888"/>
                        </w:pBdr>
                        <w:shd w:val="clear" w:color="auto" w:fill="888888"/>
                        <w:spacing w:line="206" w:lineRule="auto"/>
                        <w:ind w:firstLine="280"/>
                        <w:rPr>
                          <w:sz w:val="84"/>
                          <w:szCs w:val="84"/>
                        </w:rPr>
                      </w:pPr>
                      <w:r>
                        <w:rPr>
                          <w:color w:val="FFFFFF"/>
                          <w:sz w:val="84"/>
                          <w:szCs w:val="84"/>
                        </w:rPr>
                        <w:t>©</w:t>
                      </w:r>
                    </w:p>
                  </w:txbxContent>
                </v:textbox>
                <w10:wrap anchorx="page"/>
              </v:shape>
            </w:pict>
          </mc:Fallback>
        </mc:AlternateContent>
      </w:r>
      <w:r>
        <w:rPr>
          <w:noProof/>
        </w:rPr>
        <mc:AlternateContent>
          <mc:Choice Requires="wps">
            <w:drawing>
              <wp:anchor distT="0" distB="0" distL="114300" distR="114300" simplePos="0" relativeHeight="125829485" behindDoc="0" locked="0" layoutInCell="1" allowOverlap="1">
                <wp:simplePos x="0" y="0"/>
                <wp:positionH relativeFrom="page">
                  <wp:posOffset>-582930</wp:posOffset>
                </wp:positionH>
                <wp:positionV relativeFrom="paragraph">
                  <wp:posOffset>11292840</wp:posOffset>
                </wp:positionV>
                <wp:extent cx="1684020" cy="350520"/>
                <wp:effectExtent l="0" t="0" r="0" b="0"/>
                <wp:wrapSquare wrapText="bothSides"/>
                <wp:docPr id="461" name="Shape 461"/>
                <wp:cNvGraphicFramePr/>
                <a:graphic xmlns:a="http://schemas.openxmlformats.org/drawingml/2006/main">
                  <a:graphicData uri="http://schemas.microsoft.com/office/word/2010/wordprocessingShape">
                    <wps:wsp>
                      <wps:cNvSpPr txBox="1"/>
                      <wps:spPr>
                        <a:xfrm>
                          <a:off x="0" y="0"/>
                          <a:ext cx="1684020" cy="350520"/>
                        </a:xfrm>
                        <a:prstGeom prst="rect">
                          <a:avLst/>
                        </a:prstGeom>
                        <a:noFill/>
                      </wps:spPr>
                      <wps:txbx>
                        <w:txbxContent>
                          <w:p w:rsidR="008E4FF6" w:rsidRDefault="008E4FF6">
                            <w:pPr>
                              <w:pStyle w:val="Flietext110"/>
                              <w:shd w:val="clear" w:color="auto" w:fill="auto"/>
                              <w:spacing w:line="240" w:lineRule="auto"/>
                            </w:pPr>
                            <w:r>
                              <w:rPr>
                                <w:b/>
                                <w:bCs/>
                                <w:sz w:val="44"/>
                                <w:szCs w:val="44"/>
                              </w:rPr>
                              <w:t xml:space="preserve">a </w:t>
                            </w:r>
                            <w:r>
                              <w:t>LAN-Kabel</w:t>
                            </w:r>
                          </w:p>
                        </w:txbxContent>
                      </wps:txbx>
                      <wps:bodyPr wrap="none" lIns="0" tIns="0" rIns="0" bIns="0"/>
                    </wps:wsp>
                  </a:graphicData>
                </a:graphic>
              </wp:anchor>
            </w:drawing>
          </mc:Choice>
          <mc:Fallback>
            <w:pict>
              <v:shape id="Shape 461" o:spid="_x0000_s1117" type="#_x0000_t202" style="position:absolute;margin-left:-45.9pt;margin-top:889.2pt;width:132.6pt;height:27.6pt;z-index:12582948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" filled="f" stroked="f">
                <v:textbox inset="0,0,0,0">
                  <w:txbxContent>
                    <w:p w:rsidR="008E4FF6" w:rsidRDefault="008E4FF6">
                      <w:pPr>
                        <w:pStyle w:val="Flietext110"/>
                        <w:shd w:val="clear" w:color="auto" w:fill="auto"/>
                        <w:spacing w:line="240" w:lineRule="auto"/>
                      </w:pPr>
                      <w:r>
                        <w:rPr>
                          <w:b/>
                          <w:bCs/>
                          <w:sz w:val="44"/>
                          <w:szCs w:val="44"/>
                        </w:rPr>
                        <w:t xml:space="preserve">a </w:t>
                      </w:r>
                      <w:r>
                        <w:t>LAN-Kabel</w:t>
                      </w:r>
                    </w:p>
                  </w:txbxContent>
                </v:textbox>
                <w10:wrap type="square" anchorx="page"/>
              </v:shape>
            </w:pict>
          </mc:Fallback>
        </mc:AlternateContent>
      </w:r>
    </w:p>
    <w:p w:rsidR="0033099A" w:rsidRDefault="008E4FF6">
      <w:pPr>
        <w:pStyle w:val="Flietext110"/>
        <w:shd w:val="clear" w:color="auto" w:fill="auto"/>
        <w:spacing w:line="276" w:lineRule="auto"/>
        <w:sectPr w:rsidR="0033099A">
          <w:type w:val="continuous"/>
          <w:pgSz w:w="31680" w:h="25884" w:orient="landscape"/>
          <w:pgMar w:top="3312" w:right="0" w:bottom="2484" w:left="16278" w:header="0" w:footer="3" w:gutter="0"/>
          <w:cols w:space="720"/>
          <w:noEndnote/>
          <w:docGrid w:linePitch="360"/>
        </w:sectPr>
      </w:pPr>
      <w:r>
        <w:t xml:space="preserve">Dieses Gerät kann über LAN oder Wi-Fi </w:t>
      </w:r>
      <w:r w:rsidRPr="00D22FDB">
        <w:rPr>
          <w:lang w:eastAsia="en-US" w:bidi="en-US"/>
        </w:rPr>
        <w:t xml:space="preserve">(Wireless </w:t>
      </w:r>
      <w:r>
        <w:t xml:space="preserve">LAN) mit dem Netzwerk verbunden werden. Mit einer Netzwerkverbindung können Sie Netzwerkfunktionen wie Internetradio genießen. Bei Verbinden mit kabelgebundenem LAN verbinden Sie den Router über ein LAN-Kabel mit der ETHERNET-Buchse, wie in der Abbildung gezeigt Zum Verbinden über Wi-Fi wählen Sie </w:t>
      </w:r>
      <w:r w:rsidRPr="00D22FDB">
        <w:rPr>
          <w:lang w:eastAsia="en-US" w:bidi="en-US"/>
        </w:rPr>
        <w:t xml:space="preserve">"Wireless" </w:t>
      </w:r>
      <w:r>
        <w:t xml:space="preserve">in "4. Network Connection" beim Initial Setup </w:t>
      </w:r>
      <w:r>
        <w:rPr>
          <w:b/>
          <w:bCs/>
        </w:rPr>
        <w:t xml:space="preserve">( </w:t>
      </w:r>
      <w:r>
        <w:rPr>
          <w:b/>
          <w:bCs/>
          <w:color w:val="0359A6"/>
        </w:rPr>
        <w:t>—&gt;</w:t>
      </w:r>
      <w:r>
        <w:rPr>
          <w:b/>
          <w:bCs/>
          <w:color w:val="0359A6"/>
          <w:u w:val="single"/>
        </w:rPr>
        <w:t>p118</w:t>
      </w:r>
      <w:r>
        <w:rPr>
          <w:b/>
          <w:bCs/>
          <w:color w:val="0359A6"/>
        </w:rPr>
        <w:t xml:space="preserve">). </w:t>
      </w:r>
      <w:r>
        <w:t>wählen Sie Ihr gewünschtes Einstellverfahren und folgen Sie dann den Bildschirmanweisungen. Bei Wi-Fi stellen Sie die zu verwendende kabellose Antenne auf.</w:t>
      </w:r>
    </w:p>
    <w:p w:rsidR="0033099A" w:rsidRDefault="008E4FF6">
      <w:pPr>
        <w:spacing w:line="1" w:lineRule="exact"/>
      </w:pPr>
      <w:r>
        <w:rPr>
          <w:noProof/>
        </w:rPr>
        <mc:AlternateContent>
          <mc:Choice Requires="wps">
            <w:drawing>
              <wp:anchor distT="0" distB="0" distL="114300" distR="114300" simplePos="0" relativeHeight="125829487" behindDoc="0" locked="0" layoutInCell="1" allowOverlap="1">
                <wp:simplePos x="0" y="0"/>
                <wp:positionH relativeFrom="page">
                  <wp:posOffset>-152400</wp:posOffset>
                </wp:positionH>
                <wp:positionV relativeFrom="paragraph">
                  <wp:posOffset>12700</wp:posOffset>
                </wp:positionV>
                <wp:extent cx="6934200" cy="541020"/>
                <wp:effectExtent l="0" t="0" r="0" b="0"/>
                <wp:wrapSquare wrapText="bothSides"/>
                <wp:docPr id="463" name="Shape 463"/>
                <wp:cNvGraphicFramePr/>
                <a:graphic xmlns:a="http://schemas.openxmlformats.org/drawingml/2006/main">
                  <a:graphicData uri="http://schemas.microsoft.com/office/word/2010/wordprocessingShape">
                    <wps:wsp>
                      <wps:cNvSpPr txBox="1"/>
                      <wps:spPr>
                        <a:xfrm>
                          <a:off x="0" y="0"/>
                          <a:ext cx="6934200" cy="541020"/>
                        </a:xfrm>
                        <a:prstGeom prst="rect">
                          <a:avLst/>
                        </a:prstGeom>
                        <a:noFill/>
                      </wps:spPr>
                      <wps:txbx>
                        <w:txbxContent>
                          <w:p w:rsidR="008E4FF6"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jc w:val="center"/>
                              <w:rPr>
                                <w:sz w:val="70"/>
                                <w:szCs w:val="70"/>
                              </w:rPr>
                            </w:pPr>
                            <w:bookmarkStart w:id="78" w:name="bookmark68"/>
                            <w:bookmarkStart w:id="79" w:name="bookmark69"/>
                            <w:r>
                              <w:rPr>
                                <w:color w:val="FFFFFF"/>
                                <w:sz w:val="70"/>
                                <w:szCs w:val="70"/>
                              </w:rPr>
                              <w:t>Anschließen des Netzkabels</w:t>
                            </w:r>
                            <w:bookmarkEnd w:id="78"/>
                            <w:bookmarkEnd w:id="79"/>
                          </w:p>
                        </w:txbxContent>
                      </wps:txbx>
                      <wps:bodyPr wrap="none" lIns="0" tIns="0" rIns="0" bIns="0"/>
                    </wps:wsp>
                  </a:graphicData>
                </a:graphic>
              </wp:anchor>
            </w:drawing>
          </mc:Choice>
          <mc:Fallback>
            <w:pict>
              <v:shape id="Shape 463" o:spid="_x0000_s1118" type="#_x0000_t202" style="position:absolute;margin-left:-12pt;margin-top:1pt;width:546pt;height:42.6pt;z-index:12582948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" filled="f" stroked="f">
                <v:textbox inset="0,0,0,0">
                  <w:txbxContent>
                    <w:p w:rsidR="008E4FF6"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jc w:val="center"/>
                        <w:rPr>
                          <w:sz w:val="70"/>
                          <w:szCs w:val="70"/>
                        </w:rPr>
                      </w:pPr>
                      <w:bookmarkStart w:id="80" w:name="bookmark68"/>
                      <w:bookmarkStart w:id="81" w:name="bookmark69"/>
                      <w:r>
                        <w:rPr>
                          <w:color w:val="FFFFFF"/>
                          <w:sz w:val="70"/>
                          <w:szCs w:val="70"/>
                        </w:rPr>
                        <w:t>Anschließen des Netzkabels</w:t>
                      </w:r>
                      <w:bookmarkEnd w:id="80"/>
                      <w:bookmarkEnd w:id="81"/>
                    </w:p>
                  </w:txbxContent>
                </v:textbox>
                <w10:wrap type="square" anchorx="page"/>
              </v:shape>
            </w:pict>
          </mc:Fallback>
        </mc:AlternateContent>
      </w:r>
      <w:r>
        <w:rPr>
          <w:noProof/>
        </w:rPr>
        <w:drawing>
          <wp:anchor distT="0" distB="0" distL="114300" distR="114300" simplePos="0" relativeHeight="125829489" behindDoc="0" locked="0" layoutInCell="1" allowOverlap="1">
            <wp:simplePos x="0" y="0"/>
            <wp:positionH relativeFrom="page">
              <wp:posOffset>-579120</wp:posOffset>
            </wp:positionH>
            <wp:positionV relativeFrom="paragraph">
              <wp:posOffset>1097280</wp:posOffset>
            </wp:positionV>
            <wp:extent cx="9989820" cy="10568940"/>
            <wp:effectExtent l="0" t="0" r="0" b="0"/>
            <wp:wrapSquare wrapText="bothSides"/>
            <wp:docPr id="465" name="Shape 465"/>
            <wp:cNvGraphicFramePr/>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170"/>
                    <a:stretch/>
                  </pic:blipFill>
                  <pic:spPr>
                    <a:xfrm>
                      <a:off x="0" y="0"/>
                      <a:ext cx="9989820" cy="10568940"/>
                    </a:xfrm>
                    <a:prstGeom prst="rect">
                      <a:avLst/>
                    </a:prstGeom>
                  </pic:spPr>
                </pic:pic>
              </a:graphicData>
            </a:graphic>
          </wp:anchor>
        </w:drawing>
      </w:r>
      <w:r>
        <w:rPr>
          <w:noProof/>
        </w:rPr>
        <mc:AlternateContent>
          <mc:Choice Requires="wps">
            <w:drawing>
              <wp:anchor distT="0" distB="0" distL="114300" distR="114300" simplePos="0" relativeHeight="125829490" behindDoc="0" locked="0" layoutInCell="1" allowOverlap="1">
                <wp:simplePos x="0" y="0"/>
                <wp:positionH relativeFrom="page">
                  <wp:posOffset>-586740</wp:posOffset>
                </wp:positionH>
                <wp:positionV relativeFrom="paragraph">
                  <wp:posOffset>12237720</wp:posOffset>
                </wp:positionV>
                <wp:extent cx="1577340" cy="350520"/>
                <wp:effectExtent l="0" t="0" r="0" b="0"/>
                <wp:wrapSquare wrapText="bothSides"/>
                <wp:docPr id="467" name="Shape 467"/>
                <wp:cNvGraphicFramePr/>
                <a:graphic xmlns:a="http://schemas.openxmlformats.org/drawingml/2006/main">
                  <a:graphicData uri="http://schemas.microsoft.com/office/word/2010/wordprocessingShape">
                    <wps:wsp>
                      <wps:cNvSpPr txBox="1"/>
                      <wps:spPr>
                        <a:xfrm>
                          <a:off x="0" y="0"/>
                          <a:ext cx="1577340" cy="350520"/>
                        </a:xfrm>
                        <a:prstGeom prst="rect">
                          <a:avLst/>
                        </a:prstGeom>
                        <a:noFill/>
                      </wps:spPr>
                      <wps:txbx>
                        <w:txbxContent>
                          <w:p w:rsidR="008E4FF6" w:rsidRDefault="008E4FF6">
                            <w:pPr>
                              <w:pStyle w:val="Flietext110"/>
                              <w:shd w:val="clear" w:color="auto" w:fill="auto"/>
                              <w:spacing w:line="240" w:lineRule="auto"/>
                            </w:pPr>
                            <w:r>
                              <w:rPr>
                                <w:b/>
                                <w:bCs/>
                                <w:sz w:val="44"/>
                                <w:szCs w:val="44"/>
                              </w:rPr>
                              <w:t xml:space="preserve">a </w:t>
                            </w:r>
                            <w:r>
                              <w:t>Netzkabel</w:t>
                            </w:r>
                          </w:p>
                        </w:txbxContent>
                      </wps:txbx>
                      <wps:bodyPr wrap="none" lIns="0" tIns="0" rIns="0" bIns="0"/>
                    </wps:wsp>
                  </a:graphicData>
                </a:graphic>
              </wp:anchor>
            </w:drawing>
          </mc:Choice>
          <mc:Fallback>
            <w:pict>
              <v:shape id="Shape 467" o:spid="_x0000_s1119" type="#_x0000_t202" style="position:absolute;margin-left:-46.2pt;margin-top:963.6pt;width:124.2pt;height:27.6pt;z-index:12582949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" filled="f" stroked="f">
                <v:textbox inset="0,0,0,0">
                  <w:txbxContent>
                    <w:p w:rsidR="008E4FF6" w:rsidRDefault="008E4FF6">
                      <w:pPr>
                        <w:pStyle w:val="Flietext110"/>
                        <w:shd w:val="clear" w:color="auto" w:fill="auto"/>
                        <w:spacing w:line="240" w:lineRule="auto"/>
                      </w:pPr>
                      <w:r>
                        <w:rPr>
                          <w:b/>
                          <w:bCs/>
                          <w:sz w:val="44"/>
                          <w:szCs w:val="44"/>
                        </w:rPr>
                        <w:t xml:space="preserve">a </w:t>
                      </w:r>
                      <w:r>
                        <w:t>Netzkabel</w:t>
                      </w:r>
                    </w:p>
                  </w:txbxContent>
                </v:textbox>
                <w10:wrap type="square" anchorx="page"/>
              </v:shape>
            </w:pict>
          </mc:Fallback>
        </mc:AlternateContent>
      </w:r>
    </w:p>
    <w:p w:rsidR="0033099A" w:rsidRDefault="008E4FF6">
      <w:pPr>
        <w:pStyle w:val="Flietext110"/>
        <w:shd w:val="clear" w:color="auto" w:fill="auto"/>
        <w:spacing w:line="276" w:lineRule="auto"/>
      </w:pPr>
      <w:r>
        <w:t>Schließen Sie das Netzkabel an, nachdem alle Verbindungen hergestellt sind.</w:t>
      </w:r>
    </w:p>
    <w:p w:rsidR="0033099A" w:rsidRDefault="008E4FF6">
      <w:pPr>
        <w:pStyle w:val="Flietext110"/>
        <w:shd w:val="clear" w:color="auto" w:fill="auto"/>
        <w:spacing w:line="276" w:lineRule="auto"/>
        <w:ind w:left="560" w:hanging="400"/>
        <w:sectPr w:rsidR="0033099A">
          <w:pgSz w:w="31680" w:h="25884" w:orient="landscape"/>
          <w:pgMar w:top="3582" w:right="0" w:bottom="2478" w:left="16308" w:header="0" w:footer="3" w:gutter="0"/>
          <w:cols w:space="720"/>
          <w:noEndnote/>
          <w:docGrid w:linePitch="360"/>
        </w:sectPr>
      </w:pPr>
      <w:r>
        <w:t xml:space="preserve">• Modellen für Taiwan liegen abtrennbare Netzkabel bei. Achten Sie darauf, zuerst das Netzkabel mit dem </w:t>
      </w:r>
      <w:r w:rsidRPr="00D22FDB">
        <w:rPr>
          <w:lang w:eastAsia="en-US" w:bidi="en-US"/>
        </w:rPr>
        <w:t xml:space="preserve">AC </w:t>
      </w:r>
      <w:r>
        <w:t>INLET-Anschluss am Gerät zu verbinden und dann den Netzstecker in die Steckdose einzustecken. Trennen Sie immer zuerst den Netzstecker aus der Steckdose, wenn Sie das Netzkabel abziehen.</w:t>
      </w:r>
    </w:p>
    <w:p w:rsidR="0033099A" w:rsidRDefault="008E4FF6">
      <w:pPr>
        <w:pStyle w:val="berschrift20"/>
        <w:keepNext/>
        <w:keepLines/>
        <w:pBdr>
          <w:top w:val="single" w:sz="4" w:space="0" w:color="auto"/>
          <w:bottom w:val="single" w:sz="4" w:space="0" w:color="auto"/>
        </w:pBdr>
        <w:shd w:val="clear" w:color="auto" w:fill="auto"/>
        <w:spacing w:after="320" w:line="240" w:lineRule="auto"/>
        <w:ind w:firstLine="0"/>
        <w:rPr>
          <w:sz w:val="96"/>
          <w:szCs w:val="96"/>
        </w:rPr>
      </w:pPr>
      <w:bookmarkStart w:id="82" w:name="bookmark70"/>
      <w:bookmarkStart w:id="83" w:name="bookmark71"/>
      <w:r>
        <w:rPr>
          <w:color w:val="0359A6"/>
          <w:sz w:val="96"/>
          <w:szCs w:val="96"/>
        </w:rPr>
        <w:t>Wiedergabe</w:t>
      </w:r>
      <w:bookmarkEnd w:id="82"/>
      <w:bookmarkEnd w:id="83"/>
    </w:p>
    <w:tbl>
      <w:tblPr>
        <w:tblOverlap w:val="never"/>
        <w:tblW w:w="0" w:type="auto"/>
        <w:tblLayout w:type="fixed"/>
        <w:tblCellMar>
          <w:left w:w="10" w:type="dxa"/>
          <w:right w:w="10" w:type="dxa"/>
        </w:tblCellMar>
        <w:tblLook w:val="0000" w:firstRow="0" w:lastRow="0" w:firstColumn="0" w:lastColumn="0" w:noHBand="0" w:noVBand="0"/>
      </w:tblPr>
      <w:tblGrid>
        <w:gridCol w:w="14316"/>
        <w:gridCol w:w="2004"/>
      </w:tblGrid>
      <w:tr w:rsidR="0033099A">
        <w:tblPrEx>
          <w:tblCellMar>
            <w:top w:w="0" w:type="dxa"/>
            <w:bottom w:w="0" w:type="dxa"/>
          </w:tblCellMar>
        </w:tblPrEx>
        <w:trPr>
          <w:trHeight w:hRule="exact" w:val="1008"/>
        </w:trPr>
        <w:tc>
          <w:tcPr>
            <w:tcW w:w="0" w:type="auto"/>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BLUETOOTH®-Wiedergabe</w:t>
            </w:r>
          </w:p>
        </w:tc>
        <w:tc>
          <w:tcPr>
            <w:tcW w:w="0" w:type="auto"/>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43</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Internetradio</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44</w:t>
            </w:r>
          </w:p>
        </w:tc>
      </w:tr>
      <w:tr w:rsidR="0033099A">
        <w:tblPrEx>
          <w:tblCellMar>
            <w:top w:w="0" w:type="dxa"/>
            <w:bottom w:w="0" w:type="dxa"/>
          </w:tblCellMar>
        </w:tblPrEx>
        <w:trPr>
          <w:trHeight w:hRule="exact" w:val="852"/>
        </w:trPr>
        <w:tc>
          <w:tcPr>
            <w:tcW w:w="0" w:type="auto"/>
            <w:gridSpan w:val="2"/>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tabs>
                <w:tab w:val="left" w:pos="15468"/>
              </w:tabs>
              <w:jc w:val="center"/>
              <w:rPr>
                <w:sz w:val="58"/>
                <w:szCs w:val="58"/>
              </w:rPr>
            </w:pPr>
            <w:r>
              <w:rPr>
                <w:b/>
                <w:bCs/>
                <w:sz w:val="58"/>
                <w:szCs w:val="58"/>
              </w:rPr>
              <w:t>Spotify</w:t>
            </w:r>
            <w:r>
              <w:rPr>
                <w:b/>
                <w:bCs/>
                <w:sz w:val="58"/>
                <w:szCs w:val="58"/>
              </w:rPr>
              <w:tab/>
              <w:t>46</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AirPlay®</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47</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DTS Play-Fi®</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48</w:t>
            </w:r>
          </w:p>
        </w:tc>
      </w:tr>
      <w:tr w:rsidR="0033099A">
        <w:tblPrEx>
          <w:tblCellMar>
            <w:top w:w="0" w:type="dxa"/>
            <w:bottom w:w="0" w:type="dxa"/>
          </w:tblCellMar>
        </w:tblPrEx>
        <w:trPr>
          <w:trHeight w:hRule="exact" w:val="900"/>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FlareConnect™</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49</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USB-Speichergerät</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50</w:t>
            </w:r>
          </w:p>
        </w:tc>
      </w:tr>
      <w:tr w:rsidR="0033099A">
        <w:tblPrEx>
          <w:tblCellMar>
            <w:top w:w="0" w:type="dxa"/>
            <w:bottom w:w="0" w:type="dxa"/>
          </w:tblCellMar>
        </w:tblPrEx>
        <w:trPr>
          <w:trHeight w:hRule="exact" w:val="900"/>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Wiedergabe von Dateien auf einem PC und NAS</w:t>
            </w:r>
          </w:p>
        </w:tc>
        <w:tc>
          <w:tcPr>
            <w:tcW w:w="0" w:type="auto"/>
            <w:tcBorders>
              <w:top w:val="single" w:sz="4" w:space="0" w:color="auto"/>
            </w:tcBorders>
            <w:shd w:val="clear" w:color="auto" w:fill="FFFFFF"/>
          </w:tcPr>
          <w:p w:rsidR="0033099A" w:rsidRDefault="0033099A">
            <w:pPr>
              <w:framePr w:w="16320" w:h="12192" w:vSpace="588" w:wrap="notBeside" w:vAnchor="text" w:hAnchor="text" w:y="589"/>
              <w:rPr>
                <w:sz w:val="10"/>
                <w:szCs w:val="10"/>
              </w:rPr>
            </w:pPr>
          </w:p>
        </w:tc>
      </w:tr>
      <w:tr w:rsidR="0033099A">
        <w:tblPrEx>
          <w:tblCellMar>
            <w:top w:w="0" w:type="dxa"/>
            <w:bottom w:w="0" w:type="dxa"/>
          </w:tblCellMar>
        </w:tblPrEx>
        <w:trPr>
          <w:trHeight w:hRule="exact" w:val="684"/>
        </w:trPr>
        <w:tc>
          <w:tcPr>
            <w:tcW w:w="0" w:type="auto"/>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(Music Server)</w:t>
            </w:r>
          </w:p>
        </w:tc>
        <w:tc>
          <w:tcPr>
            <w:tcW w:w="0" w:type="auto"/>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53</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lang w:val="en-US" w:eastAsia="en-US" w:bidi="en-US"/>
              </w:rPr>
              <w:t xml:space="preserve">Play </w:t>
            </w:r>
            <w:r>
              <w:rPr>
                <w:b/>
                <w:bCs/>
                <w:sz w:val="58"/>
                <w:szCs w:val="58"/>
              </w:rPr>
              <w:t>Queue</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58</w:t>
            </w:r>
          </w:p>
        </w:tc>
      </w:tr>
      <w:tr w:rsidR="0033099A">
        <w:tblPrEx>
          <w:tblCellMar>
            <w:top w:w="0" w:type="dxa"/>
            <w:bottom w:w="0" w:type="dxa"/>
          </w:tblCellMar>
        </w:tblPrEx>
        <w:trPr>
          <w:trHeight w:hRule="exact" w:val="876"/>
        </w:trPr>
        <w:tc>
          <w:tcPr>
            <w:tcW w:w="0" w:type="auto"/>
            <w:gridSpan w:val="2"/>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tabs>
                <w:tab w:val="left" w:pos="15504"/>
              </w:tabs>
              <w:jc w:val="center"/>
              <w:rPr>
                <w:sz w:val="58"/>
                <w:szCs w:val="58"/>
              </w:rPr>
            </w:pPr>
            <w:r>
              <w:rPr>
                <w:b/>
                <w:bCs/>
                <w:sz w:val="58"/>
                <w:szCs w:val="58"/>
              </w:rPr>
              <w:t>Wiedergabe von AM/FM-Radio</w:t>
            </w:r>
            <w:r>
              <w:rPr>
                <w:b/>
                <w:bCs/>
                <w:sz w:val="58"/>
                <w:szCs w:val="58"/>
              </w:rPr>
              <w:tab/>
              <w:t>60</w:t>
            </w:r>
          </w:p>
        </w:tc>
      </w:tr>
      <w:tr w:rsidR="0033099A">
        <w:tblPrEx>
          <w:tblCellMar>
            <w:top w:w="0" w:type="dxa"/>
            <w:bottom w:w="0" w:type="dxa"/>
          </w:tblCellMar>
        </w:tblPrEx>
        <w:trPr>
          <w:trHeight w:hRule="exact" w:val="876"/>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Multizonenfunktion</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65</w:t>
            </w:r>
          </w:p>
        </w:tc>
      </w:tr>
      <w:tr w:rsidR="0033099A">
        <w:tblPrEx>
          <w:tblCellMar>
            <w:top w:w="0" w:type="dxa"/>
            <w:bottom w:w="0" w:type="dxa"/>
          </w:tblCellMar>
        </w:tblPrEx>
        <w:trPr>
          <w:trHeight w:hRule="exact" w:val="864"/>
        </w:trPr>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Praktische Funktionen</w:t>
            </w:r>
          </w:p>
        </w:tc>
        <w:tc>
          <w:tcPr>
            <w:tcW w:w="0" w:type="auto"/>
            <w:tcBorders>
              <w:top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67</w:t>
            </w:r>
          </w:p>
        </w:tc>
      </w:tr>
      <w:tr w:rsidR="0033099A">
        <w:tblPrEx>
          <w:tblCellMar>
            <w:top w:w="0" w:type="dxa"/>
            <w:bottom w:w="0" w:type="dxa"/>
          </w:tblCellMar>
        </w:tblPrEx>
        <w:trPr>
          <w:trHeight w:hRule="exact" w:val="912"/>
        </w:trPr>
        <w:tc>
          <w:tcPr>
            <w:tcW w:w="0" w:type="auto"/>
            <w:tcBorders>
              <w:top w:val="single" w:sz="4" w:space="0" w:color="auto"/>
              <w:bottom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rPr>
                <w:sz w:val="58"/>
                <w:szCs w:val="58"/>
              </w:rPr>
            </w:pPr>
            <w:r>
              <w:rPr>
                <w:b/>
                <w:bCs/>
                <w:sz w:val="58"/>
                <w:szCs w:val="58"/>
              </w:rPr>
              <w:t>Wiedergabemodus</w:t>
            </w:r>
          </w:p>
        </w:tc>
        <w:tc>
          <w:tcPr>
            <w:tcW w:w="0" w:type="auto"/>
            <w:tcBorders>
              <w:top w:val="single" w:sz="4" w:space="0" w:color="auto"/>
              <w:bottom w:val="single" w:sz="4" w:space="0" w:color="auto"/>
            </w:tcBorders>
            <w:shd w:val="clear" w:color="auto" w:fill="FFFFFF"/>
            <w:vAlign w:val="bottom"/>
          </w:tcPr>
          <w:p w:rsidR="0033099A" w:rsidRDefault="008E4FF6">
            <w:pPr>
              <w:pStyle w:val="Andere0"/>
              <w:framePr w:w="16320" w:h="12192" w:vSpace="588" w:wrap="notBeside" w:vAnchor="text" w:hAnchor="text" w:y="589"/>
              <w:shd w:val="clear" w:color="auto" w:fill="auto"/>
              <w:jc w:val="right"/>
              <w:rPr>
                <w:sz w:val="58"/>
                <w:szCs w:val="58"/>
              </w:rPr>
            </w:pPr>
            <w:r>
              <w:rPr>
                <w:b/>
                <w:bCs/>
                <w:sz w:val="58"/>
                <w:szCs w:val="58"/>
              </w:rPr>
              <w:t>68</w:t>
            </w:r>
          </w:p>
        </w:tc>
      </w:tr>
    </w:tbl>
    <w:p w:rsidR="0033099A" w:rsidRDefault="008E4FF6">
      <w:pPr>
        <w:pStyle w:val="Tabellenbeschriftung0"/>
        <w:framePr w:w="756" w:h="588" w:hSpace="15564" w:wrap="notBeside" w:vAnchor="text" w:hAnchor="text" w:x="15493" w:y="1"/>
        <w:shd w:val="clear" w:color="auto" w:fill="auto"/>
        <w:spacing w:line="240" w:lineRule="auto"/>
        <w:jc w:val="left"/>
        <w:rPr>
          <w:sz w:val="58"/>
          <w:szCs w:val="58"/>
        </w:rPr>
      </w:pPr>
      <w:r>
        <w:rPr>
          <w:rFonts w:ascii="Arial" w:eastAsia="Arial" w:hAnsi="Arial" w:cs="Arial"/>
          <w:i w:val="0"/>
          <w:iCs w:val="0"/>
          <w:color w:val="000000"/>
          <w:sz w:val="58"/>
          <w:szCs w:val="58"/>
        </w:rPr>
        <w:t>42</w:t>
      </w:r>
    </w:p>
    <w:p w:rsidR="0033099A" w:rsidRDefault="008E4FF6">
      <w:pPr>
        <w:pStyle w:val="Tabellenbeschriftung0"/>
        <w:framePr w:w="2268" w:h="708" w:hSpace="14052" w:wrap="notBeside" w:vAnchor="text" w:hAnchor="text" w:x="3553" w:y="13"/>
        <w:shd w:val="clear" w:color="auto" w:fill="auto"/>
        <w:spacing w:line="240" w:lineRule="auto"/>
        <w:jc w:val="left"/>
        <w:rPr>
          <w:sz w:val="58"/>
          <w:szCs w:val="58"/>
        </w:rPr>
      </w:pPr>
      <w:r>
        <w:rPr>
          <w:rFonts w:ascii="Arial" w:eastAsia="Arial" w:hAnsi="Arial" w:cs="Arial"/>
          <w:i w:val="0"/>
          <w:iCs w:val="0"/>
          <w:color w:val="000000"/>
          <w:sz w:val="58"/>
          <w:szCs w:val="58"/>
        </w:rPr>
        <w:t>von AV-</w:t>
      </w:r>
    </w:p>
    <w:p w:rsidR="0033099A" w:rsidRDefault="0033099A">
      <w:pPr>
        <w:spacing w:line="1" w:lineRule="exact"/>
        <w:sectPr w:rsidR="0033099A">
          <w:pgSz w:w="31680" w:h="25884" w:orient="landscape"/>
          <w:pgMar w:top="3036" w:right="16284" w:bottom="3036" w:left="0" w:header="0" w:footer="3" w:gutter="0"/>
          <w:cols w:space="720"/>
          <w:noEndnote/>
          <w:docGrid w:linePitch="360"/>
        </w:sectPr>
      </w:pPr>
    </w:p>
    <w:p w:rsidR="0033099A" w:rsidRDefault="008E4FF6">
      <w:pPr>
        <w:spacing w:line="1" w:lineRule="exact"/>
      </w:pPr>
      <w:r>
        <w:rPr>
          <w:noProof/>
        </w:rPr>
        <w:drawing>
          <wp:anchor distT="0" distB="0" distL="0" distR="0" simplePos="0" relativeHeight="125829492" behindDoc="0" locked="0" layoutInCell="1" allowOverlap="1">
            <wp:simplePos x="0" y="0"/>
            <wp:positionH relativeFrom="page">
              <wp:posOffset>-586740</wp:posOffset>
            </wp:positionH>
            <wp:positionV relativeFrom="paragraph">
              <wp:posOffset>2971800</wp:posOffset>
            </wp:positionV>
            <wp:extent cx="10546080" cy="4244340"/>
            <wp:effectExtent l="0" t="0" r="0" b="0"/>
            <wp:wrapSquare wrapText="bothSides"/>
            <wp:docPr id="469"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171"/>
                    <a:stretch/>
                  </pic:blipFill>
                  <pic:spPr>
                    <a:xfrm>
                      <a:off x="0" y="0"/>
                      <a:ext cx="10546080" cy="4244340"/>
                    </a:xfrm>
                    <a:prstGeom prst="rect">
                      <a:avLst/>
                    </a:prstGeom>
                  </pic:spPr>
                </pic:pic>
              </a:graphicData>
            </a:graphic>
          </wp:anchor>
        </w:drawing>
      </w:r>
      <w:r>
        <w:rPr>
          <w:noProof/>
        </w:rPr>
        <w:drawing>
          <wp:anchor distT="0" distB="0" distL="114300" distR="114300" simplePos="0" relativeHeight="125829493" behindDoc="0" locked="0" layoutInCell="1" allowOverlap="1">
            <wp:simplePos x="0" y="0"/>
            <wp:positionH relativeFrom="page">
              <wp:posOffset>-563880</wp:posOffset>
            </wp:positionH>
            <wp:positionV relativeFrom="paragraph">
              <wp:posOffset>7292340</wp:posOffset>
            </wp:positionV>
            <wp:extent cx="6484620" cy="4244340"/>
            <wp:effectExtent l="0" t="0" r="0" b="0"/>
            <wp:wrapSquare wrapText="bothSides"/>
            <wp:docPr id="471" name="Shape 471"/>
            <wp:cNvGraphicFramePr/>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172"/>
                    <a:stretch/>
                  </pic:blipFill>
                  <pic:spPr>
                    <a:xfrm>
                      <a:off x="0" y="0"/>
                      <a:ext cx="6484620" cy="4244340"/>
                    </a:xfrm>
                    <a:prstGeom prst="rect">
                      <a:avLst/>
                    </a:prstGeom>
                  </pic:spPr>
                </pic:pic>
              </a:graphicData>
            </a:graphic>
          </wp:anchor>
        </w:drawing>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80"/>
        <w:ind w:hanging="15920"/>
        <w:jc w:val="both"/>
        <w:rPr>
          <w:sz w:val="70"/>
          <w:szCs w:val="70"/>
        </w:rPr>
      </w:pPr>
      <w:bookmarkStart w:id="84" w:name="bookmark72"/>
      <w:bookmarkStart w:id="85" w:name="bookmark73"/>
      <w:r>
        <w:rPr>
          <w:color w:val="FFFFFF"/>
          <w:sz w:val="70"/>
          <w:szCs w:val="70"/>
        </w:rPr>
        <w:t>Wiedergabe von AV-Komponenten</w:t>
      </w:r>
      <w:bookmarkEnd w:id="84"/>
      <w:bookmarkEnd w:id="85"/>
    </w:p>
    <w:p w:rsidR="0033099A" w:rsidRDefault="008E4FF6">
      <w:pPr>
        <w:pStyle w:val="Flietext110"/>
        <w:shd w:val="clear" w:color="auto" w:fill="auto"/>
        <w:spacing w:line="276" w:lineRule="auto"/>
        <w:ind w:hanging="16600"/>
      </w:pPr>
      <w:r>
        <w:t>Sie können Audiosignale von AV-Komponenten, wie beispielsweise Blu-ray-Disc-Player, über dieses Gerät wiedergeben.</w:t>
      </w:r>
    </w:p>
    <w:p w:rsidR="0033099A" w:rsidRDefault="008E4FF6">
      <w:pPr>
        <w:pStyle w:val="Flietext110"/>
        <w:shd w:val="clear" w:color="auto" w:fill="auto"/>
        <w:spacing w:after="140" w:line="276" w:lineRule="auto"/>
        <w:ind w:left="-16060" w:hanging="380"/>
      </w:pPr>
      <w:r>
        <w:t xml:space="preserve">• Wenn ein Fernseher an die HDMI OUT SUB-Buchse angeschlossen wurde, drücken Sie Q auf der Fernbedienung und wählen Sie </w:t>
      </w:r>
      <w:r w:rsidRPr="00D22FDB">
        <w:rPr>
          <w:lang w:eastAsia="en-US" w:bidi="en-US"/>
        </w:rPr>
        <w:t xml:space="preserve">"Other" </w:t>
      </w:r>
      <w:r>
        <w:t xml:space="preserve">- "HDMI Out", um zwischen MAIN und </w:t>
      </w:r>
      <w:r w:rsidRPr="00D22FDB">
        <w:rPr>
          <w:lang w:eastAsia="en-US" w:bidi="en-US"/>
        </w:rPr>
        <w:t xml:space="preserve">SUB </w:t>
      </w:r>
      <w:r>
        <w:t>zu wechseln.</w:t>
      </w:r>
    </w:p>
    <w:p w:rsidR="0033099A" w:rsidRDefault="008E4FF6">
      <w:pPr>
        <w:pStyle w:val="berschrift30"/>
        <w:keepNext/>
        <w:keepLines/>
        <w:pBdr>
          <w:bottom w:val="single" w:sz="4" w:space="0" w:color="auto"/>
        </w:pBdr>
        <w:shd w:val="clear" w:color="auto" w:fill="auto"/>
        <w:spacing w:after="500"/>
        <w:ind w:hanging="16440"/>
        <w:jc w:val="both"/>
        <w:rPr>
          <w:sz w:val="76"/>
          <w:szCs w:val="76"/>
        </w:rPr>
      </w:pPr>
      <w:bookmarkStart w:id="86" w:name="bookmark74"/>
      <w:bookmarkStart w:id="87" w:name="bookmark75"/>
      <w:r>
        <w:rPr>
          <w:color w:val="0359A6"/>
          <w:sz w:val="76"/>
          <w:szCs w:val="76"/>
        </w:rPr>
        <w:t>Grundlegende Bedienung</w:t>
      </w:r>
      <w:bookmarkEnd w:id="86"/>
      <w:bookmarkEnd w:id="87"/>
    </w:p>
    <w:p w:rsidR="0033099A" w:rsidRDefault="008E4FF6">
      <w:pPr>
        <w:pStyle w:val="Flietext110"/>
        <w:shd w:val="clear" w:color="auto" w:fill="auto"/>
        <w:ind w:firstLine="620"/>
        <w:jc w:val="both"/>
      </w:pPr>
      <w:r>
        <w:t>Führen Sie die folgenden Schritte aus, wenn das Gerät eingeschaltet ist.</w:t>
      </w:r>
    </w:p>
    <w:p w:rsidR="0033099A" w:rsidRDefault="008E4FF6">
      <w:pPr>
        <w:pStyle w:val="Flietext110"/>
        <w:numPr>
          <w:ilvl w:val="0"/>
          <w:numId w:val="27"/>
        </w:numPr>
        <w:shd w:val="clear" w:color="auto" w:fill="auto"/>
        <w:tabs>
          <w:tab w:val="left" w:pos="1205"/>
        </w:tabs>
        <w:ind w:left="1180" w:hanging="540"/>
        <w:jc w:val="both"/>
      </w:pPr>
      <w:r>
        <w:t>Schalten Sie den Eingang des Fernsehers auf denjenigen um, an dem das Gerät angeschlossen ist.</w:t>
      </w:r>
    </w:p>
    <w:p w:rsidR="0033099A" w:rsidRDefault="008E4FF6">
      <w:pPr>
        <w:pStyle w:val="Flietext110"/>
        <w:numPr>
          <w:ilvl w:val="0"/>
          <w:numId w:val="27"/>
        </w:numPr>
        <w:shd w:val="clear" w:color="auto" w:fill="auto"/>
        <w:tabs>
          <w:tab w:val="left" w:pos="1205"/>
        </w:tabs>
        <w:ind w:left="1180" w:hanging="540"/>
        <w:jc w:val="both"/>
      </w:pPr>
      <w:r>
        <w:t>Drücken Sie den Eingangsselektor, dessen Bezeichnung der Buchse entspricht, an welcher der Player angeschlossen ist.</w:t>
      </w:r>
    </w:p>
    <w:p w:rsidR="0033099A" w:rsidRDefault="008E4FF6">
      <w:pPr>
        <w:pStyle w:val="Flietext110"/>
        <w:shd w:val="clear" w:color="auto" w:fill="auto"/>
        <w:ind w:left="1180" w:firstLine="20"/>
        <w:jc w:val="both"/>
      </w:pPr>
      <w:r>
        <w:t>Drücken Sie beispielsweise BD/DVD, um den Player wiederzugeben, der an die BD/DVD-Buchse angeschlossen ist. Drücken Sie TV, um den Fernsehton zu hören. Drücken Sie AUX, um ein an die AUX INPUT AUDIO/HDMI-Buchse auf dem Bedienfeld angeschlossenes Gerät wiederzugeben.</w:t>
      </w:r>
    </w:p>
    <w:p w:rsidR="0033099A" w:rsidRDefault="008E4FF6">
      <w:pPr>
        <w:pStyle w:val="Flietext110"/>
        <w:shd w:val="clear" w:color="auto" w:fill="auto"/>
        <w:ind w:left="1760" w:hanging="420"/>
      </w:pPr>
      <w:r>
        <w:t>• Wenn die CEC-Linkfunktion verfügbar ist, wird der Eingang automatisch gewechselt, wenn ein CEC-kompatibler Fernseher bzw. Player mithilfe einer HDMI-Verbindung an dieses Gerät angeschlossen ist.</w:t>
      </w:r>
    </w:p>
    <w:p w:rsidR="0033099A" w:rsidRDefault="008E4FF6">
      <w:pPr>
        <w:pStyle w:val="Flietext110"/>
        <w:numPr>
          <w:ilvl w:val="0"/>
          <w:numId w:val="27"/>
        </w:numPr>
        <w:shd w:val="clear" w:color="auto" w:fill="auto"/>
        <w:tabs>
          <w:tab w:val="left" w:pos="1205"/>
        </w:tabs>
        <w:spacing w:after="260"/>
        <w:ind w:firstLine="620"/>
        <w:jc w:val="both"/>
      </w:pPr>
      <w:r>
        <w:t>Starten Sie die Wiedergabe an der AV-Komponente.</w:t>
      </w:r>
    </w:p>
    <w:p w:rsidR="0033099A" w:rsidRDefault="008E4FF6">
      <w:pPr>
        <w:framePr w:w="4272" w:h="6576" w:hSpace="4272" w:wrap="notBeside" w:vAnchor="text" w:hAnchor="text" w:x="6421" w:y="1"/>
        <w:rPr>
          <w:sz w:val="2"/>
          <w:szCs w:val="2"/>
        </w:rPr>
      </w:pPr>
      <w:r>
        <w:rPr>
          <w:noProof/>
        </w:rPr>
        <w:drawing>
          <wp:inline distT="0" distB="0" distL="0" distR="0">
            <wp:extent cx="2712720" cy="4175760"/>
            <wp:effectExtent l="0" t="0" r="0" b="0"/>
            <wp:docPr id="473" name="Picut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73"/>
                    <a:stretch/>
                  </pic:blipFill>
                  <pic:spPr>
                    <a:xfrm>
                      <a:off x="0" y="0"/>
                      <a:ext cx="2712720" cy="4175760"/>
                    </a:xfrm>
                    <a:prstGeom prst="rect">
                      <a:avLst/>
                    </a:prstGeom>
                  </pic:spPr>
                </pic:pic>
              </a:graphicData>
            </a:graphic>
          </wp:inline>
        </w:drawing>
      </w:r>
    </w:p>
    <w:p w:rsidR="0033099A" w:rsidRDefault="008E4FF6">
      <w:pPr>
        <w:spacing w:line="1" w:lineRule="exact"/>
        <w:sectPr w:rsidR="0033099A">
          <w:pgSz w:w="31680" w:h="25884" w:orient="landscape"/>
          <w:pgMar w:top="3600" w:right="0" w:bottom="3600" w:left="15684" w:header="0" w:footer="3" w:gutter="0"/>
          <w:cols w:space="720"/>
          <w:noEndnote/>
          <w:docGrid w:linePitch="360"/>
        </w:sectPr>
      </w:pPr>
      <w:r>
        <w:rPr>
          <w:noProof/>
        </w:rPr>
        <mc:AlternateContent>
          <mc:Choice Requires="wps">
            <w:drawing>
              <wp:anchor distT="0" distB="0" distL="4076700" distR="1066800" simplePos="0" relativeHeight="125829494" behindDoc="0" locked="0" layoutInCell="1" allowOverlap="1">
                <wp:simplePos x="0" y="0"/>
                <wp:positionH relativeFrom="column">
                  <wp:posOffset>6804660</wp:posOffset>
                </wp:positionH>
                <wp:positionV relativeFrom="paragraph">
                  <wp:posOffset>1074420</wp:posOffset>
                </wp:positionV>
                <wp:extent cx="2697480" cy="388620"/>
                <wp:effectExtent l="0" t="0" r="0" b="0"/>
                <wp:wrapTopAndBottom/>
                <wp:docPr id="474" name="Shape 474"/>
                <wp:cNvGraphicFramePr/>
                <a:graphic xmlns:a="http://schemas.openxmlformats.org/drawingml/2006/main">
                  <a:graphicData uri="http://schemas.microsoft.com/office/word/2010/wordprocessingShape">
                    <wps:wsp>
                      <wps:cNvSpPr txBox="1"/>
                      <wps:spPr>
                        <a:xfrm>
                          <a:off x="0" y="0"/>
                          <a:ext cx="2697480" cy="388620"/>
                        </a:xfrm>
                        <a:prstGeom prst="rect">
                          <a:avLst/>
                        </a:prstGeom>
                        <a:noFill/>
                      </wps:spPr>
                      <wps:txbx>
                        <w:txbxContent>
                          <w:p w:rsidR="008E4FF6" w:rsidRDefault="008E4FF6">
                            <w:pPr>
                              <w:pStyle w:val="Bildbeschriftung0"/>
                              <w:shd w:val="clear" w:color="auto" w:fill="auto"/>
                              <w:rPr>
                                <w:sz w:val="48"/>
                                <w:szCs w:val="48"/>
                              </w:rPr>
                            </w:pPr>
                            <w:r>
                              <w:rPr>
                                <w:b/>
                                <w:bCs/>
                                <w:sz w:val="48"/>
                                <w:szCs w:val="48"/>
                              </w:rPr>
                              <w:t>Eingangsselektor</w:t>
                            </w:r>
                          </w:p>
                        </w:txbxContent>
                      </wps:txbx>
                      <wps:bodyPr lIns="0" tIns="0" rIns="0" bIns="0"/>
                    </wps:wsp>
                  </a:graphicData>
                </a:graphic>
              </wp:anchor>
            </w:drawing>
          </mc:Choice>
          <mc:Fallback>
            <w:pict>
              <v:shape id="Shape 474" o:spid="_x0000_s1120" type="#_x0000_t202" style="position:absolute;margin-left:535.8pt;margin-top:84.6pt;width:212.4pt;height:30.6pt;z-index:125829494;visibility:visible;mso-wrap-style:square;mso-wrap-distance-left:321pt;mso-wrap-distance-top:0;mso-wrap-distance-right:8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DNiAEAAAg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" filled="f" stroked="f">
                <v:textbox inset="0,0,0,0">
                  <w:txbxContent>
                    <w:p w:rsidR="008E4FF6" w:rsidRDefault="008E4FF6">
                      <w:pPr>
                        <w:pStyle w:val="Bildbeschriftung0"/>
                        <w:shd w:val="clear" w:color="auto" w:fill="auto"/>
                        <w:rPr>
                          <w:sz w:val="48"/>
                          <w:szCs w:val="48"/>
                        </w:rPr>
                      </w:pPr>
                      <w:r>
                        <w:rPr>
                          <w:b/>
                          <w:bCs/>
                          <w:sz w:val="48"/>
                          <w:szCs w:val="48"/>
                        </w:rPr>
                        <w:t>Eingangsselektor</w:t>
                      </w:r>
                    </w:p>
                  </w:txbxContent>
                </v:textbox>
                <w10:wrap type="topAndBottom"/>
              </v:shape>
            </w:pict>
          </mc:Fallback>
        </mc:AlternateContent>
      </w:r>
    </w:p>
    <w:p w:rsidR="0033099A" w:rsidRDefault="008E4FF6">
      <w:pPr>
        <w:pStyle w:val="berschrift10"/>
        <w:keepNext/>
        <w:keepLines/>
        <w:shd w:val="clear" w:color="auto" w:fill="auto"/>
        <w:spacing w:line="240" w:lineRule="auto"/>
        <w:ind w:firstLine="300"/>
        <w:rPr>
          <w:sz w:val="170"/>
          <w:szCs w:val="170"/>
        </w:rPr>
      </w:pPr>
      <w:bookmarkStart w:id="88" w:name="bookmark76"/>
      <w:bookmarkStart w:id="89" w:name="bookmark77"/>
      <w:r>
        <w:rPr>
          <w:i/>
          <w:iCs/>
          <w:color w:val="C7C9C8"/>
          <w:sz w:val="128"/>
          <w:szCs w:val="128"/>
        </w:rPr>
        <w:t xml:space="preserve">Inhalt» Verbindungen» </w:t>
      </w:r>
      <w:r>
        <w:rPr>
          <w:i/>
          <w:iCs/>
          <w:color w:val="0359A6"/>
          <w:sz w:val="128"/>
          <w:szCs w:val="128"/>
        </w:rPr>
        <w:t>Wiedergabe»</w:t>
      </w:r>
      <w:r>
        <w:rPr>
          <w:b w:val="0"/>
          <w:bCs w:val="0"/>
          <w:color w:val="0359A6"/>
          <w:sz w:val="170"/>
          <w:szCs w:val="170"/>
        </w:rPr>
        <w:t xml:space="preserve"> </w:t>
      </w:r>
      <w:r>
        <w:rPr>
          <w:b w:val="0"/>
          <w:bCs w:val="0"/>
          <w:color w:val="C7C9C8"/>
          <w:sz w:val="170"/>
          <w:szCs w:val="170"/>
        </w:rPr>
        <w:t>i</w:t>
      </w:r>
      <w:bookmarkEnd w:id="88"/>
      <w:bookmarkEnd w:id="89"/>
    </w:p>
    <w:p w:rsidR="0033099A" w:rsidRDefault="008E4FF6">
      <w:pPr>
        <w:spacing w:line="1" w:lineRule="exact"/>
        <w:sectPr w:rsidR="0033099A">
          <w:headerReference w:type="even" r:id="rId174"/>
          <w:headerReference w:type="default" r:id="rId175"/>
          <w:footerReference w:type="even" r:id="rId176"/>
          <w:footerReference w:type="default" r:id="rId177"/>
          <w:pgSz w:w="31680" w:h="31680" w:orient="landscape"/>
          <w:pgMar w:top="0" w:right="0" w:bottom="0" w:left="12210" w:header="0" w:footer="3" w:gutter="0"/>
          <w:cols w:space="720"/>
          <w:noEndnote/>
          <w:docGrid w:linePitch="360"/>
        </w:sectPr>
      </w:pPr>
      <w:r>
        <w:rPr>
          <w:noProof/>
        </w:rPr>
        <w:drawing>
          <wp:anchor distT="1358900" distB="0" distL="0" distR="0" simplePos="0" relativeHeight="125829496" behindDoc="0" locked="0" layoutInCell="1" allowOverlap="1">
            <wp:simplePos x="0" y="0"/>
            <wp:positionH relativeFrom="page">
              <wp:posOffset>-3509010</wp:posOffset>
            </wp:positionH>
            <wp:positionV relativeFrom="paragraph">
              <wp:posOffset>1358900</wp:posOffset>
            </wp:positionV>
            <wp:extent cx="27310080" cy="281940"/>
            <wp:effectExtent l="0" t="0" r="0" b="0"/>
            <wp:wrapTopAndBottom/>
            <wp:docPr id="476" name="Shape 476"/>
            <wp:cNvGraphicFramePr/>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178"/>
                    <a:stretch/>
                  </pic:blipFill>
                  <pic:spPr>
                    <a:xfrm>
                      <a:off x="0" y="0"/>
                      <a:ext cx="27310080" cy="281940"/>
                    </a:xfrm>
                    <a:prstGeom prst="rect">
                      <a:avLst/>
                    </a:prstGeom>
                  </pic:spPr>
                </pic:pic>
              </a:graphicData>
            </a:graphic>
          </wp:anchor>
        </w:drawing>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3" w:after="23" w:line="240" w:lineRule="exact"/>
        <w:rPr>
          <w:sz w:val="19"/>
          <w:szCs w:val="19"/>
        </w:rPr>
      </w:pPr>
    </w:p>
    <w:p w:rsidR="0033099A" w:rsidRDefault="0033099A">
      <w:pPr>
        <w:spacing w:line="1" w:lineRule="exact"/>
        <w:sectPr w:rsidR="0033099A">
          <w:type w:val="continuous"/>
          <w:pgSz w:w="31680" w:h="31680" w:orient="landscape"/>
          <w:pgMar w:top="0" w:right="0" w:bottom="0" w:left="0" w:header="0" w:footer="3" w:gutter="0"/>
          <w:cols w:space="720"/>
          <w:noEndnote/>
          <w:docGrid w:linePitch="360"/>
        </w:sectPr>
      </w:pPr>
    </w:p>
    <w:p w:rsidR="0033099A" w:rsidRDefault="008E4FF6">
      <w:pPr>
        <w:spacing w:line="1" w:lineRule="exact"/>
      </w:pPr>
      <w:r>
        <w:rPr>
          <w:noProof/>
        </w:rPr>
        <w:drawing>
          <wp:anchor distT="0" distB="3025140" distL="114300" distR="533400" simplePos="0" relativeHeight="125829497" behindDoc="0" locked="0" layoutInCell="1" allowOverlap="1">
            <wp:simplePos x="0" y="0"/>
            <wp:positionH relativeFrom="page">
              <wp:posOffset>-2579370</wp:posOffset>
            </wp:positionH>
            <wp:positionV relativeFrom="paragraph">
              <wp:posOffset>4297680</wp:posOffset>
            </wp:positionV>
            <wp:extent cx="10614660" cy="11262360"/>
            <wp:effectExtent l="0" t="0" r="0" b="0"/>
            <wp:wrapSquare wrapText="bothSides"/>
            <wp:docPr id="478" name="Shape 478"/>
            <wp:cNvGraphicFramePr/>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179"/>
                    <a:stretch/>
                  </pic:blipFill>
                  <pic:spPr>
                    <a:xfrm>
                      <a:off x="0" y="0"/>
                      <a:ext cx="10614660" cy="11262360"/>
                    </a:xfrm>
                    <a:prstGeom prst="rect">
                      <a:avLst/>
                    </a:prstGeom>
                  </pic:spPr>
                </pic:pic>
              </a:graphicData>
            </a:graphic>
          </wp:anchor>
        </w:drawing>
      </w:r>
      <w:r>
        <w:rPr>
          <w:noProof/>
        </w:rPr>
        <mc:AlternateContent>
          <mc:Choice Requires="wps">
            <w:drawing>
              <wp:anchor distT="13891260" distB="0" distL="10645140" distR="114300" simplePos="0" relativeHeight="125829498" behindDoc="0" locked="0" layoutInCell="1" allowOverlap="1">
                <wp:simplePos x="0" y="0"/>
                <wp:positionH relativeFrom="page">
                  <wp:posOffset>7951470</wp:posOffset>
                </wp:positionH>
                <wp:positionV relativeFrom="paragraph">
                  <wp:posOffset>18188940</wp:posOffset>
                </wp:positionV>
                <wp:extent cx="502920" cy="396240"/>
                <wp:effectExtent l="0" t="0" r="0" b="0"/>
                <wp:wrapSquare wrapText="bothSides"/>
                <wp:docPr id="480" name="Shape 480"/>
                <wp:cNvGraphicFramePr/>
                <a:graphic xmlns:a="http://schemas.openxmlformats.org/drawingml/2006/main">
                  <a:graphicData uri="http://schemas.microsoft.com/office/word/2010/wordprocessingShape">
                    <wps:wsp>
                      <wps:cNvSpPr txBox="1"/>
                      <wps:spPr>
                        <a:xfrm>
                          <a:off x="0" y="0"/>
                          <a:ext cx="502920" cy="396240"/>
                        </a:xfrm>
                        <a:prstGeom prst="rect">
                          <a:avLst/>
                        </a:prstGeom>
                        <a:noFill/>
                      </wps:spPr>
                      <wps:txbx>
                        <w:txbxContent>
                          <w:p w:rsidR="008E4FF6" w:rsidRDefault="008E4FF6">
                            <w:pPr>
                              <w:pStyle w:val="Flietext130"/>
                              <w:shd w:val="clear" w:color="auto" w:fill="auto"/>
                              <w:spacing w:line="240" w:lineRule="auto"/>
                              <w:ind w:left="0" w:firstLine="0"/>
                            </w:pPr>
                            <w:r>
                              <w:t>43</w:t>
                            </w:r>
                          </w:p>
                        </w:txbxContent>
                      </wps:txbx>
                      <wps:bodyPr wrap="none" lIns="0" tIns="0" rIns="0" bIns="0"/>
                    </wps:wsp>
                  </a:graphicData>
                </a:graphic>
              </wp:anchor>
            </w:drawing>
          </mc:Choice>
          <mc:Fallback>
            <w:pict>
              <v:shape id="Shape 480" o:spid="_x0000_s1121" type="#_x0000_t202" style="position:absolute;margin-left:626.1pt;margin-top:1432.2pt;width:39.6pt;height:31.2pt;z-index:125829498;visibility:visible;mso-wrap-style:none;mso-wrap-distance-left:838.2pt;mso-wrap-distance-top:1093.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" filled="f" stroked="f">
                <v:textbox inset="0,0,0,0">
                  <w:txbxContent>
                    <w:p w:rsidR="008E4FF6" w:rsidRDefault="008E4FF6">
                      <w:pPr>
                        <w:pStyle w:val="Flietext130"/>
                        <w:shd w:val="clear" w:color="auto" w:fill="auto"/>
                        <w:spacing w:line="240" w:lineRule="auto"/>
                        <w:ind w:left="0" w:firstLine="0"/>
                      </w:pPr>
                      <w:r>
                        <w:t>43</w:t>
                      </w:r>
                    </w:p>
                  </w:txbxContent>
                </v:textbox>
                <w10:wrap type="square" anchorx="page"/>
              </v:shape>
            </w:pict>
          </mc:Fallback>
        </mc:AlternateContent>
      </w:r>
    </w:p>
    <w:p w:rsidR="0033099A" w:rsidRDefault="008E4FF6">
      <w:pPr>
        <w:pStyle w:val="Andere0"/>
        <w:pBdr>
          <w:top w:val="single" w:sz="0" w:space="0" w:color="005AA9"/>
          <w:left w:val="single" w:sz="0" w:space="0" w:color="005AA9"/>
          <w:bottom w:val="single" w:sz="0" w:space="0" w:color="005AA9"/>
          <w:right w:val="single" w:sz="0" w:space="0" w:color="005AA9"/>
        </w:pBdr>
        <w:shd w:val="clear" w:color="auto" w:fill="005AA9"/>
        <w:spacing w:after="1260"/>
        <w:ind w:hanging="16860"/>
        <w:rPr>
          <w:sz w:val="108"/>
          <w:szCs w:val="108"/>
        </w:rPr>
      </w:pPr>
      <w:r>
        <w:rPr>
          <w:b/>
          <w:bCs/>
          <w:color w:val="FFFFFF"/>
          <w:sz w:val="108"/>
          <w:szCs w:val="108"/>
          <w:vertAlign w:val="superscript"/>
        </w:rPr>
        <w:t>r</w:t>
      </w:r>
      <w:r>
        <w:rPr>
          <w:b/>
          <w:bCs/>
          <w:color w:val="FFFFFF"/>
          <w:sz w:val="108"/>
          <w:szCs w:val="108"/>
        </w:rPr>
        <w:t xml:space="preserve"> BLUETOOTH-Wiedergabe</w:t>
      </w:r>
    </w:p>
    <w:p w:rsidR="0033099A" w:rsidRDefault="008E4FF6">
      <w:pPr>
        <w:pStyle w:val="Flietext120"/>
        <w:shd w:val="clear" w:color="auto" w:fill="auto"/>
        <w:spacing w:after="400" w:line="240" w:lineRule="auto"/>
        <w:ind w:hanging="16860"/>
        <w:rPr>
          <w:sz w:val="56"/>
          <w:szCs w:val="56"/>
        </w:rPr>
      </w:pPr>
      <w:r>
        <w:t xml:space="preserve">Sie können das Audio auf einem </w:t>
      </w:r>
      <w:r>
        <w:rPr>
          <w:i/>
          <w:iCs/>
          <w:sz w:val="56"/>
          <w:szCs w:val="56"/>
        </w:rPr>
        <w:t>BLUETOOTH-fähigen Gerät wie einem Smartphone drahtlos wiedergeben.</w:t>
      </w:r>
    </w:p>
    <w:p w:rsidR="0033099A" w:rsidRDefault="008E4FF6">
      <w:pPr>
        <w:pStyle w:val="Andere0"/>
        <w:pBdr>
          <w:bottom w:val="single" w:sz="4" w:space="0" w:color="auto"/>
        </w:pBdr>
        <w:shd w:val="clear" w:color="auto" w:fill="auto"/>
        <w:spacing w:after="900"/>
        <w:ind w:hanging="16580"/>
        <w:rPr>
          <w:sz w:val="116"/>
          <w:szCs w:val="116"/>
        </w:rPr>
      </w:pPr>
      <w:r>
        <w:rPr>
          <w:color w:val="0359A6"/>
          <w:sz w:val="116"/>
          <w:szCs w:val="116"/>
        </w:rPr>
        <w:t xml:space="preserve">Grundlegende </w:t>
      </w:r>
      <w:r>
        <w:rPr>
          <w:i/>
          <w:iCs/>
          <w:color w:val="0359A6"/>
          <w:sz w:val="116"/>
          <w:szCs w:val="116"/>
        </w:rPr>
        <w:t>Bedienung</w:t>
      </w:r>
    </w:p>
    <w:p w:rsidR="0033099A" w:rsidRDefault="008E4FF6">
      <w:pPr>
        <w:pStyle w:val="Flietext120"/>
        <w:shd w:val="clear" w:color="auto" w:fill="auto"/>
        <w:tabs>
          <w:tab w:val="left" w:pos="4604"/>
        </w:tabs>
        <w:spacing w:after="240" w:line="305" w:lineRule="auto"/>
        <w:ind w:left="1280"/>
        <w:rPr>
          <w:sz w:val="56"/>
          <w:szCs w:val="56"/>
        </w:rPr>
      </w:pPr>
      <w:r>
        <w:rPr>
          <w:i/>
          <w:iCs/>
          <w:sz w:val="56"/>
          <w:szCs w:val="56"/>
        </w:rPr>
        <w:t>■\</w:t>
      </w:r>
      <w:r>
        <w:rPr>
          <w:i/>
          <w:iCs/>
          <w:sz w:val="56"/>
          <w:szCs w:val="56"/>
        </w:rPr>
        <w:tab/>
        <w:t>Führen Sie die folgenden Schritte aus, wenn das Gerät eingeschaltet ist.</w:t>
      </w:r>
    </w:p>
    <w:p w:rsidR="0033099A" w:rsidRDefault="008E4FF6">
      <w:pPr>
        <w:pStyle w:val="Andere0"/>
        <w:shd w:val="clear" w:color="auto" w:fill="auto"/>
        <w:spacing w:after="240"/>
        <w:ind w:left="1280"/>
        <w:rPr>
          <w:sz w:val="96"/>
          <w:szCs w:val="96"/>
        </w:rPr>
      </w:pPr>
      <w:r w:rsidRPr="00D22FDB">
        <w:rPr>
          <w:i/>
          <w:iCs/>
          <w:sz w:val="96"/>
          <w:szCs w:val="96"/>
          <w:lang w:eastAsia="en-US" w:bidi="en-US"/>
        </w:rPr>
        <w:t>Pairing</w:t>
      </w:r>
    </w:p>
    <w:p w:rsidR="0033099A" w:rsidRDefault="008E4FF6">
      <w:pPr>
        <w:pStyle w:val="Flietext120"/>
        <w:shd w:val="clear" w:color="auto" w:fill="auto"/>
        <w:spacing w:after="1160" w:line="305" w:lineRule="auto"/>
        <w:ind w:left="4640" w:hanging="480"/>
        <w:rPr>
          <w:sz w:val="56"/>
          <w:szCs w:val="56"/>
        </w:rPr>
      </w:pPr>
      <w:r>
        <w:rPr>
          <w:i/>
          <w:iCs/>
          <w:sz w:val="56"/>
          <w:szCs w:val="56"/>
        </w:rPr>
        <w:t xml:space="preserve">1. Wenn Sie die t-Taste drücken, wird </w:t>
      </w:r>
      <w:r w:rsidRPr="00D22FDB">
        <w:rPr>
          <w:i/>
          <w:iCs/>
          <w:sz w:val="56"/>
          <w:szCs w:val="56"/>
          <w:lang w:eastAsia="en-US" w:bidi="en-US"/>
        </w:rPr>
        <w:t xml:space="preserve">"Now Pairing..." </w:t>
      </w:r>
      <w:r>
        <w:rPr>
          <w:i/>
          <w:iCs/>
          <w:sz w:val="56"/>
          <w:szCs w:val="56"/>
        </w:rPr>
        <w:t>auf dem Display diese. Geräts angezeigt, und der Kopplungsmodus wird aktiviert.</w:t>
      </w:r>
    </w:p>
    <w:p w:rsidR="0033099A" w:rsidRDefault="008E4FF6">
      <w:pPr>
        <w:pStyle w:val="Flietext120"/>
        <w:pBdr>
          <w:bottom w:val="single" w:sz="4" w:space="0" w:color="auto"/>
        </w:pBdr>
        <w:shd w:val="clear" w:color="auto" w:fill="auto"/>
        <w:tabs>
          <w:tab w:val="left" w:leader="underscore" w:pos="16612"/>
        </w:tabs>
        <w:spacing w:after="700" w:line="305" w:lineRule="auto"/>
        <w:ind w:left="10120"/>
        <w:rPr>
          <w:sz w:val="56"/>
          <w:szCs w:val="56"/>
        </w:rPr>
      </w:pPr>
      <w:r>
        <w:rPr>
          <w:b/>
          <w:bCs/>
          <w:i/>
          <w:iCs/>
          <w:sz w:val="56"/>
          <w:szCs w:val="56"/>
        </w:rPr>
        <w:t xml:space="preserve">Nnid P.^ </w:t>
      </w:r>
      <w:r>
        <w:rPr>
          <w:b/>
          <w:bCs/>
          <w:i/>
          <w:iCs/>
          <w:sz w:val="56"/>
          <w:szCs w:val="56"/>
          <w:lang w:val="ro-RO" w:eastAsia="ro-RO" w:bidi="ro-RO"/>
        </w:rPr>
        <w:t xml:space="preserve">î </w:t>
      </w:r>
      <w:r>
        <w:rPr>
          <w:b/>
          <w:bCs/>
          <w:i/>
          <w:iCs/>
          <w:sz w:val="56"/>
          <w:szCs w:val="56"/>
        </w:rPr>
        <w:t xml:space="preserve">r </w:t>
      </w:r>
      <w:r>
        <w:rPr>
          <w:b/>
          <w:bCs/>
          <w:i/>
          <w:iCs/>
          <w:sz w:val="56"/>
          <w:szCs w:val="56"/>
          <w:lang w:val="ro-RO" w:eastAsia="ro-RO" w:bidi="ro-RO"/>
        </w:rPr>
        <w:t xml:space="preserve">î </w:t>
      </w:r>
      <w:r>
        <w:rPr>
          <w:b/>
          <w:bCs/>
          <w:i/>
          <w:iCs/>
          <w:sz w:val="56"/>
          <w:szCs w:val="56"/>
        </w:rPr>
        <w:t>n Q</w:t>
      </w:r>
      <w:r>
        <w:rPr>
          <w:b/>
          <w:bCs/>
          <w:i/>
          <w:iCs/>
          <w:sz w:val="56"/>
          <w:szCs w:val="56"/>
        </w:rPr>
        <w:tab/>
      </w:r>
    </w:p>
    <w:p w:rsidR="0033099A" w:rsidRDefault="008E4FF6">
      <w:pPr>
        <w:pStyle w:val="Flietext130"/>
        <w:numPr>
          <w:ilvl w:val="0"/>
          <w:numId w:val="28"/>
        </w:numPr>
        <w:shd w:val="clear" w:color="auto" w:fill="auto"/>
        <w:tabs>
          <w:tab w:val="left" w:pos="3784"/>
        </w:tabs>
        <w:spacing w:line="305" w:lineRule="auto"/>
        <w:ind w:left="3380" w:hanging="320"/>
      </w:pPr>
      <w:r>
        <w:t>Aktivieren Sie die BLUETOOTH-Funktion des BLUETOOTH-fähigen Geräts und wählen Sie dann aus der angezeigten Liste dieses Gerät aus. Wenn ein Passwort erforderlich ist, geben Sie ''0000" ein.</w:t>
      </w:r>
    </w:p>
    <w:p w:rsidR="0033099A" w:rsidRDefault="008E4FF6">
      <w:pPr>
        <w:pStyle w:val="Flietext130"/>
        <w:numPr>
          <w:ilvl w:val="0"/>
          <w:numId w:val="26"/>
        </w:numPr>
        <w:shd w:val="clear" w:color="auto" w:fill="auto"/>
        <w:tabs>
          <w:tab w:val="left" w:pos="4032"/>
        </w:tabs>
        <w:spacing w:line="286" w:lineRule="auto"/>
        <w:ind w:left="3380" w:firstLine="160"/>
      </w:pPr>
      <w:r>
        <w:t>Dieses Gerät wird als "Onkyo TX-NR686XXXXXX" angezeigt.</w:t>
      </w:r>
    </w:p>
    <w:p w:rsidR="0033099A" w:rsidRDefault="008E4FF6">
      <w:pPr>
        <w:pStyle w:val="Flietext130"/>
        <w:numPr>
          <w:ilvl w:val="0"/>
          <w:numId w:val="26"/>
        </w:numPr>
        <w:shd w:val="clear" w:color="auto" w:fill="auto"/>
        <w:tabs>
          <w:tab w:val="left" w:pos="3784"/>
        </w:tabs>
        <w:spacing w:line="286" w:lineRule="auto"/>
        <w:ind w:left="3380" w:firstLine="160"/>
      </w:pPr>
      <w:r>
        <w:t xml:space="preserve">Zum Anschließen eines weiteren BLUETOOTH-fähigen Geräts halten Sie die t -Taste gedrückt, bis </w:t>
      </w:r>
      <w:r w:rsidRPr="00D22FDB">
        <w:rPr>
          <w:lang w:eastAsia="en-US" w:bidi="en-US"/>
        </w:rPr>
        <w:t xml:space="preserve">"Now Pairing..." </w:t>
      </w:r>
      <w:r>
        <w:t>angezeigt wird, und führen dann Schritt 2 aus. Dieses Gerät kann Kopp/ungsdaten von bis zu 8 gekoppelten Geräten speichern.</w:t>
      </w:r>
    </w:p>
    <w:p w:rsidR="0033099A" w:rsidRDefault="008E4FF6">
      <w:pPr>
        <w:pStyle w:val="Flietext130"/>
        <w:shd w:val="clear" w:color="auto" w:fill="auto"/>
        <w:spacing w:after="240" w:line="271" w:lineRule="auto"/>
        <w:ind w:left="2920" w:hanging="200"/>
      </w:pPr>
      <w:r>
        <w:t>• Der Empfangsbereich beträgt etwa 48 715 Meter. Beachten Sie, dass die Verbindung mit BLUETOOTH-fähigen Geräten nicht garantiert werden kann.</w:t>
      </w:r>
    </w:p>
    <w:p w:rsidR="0033099A" w:rsidRDefault="008E4FF6">
      <w:pPr>
        <w:pStyle w:val="Andere0"/>
        <w:shd w:val="clear" w:color="auto" w:fill="auto"/>
        <w:spacing w:after="240"/>
        <w:ind w:left="1280"/>
        <w:rPr>
          <w:sz w:val="76"/>
          <w:szCs w:val="76"/>
        </w:rPr>
      </w:pPr>
      <w:r>
        <w:rPr>
          <w:b/>
          <w:bCs/>
          <w:i/>
          <w:iCs/>
          <w:color w:val="0359A6"/>
          <w:sz w:val="76"/>
          <w:szCs w:val="76"/>
        </w:rPr>
        <w:t>Wiedergabe</w:t>
      </w:r>
    </w:p>
    <w:p w:rsidR="0033099A" w:rsidRDefault="008E4FF6">
      <w:pPr>
        <w:pStyle w:val="Flietext130"/>
        <w:numPr>
          <w:ilvl w:val="0"/>
          <w:numId w:val="29"/>
        </w:numPr>
        <w:shd w:val="clear" w:color="auto" w:fill="auto"/>
        <w:tabs>
          <w:tab w:val="left" w:pos="1932"/>
        </w:tabs>
        <w:ind w:hanging="280"/>
        <w:rPr>
          <w:sz w:val="46"/>
          <w:szCs w:val="46"/>
        </w:rPr>
      </w:pPr>
      <w:r>
        <w:rPr>
          <w:sz w:val="46"/>
          <w:szCs w:val="46"/>
        </w:rPr>
        <w:t>Führen Sie das Verbindungsverfahren am BLUETOOTH-fähigen Gerät aus. Der Eingang dieses Geräts wird automatisch auf "BLUETOOTH" eingestellt</w:t>
      </w:r>
    </w:p>
    <w:p w:rsidR="0033099A" w:rsidRDefault="008E4FF6">
      <w:pPr>
        <w:pStyle w:val="Flietext130"/>
        <w:numPr>
          <w:ilvl w:val="0"/>
          <w:numId w:val="29"/>
        </w:numPr>
        <w:shd w:val="clear" w:color="auto" w:fill="auto"/>
        <w:tabs>
          <w:tab w:val="left" w:pos="1588"/>
        </w:tabs>
        <w:ind w:left="0" w:firstLine="940"/>
        <w:rPr>
          <w:sz w:val="46"/>
          <w:szCs w:val="46"/>
        </w:rPr>
      </w:pPr>
      <w:r>
        <w:rPr>
          <w:sz w:val="46"/>
          <w:szCs w:val="46"/>
        </w:rPr>
        <w:t>Geben Sie die Musikdatei wieder.</w:t>
      </w:r>
    </w:p>
    <w:p w:rsidR="0033099A" w:rsidRDefault="008E4FF6">
      <w:pPr>
        <w:pStyle w:val="Flietext130"/>
        <w:shd w:val="clear" w:color="auto" w:fill="auto"/>
        <w:spacing w:line="266" w:lineRule="auto"/>
        <w:ind w:left="1280" w:firstLine="100"/>
        <w:rPr>
          <w:sz w:val="46"/>
          <w:szCs w:val="46"/>
        </w:rPr>
      </w:pPr>
      <w:r>
        <w:rPr>
          <w:sz w:val="46"/>
          <w:szCs w:val="46"/>
        </w:rPr>
        <w:t>Erhöhen Sie die Lautstärke des BLUETOOTH-fähigen Geräts auf den gewünschten Pegel.</w:t>
      </w:r>
    </w:p>
    <w:p w:rsidR="0033099A" w:rsidRDefault="008E4FF6">
      <w:pPr>
        <w:pStyle w:val="Flietext130"/>
        <w:shd w:val="clear" w:color="auto" w:fill="auto"/>
        <w:spacing w:after="1020" w:line="252" w:lineRule="auto"/>
        <w:ind w:left="1280" w:firstLine="100"/>
        <w:rPr>
          <w:sz w:val="46"/>
          <w:szCs w:val="46"/>
        </w:rPr>
      </w:pPr>
      <w:r>
        <w:rPr>
          <w:sz w:val="46"/>
          <w:szCs w:val="46"/>
        </w:rPr>
        <w:t>• Aufgrund der Eigenschaften der drahtlosen BL UETOO TH- Drahtlostechnologie kann der Ton auf diesem Gerät im Vergleich zum Ton, der auf dem BLUETOOTH-fähigen Gerät wiedergegeben wird, leicht verzögert sein.</w:t>
      </w:r>
    </w:p>
    <w:p w:rsidR="0033099A" w:rsidRDefault="008E4FF6">
      <w:pPr>
        <w:pStyle w:val="Flietext130"/>
        <w:shd w:val="clear" w:color="auto" w:fill="auto"/>
        <w:spacing w:after="540" w:line="240" w:lineRule="auto"/>
        <w:ind w:left="2680" w:firstLine="0"/>
        <w:rPr>
          <w:sz w:val="46"/>
          <w:szCs w:val="46"/>
        </w:rPr>
        <w:sectPr w:rsidR="0033099A">
          <w:type w:val="continuous"/>
          <w:pgSz w:w="31680" w:h="31680" w:orient="landscape"/>
          <w:pgMar w:top="0" w:right="0" w:bottom="0" w:left="12654" w:header="0" w:footer="3" w:gutter="0"/>
          <w:cols w:space="720"/>
          <w:noEndnote/>
          <w:docGrid w:linePitch="360"/>
        </w:sectPr>
      </w:pPr>
      <w:r>
        <w:rPr>
          <w:color w:val="C7C9C8"/>
          <w:sz w:val="46"/>
          <w:szCs w:val="46"/>
        </w:rPr>
        <w:t>Bedienfeld^» Rückseite^» Fernbedienung^»</w:t>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60"/>
        <w:ind w:firstLine="1000"/>
        <w:rPr>
          <w:sz w:val="70"/>
          <w:szCs w:val="70"/>
        </w:rPr>
      </w:pPr>
      <w:bookmarkStart w:id="90" w:name="bookmark78"/>
      <w:bookmarkStart w:id="91" w:name="bookmark79"/>
      <w:r>
        <w:rPr>
          <w:color w:val="FFFFFF"/>
          <w:sz w:val="70"/>
          <w:szCs w:val="70"/>
        </w:rPr>
        <w:t>Internetradio</w:t>
      </w:r>
      <w:bookmarkEnd w:id="90"/>
      <w:bookmarkEnd w:id="91"/>
    </w:p>
    <w:p w:rsidR="0033099A" w:rsidRDefault="008E4FF6">
      <w:pPr>
        <w:pStyle w:val="Flietext110"/>
        <w:shd w:val="clear" w:color="auto" w:fill="auto"/>
        <w:spacing w:line="288" w:lineRule="auto"/>
        <w:ind w:firstLine="260"/>
      </w:pPr>
      <w:r>
        <w:t>Durch Anschluss dieses Geräts an das Internet-Netzwerk können Sie Internetradio-Dienste, wie beispielsweise Tuneln Radio usw. verwenden.</w:t>
      </w:r>
    </w:p>
    <w:p w:rsidR="0033099A" w:rsidRDefault="008E4FF6">
      <w:pPr>
        <w:pStyle w:val="Flietext110"/>
        <w:numPr>
          <w:ilvl w:val="0"/>
          <w:numId w:val="26"/>
        </w:numPr>
        <w:shd w:val="clear" w:color="auto" w:fill="auto"/>
        <w:tabs>
          <w:tab w:val="left" w:pos="730"/>
        </w:tabs>
        <w:spacing w:line="288" w:lineRule="auto"/>
        <w:ind w:firstLine="260"/>
      </w:pPr>
      <w:r>
        <w:t>Um Internetradio-Dienste abspielen zu können, muss das Netzwerk mit dem Internet verbunden sein.</w:t>
      </w:r>
    </w:p>
    <w:p w:rsidR="0033099A" w:rsidRDefault="008E4FF6">
      <w:pPr>
        <w:pStyle w:val="Flietext110"/>
        <w:numPr>
          <w:ilvl w:val="0"/>
          <w:numId w:val="26"/>
        </w:numPr>
        <w:shd w:val="clear" w:color="auto" w:fill="auto"/>
        <w:tabs>
          <w:tab w:val="left" w:pos="730"/>
        </w:tabs>
        <w:spacing w:after="120" w:line="288" w:lineRule="auto"/>
        <w:ind w:left="800" w:hanging="440"/>
      </w:pPr>
      <w:r>
        <w:t>Je nach Internetradio-Dienst muss der Benutzer sich möglicherweise zunächst vom PC aus registrieren. Einzelheiten zu den einzelnen Diensten finden Sie auf der Website des betreffenden Dienstes.</w:t>
      </w:r>
    </w:p>
    <w:p w:rsidR="0033099A" w:rsidRDefault="008E4FF6">
      <w:pPr>
        <w:pStyle w:val="berschrift30"/>
        <w:keepNext/>
        <w:keepLines/>
        <w:pBdr>
          <w:bottom w:val="single" w:sz="4" w:space="0" w:color="auto"/>
        </w:pBdr>
        <w:shd w:val="clear" w:color="auto" w:fill="auto"/>
        <w:ind w:firstLine="260"/>
        <w:rPr>
          <w:sz w:val="76"/>
          <w:szCs w:val="76"/>
        </w:rPr>
        <w:sectPr w:rsidR="0033099A">
          <w:headerReference w:type="even" r:id="rId180"/>
          <w:headerReference w:type="default" r:id="rId181"/>
          <w:footerReference w:type="even" r:id="rId182"/>
          <w:footerReference w:type="default" r:id="rId183"/>
          <w:pgSz w:w="31680" w:h="25848" w:orient="landscape"/>
          <w:pgMar w:top="3588" w:right="0" w:bottom="3084" w:left="0" w:header="0" w:footer="3" w:gutter="0"/>
          <w:cols w:space="720"/>
          <w:noEndnote/>
          <w:docGrid w:linePitch="360"/>
        </w:sectPr>
      </w:pPr>
      <w:bookmarkStart w:id="92" w:name="bookmark80"/>
      <w:bookmarkStart w:id="93" w:name="bookmark81"/>
      <w:r>
        <w:rPr>
          <w:color w:val="0359A6"/>
          <w:sz w:val="76"/>
          <w:szCs w:val="76"/>
        </w:rPr>
        <w:t>Wiedergabe</w:t>
      </w:r>
      <w:bookmarkEnd w:id="92"/>
      <w:bookmarkEnd w:id="93"/>
    </w:p>
    <w:p w:rsidR="0033099A" w:rsidRDefault="0033099A">
      <w:pPr>
        <w:spacing w:before="23" w:after="23" w:line="240" w:lineRule="exact"/>
        <w:rPr>
          <w:sz w:val="19"/>
          <w:szCs w:val="19"/>
        </w:rPr>
      </w:pPr>
    </w:p>
    <w:p w:rsidR="0033099A" w:rsidRDefault="0033099A">
      <w:pPr>
        <w:spacing w:line="1" w:lineRule="exact"/>
        <w:sectPr w:rsidR="0033099A">
          <w:type w:val="continuous"/>
          <w:pgSz w:w="31680" w:h="25848" w:orient="landscape"/>
          <w:pgMar w:top="3588" w:right="0" w:bottom="3084" w:left="0" w:header="0" w:footer="3" w:gutter="0"/>
          <w:cols w:space="720"/>
          <w:noEndnote/>
          <w:docGrid w:linePitch="360"/>
        </w:sectPr>
      </w:pPr>
    </w:p>
    <w:p w:rsidR="0033099A" w:rsidRDefault="008E4FF6">
      <w:pPr>
        <w:spacing w:line="1" w:lineRule="exact"/>
      </w:pPr>
      <w:r>
        <w:rPr>
          <w:noProof/>
        </w:rPr>
        <w:drawing>
          <wp:anchor distT="0" distB="589280" distL="114300" distR="114300" simplePos="0" relativeHeight="125829500" behindDoc="0" locked="0" layoutInCell="1" allowOverlap="1">
            <wp:simplePos x="0" y="0"/>
            <wp:positionH relativeFrom="page">
              <wp:posOffset>-579120</wp:posOffset>
            </wp:positionH>
            <wp:positionV relativeFrom="paragraph">
              <wp:posOffset>22860</wp:posOffset>
            </wp:positionV>
            <wp:extent cx="10530840" cy="8534400"/>
            <wp:effectExtent l="0" t="0" r="0" b="0"/>
            <wp:wrapTopAndBottom/>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184"/>
                    <a:stretch/>
                  </pic:blipFill>
                  <pic:spPr>
                    <a:xfrm>
                      <a:off x="0" y="0"/>
                      <a:ext cx="10530840" cy="8534400"/>
                    </a:xfrm>
                    <a:prstGeom prst="rect">
                      <a:avLst/>
                    </a:prstGeom>
                  </pic:spPr>
                </pic:pic>
              </a:graphicData>
            </a:graphic>
          </wp:anchor>
        </w:drawing>
      </w:r>
      <w:r>
        <w:rPr>
          <w:noProof/>
        </w:rPr>
        <mc:AlternateContent>
          <mc:Choice Requires="wps">
            <w:drawing>
              <wp:anchor distT="0" distB="0" distL="0" distR="0" simplePos="0" relativeHeight="251717632" behindDoc="0" locked="0" layoutInCell="1" allowOverlap="1">
                <wp:simplePos x="0" y="0"/>
                <wp:positionH relativeFrom="page">
                  <wp:posOffset>6766560</wp:posOffset>
                </wp:positionH>
                <wp:positionV relativeFrom="paragraph">
                  <wp:posOffset>8572500</wp:posOffset>
                </wp:positionV>
                <wp:extent cx="3177540" cy="320040"/>
                <wp:effectExtent l="0" t="0" r="0" b="0"/>
                <wp:wrapNone/>
                <wp:docPr id="492" name="Shape 492"/>
                <wp:cNvGraphicFramePr/>
                <a:graphic xmlns:a="http://schemas.openxmlformats.org/drawingml/2006/main">
                  <a:graphicData uri="http://schemas.microsoft.com/office/word/2010/wordprocessingShape">
                    <wps:wsp>
                      <wps:cNvSpPr txBox="1"/>
                      <wps:spPr>
                        <a:xfrm>
                          <a:off x="0" y="0"/>
                          <a:ext cx="3177540" cy="320040"/>
                        </a:xfrm>
                        <a:prstGeom prst="rect">
                          <a:avLst/>
                        </a:prstGeom>
                        <a:noFill/>
                      </wps:spPr>
                      <wps:txbx>
                        <w:txbxContent>
                          <w:p w:rsidR="008E4FF6" w:rsidRDefault="008E4FF6">
                            <w:pPr>
                              <w:pStyle w:val="Bildbeschriftung0"/>
                              <w:shd w:val="clear" w:color="auto" w:fill="auto"/>
                              <w:rPr>
                                <w:sz w:val="38"/>
                                <w:szCs w:val="38"/>
                              </w:rPr>
                            </w:pPr>
                            <w:r>
                              <w:rPr>
                                <w:sz w:val="38"/>
                                <w:szCs w:val="38"/>
                              </w:rPr>
                              <w:t>Die Abbildung zeigt ein Bild.</w:t>
                            </w:r>
                          </w:p>
                        </w:txbxContent>
                      </wps:txbx>
                      <wps:bodyPr lIns="0" tIns="0" rIns="0" bIns="0"/>
                    </wps:wsp>
                  </a:graphicData>
                </a:graphic>
              </wp:anchor>
            </w:drawing>
          </mc:Choice>
          <mc:Fallback>
            <w:pict>
              <v:shape id="Shape 492" o:spid="_x0000_s1122" type="#_x0000_t202" style="position:absolute;margin-left:532.8pt;margin-top:675pt;width:250.2pt;height:25.2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" filled="f" stroked="f">
                <v:textbox inset="0,0,0,0">
                  <w:txbxContent>
                    <w:p w:rsidR="008E4FF6" w:rsidRDefault="008E4FF6">
                      <w:pPr>
                        <w:pStyle w:val="Bildbeschriftung0"/>
                        <w:shd w:val="clear" w:color="auto" w:fill="auto"/>
                        <w:rPr>
                          <w:sz w:val="38"/>
                          <w:szCs w:val="38"/>
                        </w:rPr>
                      </w:pPr>
                      <w:r>
                        <w:rPr>
                          <w:sz w:val="38"/>
                          <w:szCs w:val="38"/>
                        </w:rPr>
                        <w:t>Die Abbildung zeigt ein Bild.</w:t>
                      </w:r>
                    </w:p>
                  </w:txbxContent>
                </v:textbox>
                <w10:wrap anchorx="page"/>
              </v:shape>
            </w:pict>
          </mc:Fallback>
        </mc:AlternateContent>
      </w:r>
      <w:r>
        <w:rPr>
          <w:noProof/>
        </w:rPr>
        <w:drawing>
          <wp:anchor distT="88900" distB="1016000" distL="114300" distR="1859280" simplePos="0" relativeHeight="125829501" behindDoc="0" locked="0" layoutInCell="1" allowOverlap="1">
            <wp:simplePos x="0" y="0"/>
            <wp:positionH relativeFrom="page">
              <wp:posOffset>14378940</wp:posOffset>
            </wp:positionH>
            <wp:positionV relativeFrom="paragraph">
              <wp:posOffset>3954780</wp:posOffset>
            </wp:positionV>
            <wp:extent cx="2369820" cy="4175760"/>
            <wp:effectExtent l="0" t="0" r="0" b="0"/>
            <wp:wrapTopAndBottom/>
            <wp:docPr id="494" name="Shape 494"/>
            <wp:cNvGraphicFramePr/>
            <a:graphic xmlns:a="http://schemas.openxmlformats.org/drawingml/2006/main">
              <a:graphicData uri="http://schemas.openxmlformats.org/drawingml/2006/picture">
                <pic:pic xmlns:pic="http://schemas.openxmlformats.org/drawingml/2006/picture">
                  <pic:nvPicPr>
                    <pic:cNvPr id="495" name="Picture box 495"/>
                    <pic:cNvPicPr/>
                  </pic:nvPicPr>
                  <pic:blipFill>
                    <a:blip r:embed="rId185"/>
                    <a:stretch/>
                  </pic:blipFill>
                  <pic:spPr>
                    <a:xfrm>
                      <a:off x="0" y="0"/>
                      <a:ext cx="2369820" cy="4175760"/>
                    </a:xfrm>
                    <a:prstGeom prst="rect">
                      <a:avLst/>
                    </a:prstGeom>
                  </pic:spPr>
                </pic:pic>
              </a:graphicData>
            </a:graphic>
          </wp:anchor>
        </w:drawing>
      </w:r>
      <w:r>
        <w:rPr>
          <w:noProof/>
        </w:rPr>
        <mc:AlternateContent>
          <mc:Choice Requires="wps">
            <w:drawing>
              <wp:anchor distT="0" distB="0" distL="0" distR="0" simplePos="0" relativeHeight="251718656" behindDoc="0" locked="0" layoutInCell="1" allowOverlap="1">
                <wp:simplePos x="0" y="0"/>
                <wp:positionH relativeFrom="page">
                  <wp:posOffset>16756380</wp:posOffset>
                </wp:positionH>
                <wp:positionV relativeFrom="paragraph">
                  <wp:posOffset>5768340</wp:posOffset>
                </wp:positionV>
                <wp:extent cx="1737360" cy="1661160"/>
                <wp:effectExtent l="0" t="0" r="0" b="0"/>
                <wp:wrapNone/>
                <wp:docPr id="496" name="Shape 496"/>
                <wp:cNvGraphicFramePr/>
                <a:graphic xmlns:a="http://schemas.openxmlformats.org/drawingml/2006/main">
                  <a:graphicData uri="http://schemas.microsoft.com/office/word/2010/wordprocessingShape">
                    <wps:wsp>
                      <wps:cNvSpPr txBox="1"/>
                      <wps:spPr>
                        <a:xfrm>
                          <a:off x="0" y="0"/>
                          <a:ext cx="1737360" cy="1661160"/>
                        </a:xfrm>
                        <a:prstGeom prst="rect">
                          <a:avLst/>
                        </a:prstGeom>
                        <a:noFill/>
                      </wps:spPr>
                      <wps:txbx>
                        <w:txbxContent>
                          <w:p w:rsidR="008E4FF6" w:rsidRDefault="008E4FF6">
                            <w:pPr>
                              <w:pStyle w:val="Bildbeschriftung0"/>
                              <w:shd w:val="clear" w:color="auto" w:fill="auto"/>
                              <w:spacing w:after="860"/>
                              <w:rPr>
                                <w:sz w:val="48"/>
                                <w:szCs w:val="48"/>
                              </w:rPr>
                            </w:pPr>
                            <w:r>
                              <w:rPr>
                                <w:b/>
                                <w:bCs/>
                                <w:sz w:val="48"/>
                                <w:szCs w:val="48"/>
                              </w:rPr>
                              <w:t>NET</w:t>
                            </w:r>
                          </w:p>
                          <w:p w:rsidR="008E4FF6" w:rsidRDefault="008E4FF6">
                            <w:pPr>
                              <w:pStyle w:val="Bildbeschriftung0"/>
                              <w:shd w:val="clear" w:color="auto" w:fill="auto"/>
                              <w:rPr>
                                <w:sz w:val="48"/>
                                <w:szCs w:val="48"/>
                              </w:rPr>
                            </w:pPr>
                            <w:r>
                              <w:rPr>
                                <w:sz w:val="48"/>
                                <w:szCs w:val="48"/>
                              </w:rPr>
                              <w:t>A/T/^/k</w:t>
                            </w:r>
                          </w:p>
                          <w:p w:rsidR="008E4FF6" w:rsidRDefault="008E4FF6">
                            <w:pPr>
                              <w:pStyle w:val="Bildbeschriftung0"/>
                              <w:shd w:val="clear" w:color="auto" w:fill="auto"/>
                              <w:spacing w:after="440"/>
                              <w:rPr>
                                <w:sz w:val="48"/>
                                <w:szCs w:val="48"/>
                              </w:rPr>
                            </w:pPr>
                            <w:r>
                              <w:rPr>
                                <w:b/>
                                <w:bCs/>
                                <w:sz w:val="48"/>
                                <w:szCs w:val="48"/>
                              </w:rPr>
                              <w:t>ENTER</w:t>
                            </w:r>
                          </w:p>
                        </w:txbxContent>
                      </wps:txbx>
                      <wps:bodyPr lIns="0" tIns="0" rIns="0" bIns="0"/>
                    </wps:wsp>
                  </a:graphicData>
                </a:graphic>
              </wp:anchor>
            </w:drawing>
          </mc:Choice>
          <mc:Fallback>
            <w:pict>
              <v:shape id="Shape 496" o:spid="_x0000_s1123" type="#_x0000_t202" style="position:absolute;margin-left:1319.4pt;margin-top:454.2pt;width:136.8pt;height:130.8pt;z-index:25171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" filled="f" stroked="f">
                <v:textbox inset="0,0,0,0">
                  <w:txbxContent>
                    <w:p w:rsidR="008E4FF6" w:rsidRDefault="008E4FF6">
                      <w:pPr>
                        <w:pStyle w:val="Bildbeschriftung0"/>
                        <w:shd w:val="clear" w:color="auto" w:fill="auto"/>
                        <w:spacing w:after="860"/>
                        <w:rPr>
                          <w:sz w:val="48"/>
                          <w:szCs w:val="48"/>
                        </w:rPr>
                      </w:pPr>
                      <w:r>
                        <w:rPr>
                          <w:b/>
                          <w:bCs/>
                          <w:sz w:val="48"/>
                          <w:szCs w:val="48"/>
                        </w:rPr>
                        <w:t>NET</w:t>
                      </w:r>
                    </w:p>
                    <w:p w:rsidR="008E4FF6" w:rsidRDefault="008E4FF6">
                      <w:pPr>
                        <w:pStyle w:val="Bildbeschriftung0"/>
                        <w:shd w:val="clear" w:color="auto" w:fill="auto"/>
                        <w:rPr>
                          <w:sz w:val="48"/>
                          <w:szCs w:val="48"/>
                        </w:rPr>
                      </w:pPr>
                      <w:r>
                        <w:rPr>
                          <w:sz w:val="48"/>
                          <w:szCs w:val="48"/>
                        </w:rPr>
                        <w:t>A/T/^/k</w:t>
                      </w:r>
                    </w:p>
                    <w:p w:rsidR="008E4FF6" w:rsidRDefault="008E4FF6">
                      <w:pPr>
                        <w:pStyle w:val="Bildbeschriftung0"/>
                        <w:shd w:val="clear" w:color="auto" w:fill="auto"/>
                        <w:spacing w:after="440"/>
                        <w:rPr>
                          <w:sz w:val="48"/>
                          <w:szCs w:val="48"/>
                        </w:rPr>
                      </w:pPr>
                      <w:r>
                        <w:rPr>
                          <w:b/>
                          <w:bCs/>
                          <w:sz w:val="48"/>
                          <w:szCs w:val="48"/>
                        </w:rPr>
                        <w:t>ENTER</w:t>
                      </w:r>
                    </w:p>
                  </w:txbxContent>
                </v:textbox>
                <w10:wrap anchorx="page"/>
              </v:shape>
            </w:pict>
          </mc:Fallback>
        </mc:AlternateContent>
      </w:r>
    </w:p>
    <w:p w:rsidR="0033099A" w:rsidRDefault="008E4FF6">
      <w:pPr>
        <w:pStyle w:val="Flietext110"/>
        <w:shd w:val="clear" w:color="auto" w:fill="auto"/>
        <w:spacing w:line="286" w:lineRule="auto"/>
      </w:pPr>
      <w:r>
        <w:t>Führen Sie die folgenden Schritte aus, wenn das Gerät eingeschaltet ist.</w:t>
      </w:r>
    </w:p>
    <w:p w:rsidR="0033099A" w:rsidRDefault="008E4FF6">
      <w:pPr>
        <w:pStyle w:val="Flietext110"/>
        <w:numPr>
          <w:ilvl w:val="0"/>
          <w:numId w:val="30"/>
        </w:numPr>
        <w:shd w:val="clear" w:color="auto" w:fill="auto"/>
        <w:tabs>
          <w:tab w:val="left" w:pos="564"/>
        </w:tabs>
        <w:spacing w:line="286" w:lineRule="auto"/>
        <w:ind w:left="600" w:hanging="600"/>
      </w:pPr>
      <w:r>
        <w:t>Schalten Sie den Eingang des Fernsehers auf denjenigen um, an dem das Gerät angeschlossen ist.</w:t>
      </w:r>
    </w:p>
    <w:p w:rsidR="0033099A" w:rsidRDefault="008E4FF6">
      <w:pPr>
        <w:pStyle w:val="Flietext110"/>
        <w:numPr>
          <w:ilvl w:val="0"/>
          <w:numId w:val="30"/>
        </w:numPr>
        <w:shd w:val="clear" w:color="auto" w:fill="auto"/>
        <w:tabs>
          <w:tab w:val="left" w:pos="564"/>
        </w:tabs>
        <w:spacing w:line="286" w:lineRule="auto"/>
        <w:ind w:left="600" w:hanging="600"/>
      </w:pPr>
      <w:r>
        <w:t>Durch Drücken von NET wird der Listenbildschirm Netzwerkfunktionen auf dem Fernseher angezeigt.</w:t>
      </w:r>
    </w:p>
    <w:p w:rsidR="0033099A" w:rsidRDefault="008E4FF6">
      <w:pPr>
        <w:pStyle w:val="Flietext110"/>
        <w:numPr>
          <w:ilvl w:val="0"/>
          <w:numId w:val="30"/>
        </w:numPr>
        <w:shd w:val="clear" w:color="auto" w:fill="auto"/>
        <w:tabs>
          <w:tab w:val="left" w:pos="564"/>
        </w:tabs>
        <w:spacing w:line="286" w:lineRule="auto"/>
        <w:ind w:left="600" w:hanging="600"/>
      </w:pPr>
      <w:r>
        <w:t>Wählen Sie Ihren bevorzugten Internetradio-Dienst mit den Cursortasten aus und drücken Sie ENTER, um Ihre Auswahl zu bestätigen.</w:t>
      </w:r>
    </w:p>
    <w:p w:rsidR="0033099A" w:rsidRDefault="008E4FF6">
      <w:pPr>
        <w:pStyle w:val="Flietext110"/>
        <w:numPr>
          <w:ilvl w:val="0"/>
          <w:numId w:val="30"/>
        </w:numPr>
        <w:shd w:val="clear" w:color="auto" w:fill="auto"/>
        <w:tabs>
          <w:tab w:val="left" w:pos="564"/>
        </w:tabs>
        <w:spacing w:line="286" w:lineRule="auto"/>
        <w:ind w:left="600" w:hanging="600"/>
      </w:pPr>
      <w:r>
        <w:t>Folgen Sie den Anweisungen auf dem Bildschirm, um mit den Cursortasten einen Radiosender und Programme auszuwählen, und drücken Sie dann ENTER, um die Wiedergabe zu starten.</w:t>
      </w:r>
    </w:p>
    <w:p w:rsidR="0033099A" w:rsidRDefault="008E4FF6">
      <w:pPr>
        <w:pStyle w:val="Flietext110"/>
        <w:shd w:val="clear" w:color="auto" w:fill="auto"/>
        <w:spacing w:line="286" w:lineRule="auto"/>
        <w:ind w:firstLine="180"/>
        <w:sectPr w:rsidR="0033099A">
          <w:type w:val="continuous"/>
          <w:pgSz w:w="31680" w:h="25848" w:orient="landscape"/>
          <w:pgMar w:top="3588" w:right="0" w:bottom="3084" w:left="0" w:header="0" w:footer="3" w:gutter="0"/>
          <w:cols w:num="2" w:space="1090"/>
          <w:noEndnote/>
          <w:docGrid w:linePitch="360"/>
        </w:sectPr>
      </w:pPr>
      <w:r>
        <w:t>• Drücken Sie O, um zum vorigen Bildschirm zurückzukehren.</w:t>
      </w:r>
    </w:p>
    <w:p w:rsidR="0033099A" w:rsidRDefault="008E4FF6">
      <w:pPr>
        <w:pStyle w:val="berschrift40"/>
        <w:keepNext/>
        <w:keepLines/>
        <w:shd w:val="clear" w:color="auto" w:fill="auto"/>
        <w:spacing w:before="80" w:after="220"/>
      </w:pPr>
      <w:bookmarkStart w:id="94" w:name="bookmark82"/>
      <w:bookmarkStart w:id="95" w:name="bookmark83"/>
      <w:r>
        <w:t>Menü Internetradio-Dienste</w:t>
      </w:r>
      <w:bookmarkEnd w:id="94"/>
      <w:bookmarkEnd w:id="95"/>
    </w:p>
    <w:p w:rsidR="0033099A" w:rsidRDefault="008E4FF6">
      <w:pPr>
        <w:pStyle w:val="Flietext110"/>
        <w:shd w:val="clear" w:color="auto" w:fill="auto"/>
        <w:spacing w:line="276" w:lineRule="auto"/>
        <w:jc w:val="both"/>
      </w:pPr>
      <w:r>
        <w:t>Sie können bestimmte Sender mit einem Lesezeichen versehen oder Sender löschen, für die Lesezeichen gesetzt wurden. Das angezeigte Menü hängt von dem augenblicklich gewählten Dienst ab.</w:t>
      </w:r>
    </w:p>
    <w:p w:rsidR="0033099A" w:rsidRDefault="008E4FF6">
      <w:pPr>
        <w:pStyle w:val="Flietext110"/>
        <w:shd w:val="clear" w:color="auto" w:fill="auto"/>
        <w:spacing w:after="220" w:line="290" w:lineRule="auto"/>
      </w:pPr>
      <w:r>
        <w:t>Das Menüsymbol o wird während der Wiedergabe eines Senders angezeigt. Wenn nur dieses Symbol angezeigt wird, wird durch Drücken von ENTER das Menü auf dem Bildschirm angezeigt. Wenn mehrere Symbole angezeigt werden, wählen Sie ein o -Symbol mit den Cursortasten aus und drücken ENTER.</w:t>
      </w:r>
    </w:p>
    <w:p w:rsidR="0033099A" w:rsidRDefault="008E4FF6">
      <w:pPr>
        <w:pStyle w:val="berschrift40"/>
        <w:keepNext/>
        <w:keepLines/>
        <w:shd w:val="clear" w:color="auto" w:fill="auto"/>
        <w:spacing w:after="220"/>
      </w:pPr>
      <w:bookmarkStart w:id="96" w:name="bookmark84"/>
      <w:bookmarkStart w:id="97" w:name="bookmark85"/>
      <w:r>
        <w:t>Informationen zum Tuneln Radio-Konto</w:t>
      </w:r>
      <w:bookmarkEnd w:id="96"/>
      <w:bookmarkEnd w:id="97"/>
    </w:p>
    <w:p w:rsidR="0033099A" w:rsidRDefault="008E4FF6">
      <w:pPr>
        <w:pStyle w:val="Flietext110"/>
        <w:shd w:val="clear" w:color="auto" w:fill="auto"/>
        <w:jc w:val="both"/>
      </w:pPr>
      <w:r>
        <w:t xml:space="preserve">Wenn Sie auf der Tuneln Radio-Website </w:t>
      </w:r>
      <w:r w:rsidRPr="00D22FDB">
        <w:rPr>
          <w:lang w:eastAsia="en-US" w:bidi="en-US"/>
        </w:rPr>
        <w:t xml:space="preserve">(tunein.com) </w:t>
      </w:r>
      <w:r>
        <w:t xml:space="preserve">einen Account erstellen und sich von diesem Gerät aus anmelden, werden Ihre Lieblingsradiosender und Lieblingsradiosender und </w:t>
      </w:r>
      <w:r w:rsidRPr="00D22FDB">
        <w:rPr>
          <w:lang w:eastAsia="en-US" w:bidi="en-US"/>
        </w:rPr>
        <w:t xml:space="preserve">-programme </w:t>
      </w:r>
      <w:r>
        <w:t xml:space="preserve">bei der Wiedergabe auf der Website automatisch unter </w:t>
      </w:r>
      <w:r w:rsidRPr="00D22FDB">
        <w:rPr>
          <w:lang w:eastAsia="en-US" w:bidi="en-US"/>
        </w:rPr>
        <w:t xml:space="preserve">"My Presets" </w:t>
      </w:r>
      <w:r>
        <w:t xml:space="preserve">auf dem Gerät hinzugefügt. </w:t>
      </w:r>
      <w:r w:rsidRPr="00D22FDB">
        <w:rPr>
          <w:lang w:eastAsia="en-US" w:bidi="en-US"/>
        </w:rPr>
        <w:t xml:space="preserve">"My Presets" </w:t>
      </w:r>
      <w:r>
        <w:t xml:space="preserve">werden in der Ebene unter Tuneln Radio in der hierarchischen Struktur angezeigt. Um einen Radiosender anzuzeigen, der in </w:t>
      </w:r>
      <w:r w:rsidRPr="00D22FDB">
        <w:rPr>
          <w:lang w:eastAsia="en-US" w:bidi="en-US"/>
        </w:rPr>
        <w:t xml:space="preserve">"My Presets" </w:t>
      </w:r>
      <w:r>
        <w:t xml:space="preserve">hinzugefügt ist, müssen Sie sich vom Gerät aus bei Tuneln Radio anmelden. Wählen Sie dazu auf dem Gerät in der "Tuneln Radio"-Hauptliste "Login" - </w:t>
      </w:r>
      <w:r w:rsidRPr="00D22FDB">
        <w:rPr>
          <w:lang w:eastAsia="en-US" w:bidi="en-US"/>
        </w:rPr>
        <w:t xml:space="preserve">"I have </w:t>
      </w:r>
      <w:r>
        <w:t xml:space="preserve">a Tuneln </w:t>
      </w:r>
      <w:r w:rsidRPr="00D22FDB">
        <w:rPr>
          <w:lang w:eastAsia="en-US" w:bidi="en-US"/>
        </w:rPr>
        <w:t xml:space="preserve">account" </w:t>
      </w:r>
      <w:r>
        <w:t>aus und geben Sie Ihren Benutzernamen und Ihr Passwort ein.</w:t>
      </w:r>
    </w:p>
    <w:p w:rsidR="0033099A" w:rsidRDefault="008E4FF6">
      <w:pPr>
        <w:pStyle w:val="Flietext110"/>
        <w:shd w:val="clear" w:color="auto" w:fill="auto"/>
        <w:spacing w:after="220"/>
        <w:ind w:left="600" w:hanging="400"/>
      </w:pPr>
      <w:r>
        <w:t xml:space="preserve">• Wenn Sie "Login" an diesem Gerät wählen, wird ein Registrierungscode angezeigt. Wenn Sie diesen Code verwenden, können Sie dieses Gerät im Bereich My Page der Tuneln Radio-Website zuordnen und sich dann bei "Login" - "Login </w:t>
      </w:r>
      <w:r w:rsidRPr="00D22FDB">
        <w:rPr>
          <w:lang w:eastAsia="en-US" w:bidi="en-US"/>
        </w:rPr>
        <w:t xml:space="preserve">with a registration code" </w:t>
      </w:r>
      <w:r>
        <w:t>anmelden, ohne Benutzernamen und Passwort eingeben zu müssen.</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40"/>
        <w:ind w:firstLine="720"/>
        <w:rPr>
          <w:sz w:val="70"/>
          <w:szCs w:val="70"/>
        </w:rPr>
      </w:pPr>
      <w:bookmarkStart w:id="98" w:name="bookmark86"/>
      <w:bookmarkStart w:id="99" w:name="bookmark87"/>
      <w:r>
        <w:rPr>
          <w:color w:val="FFFFFF"/>
          <w:sz w:val="70"/>
          <w:szCs w:val="70"/>
        </w:rPr>
        <w:t>Spotify</w:t>
      </w:r>
      <w:bookmarkEnd w:id="98"/>
      <w:bookmarkEnd w:id="99"/>
    </w:p>
    <w:p w:rsidR="0033099A" w:rsidRDefault="008E4FF6">
      <w:pPr>
        <w:pStyle w:val="Flietext110"/>
        <w:shd w:val="clear" w:color="auto" w:fill="auto"/>
        <w:spacing w:line="276" w:lineRule="auto"/>
        <w:ind w:left="180" w:hanging="180"/>
      </w:pPr>
      <w:r>
        <w:t xml:space="preserve">Wenn Sie dieses Gerät mit demselben Netzwerk wie ein Smartphone oder Tablet verbinden, können Sie von Spotify </w:t>
      </w:r>
      <w:r w:rsidRPr="00D22FDB">
        <w:rPr>
          <w:lang w:eastAsia="en-US" w:bidi="en-US"/>
        </w:rPr>
        <w:t xml:space="preserve">Connect </w:t>
      </w:r>
      <w:r>
        <w:t xml:space="preserve">gelieferte Musik drahtlos genießen. • Zum Spielen von Spotify </w:t>
      </w:r>
      <w:r w:rsidRPr="00D22FDB">
        <w:rPr>
          <w:lang w:eastAsia="en-US" w:bidi="en-US"/>
        </w:rPr>
        <w:t xml:space="preserve">Connect </w:t>
      </w:r>
      <w:r>
        <w:t>installieren Sie die Spotify-App auf Ihrem Smartphone oder Tablet. Außerdem benötigen Sie ein Spotify-Premiumkonto.</w:t>
      </w:r>
    </w:p>
    <w:p w:rsidR="0033099A" w:rsidRDefault="008E4FF6">
      <w:pPr>
        <w:pStyle w:val="Flietext110"/>
        <w:shd w:val="clear" w:color="auto" w:fill="auto"/>
        <w:spacing w:after="140" w:line="276" w:lineRule="auto"/>
        <w:ind w:left="1160" w:hanging="420"/>
      </w:pPr>
      <w:r>
        <w:t xml:space="preserve">- Einzelheiten zu Spotify-Einstellungen finden Sie bei: </w:t>
      </w:r>
      <w:hyperlink r:id="rId186" w:history="1">
        <w:r w:rsidRPr="00D22FDB">
          <w:rPr>
            <w:lang w:eastAsia="en-US" w:bidi="en-US"/>
          </w:rPr>
          <w:t>www.spotify.com/connect/</w:t>
        </w:r>
      </w:hyperlink>
    </w:p>
    <w:p w:rsidR="0033099A" w:rsidRDefault="008E4FF6">
      <w:pPr>
        <w:pStyle w:val="berschrift30"/>
        <w:keepNext/>
        <w:keepLines/>
        <w:pBdr>
          <w:bottom w:val="single" w:sz="4" w:space="0" w:color="auto"/>
        </w:pBdr>
        <w:shd w:val="clear" w:color="auto" w:fill="auto"/>
        <w:ind w:firstLine="180"/>
        <w:rPr>
          <w:sz w:val="76"/>
          <w:szCs w:val="76"/>
        </w:rPr>
        <w:sectPr w:rsidR="0033099A">
          <w:pgSz w:w="31680" w:h="25848" w:orient="landscape"/>
          <w:pgMar w:top="3135" w:right="0" w:bottom="3608" w:left="0" w:header="0" w:footer="3" w:gutter="0"/>
          <w:cols w:space="720"/>
          <w:noEndnote/>
          <w:docGrid w:linePitch="360"/>
        </w:sectPr>
      </w:pPr>
      <w:bookmarkStart w:id="100" w:name="bookmark88"/>
      <w:bookmarkStart w:id="101" w:name="bookmark89"/>
      <w:r>
        <w:rPr>
          <w:color w:val="0359A6"/>
          <w:sz w:val="76"/>
          <w:szCs w:val="76"/>
        </w:rPr>
        <w:t>Wiedergabe</w:t>
      </w:r>
      <w:bookmarkEnd w:id="100"/>
      <w:bookmarkEnd w:id="101"/>
    </w:p>
    <w:p w:rsidR="0033099A" w:rsidRDefault="0033099A">
      <w:pPr>
        <w:spacing w:before="16" w:after="16" w:line="240" w:lineRule="exact"/>
        <w:rPr>
          <w:sz w:val="19"/>
          <w:szCs w:val="19"/>
        </w:rPr>
      </w:pPr>
    </w:p>
    <w:p w:rsidR="0033099A" w:rsidRDefault="0033099A">
      <w:pPr>
        <w:spacing w:line="1" w:lineRule="exact"/>
        <w:sectPr w:rsidR="0033099A">
          <w:type w:val="continuous"/>
          <w:pgSz w:w="31680" w:h="25848" w:orient="landscape"/>
          <w:pgMar w:top="3612" w:right="0" w:bottom="3600" w:left="0" w:header="0" w:footer="3" w:gutter="0"/>
          <w:cols w:space="720"/>
          <w:noEndnote/>
          <w:docGrid w:linePitch="360"/>
        </w:sectPr>
      </w:pPr>
    </w:p>
    <w:p w:rsidR="0033099A" w:rsidRDefault="008E4FF6">
      <w:pPr>
        <w:spacing w:line="1" w:lineRule="exact"/>
      </w:pPr>
      <w:r>
        <w:rPr>
          <w:noProof/>
        </w:rPr>
        <w:drawing>
          <wp:anchor distT="0" distB="254000" distL="114300" distR="114300" simplePos="0" relativeHeight="125829502" behindDoc="0" locked="0" layoutInCell="1" allowOverlap="1">
            <wp:simplePos x="0" y="0"/>
            <wp:positionH relativeFrom="page">
              <wp:posOffset>-558165</wp:posOffset>
            </wp:positionH>
            <wp:positionV relativeFrom="paragraph">
              <wp:posOffset>30480</wp:posOffset>
            </wp:positionV>
            <wp:extent cx="10485120" cy="8542020"/>
            <wp:effectExtent l="0" t="0" r="0" b="0"/>
            <wp:wrapTopAndBottom/>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187"/>
                    <a:stretch/>
                  </pic:blipFill>
                  <pic:spPr>
                    <a:xfrm>
                      <a:off x="0" y="0"/>
                      <a:ext cx="10485120" cy="8542020"/>
                    </a:xfrm>
                    <a:prstGeom prst="rect">
                      <a:avLst/>
                    </a:prstGeom>
                  </pic:spPr>
                </pic:pic>
              </a:graphicData>
            </a:graphic>
          </wp:anchor>
        </w:drawing>
      </w:r>
    </w:p>
    <w:p w:rsidR="0033099A" w:rsidRDefault="008E4FF6">
      <w:pPr>
        <w:pStyle w:val="Flietext110"/>
        <w:numPr>
          <w:ilvl w:val="0"/>
          <w:numId w:val="31"/>
        </w:numPr>
        <w:shd w:val="clear" w:color="auto" w:fill="auto"/>
        <w:tabs>
          <w:tab w:val="left" w:pos="577"/>
        </w:tabs>
        <w:spacing w:line="276" w:lineRule="auto"/>
        <w:ind w:left="580" w:hanging="580"/>
      </w:pPr>
      <w:r>
        <w:t>Verbinden Sie Ihr mobiles Gerät mit dem gleichen Zugangspunkt im Netzwerk wie dieses Gerät.</w:t>
      </w:r>
    </w:p>
    <w:p w:rsidR="0033099A" w:rsidRDefault="008E4FF6">
      <w:pPr>
        <w:pStyle w:val="Flietext110"/>
        <w:numPr>
          <w:ilvl w:val="0"/>
          <w:numId w:val="31"/>
        </w:numPr>
        <w:shd w:val="clear" w:color="auto" w:fill="auto"/>
        <w:tabs>
          <w:tab w:val="left" w:pos="577"/>
        </w:tabs>
        <w:spacing w:line="276" w:lineRule="auto"/>
      </w:pPr>
      <w:r>
        <w:t>Starten Sie die Spotify-App.</w:t>
      </w:r>
    </w:p>
    <w:p w:rsidR="0033099A" w:rsidRDefault="008E4FF6">
      <w:pPr>
        <w:pStyle w:val="Flietext110"/>
        <w:numPr>
          <w:ilvl w:val="0"/>
          <w:numId w:val="31"/>
        </w:numPr>
        <w:shd w:val="clear" w:color="auto" w:fill="auto"/>
        <w:tabs>
          <w:tab w:val="left" w:pos="577"/>
        </w:tabs>
        <w:spacing w:line="276" w:lineRule="auto"/>
        <w:ind w:left="580" w:hanging="580"/>
      </w:pPr>
      <w:r>
        <w:t xml:space="preserve">Geben Sie den Track in der Spotify-App wieder, wechseln Sie zum Bildschirm zum Steuern der Wiedergabe und tippen Sie unten auf dem Bildschirm auf "Devices </w:t>
      </w:r>
      <w:r w:rsidRPr="00D22FDB">
        <w:rPr>
          <w:lang w:eastAsia="en-US" w:bidi="en-US"/>
        </w:rPr>
        <w:t>Available".</w:t>
      </w:r>
    </w:p>
    <w:p w:rsidR="0033099A" w:rsidRDefault="008E4FF6">
      <w:pPr>
        <w:pStyle w:val="Flietext110"/>
        <w:numPr>
          <w:ilvl w:val="0"/>
          <w:numId w:val="31"/>
        </w:numPr>
        <w:shd w:val="clear" w:color="auto" w:fill="auto"/>
        <w:tabs>
          <w:tab w:val="left" w:pos="577"/>
        </w:tabs>
        <w:spacing w:line="276" w:lineRule="auto"/>
      </w:pPr>
      <w:r>
        <w:t>Wählen Sie dieses Gerät aus.</w:t>
      </w:r>
    </w:p>
    <w:p w:rsidR="0033099A" w:rsidRDefault="008E4FF6">
      <w:pPr>
        <w:pStyle w:val="Flietext110"/>
        <w:numPr>
          <w:ilvl w:val="0"/>
          <w:numId w:val="31"/>
        </w:numPr>
        <w:shd w:val="clear" w:color="auto" w:fill="auto"/>
        <w:tabs>
          <w:tab w:val="left" w:pos="577"/>
        </w:tabs>
        <w:spacing w:line="276" w:lineRule="auto"/>
        <w:ind w:left="580" w:hanging="580"/>
      </w:pPr>
      <w:r>
        <w:t>Dieses Gerät wird automatisch eingeschaltet, der Eingang wird auf NET geschaltet und Spotify startet die Streaming-Wiedergabe.</w:t>
      </w:r>
    </w:p>
    <w:p w:rsidR="0033099A" w:rsidRDefault="008E4FF6">
      <w:pPr>
        <w:pStyle w:val="Flietext110"/>
        <w:numPr>
          <w:ilvl w:val="0"/>
          <w:numId w:val="26"/>
        </w:numPr>
        <w:shd w:val="clear" w:color="auto" w:fill="auto"/>
        <w:tabs>
          <w:tab w:val="left" w:pos="577"/>
        </w:tabs>
        <w:spacing w:after="200" w:line="276" w:lineRule="auto"/>
        <w:ind w:left="580" w:hanging="400"/>
      </w:pPr>
      <w:r>
        <w:t xml:space="preserve">Wenn "5. Hardware" - "Power Management" - "Network </w:t>
      </w:r>
      <w:r w:rsidRPr="00D22FDB">
        <w:rPr>
          <w:lang w:eastAsia="en-US" w:bidi="en-US"/>
        </w:rPr>
        <w:t xml:space="preserve">Standby" </w:t>
      </w:r>
      <w:r>
        <w:t xml:space="preserve">im Setup- Menü auf "Off' eingestellt ist, schalten Sie das Gerät manuell ein und drücken NET auf der Fernbedienung. Als werkseitige Standardeinstellung ist die Funktion Network </w:t>
      </w:r>
      <w:r w:rsidRPr="00D22FDB">
        <w:rPr>
          <w:lang w:eastAsia="en-US" w:bidi="en-US"/>
        </w:rPr>
        <w:t xml:space="preserve">Standby </w:t>
      </w:r>
      <w:r>
        <w:t xml:space="preserve">( </w:t>
      </w:r>
      <w:r>
        <w:rPr>
          <w:color w:val="0359A6"/>
        </w:rPr>
        <w:t>—</w:t>
      </w:r>
      <w:r>
        <w:rPr>
          <w:b/>
          <w:bCs/>
          <w:color w:val="0359A6"/>
          <w:u w:val="single"/>
        </w:rPr>
        <w:t>&gt;p105</w:t>
      </w:r>
      <w:r>
        <w:rPr>
          <w:b/>
          <w:bCs/>
          <w:color w:val="0359A6"/>
        </w:rPr>
        <w:t xml:space="preserve">) </w:t>
      </w:r>
      <w:r>
        <w:t>aktiviert.</w:t>
      </w:r>
    </w:p>
    <w:p w:rsidR="0033099A" w:rsidRDefault="008E4FF6">
      <w:pPr>
        <w:pStyle w:val="Flietext110"/>
        <w:shd w:val="clear" w:color="auto" w:fill="auto"/>
      </w:pPr>
      <w:r>
        <w:rPr>
          <w:b/>
          <w:bCs/>
          <w:color w:val="0359A6"/>
        </w:rPr>
        <w:t>Hinweise zur Verwendung der Multizonenfunktion</w:t>
      </w:r>
    </w:p>
    <w:p w:rsidR="0033099A" w:rsidRDefault="008E4FF6">
      <w:pPr>
        <w:pStyle w:val="Flietext110"/>
        <w:numPr>
          <w:ilvl w:val="0"/>
          <w:numId w:val="26"/>
        </w:numPr>
        <w:shd w:val="clear" w:color="auto" w:fill="auto"/>
        <w:tabs>
          <w:tab w:val="left" w:pos="577"/>
        </w:tabs>
        <w:ind w:left="580" w:hanging="400"/>
      </w:pPr>
      <w:r>
        <w:t>Um Musik von Spotify in einem separaten Raum wiederzugeben, wählen Sie manuell "NET" als Eingang für den separaten Raum aus. Wählen Sie dann in der Spotify-App dieses Gerät.</w:t>
      </w:r>
    </w:p>
    <w:p w:rsidR="0033099A" w:rsidRDefault="008E4FF6">
      <w:pPr>
        <w:pStyle w:val="Flietext110"/>
        <w:numPr>
          <w:ilvl w:val="0"/>
          <w:numId w:val="26"/>
        </w:numPr>
        <w:shd w:val="clear" w:color="auto" w:fill="auto"/>
        <w:tabs>
          <w:tab w:val="left" w:pos="577"/>
        </w:tabs>
        <w:ind w:left="580" w:hanging="400"/>
      </w:pPr>
      <w:r>
        <w:t>Das Regeln der Lautstärke mit der Spotify-App ist nur bei Lautsprechern möglich, die an die ZONE-Lautsprecherklemmen angeschlossen sind, oder wenn das Audiogerät im separaten Raum so konfiguriert ist, dass die Lautstärke an diesem Gerät geregelt werden kann. In allen anderen Fällen stellen Sie die Lautstärke an dem Audiogeräts im separaten Raum ein.</w:t>
      </w:r>
    </w:p>
    <w:p w:rsidR="0033099A" w:rsidRDefault="008E4FF6">
      <w:pPr>
        <w:pStyle w:val="Flietext110"/>
        <w:numPr>
          <w:ilvl w:val="0"/>
          <w:numId w:val="26"/>
        </w:numPr>
        <w:shd w:val="clear" w:color="auto" w:fill="auto"/>
        <w:tabs>
          <w:tab w:val="left" w:pos="577"/>
        </w:tabs>
        <w:ind w:left="580" w:hanging="400"/>
        <w:sectPr w:rsidR="0033099A">
          <w:type w:val="continuous"/>
          <w:pgSz w:w="31680" w:h="25848" w:orient="landscape"/>
          <w:pgMar w:top="3612" w:right="0" w:bottom="3600" w:left="0" w:header="0" w:footer="3" w:gutter="0"/>
          <w:cols w:num="2" w:space="871"/>
          <w:noEndnote/>
          <w:docGrid w:linePitch="360"/>
        </w:sectPr>
      </w:pPr>
      <w:r>
        <w:t>Zum Wiedergeben von Spotify-Musik im Hauptraum nach Wiedergabe in dem separaten Raum wählen Sie "NET" als Eingang für den Hauptraum aus.</w:t>
      </w:r>
    </w:p>
    <w:p w:rsidR="0033099A" w:rsidRDefault="0033099A">
      <w:pPr>
        <w:rPr>
          <w:sz w:val="2"/>
          <w:szCs w:val="2"/>
        </w:rPr>
        <w:sectPr w:rsidR="0033099A">
          <w:type w:val="continuous"/>
          <w:pgSz w:w="31680" w:h="25848" w:orient="landscape"/>
          <w:pgMar w:top="3612" w:right="0" w:bottom="3600" w:left="0" w:header="0" w:footer="3" w:gutter="0"/>
          <w:cols w:num="2" w:space="871"/>
          <w:noEndnote/>
          <w:docGrid w:linePitch="360"/>
        </w:sectPr>
      </w:pP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80"/>
        <w:ind w:firstLine="720"/>
        <w:rPr>
          <w:sz w:val="70"/>
          <w:szCs w:val="70"/>
        </w:rPr>
      </w:pPr>
      <w:bookmarkStart w:id="102" w:name="bookmark90"/>
      <w:bookmarkStart w:id="103" w:name="bookmark91"/>
      <w:r>
        <w:rPr>
          <w:color w:val="FFFFFF"/>
          <w:sz w:val="70"/>
          <w:szCs w:val="70"/>
        </w:rPr>
        <w:t>AirPlay®</w:t>
      </w:r>
      <w:bookmarkEnd w:id="102"/>
      <w:bookmarkEnd w:id="103"/>
    </w:p>
    <w:p w:rsidR="0033099A" w:rsidRDefault="008E4FF6">
      <w:pPr>
        <w:pStyle w:val="Flietext110"/>
        <w:shd w:val="clear" w:color="auto" w:fill="auto"/>
        <w:spacing w:line="269" w:lineRule="auto"/>
        <w:ind w:left="180" w:hanging="180"/>
      </w:pPr>
      <w:r>
        <w:t xml:space="preserve">Wenn Sie dieses Gerät mit demselben Netzwerk wie iOS-Geräte wie </w:t>
      </w:r>
      <w:r w:rsidRPr="00D22FDB">
        <w:rPr>
          <w:lang w:eastAsia="en-US" w:bidi="en-US"/>
        </w:rPr>
        <w:t xml:space="preserve">iPhone®, </w:t>
      </w:r>
      <w:r>
        <w:t xml:space="preserve">iPod </w:t>
      </w:r>
      <w:r w:rsidRPr="00D22FDB">
        <w:rPr>
          <w:lang w:eastAsia="en-US" w:bidi="en-US"/>
        </w:rPr>
        <w:t xml:space="preserve">touch® </w:t>
      </w:r>
      <w:r>
        <w:t xml:space="preserve">und </w:t>
      </w:r>
      <w:r w:rsidRPr="00D22FDB">
        <w:rPr>
          <w:lang w:eastAsia="en-US" w:bidi="en-US"/>
        </w:rPr>
        <w:t xml:space="preserve">iPad® </w:t>
      </w:r>
      <w:r>
        <w:t>verbinden, können Sie Musikdateien auf iOS-Geräten drahtlos genießen.</w:t>
      </w:r>
    </w:p>
    <w:p w:rsidR="0033099A" w:rsidRDefault="008E4FF6">
      <w:pPr>
        <w:pStyle w:val="Flietext110"/>
        <w:numPr>
          <w:ilvl w:val="0"/>
          <w:numId w:val="26"/>
        </w:numPr>
        <w:shd w:val="clear" w:color="auto" w:fill="auto"/>
        <w:tabs>
          <w:tab w:val="left" w:pos="582"/>
        </w:tabs>
        <w:spacing w:line="269" w:lineRule="auto"/>
        <w:ind w:firstLine="180"/>
      </w:pPr>
      <w:r>
        <w:t>Aktualisieren Sie das Betriebssystem auf Ihrem iOS-Gerät auf die aktuelle Version.</w:t>
      </w:r>
    </w:p>
    <w:p w:rsidR="0033099A" w:rsidRDefault="008E4FF6">
      <w:pPr>
        <w:pStyle w:val="Flietext110"/>
        <w:numPr>
          <w:ilvl w:val="0"/>
          <w:numId w:val="26"/>
        </w:numPr>
        <w:shd w:val="clear" w:color="auto" w:fill="auto"/>
        <w:tabs>
          <w:tab w:val="left" w:pos="582"/>
        </w:tabs>
        <w:spacing w:after="140" w:line="269" w:lineRule="auto"/>
        <w:ind w:firstLine="180"/>
      </w:pPr>
      <w:r>
        <w:t>Je nach iOS-Version können die Betriebsbildschirme oder Bedienungsvorgänge auf dem iOS-Gerät unterschiedlich sein. Einzelheiten siehe Bedienungsanleitung des iOS-Geräts.</w:t>
      </w:r>
    </w:p>
    <w:p w:rsidR="0033099A" w:rsidRDefault="008E4FF6">
      <w:pPr>
        <w:pStyle w:val="berschrift30"/>
        <w:keepNext/>
        <w:keepLines/>
        <w:pBdr>
          <w:bottom w:val="single" w:sz="4" w:space="0" w:color="auto"/>
        </w:pBdr>
        <w:shd w:val="clear" w:color="auto" w:fill="auto"/>
        <w:ind w:firstLine="180"/>
        <w:rPr>
          <w:sz w:val="76"/>
          <w:szCs w:val="76"/>
        </w:rPr>
        <w:sectPr w:rsidR="0033099A">
          <w:pgSz w:w="31680" w:h="25848" w:orient="landscape"/>
          <w:pgMar w:top="3582" w:right="0" w:bottom="3114" w:left="0" w:header="0" w:footer="3" w:gutter="0"/>
          <w:cols w:space="720"/>
          <w:noEndnote/>
          <w:docGrid w:linePitch="360"/>
        </w:sectPr>
      </w:pPr>
      <w:bookmarkStart w:id="104" w:name="bookmark92"/>
      <w:bookmarkStart w:id="105" w:name="bookmark93"/>
      <w:r>
        <w:rPr>
          <w:color w:val="0359A6"/>
          <w:sz w:val="76"/>
          <w:szCs w:val="76"/>
        </w:rPr>
        <w:t>Grundlegende Bedienung</w:t>
      </w:r>
      <w:bookmarkEnd w:id="104"/>
      <w:bookmarkEnd w:id="105"/>
    </w:p>
    <w:p w:rsidR="0033099A" w:rsidRDefault="0033099A">
      <w:pPr>
        <w:spacing w:before="50" w:after="50" w:line="240" w:lineRule="exact"/>
        <w:rPr>
          <w:sz w:val="19"/>
          <w:szCs w:val="19"/>
        </w:rPr>
      </w:pPr>
    </w:p>
    <w:p w:rsidR="0033099A" w:rsidRDefault="0033099A">
      <w:pPr>
        <w:spacing w:line="1" w:lineRule="exact"/>
        <w:sectPr w:rsidR="0033099A">
          <w:type w:val="continuous"/>
          <w:pgSz w:w="31680" w:h="25848" w:orient="landscape"/>
          <w:pgMar w:top="3582" w:right="0" w:bottom="3114" w:left="0" w:header="0" w:footer="3" w:gutter="0"/>
          <w:cols w:space="720"/>
          <w:noEndnote/>
          <w:docGrid w:linePitch="360"/>
        </w:sectPr>
      </w:pPr>
    </w:p>
    <w:p w:rsidR="0033099A" w:rsidRDefault="008E4FF6">
      <w:pPr>
        <w:spacing w:line="1" w:lineRule="exact"/>
      </w:pPr>
      <w:r>
        <w:rPr>
          <w:noProof/>
        </w:rPr>
        <w:drawing>
          <wp:anchor distT="0" distB="574040" distL="114300" distR="114300" simplePos="0" relativeHeight="125829503" behindDoc="0" locked="0" layoutInCell="1" allowOverlap="1">
            <wp:simplePos x="0" y="0"/>
            <wp:positionH relativeFrom="page">
              <wp:posOffset>-552450</wp:posOffset>
            </wp:positionH>
            <wp:positionV relativeFrom="paragraph">
              <wp:posOffset>12700</wp:posOffset>
            </wp:positionV>
            <wp:extent cx="10530840" cy="8549640"/>
            <wp:effectExtent l="0" t="0" r="0" b="0"/>
            <wp:wrapTopAndBottom/>
            <wp:docPr id="500" name="Shape 500"/>
            <wp:cNvGraphicFramePr/>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188"/>
                    <a:stretch/>
                  </pic:blipFill>
                  <pic:spPr>
                    <a:xfrm>
                      <a:off x="0" y="0"/>
                      <a:ext cx="10530840" cy="8549640"/>
                    </a:xfrm>
                    <a:prstGeom prst="rect">
                      <a:avLst/>
                    </a:prstGeom>
                  </pic:spPr>
                </pic:pic>
              </a:graphicData>
            </a:graphic>
          </wp:anchor>
        </w:drawing>
      </w:r>
      <w:r>
        <w:rPr>
          <w:noProof/>
        </w:rPr>
        <mc:AlternateContent>
          <mc:Choice Requires="wps">
            <w:drawing>
              <wp:anchor distT="0" distB="0" distL="0" distR="0" simplePos="0" relativeHeight="251719680" behindDoc="0" locked="0" layoutInCell="1" allowOverlap="1">
                <wp:simplePos x="0" y="0"/>
                <wp:positionH relativeFrom="page">
                  <wp:posOffset>7075170</wp:posOffset>
                </wp:positionH>
                <wp:positionV relativeFrom="paragraph">
                  <wp:posOffset>8569960</wp:posOffset>
                </wp:positionV>
                <wp:extent cx="1417320" cy="312420"/>
                <wp:effectExtent l="0" t="0" r="0" b="0"/>
                <wp:wrapNone/>
                <wp:docPr id="502" name="Shape 502"/>
                <wp:cNvGraphicFramePr/>
                <a:graphic xmlns:a="http://schemas.openxmlformats.org/drawingml/2006/main">
                  <a:graphicData uri="http://schemas.microsoft.com/office/word/2010/wordprocessingShape">
                    <wps:wsp>
                      <wps:cNvSpPr txBox="1"/>
                      <wps:spPr>
                        <a:xfrm>
                          <a:off x="0" y="0"/>
                          <a:ext cx="1417320" cy="312420"/>
                        </a:xfrm>
                        <a:prstGeom prst="rect">
                          <a:avLst/>
                        </a:prstGeom>
                        <a:noFill/>
                      </wps:spPr>
                      <wps:txbx>
                        <w:txbxContent>
                          <w:p w:rsidR="008E4FF6" w:rsidRDefault="008E4FF6">
                            <w:pPr>
                              <w:pStyle w:val="Bildbeschriftung0"/>
                              <w:shd w:val="clear" w:color="auto" w:fill="auto"/>
                              <w:rPr>
                                <w:sz w:val="38"/>
                                <w:szCs w:val="38"/>
                              </w:rPr>
                            </w:pPr>
                            <w:r>
                              <w:rPr>
                                <w:sz w:val="38"/>
                                <w:szCs w:val="38"/>
                              </w:rPr>
                              <w:t xml:space="preserve">z.B., </w:t>
                            </w:r>
                            <w:r>
                              <w:rPr>
                                <w:sz w:val="38"/>
                                <w:szCs w:val="38"/>
                                <w:lang w:val="en-US" w:eastAsia="en-US" w:bidi="en-US"/>
                              </w:rPr>
                              <w:t xml:space="preserve">iOS </w:t>
                            </w:r>
                            <w:r>
                              <w:rPr>
                                <w:sz w:val="38"/>
                                <w:szCs w:val="38"/>
                              </w:rPr>
                              <w:t>10</w:t>
                            </w:r>
                          </w:p>
                        </w:txbxContent>
                      </wps:txbx>
                      <wps:bodyPr lIns="0" tIns="0" rIns="0" bIns="0"/>
                    </wps:wsp>
                  </a:graphicData>
                </a:graphic>
              </wp:anchor>
            </w:drawing>
          </mc:Choice>
          <mc:Fallback>
            <w:pict>
              <v:shape id="Shape 502" o:spid="_x0000_s1124" type="#_x0000_t202" style="position:absolute;margin-left:557.1pt;margin-top:674.8pt;width:111.6pt;height:24.6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" filled="f" stroked="f">
                <v:textbox inset="0,0,0,0">
                  <w:txbxContent>
                    <w:p w:rsidR="008E4FF6" w:rsidRDefault="008E4FF6">
                      <w:pPr>
                        <w:pStyle w:val="Bildbeschriftung0"/>
                        <w:shd w:val="clear" w:color="auto" w:fill="auto"/>
                        <w:rPr>
                          <w:sz w:val="38"/>
                          <w:szCs w:val="38"/>
                        </w:rPr>
                      </w:pPr>
                      <w:r>
                        <w:rPr>
                          <w:sz w:val="38"/>
                          <w:szCs w:val="38"/>
                        </w:rPr>
                        <w:t xml:space="preserve">z.B., </w:t>
                      </w:r>
                      <w:r>
                        <w:rPr>
                          <w:sz w:val="38"/>
                          <w:szCs w:val="38"/>
                          <w:lang w:val="en-US" w:eastAsia="en-US" w:bidi="en-US"/>
                        </w:rPr>
                        <w:t xml:space="preserve">iOS </w:t>
                      </w:r>
                      <w:r>
                        <w:rPr>
                          <w:sz w:val="38"/>
                          <w:szCs w:val="38"/>
                        </w:rPr>
                        <w:t>10</w:t>
                      </w:r>
                    </w:p>
                  </w:txbxContent>
                </v:textbox>
                <w10:wrap anchorx="page"/>
              </v:shape>
            </w:pict>
          </mc:Fallback>
        </mc:AlternateContent>
      </w:r>
    </w:p>
    <w:p w:rsidR="0033099A" w:rsidRDefault="008E4FF6">
      <w:pPr>
        <w:pStyle w:val="Flietext110"/>
        <w:numPr>
          <w:ilvl w:val="0"/>
          <w:numId w:val="32"/>
        </w:numPr>
        <w:shd w:val="clear" w:color="auto" w:fill="auto"/>
        <w:tabs>
          <w:tab w:val="left" w:pos="564"/>
        </w:tabs>
        <w:spacing w:line="276" w:lineRule="auto"/>
        <w:ind w:left="580" w:hanging="580"/>
      </w:pPr>
      <w:r>
        <w:t>Verbinden Sie Ihr iOS-Gerät mit dem gleichen Zugangspunkt im Netzwerk wie dieses Gerät.</w:t>
      </w:r>
    </w:p>
    <w:p w:rsidR="0033099A" w:rsidRDefault="008E4FF6">
      <w:pPr>
        <w:pStyle w:val="Flietext110"/>
        <w:numPr>
          <w:ilvl w:val="0"/>
          <w:numId w:val="32"/>
        </w:numPr>
        <w:shd w:val="clear" w:color="auto" w:fill="auto"/>
        <w:tabs>
          <w:tab w:val="left" w:pos="564"/>
        </w:tabs>
        <w:spacing w:line="276" w:lineRule="auto"/>
        <w:ind w:left="580" w:hanging="580"/>
      </w:pPr>
      <w:r>
        <w:t xml:space="preserve">Tippen Sie im Wiedergabebildschirm der Musik-App des iOS-Geräts auf das AirPlay-Symbol </w:t>
      </w:r>
      <w:r>
        <w:rPr>
          <w:color w:val="3B3B3B"/>
        </w:rPr>
        <w:t xml:space="preserve">® </w:t>
      </w:r>
      <w:r>
        <w:t>und wählen Sie aus der angezeigten Liste von Geräten dieses Gerät aus.</w:t>
      </w:r>
    </w:p>
    <w:p w:rsidR="0033099A" w:rsidRDefault="008E4FF6">
      <w:pPr>
        <w:pStyle w:val="Flietext110"/>
        <w:numPr>
          <w:ilvl w:val="0"/>
          <w:numId w:val="32"/>
        </w:numPr>
        <w:shd w:val="clear" w:color="auto" w:fill="auto"/>
        <w:tabs>
          <w:tab w:val="left" w:pos="564"/>
        </w:tabs>
        <w:spacing w:line="276" w:lineRule="auto"/>
      </w:pPr>
      <w:r>
        <w:t>Die Musikdatei auf dem iOS-Gerät wird wiedergegeben.</w:t>
      </w:r>
    </w:p>
    <w:p w:rsidR="0033099A" w:rsidRDefault="008E4FF6">
      <w:pPr>
        <w:pStyle w:val="Flietext110"/>
        <w:numPr>
          <w:ilvl w:val="0"/>
          <w:numId w:val="26"/>
        </w:numPr>
        <w:shd w:val="clear" w:color="auto" w:fill="auto"/>
        <w:tabs>
          <w:tab w:val="left" w:pos="564"/>
        </w:tabs>
        <w:spacing w:line="276" w:lineRule="auto"/>
        <w:ind w:left="580" w:hanging="400"/>
      </w:pPr>
      <w:r>
        <w:t xml:space="preserve">Wenn "5. Hardware" - "Power Management" - "Network </w:t>
      </w:r>
      <w:r w:rsidRPr="00D22FDB">
        <w:rPr>
          <w:lang w:eastAsia="en-US" w:bidi="en-US"/>
        </w:rPr>
        <w:t xml:space="preserve">Standby" </w:t>
      </w:r>
      <w:r>
        <w:t xml:space="preserve">im Setup- Menü auf "Off' eingestellt ist, schalten Sie das Gerät manuell ein und drücken NET auf der Fernbedienung. Als werkseitige Standardeinstellung ist die Funktion Network </w:t>
      </w:r>
      <w:r w:rsidRPr="00D22FDB">
        <w:rPr>
          <w:lang w:eastAsia="en-US" w:bidi="en-US"/>
        </w:rPr>
        <w:t xml:space="preserve">Standby </w:t>
      </w:r>
      <w:r>
        <w:t>(</w:t>
      </w:r>
      <w:r>
        <w:rPr>
          <w:color w:val="0359A6"/>
        </w:rPr>
        <w:t>—</w:t>
      </w:r>
      <w:r>
        <w:rPr>
          <w:b/>
          <w:bCs/>
          <w:color w:val="0359A6"/>
          <w:u w:val="single"/>
        </w:rPr>
        <w:t>&gt;p105</w:t>
      </w:r>
      <w:r>
        <w:rPr>
          <w:b/>
          <w:bCs/>
          <w:color w:val="0359A6"/>
        </w:rPr>
        <w:t xml:space="preserve">) </w:t>
      </w:r>
      <w:r>
        <w:t>aktiviert.</w:t>
      </w:r>
    </w:p>
    <w:p w:rsidR="0033099A" w:rsidRDefault="008E4FF6">
      <w:pPr>
        <w:pStyle w:val="Flietext110"/>
        <w:numPr>
          <w:ilvl w:val="0"/>
          <w:numId w:val="26"/>
        </w:numPr>
        <w:shd w:val="clear" w:color="auto" w:fill="auto"/>
        <w:tabs>
          <w:tab w:val="left" w:pos="564"/>
        </w:tabs>
        <w:spacing w:after="240" w:line="276" w:lineRule="auto"/>
        <w:ind w:left="580" w:hanging="400"/>
      </w:pPr>
      <w:r>
        <w:t>Aufgrund der Eigenschaften der drahtlosen AirPlay-Technologie kann der Ton auf diesem Gerät im Vergleich zum Ton, der auf dem Ai rP lay-fähig en Gerät wiedergegeben wird, leicht verzögert sein.</w:t>
      </w:r>
    </w:p>
    <w:p w:rsidR="0033099A" w:rsidRDefault="008E4FF6">
      <w:pPr>
        <w:pStyle w:val="Flietext110"/>
        <w:shd w:val="clear" w:color="auto" w:fill="auto"/>
        <w:spacing w:line="276" w:lineRule="auto"/>
      </w:pPr>
      <w:r>
        <w:t xml:space="preserve">Sie können auch Musikdateien auf einem PC mit </w:t>
      </w:r>
      <w:r w:rsidRPr="00D22FDB">
        <w:rPr>
          <w:lang w:eastAsia="en-US" w:bidi="en-US"/>
        </w:rPr>
        <w:t xml:space="preserve">iTunes </w:t>
      </w:r>
      <w:r>
        <w:t>wiedergeben (Ver.</w:t>
      </w:r>
    </w:p>
    <w:p w:rsidR="0033099A" w:rsidRDefault="008E4FF6">
      <w:pPr>
        <w:pStyle w:val="Flietext110"/>
        <w:shd w:val="clear" w:color="auto" w:fill="auto"/>
        <w:spacing w:line="276" w:lineRule="auto"/>
        <w:sectPr w:rsidR="0033099A">
          <w:type w:val="continuous"/>
          <w:pgSz w:w="31680" w:h="25848" w:orient="landscape"/>
          <w:pgMar w:top="3582" w:right="0" w:bottom="3114" w:left="0" w:header="0" w:footer="3" w:gutter="0"/>
          <w:cols w:num="2" w:space="859"/>
          <w:noEndnote/>
          <w:docGrid w:linePitch="360"/>
        </w:sectPr>
      </w:pPr>
      <w:r>
        <w:t xml:space="preserve">10.2 oder höher). Bestätigen Sie vorher, dass dieses Gerät und der PC mit dem gleichen Netzwerk verbunden sind. Drücken Sie NET an diesem Gerät. Klicken Sie dann in </w:t>
      </w:r>
      <w:r w:rsidRPr="00D22FDB">
        <w:rPr>
          <w:lang w:eastAsia="en-US" w:bidi="en-US"/>
        </w:rPr>
        <w:t xml:space="preserve">iTunes </w:t>
      </w:r>
      <w:r>
        <w:t>auf das AirPlay-Symbol ©, wählen Sie aus der angezeigten Liste dieses Gerät aus und starten Sie die Wiedergabe einer Musikdatei.</w:t>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rPr>
          <w:sz w:val="70"/>
          <w:szCs w:val="70"/>
        </w:rPr>
        <w:sectPr w:rsidR="0033099A">
          <w:headerReference w:type="even" r:id="rId189"/>
          <w:headerReference w:type="default" r:id="rId190"/>
          <w:footerReference w:type="even" r:id="rId191"/>
          <w:footerReference w:type="default" r:id="rId192"/>
          <w:pgSz w:w="31680" w:h="25848" w:orient="landscape"/>
          <w:pgMar w:top="3246" w:right="0" w:bottom="4098" w:left="0" w:header="0" w:footer="3" w:gutter="0"/>
          <w:cols w:space="720"/>
          <w:noEndnote/>
          <w:docGrid w:linePitch="360"/>
        </w:sectPr>
      </w:pPr>
      <w:bookmarkStart w:id="106" w:name="bookmark94"/>
      <w:bookmarkStart w:id="107" w:name="bookmark95"/>
      <w:r>
        <w:rPr>
          <w:color w:val="FFFFFF"/>
          <w:sz w:val="70"/>
          <w:szCs w:val="70"/>
          <w:vertAlign w:val="superscript"/>
        </w:rPr>
        <w:t>r</w:t>
      </w:r>
      <w:r>
        <w:rPr>
          <w:color w:val="FFFFFF"/>
          <w:sz w:val="70"/>
          <w:szCs w:val="70"/>
        </w:rPr>
        <w:t xml:space="preserve"> DTS Play-Fi®</w:t>
      </w:r>
      <w:bookmarkEnd w:id="106"/>
      <w:bookmarkEnd w:id="107"/>
    </w:p>
    <w:p w:rsidR="0033099A" w:rsidRDefault="0033099A">
      <w:pPr>
        <w:spacing w:before="107" w:after="107" w:line="240" w:lineRule="exact"/>
        <w:rPr>
          <w:sz w:val="19"/>
          <w:szCs w:val="19"/>
        </w:rPr>
      </w:pPr>
    </w:p>
    <w:p w:rsidR="0033099A" w:rsidRDefault="0033099A">
      <w:pPr>
        <w:spacing w:line="1" w:lineRule="exact"/>
        <w:sectPr w:rsidR="0033099A">
          <w:type w:val="continuous"/>
          <w:pgSz w:w="31680" w:h="25848" w:orient="landscape"/>
          <w:pgMar w:top="3246" w:right="0" w:bottom="3246" w:left="0" w:header="0" w:footer="3" w:gutter="0"/>
          <w:cols w:space="720"/>
          <w:noEndnote/>
          <w:docGrid w:linePitch="360"/>
        </w:sectPr>
      </w:pPr>
    </w:p>
    <w:p w:rsidR="0033099A" w:rsidRDefault="008E4FF6">
      <w:pPr>
        <w:spacing w:line="1" w:lineRule="exact"/>
      </w:pPr>
      <w:r>
        <w:rPr>
          <w:noProof/>
        </w:rPr>
        <w:drawing>
          <wp:anchor distT="165100" distB="1290320" distL="685800" distR="1463040" simplePos="0" relativeHeight="125829504" behindDoc="0" locked="0" layoutInCell="1" allowOverlap="1">
            <wp:simplePos x="0" y="0"/>
            <wp:positionH relativeFrom="page">
              <wp:posOffset>3954780</wp:posOffset>
            </wp:positionH>
            <wp:positionV relativeFrom="paragraph">
              <wp:posOffset>198120</wp:posOffset>
            </wp:positionV>
            <wp:extent cx="571500" cy="274320"/>
            <wp:effectExtent l="0" t="0" r="0" b="0"/>
            <wp:wrapTopAndBottom/>
            <wp:docPr id="512" name="Shape 512"/>
            <wp:cNvGraphicFramePr/>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193"/>
                    <a:stretch/>
                  </pic:blipFill>
                  <pic:spPr>
                    <a:xfrm>
                      <a:off x="0" y="0"/>
                      <a:ext cx="571500" cy="274320"/>
                    </a:xfrm>
                    <a:prstGeom prst="rect">
                      <a:avLst/>
                    </a:prstGeom>
                  </pic:spPr>
                </pic:pic>
              </a:graphicData>
            </a:graphic>
          </wp:anchor>
        </w:drawing>
      </w:r>
      <w:r>
        <w:rPr>
          <w:noProof/>
        </w:rPr>
        <w:drawing>
          <wp:anchor distT="485140" distB="711200" distL="114300" distR="2125980" simplePos="0" relativeHeight="125829505" behindDoc="0" locked="0" layoutInCell="1" allowOverlap="1">
            <wp:simplePos x="0" y="0"/>
            <wp:positionH relativeFrom="page">
              <wp:posOffset>3383280</wp:posOffset>
            </wp:positionH>
            <wp:positionV relativeFrom="paragraph">
              <wp:posOffset>518160</wp:posOffset>
            </wp:positionV>
            <wp:extent cx="480060" cy="533400"/>
            <wp:effectExtent l="0" t="0" r="0" b="0"/>
            <wp:wrapTopAndBottom/>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194"/>
                    <a:stretch/>
                  </pic:blipFill>
                  <pic:spPr>
                    <a:xfrm>
                      <a:off x="0" y="0"/>
                      <a:ext cx="480060" cy="533400"/>
                    </a:xfrm>
                    <a:prstGeom prst="rect">
                      <a:avLst/>
                    </a:prstGeom>
                  </pic:spPr>
                </pic:pic>
              </a:graphicData>
            </a:graphic>
          </wp:anchor>
        </w:drawing>
      </w:r>
      <w:r>
        <w:rPr>
          <w:noProof/>
        </w:rPr>
        <mc:AlternateContent>
          <mc:Choice Requires="wps">
            <w:drawing>
              <wp:anchor distT="447040" distB="254000" distL="655320" distR="114300" simplePos="0" relativeHeight="125829506" behindDoc="0" locked="0" layoutInCell="1" allowOverlap="1">
                <wp:simplePos x="0" y="0"/>
                <wp:positionH relativeFrom="page">
                  <wp:posOffset>3924300</wp:posOffset>
                </wp:positionH>
                <wp:positionV relativeFrom="paragraph">
                  <wp:posOffset>480060</wp:posOffset>
                </wp:positionV>
                <wp:extent cx="1950720" cy="1028700"/>
                <wp:effectExtent l="0" t="0" r="0" b="0"/>
                <wp:wrapTopAndBottom/>
                <wp:docPr id="516" name="Shape 516"/>
                <wp:cNvGraphicFramePr/>
                <a:graphic xmlns:a="http://schemas.openxmlformats.org/drawingml/2006/main">
                  <a:graphicData uri="http://schemas.microsoft.com/office/word/2010/wordprocessingShape">
                    <wps:wsp>
                      <wps:cNvSpPr txBox="1"/>
                      <wps:spPr>
                        <a:xfrm>
                          <a:off x="0" y="0"/>
                          <a:ext cx="1950720" cy="1028700"/>
                        </a:xfrm>
                        <a:prstGeom prst="rect">
                          <a:avLst/>
                        </a:prstGeom>
                        <a:solidFill>
                          <a:srgbClr val="000000"/>
                        </a:solidFill>
                      </wps:spPr>
                      <wps:txbx>
                        <w:txbxContent>
                          <w:p w:rsidR="008E4FF6" w:rsidRDefault="008E4FF6">
                            <w:pPr>
                              <w:pStyle w:val="Andere0"/>
                              <w:pBdr>
                                <w:top w:val="single" w:sz="0" w:space="0" w:color="000000"/>
                                <w:left w:val="single" w:sz="0" w:space="17" w:color="000000"/>
                                <w:bottom w:val="single" w:sz="0" w:space="0" w:color="000000"/>
                                <w:right w:val="single" w:sz="0" w:space="17" w:color="000000"/>
                              </w:pBdr>
                              <w:shd w:val="clear" w:color="auto" w:fill="000000"/>
                              <w:spacing w:after="80"/>
                              <w:jc w:val="center"/>
                              <w:rPr>
                                <w:sz w:val="90"/>
                                <w:szCs w:val="90"/>
                              </w:rPr>
                            </w:pPr>
                            <w:r>
                              <w:rPr>
                                <w:b/>
                                <w:bCs/>
                                <w:color w:val="FFFFFF"/>
                                <w:sz w:val="90"/>
                                <w:szCs w:val="90"/>
                              </w:rPr>
                              <w:t>Play-Fi</w:t>
                            </w:r>
                          </w:p>
                          <w:p w:rsidR="008E4FF6" w:rsidRDefault="008E4FF6">
                            <w:pPr>
                              <w:pStyle w:val="Flietext110"/>
                              <w:pBdr>
                                <w:top w:val="single" w:sz="0" w:space="0" w:color="000000"/>
                                <w:left w:val="single" w:sz="0" w:space="17" w:color="000000"/>
                                <w:bottom w:val="single" w:sz="0" w:space="0" w:color="000000"/>
                                <w:right w:val="single" w:sz="0" w:space="17" w:color="000000"/>
                              </w:pBdr>
                              <w:shd w:val="clear" w:color="auto" w:fill="000000"/>
                              <w:spacing w:line="240" w:lineRule="auto"/>
                            </w:pPr>
                            <w:r>
                              <w:rPr>
                                <w:b/>
                                <w:bCs/>
                                <w:color w:val="FFFFFF"/>
                                <w:lang w:val="en-US" w:eastAsia="en-US" w:bidi="en-US"/>
                              </w:rPr>
                              <w:t>music is home</w:t>
                            </w:r>
                          </w:p>
                        </w:txbxContent>
                      </wps:txbx>
                      <wps:bodyPr lIns="0" tIns="0" rIns="0" bIns="0"/>
                    </wps:wsp>
                  </a:graphicData>
                </a:graphic>
              </wp:anchor>
            </w:drawing>
          </mc:Choice>
          <mc:Fallback>
            <w:pict>
              <v:shape id="Shape 516" o:spid="_x0000_s1125" type="#_x0000_t202" style="position:absolute;margin-left:309pt;margin-top:37.8pt;width:153.6pt;height:81pt;z-index:125829506;visibility:visible;mso-wrap-style:square;mso-wrap-distance-left:51.6pt;mso-wrap-distance-top:35.2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" fillcolor="black" stroked="f">
                <v:textbox inset="0,0,0,0">
                  <w:txbxContent>
                    <w:p w:rsidR="008E4FF6" w:rsidRDefault="008E4FF6">
                      <w:pPr>
                        <w:pStyle w:val="Andere0"/>
                        <w:pBdr>
                          <w:top w:val="single" w:sz="0" w:space="0" w:color="000000"/>
                          <w:left w:val="single" w:sz="0" w:space="17" w:color="000000"/>
                          <w:bottom w:val="single" w:sz="0" w:space="0" w:color="000000"/>
                          <w:right w:val="single" w:sz="0" w:space="17" w:color="000000"/>
                        </w:pBdr>
                        <w:shd w:val="clear" w:color="auto" w:fill="000000"/>
                        <w:spacing w:after="80"/>
                        <w:jc w:val="center"/>
                        <w:rPr>
                          <w:sz w:val="90"/>
                          <w:szCs w:val="90"/>
                        </w:rPr>
                      </w:pPr>
                      <w:r>
                        <w:rPr>
                          <w:b/>
                          <w:bCs/>
                          <w:color w:val="FFFFFF"/>
                          <w:sz w:val="90"/>
                          <w:szCs w:val="90"/>
                        </w:rPr>
                        <w:t>Play-Fi</w:t>
                      </w:r>
                    </w:p>
                    <w:p w:rsidR="008E4FF6" w:rsidRDefault="008E4FF6">
                      <w:pPr>
                        <w:pStyle w:val="Flietext110"/>
                        <w:pBdr>
                          <w:top w:val="single" w:sz="0" w:space="0" w:color="000000"/>
                          <w:left w:val="single" w:sz="0" w:space="17" w:color="000000"/>
                          <w:bottom w:val="single" w:sz="0" w:space="0" w:color="000000"/>
                          <w:right w:val="single" w:sz="0" w:space="17" w:color="000000"/>
                        </w:pBdr>
                        <w:shd w:val="clear" w:color="auto" w:fill="000000"/>
                        <w:spacing w:line="240" w:lineRule="auto"/>
                      </w:pPr>
                      <w:r>
                        <w:rPr>
                          <w:b/>
                          <w:bCs/>
                          <w:color w:val="FFFFFF"/>
                          <w:lang w:val="en-US" w:eastAsia="en-US" w:bidi="en-US"/>
                        </w:rPr>
                        <w:t>music is home</w:t>
                      </w:r>
                    </w:p>
                  </w:txbxContent>
                </v:textbox>
                <w10:wrap type="topAndBottom" anchorx="page"/>
              </v:shape>
            </w:pict>
          </mc:Fallback>
        </mc:AlternateContent>
      </w:r>
      <w:r>
        <w:rPr>
          <w:noProof/>
        </w:rPr>
        <w:drawing>
          <wp:anchor distT="0" distB="254000" distL="114300" distR="114300" simplePos="0" relativeHeight="125829508" behindDoc="0" locked="0" layoutInCell="1" allowOverlap="1">
            <wp:simplePos x="0" y="0"/>
            <wp:positionH relativeFrom="page">
              <wp:posOffset>3878580</wp:posOffset>
            </wp:positionH>
            <wp:positionV relativeFrom="paragraph">
              <wp:posOffset>9144000</wp:posOffset>
            </wp:positionV>
            <wp:extent cx="1447800" cy="1455420"/>
            <wp:effectExtent l="0" t="0" r="0" b="0"/>
            <wp:wrapTopAndBottom/>
            <wp:docPr id="518" name="Shape 518"/>
            <wp:cNvGraphicFramePr/>
            <a:graphic xmlns:a="http://schemas.openxmlformats.org/drawingml/2006/main">
              <a:graphicData uri="http://schemas.openxmlformats.org/drawingml/2006/picture">
                <pic:pic xmlns:pic="http://schemas.openxmlformats.org/drawingml/2006/picture">
                  <pic:nvPicPr>
                    <pic:cNvPr id="519" name="Picture box 519"/>
                    <pic:cNvPicPr/>
                  </pic:nvPicPr>
                  <pic:blipFill>
                    <a:blip r:embed="rId195"/>
                    <a:stretch/>
                  </pic:blipFill>
                  <pic:spPr>
                    <a:xfrm>
                      <a:off x="0" y="0"/>
                      <a:ext cx="1447800" cy="1455420"/>
                    </a:xfrm>
                    <a:prstGeom prst="rect">
                      <a:avLst/>
                    </a:prstGeom>
                  </pic:spPr>
                </pic:pic>
              </a:graphicData>
            </a:graphic>
          </wp:anchor>
        </w:drawing>
      </w:r>
      <w:r>
        <w:rPr>
          <w:noProof/>
        </w:rPr>
        <mc:AlternateContent>
          <mc:Choice Requires="wps">
            <w:drawing>
              <wp:anchor distT="38100" distB="292100" distL="144780" distR="152400" simplePos="0" relativeHeight="125829509" behindDoc="0" locked="0" layoutInCell="1" allowOverlap="1">
                <wp:simplePos x="0" y="0"/>
                <wp:positionH relativeFrom="page">
                  <wp:posOffset>3909060</wp:posOffset>
                </wp:positionH>
                <wp:positionV relativeFrom="paragraph">
                  <wp:posOffset>9182100</wp:posOffset>
                </wp:positionV>
                <wp:extent cx="1379220" cy="1379220"/>
                <wp:effectExtent l="0" t="0" r="0" b="0"/>
                <wp:wrapTopAndBottom/>
                <wp:docPr id="520" name="Shape 520"/>
                <wp:cNvGraphicFramePr/>
                <a:graphic xmlns:a="http://schemas.openxmlformats.org/drawingml/2006/main">
                  <a:graphicData uri="http://schemas.microsoft.com/office/word/2010/wordprocessingShape">
                    <wps:wsp>
                      <wps:cNvSpPr txBox="1"/>
                      <wps:spPr>
                        <a:xfrm>
                          <a:off x="0" y="0"/>
                          <a:ext cx="1379220" cy="1379220"/>
                        </a:xfrm>
                        <a:prstGeom prst="rect">
                          <a:avLst/>
                        </a:prstGeom>
                        <a:noFill/>
                      </wps:spPr>
                      <wps:txbx>
                        <w:txbxContent>
                          <w:p w:rsidR="008E4FF6" w:rsidRDefault="008E4FF6">
                            <w:pPr>
                              <w:pStyle w:val="Strichcode0"/>
                              <w:shd w:val="clear" w:color="auto" w:fill="auto"/>
                            </w:pPr>
                            <w:r>
                              <w:t>http://www.onkyo.com/playfi/app_o.html</w:t>
                            </w:r>
                          </w:p>
                        </w:txbxContent>
                      </wps:txbx>
                      <wps:bodyPr lIns="0" tIns="0" rIns="0" bIns="0"/>
                    </wps:wsp>
                  </a:graphicData>
                </a:graphic>
              </wp:anchor>
            </w:drawing>
          </mc:Choice>
          <mc:Fallback>
            <w:pict>
              <v:shape id="Shape 520" o:spid="_x0000_s1126" type="#_x0000_t202" style="position:absolute;margin-left:307.8pt;margin-top:723pt;width:108.6pt;height:108.6pt;z-index:125829509;visibility:visible;mso-wrap-style:square;mso-wrap-distance-left:11.4pt;mso-wrap-distance-top:3pt;mso-wrap-distance-right:12pt;mso-wrap-distance-bottom: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" filled="f" stroked="f">
                <v:textbox inset="0,0,0,0">
                  <w:txbxContent>
                    <w:p w:rsidR="008E4FF6" w:rsidRDefault="008E4FF6">
                      <w:pPr>
                        <w:pStyle w:val="Strichcode0"/>
                        <w:shd w:val="clear" w:color="auto" w:fill="auto"/>
                      </w:pPr>
                      <w:r>
                        <w:t>http://www.onkyo.com/playfi/app_o.html</w:t>
                      </w:r>
                    </w:p>
                  </w:txbxContent>
                </v:textbox>
                <w10:wrap type="topAndBottom" anchorx="page"/>
              </v:shape>
            </w:pict>
          </mc:Fallback>
        </mc:AlternateContent>
      </w:r>
    </w:p>
    <w:p w:rsidR="0033099A" w:rsidRDefault="008E4FF6">
      <w:pPr>
        <w:pStyle w:val="Flietext110"/>
        <w:shd w:val="clear" w:color="auto" w:fill="auto"/>
        <w:spacing w:after="200" w:line="276" w:lineRule="auto"/>
        <w:ind w:left="4580"/>
      </w:pPr>
      <w:hyperlink r:id="rId196" w:history="1">
        <w:r w:rsidRPr="00D22FDB">
          <w:rPr>
            <w:lang w:eastAsia="en-US" w:bidi="en-US"/>
          </w:rPr>
          <w:t>https://play-fi.com/</w:t>
        </w:r>
      </w:hyperlink>
    </w:p>
    <w:p w:rsidR="0033099A" w:rsidRDefault="008E4FF6">
      <w:pPr>
        <w:pStyle w:val="Flietext110"/>
        <w:shd w:val="clear" w:color="auto" w:fill="auto"/>
        <w:spacing w:line="276" w:lineRule="auto"/>
      </w:pPr>
      <w:r>
        <w:t xml:space="preserve">Wenn Sie dieses Gerät mit demselben Netzwerk wie ein Smartphone oder Tablet verbinden, können Sie abgespielte Musik drahtlos auf dem mobilen Gerät genießen. Musik von einem Streaming-Dienst oder Musik aus der Musikbibliothek auf einem mobilen Gerät kann abgespielt werdern. Diese Funktion unterstützt auch eine Wiedergabeliste in </w:t>
      </w:r>
      <w:r w:rsidRPr="00D22FDB">
        <w:rPr>
          <w:lang w:eastAsia="en-US" w:bidi="en-US"/>
        </w:rPr>
        <w:t xml:space="preserve">iTunes. </w:t>
      </w:r>
      <w:r>
        <w:t xml:space="preserve">Wenn Sie mehrere Lautsprecher, die DTS Play-Fi unterstützen, im selben Netzwerk anschließen, können Sie auch "Group </w:t>
      </w:r>
      <w:r w:rsidRPr="00D22FDB">
        <w:rPr>
          <w:lang w:eastAsia="en-US" w:bidi="en-US"/>
        </w:rPr>
        <w:t xml:space="preserve">playback" </w:t>
      </w:r>
      <w:r>
        <w:t xml:space="preserve">verwenden, um die gleiche Musik in separaten Räumen zu Hause abzuspielen. Um diese Funktion zu nutzen, laden Sie die Onkyo Music Control App herunter (verfügbar für </w:t>
      </w:r>
      <w:r w:rsidRPr="00D22FDB">
        <w:rPr>
          <w:lang w:eastAsia="en-US" w:bidi="en-US"/>
        </w:rPr>
        <w:t xml:space="preserve">iOS </w:t>
      </w:r>
      <w:r>
        <w:t>oder Android™).</w:t>
      </w:r>
    </w:p>
    <w:p w:rsidR="0033099A" w:rsidRDefault="008E4FF6">
      <w:pPr>
        <w:pStyle w:val="Andere0"/>
        <w:shd w:val="clear" w:color="auto" w:fill="auto"/>
        <w:tabs>
          <w:tab w:val="left" w:leader="hyphen" w:pos="2580"/>
        </w:tabs>
        <w:spacing w:after="140" w:line="180" w:lineRule="auto"/>
        <w:jc w:val="center"/>
        <w:rPr>
          <w:sz w:val="368"/>
          <w:szCs w:val="368"/>
        </w:rPr>
      </w:pPr>
      <w:r>
        <w:rPr>
          <w:i/>
          <w:iCs/>
          <w:sz w:val="368"/>
          <w:szCs w:val="368"/>
        </w:rPr>
        <w:tab/>
      </w:r>
    </w:p>
    <w:p w:rsidR="0033099A" w:rsidRDefault="008E4FF6">
      <w:pPr>
        <w:pStyle w:val="Andere0"/>
        <w:shd w:val="clear" w:color="auto" w:fill="auto"/>
        <w:spacing w:after="680" w:line="286" w:lineRule="auto"/>
        <w:jc w:val="center"/>
        <w:rPr>
          <w:sz w:val="40"/>
          <w:szCs w:val="40"/>
        </w:rPr>
      </w:pPr>
      <w:r>
        <w:rPr>
          <w:rFonts w:ascii="Georgia" w:eastAsia="Georgia" w:hAnsi="Georgia" w:cs="Georgia"/>
          <w:b/>
          <w:bCs/>
          <w:sz w:val="40"/>
          <w:szCs w:val="40"/>
        </w:rPr>
        <w:t>ONKYO</w:t>
      </w:r>
    </w:p>
    <w:p w:rsidR="0033099A" w:rsidRDefault="008E4FF6">
      <w:pPr>
        <w:pStyle w:val="Flietext110"/>
        <w:pBdr>
          <w:top w:val="single" w:sz="0" w:space="0" w:color="151514"/>
          <w:left w:val="single" w:sz="0" w:space="0" w:color="151514"/>
          <w:bottom w:val="single" w:sz="0" w:space="0" w:color="151514"/>
          <w:right w:val="single" w:sz="0" w:space="0" w:color="151514"/>
        </w:pBdr>
        <w:shd w:val="clear" w:color="auto" w:fill="151514"/>
        <w:spacing w:after="500" w:line="240" w:lineRule="auto"/>
        <w:jc w:val="center"/>
      </w:pPr>
      <w:r>
        <w:rPr>
          <w:b/>
          <w:bCs/>
          <w:color w:val="F1A029"/>
        </w:rPr>
        <w:t xml:space="preserve">&gt; </w:t>
      </w:r>
      <w:r>
        <w:rPr>
          <w:b/>
          <w:bCs/>
          <w:color w:val="FFFFFF"/>
        </w:rPr>
        <w:t>Play-Fi</w:t>
      </w:r>
    </w:p>
    <w:p w:rsidR="0033099A" w:rsidRDefault="008E4FF6">
      <w:pPr>
        <w:pStyle w:val="berschrift30"/>
        <w:keepNext/>
        <w:keepLines/>
        <w:pBdr>
          <w:bottom w:val="single" w:sz="4" w:space="0" w:color="auto"/>
        </w:pBdr>
        <w:shd w:val="clear" w:color="auto" w:fill="auto"/>
        <w:spacing w:after="360"/>
        <w:rPr>
          <w:sz w:val="76"/>
          <w:szCs w:val="76"/>
        </w:rPr>
      </w:pPr>
      <w:bookmarkStart w:id="108" w:name="bookmark96"/>
      <w:bookmarkStart w:id="109" w:name="bookmark97"/>
      <w:r>
        <w:rPr>
          <w:color w:val="0359A6"/>
          <w:sz w:val="76"/>
          <w:szCs w:val="76"/>
        </w:rPr>
        <w:t>Wiedergabe</w:t>
      </w:r>
      <w:bookmarkEnd w:id="108"/>
      <w:bookmarkEnd w:id="109"/>
    </w:p>
    <w:p w:rsidR="0033099A" w:rsidRDefault="008E4FF6">
      <w:pPr>
        <w:spacing w:line="1" w:lineRule="exact"/>
        <w:rPr>
          <w:sz w:val="2"/>
          <w:szCs w:val="2"/>
        </w:rPr>
      </w:pPr>
      <w:r>
        <w:br w:type="column"/>
      </w:r>
    </w:p>
    <w:p w:rsidR="0033099A" w:rsidRDefault="008E4FF6">
      <w:pPr>
        <w:pStyle w:val="Flietext110"/>
        <w:numPr>
          <w:ilvl w:val="0"/>
          <w:numId w:val="33"/>
        </w:numPr>
        <w:shd w:val="clear" w:color="auto" w:fill="auto"/>
        <w:tabs>
          <w:tab w:val="left" w:pos="579"/>
        </w:tabs>
        <w:spacing w:line="276" w:lineRule="auto"/>
      </w:pPr>
      <w:r>
        <w:t>Verbinden Sie das mobile Gerät mit dem gleichen Netzwerk wie dieses Gerät.</w:t>
      </w:r>
    </w:p>
    <w:p w:rsidR="0033099A" w:rsidRDefault="008E4FF6">
      <w:pPr>
        <w:pStyle w:val="Flietext110"/>
        <w:numPr>
          <w:ilvl w:val="0"/>
          <w:numId w:val="33"/>
        </w:numPr>
        <w:shd w:val="clear" w:color="auto" w:fill="auto"/>
        <w:tabs>
          <w:tab w:val="left" w:pos="579"/>
        </w:tabs>
        <w:spacing w:line="276" w:lineRule="auto"/>
        <w:ind w:left="560" w:hanging="560"/>
      </w:pPr>
      <w:r>
        <w:t>Beim Starten der Onkyo Music Control App werden automatisch kompatible Geräte angezeigt.</w:t>
      </w:r>
    </w:p>
    <w:p w:rsidR="0033099A" w:rsidRDefault="008E4FF6">
      <w:pPr>
        <w:pStyle w:val="Flietext110"/>
        <w:numPr>
          <w:ilvl w:val="0"/>
          <w:numId w:val="33"/>
        </w:numPr>
        <w:shd w:val="clear" w:color="auto" w:fill="auto"/>
        <w:tabs>
          <w:tab w:val="left" w:pos="579"/>
        </w:tabs>
        <w:spacing w:after="240" w:line="276" w:lineRule="auto"/>
        <w:ind w:left="560" w:hanging="560"/>
      </w:pPr>
      <w:r>
        <w:t>Wählen Sie dieses Gerät unter den kompatiblen Geräten aus. Dann wird eine Liste von Anwendungen wie einem Musikstreaming-Vertriebsdienst angezeigt. Wählen Sie den abzuspielenden Inhalt aus und führen Sie die Bedienung gemäß den Anweisungen auf dem Bildschirm aus.</w:t>
      </w:r>
    </w:p>
    <w:p w:rsidR="0033099A" w:rsidRDefault="008E4FF6">
      <w:pPr>
        <w:pStyle w:val="Flietext110"/>
        <w:numPr>
          <w:ilvl w:val="0"/>
          <w:numId w:val="26"/>
        </w:numPr>
        <w:shd w:val="clear" w:color="auto" w:fill="auto"/>
        <w:tabs>
          <w:tab w:val="left" w:pos="579"/>
        </w:tabs>
        <w:spacing w:line="276" w:lineRule="auto"/>
        <w:ind w:left="560" w:hanging="400"/>
      </w:pPr>
      <w:r>
        <w:t xml:space="preserve">Wenn "5. Hardware" - "Power Management" - "Network </w:t>
      </w:r>
      <w:r w:rsidRPr="00D22FDB">
        <w:rPr>
          <w:lang w:eastAsia="en-US" w:bidi="en-US"/>
        </w:rPr>
        <w:t xml:space="preserve">Standby" </w:t>
      </w:r>
      <w:r>
        <w:t>im Setup- Menü auf "Off</w:t>
      </w:r>
      <w:r>
        <w:rPr>
          <w:vertAlign w:val="superscript"/>
        </w:rPr>
        <w:footnoteReference w:id="1"/>
      </w:r>
      <w:r>
        <w:t xml:space="preserve"> eingestellt ist, schalten Sie das Gerät manuell ein und drücken NET auf der Fernbedienung. Als werkseitige Standardeinstellung ist die Funktion Network </w:t>
      </w:r>
      <w:r w:rsidRPr="00D22FDB">
        <w:rPr>
          <w:lang w:eastAsia="en-US" w:bidi="en-US"/>
        </w:rPr>
        <w:t xml:space="preserve">Standby </w:t>
      </w:r>
      <w:r>
        <w:t>( —</w:t>
      </w:r>
      <w:r>
        <w:rPr>
          <w:b/>
          <w:bCs/>
          <w:color w:val="0359A6"/>
          <w:u w:val="single"/>
        </w:rPr>
        <w:t>&gt;p105</w:t>
      </w:r>
      <w:r>
        <w:rPr>
          <w:b/>
          <w:bCs/>
          <w:color w:val="0359A6"/>
        </w:rPr>
        <w:t xml:space="preserve">) </w:t>
      </w:r>
      <w:r>
        <w:t>aktiviert.</w:t>
      </w:r>
    </w:p>
    <w:p w:rsidR="0033099A" w:rsidRDefault="008E4FF6">
      <w:pPr>
        <w:pStyle w:val="Flietext110"/>
        <w:numPr>
          <w:ilvl w:val="0"/>
          <w:numId w:val="26"/>
        </w:numPr>
        <w:shd w:val="clear" w:color="auto" w:fill="auto"/>
        <w:tabs>
          <w:tab w:val="left" w:pos="579"/>
        </w:tabs>
        <w:spacing w:line="276" w:lineRule="auto"/>
        <w:ind w:left="560" w:hanging="400"/>
      </w:pPr>
      <w:r>
        <w:t>Für weitere Einzelheiten und Häufig gestellte Fragen besuchen Sie folgende URL</w:t>
      </w:r>
    </w:p>
    <w:p w:rsidR="0033099A" w:rsidRDefault="008E4FF6">
      <w:pPr>
        <w:pStyle w:val="Flietext110"/>
        <w:shd w:val="clear" w:color="auto" w:fill="auto"/>
        <w:spacing w:line="276" w:lineRule="auto"/>
        <w:ind w:firstLine="560"/>
      </w:pPr>
      <w:hyperlink r:id="rId197" w:history="1">
        <w:r w:rsidRPr="00D22FDB">
          <w:rPr>
            <w:lang w:eastAsia="en-US" w:bidi="en-US"/>
          </w:rPr>
          <w:t>http://www.onkyo.com/playfi/info_o.html</w:t>
        </w:r>
      </w:hyperlink>
    </w:p>
    <w:p w:rsidR="0033099A" w:rsidRDefault="008E4FF6">
      <w:pPr>
        <w:pStyle w:val="Flietext110"/>
        <w:numPr>
          <w:ilvl w:val="0"/>
          <w:numId w:val="26"/>
        </w:numPr>
        <w:shd w:val="clear" w:color="auto" w:fill="auto"/>
        <w:tabs>
          <w:tab w:val="left" w:pos="579"/>
        </w:tabs>
        <w:spacing w:line="276" w:lineRule="auto"/>
        <w:ind w:left="560" w:hanging="400"/>
      </w:pPr>
      <w:r>
        <w:t>Um einen Musikstreaming-Vertriebsdienst zu verwenden, ist möglicherweise eine Benutzerregistrierung erforderlich.</w:t>
      </w:r>
    </w:p>
    <w:p w:rsidR="0033099A" w:rsidRDefault="008E4FF6">
      <w:pPr>
        <w:pStyle w:val="Flietext110"/>
        <w:numPr>
          <w:ilvl w:val="0"/>
          <w:numId w:val="26"/>
        </w:numPr>
        <w:shd w:val="clear" w:color="auto" w:fill="auto"/>
        <w:tabs>
          <w:tab w:val="left" w:pos="579"/>
        </w:tabs>
        <w:spacing w:line="276" w:lineRule="auto"/>
        <w:ind w:firstLine="160"/>
      </w:pPr>
      <w:r>
        <w:t>Dieses Gerät unterstützt die folgenden DTS Play-Fi-Funktionen nicht.</w:t>
      </w:r>
    </w:p>
    <w:p w:rsidR="0033099A" w:rsidRDefault="008E4FF6">
      <w:pPr>
        <w:pStyle w:val="Flietext110"/>
        <w:numPr>
          <w:ilvl w:val="0"/>
          <w:numId w:val="34"/>
        </w:numPr>
        <w:shd w:val="clear" w:color="auto" w:fill="auto"/>
        <w:tabs>
          <w:tab w:val="left" w:pos="1168"/>
        </w:tabs>
        <w:spacing w:line="276" w:lineRule="auto"/>
        <w:ind w:firstLine="700"/>
      </w:pPr>
      <w:r>
        <w:t>Spotify</w:t>
      </w:r>
    </w:p>
    <w:p w:rsidR="0033099A" w:rsidRDefault="008E4FF6">
      <w:pPr>
        <w:pStyle w:val="Flietext110"/>
        <w:numPr>
          <w:ilvl w:val="0"/>
          <w:numId w:val="34"/>
        </w:numPr>
        <w:shd w:val="clear" w:color="auto" w:fill="auto"/>
        <w:tabs>
          <w:tab w:val="left" w:pos="1168"/>
        </w:tabs>
        <w:spacing w:line="276" w:lineRule="auto"/>
        <w:ind w:firstLine="700"/>
      </w:pPr>
      <w:r>
        <w:t>Kabelloser Surround-Sound</w:t>
      </w:r>
    </w:p>
    <w:p w:rsidR="0033099A" w:rsidRDefault="008E4FF6">
      <w:pPr>
        <w:pStyle w:val="Flietext110"/>
        <w:numPr>
          <w:ilvl w:val="0"/>
          <w:numId w:val="34"/>
        </w:numPr>
        <w:shd w:val="clear" w:color="auto" w:fill="auto"/>
        <w:tabs>
          <w:tab w:val="left" w:pos="1168"/>
        </w:tabs>
        <w:spacing w:line="276" w:lineRule="auto"/>
        <w:ind w:firstLine="700"/>
      </w:pPr>
      <w:r>
        <w:t>Line In-Rebroadcast</w:t>
      </w:r>
    </w:p>
    <w:p w:rsidR="0033099A" w:rsidRDefault="008E4FF6">
      <w:pPr>
        <w:pStyle w:val="Flietext110"/>
        <w:numPr>
          <w:ilvl w:val="0"/>
          <w:numId w:val="34"/>
        </w:numPr>
        <w:shd w:val="clear" w:color="auto" w:fill="auto"/>
        <w:tabs>
          <w:tab w:val="left" w:pos="1168"/>
        </w:tabs>
        <w:spacing w:line="276" w:lineRule="auto"/>
        <w:ind w:firstLine="700"/>
      </w:pPr>
      <w:r>
        <w:t>Internetradio</w:t>
      </w:r>
    </w:p>
    <w:p w:rsidR="0033099A" w:rsidRDefault="008E4FF6">
      <w:pPr>
        <w:pStyle w:val="Flietext110"/>
        <w:numPr>
          <w:ilvl w:val="0"/>
          <w:numId w:val="34"/>
        </w:numPr>
        <w:shd w:val="clear" w:color="auto" w:fill="auto"/>
        <w:tabs>
          <w:tab w:val="left" w:pos="1168"/>
        </w:tabs>
        <w:spacing w:line="276" w:lineRule="auto"/>
        <w:ind w:firstLine="700"/>
      </w:pPr>
      <w:r>
        <w:t>Kritisches Zuhören</w:t>
      </w:r>
    </w:p>
    <w:p w:rsidR="0033099A" w:rsidRDefault="008E4FF6">
      <w:pPr>
        <w:pStyle w:val="Flietext110"/>
        <w:numPr>
          <w:ilvl w:val="0"/>
          <w:numId w:val="34"/>
        </w:numPr>
        <w:shd w:val="clear" w:color="auto" w:fill="auto"/>
        <w:tabs>
          <w:tab w:val="left" w:pos="1168"/>
        </w:tabs>
        <w:spacing w:line="276" w:lineRule="auto"/>
        <w:ind w:firstLine="700"/>
      </w:pPr>
      <w:r>
        <w:t>L/R-Stereolautsprecher-Kopplung</w:t>
      </w:r>
    </w:p>
    <w:p w:rsidR="0033099A" w:rsidRDefault="008E4FF6">
      <w:pPr>
        <w:pStyle w:val="Flietext110"/>
        <w:numPr>
          <w:ilvl w:val="0"/>
          <w:numId w:val="26"/>
        </w:numPr>
        <w:shd w:val="clear" w:color="auto" w:fill="auto"/>
        <w:tabs>
          <w:tab w:val="left" w:pos="579"/>
        </w:tabs>
        <w:spacing w:line="276" w:lineRule="auto"/>
        <w:ind w:left="560" w:hanging="400"/>
      </w:pPr>
      <w:r>
        <w:t>Einige der Einstellungen im "Setup Menu" können an diesem Gerät nicht geändert werden. Um diese Einstellungen zu ändern, heben Sie die Verbindung dieses Geräts mit der App auf.</w:t>
      </w:r>
    </w:p>
    <w:p w:rsidR="0033099A" w:rsidRDefault="008E4FF6">
      <w:pPr>
        <w:pStyle w:val="Flietext110"/>
        <w:numPr>
          <w:ilvl w:val="0"/>
          <w:numId w:val="26"/>
        </w:numPr>
        <w:shd w:val="clear" w:color="auto" w:fill="auto"/>
        <w:tabs>
          <w:tab w:val="left" w:pos="579"/>
        </w:tabs>
        <w:spacing w:line="276" w:lineRule="auto"/>
        <w:ind w:firstLine="160"/>
        <w:sectPr w:rsidR="0033099A">
          <w:footnotePr>
            <w:numFmt w:val="upperRoman"/>
          </w:footnotePr>
          <w:type w:val="continuous"/>
          <w:pgSz w:w="31680" w:h="25848" w:orient="landscape"/>
          <w:pgMar w:top="3246" w:right="0" w:bottom="3246" w:left="0" w:header="0" w:footer="3" w:gutter="0"/>
          <w:cols w:num="2" w:space="883"/>
          <w:noEndnote/>
          <w:docGrid w:linePitch="360"/>
          <w15:footnoteColumns w:val="1"/>
        </w:sectPr>
      </w:pPr>
      <w:r>
        <w:t>Wiedergabemodi können nicht während der Wiedergabe gewählt werden.</w:t>
      </w:r>
    </w:p>
    <w:p w:rsidR="0033099A" w:rsidRDefault="008E4FF6">
      <w:pPr>
        <w:spacing w:line="1" w:lineRule="exact"/>
      </w:pPr>
      <w:r>
        <w:rPr>
          <w:noProof/>
        </w:rPr>
        <mc:AlternateContent>
          <mc:Choice Requires="wps">
            <w:drawing>
              <wp:anchor distT="215900" distB="190500" distL="114300" distR="114300" simplePos="0" relativeHeight="125829511" behindDoc="0" locked="0" layoutInCell="1" allowOverlap="1">
                <wp:simplePos x="0" y="0"/>
                <wp:positionH relativeFrom="page">
                  <wp:posOffset>3444240</wp:posOffset>
                </wp:positionH>
                <wp:positionV relativeFrom="paragraph">
                  <wp:posOffset>822960</wp:posOffset>
                </wp:positionV>
                <wp:extent cx="1516380" cy="2133600"/>
                <wp:effectExtent l="0" t="0" r="0" b="0"/>
                <wp:wrapTopAndBottom/>
                <wp:docPr id="522" name="Shape 522"/>
                <wp:cNvGraphicFramePr/>
                <a:graphic xmlns:a="http://schemas.openxmlformats.org/drawingml/2006/main">
                  <a:graphicData uri="http://schemas.microsoft.com/office/word/2010/wordprocessingShape">
                    <wps:wsp>
                      <wps:cNvSpPr txBox="1"/>
                      <wps:spPr>
                        <a:xfrm>
                          <a:off x="0" y="0"/>
                          <a:ext cx="1516380" cy="2133600"/>
                        </a:xfrm>
                        <a:prstGeom prst="rect">
                          <a:avLst/>
                        </a:prstGeom>
                        <a:noFill/>
                      </wps:spPr>
                      <wps:txbx>
                        <w:txbxContent>
                          <w:p w:rsidR="008E4FF6" w:rsidRDefault="008E4FF6">
                            <w:pPr>
                              <w:pStyle w:val="Andere0"/>
                              <w:pBdr>
                                <w:top w:val="single" w:sz="0" w:space="3" w:color="090A0A"/>
                                <w:left w:val="single" w:sz="0" w:space="17" w:color="090A0A"/>
                                <w:bottom w:val="single" w:sz="0" w:space="19" w:color="090A0A"/>
                                <w:right w:val="single" w:sz="0" w:space="17" w:color="090A0A"/>
                              </w:pBdr>
                              <w:shd w:val="clear" w:color="auto" w:fill="090A0A"/>
                              <w:jc w:val="center"/>
                              <w:rPr>
                                <w:sz w:val="276"/>
                                <w:szCs w:val="276"/>
                              </w:rPr>
                            </w:pPr>
                            <w:r>
                              <w:rPr>
                                <w:i/>
                                <w:iCs/>
                                <w:color w:val="3987CA"/>
                                <w:sz w:val="276"/>
                                <w:szCs w:val="276"/>
                              </w:rPr>
                              <w:t>ö</w:t>
                            </w:r>
                          </w:p>
                          <w:p w:rsidR="008E4FF6" w:rsidRDefault="008E4FF6">
                            <w:pPr>
                              <w:pStyle w:val="Flietext110"/>
                              <w:pBdr>
                                <w:top w:val="single" w:sz="0" w:space="3" w:color="090A0A"/>
                                <w:left w:val="single" w:sz="0" w:space="17" w:color="090A0A"/>
                                <w:bottom w:val="single" w:sz="0" w:space="19" w:color="090A0A"/>
                                <w:right w:val="single" w:sz="0" w:space="17" w:color="090A0A"/>
                              </w:pBdr>
                              <w:shd w:val="clear" w:color="auto" w:fill="090A0A"/>
                              <w:spacing w:line="240" w:lineRule="auto"/>
                              <w:rPr>
                                <w:sz w:val="44"/>
                                <w:szCs w:val="44"/>
                              </w:rPr>
                            </w:pPr>
                            <w:r>
                              <w:rPr>
                                <w:b/>
                                <w:bCs/>
                                <w:color w:val="FFFFFF"/>
                                <w:sz w:val="44"/>
                                <w:szCs w:val="44"/>
                              </w:rPr>
                              <w:t>ONKYO</w:t>
                            </w:r>
                          </w:p>
                        </w:txbxContent>
                      </wps:txbx>
                      <wps:bodyPr lIns="0" tIns="0" rIns="0" bIns="0"/>
                    </wps:wsp>
                  </a:graphicData>
                </a:graphic>
              </wp:anchor>
            </w:drawing>
          </mc:Choice>
          <mc:Fallback>
            <w:pict>
              <v:shape id="Shape 522" o:spid="_x0000_s1127" type="#_x0000_t202" style="position:absolute;margin-left:271.2pt;margin-top:64.8pt;width:119.4pt;height:168pt;z-index:125829511;visibility:visible;mso-wrap-style:square;mso-wrap-distance-left:9pt;mso-wrap-distance-top:17pt;mso-wrap-distance-right:9pt;mso-wrap-distance-bottom: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" filled="f" stroked="f">
                <v:textbox inset="0,0,0,0">
                  <w:txbxContent>
                    <w:p w:rsidR="008E4FF6" w:rsidRDefault="008E4FF6">
                      <w:pPr>
                        <w:pStyle w:val="Andere0"/>
                        <w:pBdr>
                          <w:top w:val="single" w:sz="0" w:space="3" w:color="090A0A"/>
                          <w:left w:val="single" w:sz="0" w:space="17" w:color="090A0A"/>
                          <w:bottom w:val="single" w:sz="0" w:space="19" w:color="090A0A"/>
                          <w:right w:val="single" w:sz="0" w:space="17" w:color="090A0A"/>
                        </w:pBdr>
                        <w:shd w:val="clear" w:color="auto" w:fill="090A0A"/>
                        <w:jc w:val="center"/>
                        <w:rPr>
                          <w:sz w:val="276"/>
                          <w:szCs w:val="276"/>
                        </w:rPr>
                      </w:pPr>
                      <w:r>
                        <w:rPr>
                          <w:i/>
                          <w:iCs/>
                          <w:color w:val="3987CA"/>
                          <w:sz w:val="276"/>
                          <w:szCs w:val="276"/>
                        </w:rPr>
                        <w:t>ö</w:t>
                      </w:r>
                    </w:p>
                    <w:p w:rsidR="008E4FF6" w:rsidRDefault="008E4FF6">
                      <w:pPr>
                        <w:pStyle w:val="Flietext110"/>
                        <w:pBdr>
                          <w:top w:val="single" w:sz="0" w:space="3" w:color="090A0A"/>
                          <w:left w:val="single" w:sz="0" w:space="17" w:color="090A0A"/>
                          <w:bottom w:val="single" w:sz="0" w:space="19" w:color="090A0A"/>
                          <w:right w:val="single" w:sz="0" w:space="17" w:color="090A0A"/>
                        </w:pBdr>
                        <w:shd w:val="clear" w:color="auto" w:fill="090A0A"/>
                        <w:spacing w:line="240" w:lineRule="auto"/>
                        <w:rPr>
                          <w:sz w:val="44"/>
                          <w:szCs w:val="44"/>
                        </w:rPr>
                      </w:pPr>
                      <w:r>
                        <w:rPr>
                          <w:b/>
                          <w:bCs/>
                          <w:color w:val="FFFFFF"/>
                          <w:sz w:val="44"/>
                          <w:szCs w:val="44"/>
                        </w:rPr>
                        <w:t>ONKYO</w:t>
                      </w:r>
                    </w:p>
                  </w:txbxContent>
                </v:textbox>
                <w10:wrap type="topAndBottom" anchorx="page"/>
              </v:shape>
            </w:pict>
          </mc:Fallback>
        </mc:AlternateContent>
      </w:r>
      <w:r>
        <w:rPr>
          <w:noProof/>
        </w:rPr>
        <w:drawing>
          <wp:anchor distT="0" distB="472440" distL="114300" distR="114300" simplePos="0" relativeHeight="125829513" behindDoc="0" locked="0" layoutInCell="1" allowOverlap="1">
            <wp:simplePos x="0" y="0"/>
            <wp:positionH relativeFrom="page">
              <wp:posOffset>10233660</wp:posOffset>
            </wp:positionH>
            <wp:positionV relativeFrom="paragraph">
              <wp:posOffset>952500</wp:posOffset>
            </wp:positionV>
            <wp:extent cx="10797540" cy="6316980"/>
            <wp:effectExtent l="0" t="0" r="0" b="0"/>
            <wp:wrapSquare wrapText="bothSides"/>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198"/>
                    <a:stretch/>
                  </pic:blipFill>
                  <pic:spPr>
                    <a:xfrm>
                      <a:off x="0" y="0"/>
                      <a:ext cx="10797540" cy="6316980"/>
                    </a:xfrm>
                    <a:prstGeom prst="rect">
                      <a:avLst/>
                    </a:prstGeom>
                  </pic:spPr>
                </pic:pic>
              </a:graphicData>
            </a:graphic>
          </wp:anchor>
        </w:drawing>
      </w:r>
      <w:r>
        <w:rPr>
          <w:noProof/>
        </w:rPr>
        <mc:AlternateContent>
          <mc:Choice Requires="wps">
            <w:drawing>
              <wp:anchor distT="0" distB="0" distL="0" distR="0" simplePos="0" relativeHeight="251720704" behindDoc="0" locked="0" layoutInCell="1" allowOverlap="1">
                <wp:simplePos x="0" y="0"/>
                <wp:positionH relativeFrom="page">
                  <wp:posOffset>10447020</wp:posOffset>
                </wp:positionH>
                <wp:positionV relativeFrom="paragraph">
                  <wp:posOffset>7414260</wp:posOffset>
                </wp:positionV>
                <wp:extent cx="3368040" cy="327660"/>
                <wp:effectExtent l="0" t="0" r="0" b="0"/>
                <wp:wrapNone/>
                <wp:docPr id="526" name="Shape 526"/>
                <wp:cNvGraphicFramePr/>
                <a:graphic xmlns:a="http://schemas.openxmlformats.org/drawingml/2006/main">
                  <a:graphicData uri="http://schemas.microsoft.com/office/word/2010/wordprocessingShape">
                    <wps:wsp>
                      <wps:cNvSpPr txBox="1"/>
                      <wps:spPr>
                        <a:xfrm>
                          <a:off x="0" y="0"/>
                          <a:ext cx="3368040" cy="327660"/>
                        </a:xfrm>
                        <a:prstGeom prst="rect">
                          <a:avLst/>
                        </a:prstGeom>
                        <a:noFill/>
                      </wps:spPr>
                      <wps:txbx>
                        <w:txbxContent>
                          <w:p w:rsidR="008E4FF6" w:rsidRDefault="008E4FF6">
                            <w:pPr>
                              <w:pStyle w:val="Bildbeschriftung0"/>
                              <w:shd w:val="clear" w:color="auto" w:fill="auto"/>
                              <w:rPr>
                                <w:sz w:val="40"/>
                                <w:szCs w:val="40"/>
                              </w:rPr>
                            </w:pPr>
                            <w:r>
                              <w:rPr>
                                <w:sz w:val="40"/>
                                <w:szCs w:val="40"/>
                              </w:rPr>
                              <w:t>Die Abbildung zeigt ein Bild.</w:t>
                            </w:r>
                          </w:p>
                        </w:txbxContent>
                      </wps:txbx>
                      <wps:bodyPr lIns="0" tIns="0" rIns="0" bIns="0"/>
                    </wps:wsp>
                  </a:graphicData>
                </a:graphic>
              </wp:anchor>
            </w:drawing>
          </mc:Choice>
          <mc:Fallback>
            <w:pict>
              <v:shape id="Shape 526" o:spid="_x0000_s1128" type="#_x0000_t202" style="position:absolute;margin-left:822.6pt;margin-top:583.8pt;width:265.2pt;height:25.8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" filled="f" stroked="f">
                <v:textbox inset="0,0,0,0">
                  <w:txbxContent>
                    <w:p w:rsidR="008E4FF6" w:rsidRDefault="008E4FF6">
                      <w:pPr>
                        <w:pStyle w:val="Bildbeschriftung0"/>
                        <w:shd w:val="clear" w:color="auto" w:fill="auto"/>
                        <w:rPr>
                          <w:sz w:val="40"/>
                          <w:szCs w:val="40"/>
                        </w:rPr>
                      </w:pPr>
                      <w:r>
                        <w:rPr>
                          <w:sz w:val="40"/>
                          <w:szCs w:val="40"/>
                        </w:rPr>
                        <w:t>Die Abbildung zeigt ein Bild.</w:t>
                      </w:r>
                    </w:p>
                  </w:txbxContent>
                </v:textbox>
                <w10:wrap anchorx="page"/>
              </v:shape>
            </w:pict>
          </mc:Fallback>
        </mc:AlternateContent>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120"/>
        <w:ind w:firstLine="780"/>
        <w:rPr>
          <w:sz w:val="70"/>
          <w:szCs w:val="70"/>
        </w:rPr>
      </w:pPr>
      <w:bookmarkStart w:id="110" w:name="bookmark98"/>
      <w:bookmarkStart w:id="111" w:name="bookmark99"/>
      <w:r>
        <w:rPr>
          <w:color w:val="FFFFFF"/>
          <w:sz w:val="70"/>
          <w:szCs w:val="70"/>
        </w:rPr>
        <w:t>FlareConnect™</w:t>
      </w:r>
      <w:bookmarkEnd w:id="110"/>
      <w:bookmarkEnd w:id="111"/>
    </w:p>
    <w:p w:rsidR="0033099A" w:rsidRDefault="008E4FF6">
      <w:pPr>
        <w:pStyle w:val="Flietext110"/>
        <w:shd w:val="clear" w:color="auto" w:fill="auto"/>
        <w:spacing w:before="120" w:after="280" w:line="310" w:lineRule="auto"/>
      </w:pPr>
      <w:r>
        <w:t xml:space="preserve">Wenn Sie die Onkyo Controller App (verfügbar für </w:t>
      </w:r>
      <w:r w:rsidRPr="00D22FDB">
        <w:rPr>
          <w:lang w:eastAsia="en-US" w:bidi="en-US"/>
        </w:rPr>
        <w:t xml:space="preserve">iOS </w:t>
      </w:r>
      <w:r>
        <w:t>oder Android™) auf Mobilgeräte wie Smartphone und Tablet herunterladen, können Sie die Gruppenwiedergabe genießen, die dieselbe Musik auf mehreren Audioprodukten mit Unterstützung der FlareConnect-Funktion abspielt. Sie können Audio von externen Wiedergabegeräten wiedergeben, die an jedes Produkt angeschlossen sind, Musik von einem Internetradio odereinem Netzwerkaudiodienst, z. B. einem Musikstreaming-Vertriebsdienst, und Musik in der Musikbibliothek auf einem mobilen Gerät</w:t>
      </w:r>
    </w:p>
    <w:p w:rsidR="0033099A" w:rsidRDefault="008E4FF6">
      <w:pPr>
        <w:pStyle w:val="Andere0"/>
        <w:pBdr>
          <w:bottom w:val="single" w:sz="4" w:space="0" w:color="auto"/>
        </w:pBdr>
        <w:shd w:val="clear" w:color="auto" w:fill="auto"/>
        <w:spacing w:after="200"/>
        <w:rPr>
          <w:sz w:val="76"/>
          <w:szCs w:val="76"/>
        </w:rPr>
        <w:sectPr w:rsidR="0033099A">
          <w:footnotePr>
            <w:numFmt w:val="upperRoman"/>
          </w:footnotePr>
          <w:pgSz w:w="31680" w:h="29268" w:orient="landscape"/>
          <w:pgMar w:top="3804" w:right="15936" w:bottom="3168" w:left="0" w:header="0" w:footer="3" w:gutter="0"/>
          <w:cols w:space="720"/>
          <w:noEndnote/>
          <w:docGrid w:linePitch="360"/>
          <w15:footnoteColumns w:val="1"/>
        </w:sectPr>
      </w:pPr>
      <w:r>
        <w:rPr>
          <w:b/>
          <w:bCs/>
          <w:color w:val="0359A6"/>
          <w:sz w:val="76"/>
          <w:szCs w:val="76"/>
        </w:rPr>
        <w:t>Wiedergabe</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79" w:after="79" w:line="240" w:lineRule="exact"/>
        <w:rPr>
          <w:sz w:val="19"/>
          <w:szCs w:val="19"/>
        </w:rPr>
      </w:pPr>
    </w:p>
    <w:p w:rsidR="0033099A" w:rsidRDefault="0033099A">
      <w:pPr>
        <w:spacing w:line="1" w:lineRule="exact"/>
        <w:sectPr w:rsidR="0033099A">
          <w:footnotePr>
            <w:numFmt w:val="upperRoman"/>
          </w:footnotePr>
          <w:pgSz w:w="31680" w:h="26568" w:orient="landscape"/>
          <w:pgMar w:top="1720" w:right="0" w:bottom="1540" w:left="0" w:header="0" w:footer="3" w:gutter="0"/>
          <w:cols w:space="720"/>
          <w:noEndnote/>
          <w:docGrid w:linePitch="360"/>
          <w15:footnoteColumns w:val="1"/>
        </w:sectPr>
      </w:pPr>
    </w:p>
    <w:p w:rsidR="0033099A" w:rsidRDefault="008E4FF6">
      <w:pPr>
        <w:pStyle w:val="berschrift40"/>
        <w:keepNext/>
        <w:keepLines/>
        <w:framePr w:w="7404" w:h="852" w:wrap="none" w:vAnchor="text" w:hAnchor="page" w:x="-209" w:y="349"/>
        <w:pBdr>
          <w:top w:val="single" w:sz="0" w:space="0" w:color="005AA9"/>
          <w:left w:val="single" w:sz="0" w:space="0" w:color="005AA9"/>
          <w:bottom w:val="single" w:sz="0" w:space="0" w:color="005AA9"/>
          <w:right w:val="single" w:sz="0" w:space="0" w:color="005AA9"/>
        </w:pBdr>
        <w:shd w:val="clear" w:color="auto" w:fill="005AA9"/>
        <w:spacing w:after="0"/>
        <w:rPr>
          <w:sz w:val="70"/>
          <w:szCs w:val="70"/>
        </w:rPr>
      </w:pPr>
      <w:bookmarkStart w:id="112" w:name="bookmark100"/>
      <w:bookmarkStart w:id="113" w:name="bookmark101"/>
      <w:r>
        <w:rPr>
          <w:color w:val="FFFFFF"/>
          <w:sz w:val="70"/>
          <w:szCs w:val="70"/>
        </w:rPr>
        <w:t>USB-Speichergerät</w:t>
      </w:r>
      <w:bookmarkEnd w:id="112"/>
      <w:bookmarkEnd w:id="113"/>
    </w:p>
    <w:p w:rsidR="0033099A" w:rsidRDefault="008E4FF6">
      <w:pPr>
        <w:spacing w:line="360" w:lineRule="exact"/>
      </w:pPr>
      <w:r>
        <w:rPr>
          <w:noProof/>
        </w:rPr>
        <w:drawing>
          <wp:anchor distT="0" distB="0" distL="0" distR="0" simplePos="0" relativeHeight="62914872" behindDoc="1" locked="0" layoutInCell="1" allowOverlap="1">
            <wp:simplePos x="0" y="0"/>
            <wp:positionH relativeFrom="page">
              <wp:posOffset>-575310</wp:posOffset>
            </wp:positionH>
            <wp:positionV relativeFrom="paragraph">
              <wp:posOffset>12700</wp:posOffset>
            </wp:positionV>
            <wp:extent cx="358140" cy="960120"/>
            <wp:effectExtent l="0" t="0" r="0" b="0"/>
            <wp:wrapNone/>
            <wp:docPr id="528" name="Shape 528"/>
            <wp:cNvGraphicFramePr/>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199"/>
                    <a:stretch/>
                  </pic:blipFill>
                  <pic:spPr>
                    <a:xfrm>
                      <a:off x="0" y="0"/>
                      <a:ext cx="358140" cy="96012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after="431" w:line="1" w:lineRule="exact"/>
      </w:pPr>
    </w:p>
    <w:p w:rsidR="0033099A" w:rsidRDefault="0033099A">
      <w:pPr>
        <w:spacing w:line="1" w:lineRule="exact"/>
        <w:sectPr w:rsidR="0033099A">
          <w:footnotePr>
            <w:numFmt w:val="upperRoman"/>
          </w:footnotePr>
          <w:type w:val="continuous"/>
          <w:pgSz w:w="31680" w:h="26568" w:orient="landscape"/>
          <w:pgMar w:top="1720" w:right="0" w:bottom="1540" w:left="0" w:header="0" w:footer="3" w:gutter="0"/>
          <w:cols w:space="720"/>
          <w:noEndnote/>
          <w:docGrid w:linePitch="360"/>
          <w15:footnoteColumns w:val="1"/>
        </w:sectPr>
      </w:pPr>
    </w:p>
    <w:p w:rsidR="0033099A" w:rsidRDefault="008E4FF6">
      <w:pPr>
        <w:pStyle w:val="Flietext110"/>
        <w:shd w:val="clear" w:color="auto" w:fill="auto"/>
        <w:spacing w:after="200" w:line="240" w:lineRule="auto"/>
        <w:jc w:val="both"/>
      </w:pPr>
      <w:r>
        <w:t>Sie können auf einem USB-Speichergerät gespeicherte Musikdateien wiedergeben.</w:t>
      </w:r>
    </w:p>
    <w:p w:rsidR="0033099A" w:rsidRDefault="008E4FF6">
      <w:pPr>
        <w:pStyle w:val="berschrift30"/>
        <w:keepNext/>
        <w:keepLines/>
        <w:pBdr>
          <w:bottom w:val="single" w:sz="4" w:space="0" w:color="auto"/>
        </w:pBdr>
        <w:shd w:val="clear" w:color="auto" w:fill="auto"/>
        <w:rPr>
          <w:sz w:val="76"/>
          <w:szCs w:val="76"/>
        </w:rPr>
        <w:sectPr w:rsidR="0033099A">
          <w:footnotePr>
            <w:numFmt w:val="upperRoman"/>
          </w:footnotePr>
          <w:type w:val="continuous"/>
          <w:pgSz w:w="31680" w:h="26568" w:orient="landscape"/>
          <w:pgMar w:top="3612" w:right="15894" w:bottom="2496" w:left="0" w:header="0" w:footer="3" w:gutter="0"/>
          <w:cols w:space="720"/>
          <w:noEndnote/>
          <w:docGrid w:linePitch="360"/>
          <w15:footnoteColumns w:val="1"/>
        </w:sectPr>
      </w:pPr>
      <w:bookmarkStart w:id="114" w:name="bookmark102"/>
      <w:bookmarkStart w:id="115" w:name="bookmark103"/>
      <w:r>
        <w:rPr>
          <w:color w:val="0359A6"/>
          <w:sz w:val="76"/>
          <w:szCs w:val="76"/>
        </w:rPr>
        <w:t>Grundlegende Bedienung</w:t>
      </w:r>
      <w:bookmarkEnd w:id="114"/>
      <w:bookmarkEnd w:id="115"/>
    </w:p>
    <w:p w:rsidR="0033099A" w:rsidRDefault="0033099A">
      <w:pPr>
        <w:spacing w:before="16" w:after="16"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612" w:right="0" w:bottom="2496" w:left="0" w:header="0" w:footer="3" w:gutter="0"/>
          <w:cols w:space="720"/>
          <w:noEndnote/>
          <w:docGrid w:linePitch="360"/>
          <w15:footnoteColumns w:val="1"/>
        </w:sectPr>
      </w:pPr>
    </w:p>
    <w:p w:rsidR="0033099A" w:rsidRDefault="008E4FF6">
      <w:pPr>
        <w:spacing w:line="1" w:lineRule="exact"/>
      </w:pPr>
      <w:r>
        <w:rPr>
          <w:noProof/>
        </w:rPr>
        <w:drawing>
          <wp:anchor distT="0" distB="0" distL="114300" distR="1821180" simplePos="0" relativeHeight="125829514" behindDoc="0" locked="0" layoutInCell="1" allowOverlap="1">
            <wp:simplePos x="0" y="0"/>
            <wp:positionH relativeFrom="page">
              <wp:posOffset>-582930</wp:posOffset>
            </wp:positionH>
            <wp:positionV relativeFrom="paragraph">
              <wp:posOffset>15240</wp:posOffset>
            </wp:positionV>
            <wp:extent cx="7284720" cy="8564880"/>
            <wp:effectExtent l="0" t="0" r="0" b="0"/>
            <wp:wrapSquare wrapText="bothSides"/>
            <wp:docPr id="530" name="Shape 530"/>
            <wp:cNvGraphicFramePr/>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200"/>
                    <a:stretch/>
                  </pic:blipFill>
                  <pic:spPr>
                    <a:xfrm>
                      <a:off x="0" y="0"/>
                      <a:ext cx="7284720" cy="8564880"/>
                    </a:xfrm>
                    <a:prstGeom prst="rect">
                      <a:avLst/>
                    </a:prstGeom>
                  </pic:spPr>
                </pic:pic>
              </a:graphicData>
            </a:graphic>
          </wp:anchor>
        </w:drawing>
      </w:r>
      <w:r>
        <w:rPr>
          <w:noProof/>
        </w:rPr>
        <mc:AlternateContent>
          <mc:Choice Requires="wps">
            <w:drawing>
              <wp:anchor distT="0" distB="0" distL="0" distR="0" simplePos="0" relativeHeight="251721728" behindDoc="0" locked="0" layoutInCell="1" allowOverlap="1">
                <wp:simplePos x="0" y="0"/>
                <wp:positionH relativeFrom="page">
                  <wp:posOffset>7021830</wp:posOffset>
                </wp:positionH>
                <wp:positionV relativeFrom="paragraph">
                  <wp:posOffset>922020</wp:posOffset>
                </wp:positionV>
                <wp:extent cx="1386840" cy="2270760"/>
                <wp:effectExtent l="0" t="0" r="0" b="0"/>
                <wp:wrapNone/>
                <wp:docPr id="532" name="Shape 532"/>
                <wp:cNvGraphicFramePr/>
                <a:graphic xmlns:a="http://schemas.openxmlformats.org/drawingml/2006/main">
                  <a:graphicData uri="http://schemas.microsoft.com/office/word/2010/wordprocessingShape">
                    <wps:wsp>
                      <wps:cNvSpPr txBox="1"/>
                      <wps:spPr>
                        <a:xfrm>
                          <a:off x="0" y="0"/>
                          <a:ext cx="1386840" cy="2270760"/>
                        </a:xfrm>
                        <a:prstGeom prst="rect">
                          <a:avLst/>
                        </a:prstGeom>
                        <a:noFill/>
                      </wps:spPr>
                      <wps:txbx>
                        <w:txbxContent>
                          <w:p w:rsidR="008E4FF6" w:rsidRDefault="008E4FF6">
                            <w:pPr>
                              <w:pStyle w:val="Bildbeschriftung0"/>
                              <w:shd w:val="clear" w:color="auto" w:fill="auto"/>
                              <w:spacing w:after="300"/>
                              <w:ind w:firstLine="440"/>
                              <w:rPr>
                                <w:sz w:val="54"/>
                                <w:szCs w:val="54"/>
                              </w:rPr>
                            </w:pPr>
                            <w:r>
                              <w:rPr>
                                <w:b/>
                                <w:bCs/>
                                <w:sz w:val="54"/>
                                <w:szCs w:val="54"/>
                              </w:rPr>
                              <w:t>Inputs</w:t>
                            </w:r>
                          </w:p>
                          <w:p w:rsidR="008E4FF6" w:rsidRDefault="008E4FF6">
                            <w:pPr>
                              <w:pStyle w:val="Bildbeschriftung0"/>
                              <w:shd w:val="clear" w:color="auto" w:fill="auto"/>
                              <w:spacing w:after="160"/>
                              <w:ind w:firstLine="440"/>
                              <w:rPr>
                                <w:sz w:val="46"/>
                                <w:szCs w:val="46"/>
                              </w:rPr>
                            </w:pPr>
                            <w:r>
                              <w:rPr>
                                <w:sz w:val="46"/>
                                <w:szCs w:val="46"/>
                              </w:rPr>
                              <w:t>TV</w:t>
                            </w:r>
                          </w:p>
                          <w:p w:rsidR="008E4FF6" w:rsidRDefault="008E4FF6">
                            <w:pPr>
                              <w:pStyle w:val="Bildbeschriftung0"/>
                              <w:shd w:val="clear" w:color="auto" w:fill="auto"/>
                              <w:spacing w:after="160"/>
                              <w:rPr>
                                <w:sz w:val="46"/>
                                <w:szCs w:val="46"/>
                              </w:rPr>
                            </w:pPr>
                            <w:r>
                              <w:rPr>
                                <w:sz w:val="46"/>
                                <w:szCs w:val="46"/>
                              </w:rPr>
                              <w:t>► HDM11</w:t>
                            </w:r>
                          </w:p>
                          <w:p w:rsidR="008E4FF6" w:rsidRDefault="008E4FF6">
                            <w:pPr>
                              <w:pStyle w:val="Bildbeschriftung0"/>
                              <w:shd w:val="clear" w:color="auto" w:fill="auto"/>
                              <w:spacing w:after="160"/>
                              <w:ind w:firstLine="440"/>
                              <w:rPr>
                                <w:sz w:val="46"/>
                                <w:szCs w:val="46"/>
                              </w:rPr>
                            </w:pPr>
                            <w:r>
                              <w:rPr>
                                <w:sz w:val="46"/>
                                <w:szCs w:val="46"/>
                              </w:rPr>
                              <w:t>HDMI 2</w:t>
                            </w:r>
                          </w:p>
                          <w:p w:rsidR="008E4FF6" w:rsidRDefault="008E4FF6">
                            <w:pPr>
                              <w:pStyle w:val="Bildbeschriftung0"/>
                              <w:shd w:val="clear" w:color="auto" w:fill="auto"/>
                              <w:spacing w:after="160"/>
                              <w:ind w:firstLine="440"/>
                              <w:rPr>
                                <w:sz w:val="46"/>
                                <w:szCs w:val="46"/>
                              </w:rPr>
                            </w:pPr>
                            <w:r>
                              <w:rPr>
                                <w:sz w:val="46"/>
                                <w:szCs w:val="46"/>
                              </w:rPr>
                              <w:t>HDMI 3</w:t>
                            </w:r>
                          </w:p>
                        </w:txbxContent>
                      </wps:txbx>
                      <wps:bodyPr lIns="0" tIns="0" rIns="0" bIns="0"/>
                    </wps:wsp>
                  </a:graphicData>
                </a:graphic>
              </wp:anchor>
            </w:drawing>
          </mc:Choice>
          <mc:Fallback>
            <w:pict>
              <v:shape id="Shape 532" o:spid="_x0000_s1129" type="#_x0000_t202" style="position:absolute;margin-left:552.9pt;margin-top:72.6pt;width:109.2pt;height:178.8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" filled="f" stroked="f">
                <v:textbox inset="0,0,0,0">
                  <w:txbxContent>
                    <w:p w:rsidR="008E4FF6" w:rsidRDefault="008E4FF6">
                      <w:pPr>
                        <w:pStyle w:val="Bildbeschriftung0"/>
                        <w:shd w:val="clear" w:color="auto" w:fill="auto"/>
                        <w:spacing w:after="300"/>
                        <w:ind w:firstLine="440"/>
                        <w:rPr>
                          <w:sz w:val="54"/>
                          <w:szCs w:val="54"/>
                        </w:rPr>
                      </w:pPr>
                      <w:r>
                        <w:rPr>
                          <w:b/>
                          <w:bCs/>
                          <w:sz w:val="54"/>
                          <w:szCs w:val="54"/>
                        </w:rPr>
                        <w:t>Inputs</w:t>
                      </w:r>
                    </w:p>
                    <w:p w:rsidR="008E4FF6" w:rsidRDefault="008E4FF6">
                      <w:pPr>
                        <w:pStyle w:val="Bildbeschriftung0"/>
                        <w:shd w:val="clear" w:color="auto" w:fill="auto"/>
                        <w:spacing w:after="160"/>
                        <w:ind w:firstLine="440"/>
                        <w:rPr>
                          <w:sz w:val="46"/>
                          <w:szCs w:val="46"/>
                        </w:rPr>
                      </w:pPr>
                      <w:r>
                        <w:rPr>
                          <w:sz w:val="46"/>
                          <w:szCs w:val="46"/>
                        </w:rPr>
                        <w:t>TV</w:t>
                      </w:r>
                    </w:p>
                    <w:p w:rsidR="008E4FF6" w:rsidRDefault="008E4FF6">
                      <w:pPr>
                        <w:pStyle w:val="Bildbeschriftung0"/>
                        <w:shd w:val="clear" w:color="auto" w:fill="auto"/>
                        <w:spacing w:after="160"/>
                        <w:rPr>
                          <w:sz w:val="46"/>
                          <w:szCs w:val="46"/>
                        </w:rPr>
                      </w:pPr>
                      <w:r>
                        <w:rPr>
                          <w:sz w:val="46"/>
                          <w:szCs w:val="46"/>
                        </w:rPr>
                        <w:t>► HDM11</w:t>
                      </w:r>
                    </w:p>
                    <w:p w:rsidR="008E4FF6" w:rsidRDefault="008E4FF6">
                      <w:pPr>
                        <w:pStyle w:val="Bildbeschriftung0"/>
                        <w:shd w:val="clear" w:color="auto" w:fill="auto"/>
                        <w:spacing w:after="160"/>
                        <w:ind w:firstLine="440"/>
                        <w:rPr>
                          <w:sz w:val="46"/>
                          <w:szCs w:val="46"/>
                        </w:rPr>
                      </w:pPr>
                      <w:r>
                        <w:rPr>
                          <w:sz w:val="46"/>
                          <w:szCs w:val="46"/>
                        </w:rPr>
                        <w:t>HDMI 2</w:t>
                      </w:r>
                    </w:p>
                    <w:p w:rsidR="008E4FF6" w:rsidRDefault="008E4FF6">
                      <w:pPr>
                        <w:pStyle w:val="Bildbeschriftung0"/>
                        <w:shd w:val="clear" w:color="auto" w:fill="auto"/>
                        <w:spacing w:after="160"/>
                        <w:ind w:firstLine="440"/>
                        <w:rPr>
                          <w:sz w:val="46"/>
                          <w:szCs w:val="46"/>
                        </w:rPr>
                      </w:pPr>
                      <w:r>
                        <w:rPr>
                          <w:sz w:val="46"/>
                          <w:szCs w:val="46"/>
                        </w:rPr>
                        <w:t>HDMI 3</w:t>
                      </w:r>
                    </w:p>
                  </w:txbxContent>
                </v:textbox>
                <w10:wrap anchorx="page"/>
              </v:shape>
            </w:pict>
          </mc:Fallback>
        </mc:AlternateContent>
      </w:r>
      <w:r>
        <w:rPr>
          <w:noProof/>
        </w:rPr>
        <w:drawing>
          <wp:anchor distT="0" distB="0" distL="114300" distR="114300" simplePos="0" relativeHeight="125829515" behindDoc="0" locked="0" layoutInCell="1" allowOverlap="1">
            <wp:simplePos x="0" y="0"/>
            <wp:positionH relativeFrom="page">
              <wp:posOffset>8774430</wp:posOffset>
            </wp:positionH>
            <wp:positionV relativeFrom="paragraph">
              <wp:posOffset>60960</wp:posOffset>
            </wp:positionV>
            <wp:extent cx="1181100" cy="4160520"/>
            <wp:effectExtent l="0" t="0" r="0" b="0"/>
            <wp:wrapSquare wrapText="bothSides"/>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201"/>
                    <a:stretch/>
                  </pic:blipFill>
                  <pic:spPr>
                    <a:xfrm>
                      <a:off x="0" y="0"/>
                      <a:ext cx="1181100" cy="4160520"/>
                    </a:xfrm>
                    <a:prstGeom prst="rect">
                      <a:avLst/>
                    </a:prstGeom>
                  </pic:spPr>
                </pic:pic>
              </a:graphicData>
            </a:graphic>
          </wp:anchor>
        </w:drawing>
      </w:r>
      <w:r>
        <w:rPr>
          <w:noProof/>
        </w:rPr>
        <w:drawing>
          <wp:anchor distT="0" distB="365760" distL="137160" distR="152400" simplePos="0" relativeHeight="125829516" behindDoc="0" locked="0" layoutInCell="1" allowOverlap="1">
            <wp:simplePos x="0" y="0"/>
            <wp:positionH relativeFrom="page">
              <wp:posOffset>6793230</wp:posOffset>
            </wp:positionH>
            <wp:positionV relativeFrom="paragraph">
              <wp:posOffset>4396740</wp:posOffset>
            </wp:positionV>
            <wp:extent cx="3116580" cy="4160520"/>
            <wp:effectExtent l="0" t="0" r="0" b="0"/>
            <wp:wrapSquare wrapText="bothSides"/>
            <wp:docPr id="536" name="Shape 536"/>
            <wp:cNvGraphicFramePr/>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202"/>
                    <a:stretch/>
                  </pic:blipFill>
                  <pic:spPr>
                    <a:xfrm>
                      <a:off x="0" y="0"/>
                      <a:ext cx="3116580" cy="4160520"/>
                    </a:xfrm>
                    <a:prstGeom prst="rect">
                      <a:avLst/>
                    </a:prstGeom>
                  </pic:spPr>
                </pic:pic>
              </a:graphicData>
            </a:graphic>
          </wp:anchor>
        </w:drawing>
      </w:r>
      <w:r>
        <w:rPr>
          <w:noProof/>
        </w:rPr>
        <mc:AlternateContent>
          <mc:Choice Requires="wps">
            <w:drawing>
              <wp:anchor distT="0" distB="0" distL="0" distR="0" simplePos="0" relativeHeight="251722752" behindDoc="0" locked="0" layoutInCell="1" allowOverlap="1">
                <wp:simplePos x="0" y="0"/>
                <wp:positionH relativeFrom="page">
                  <wp:posOffset>6770370</wp:posOffset>
                </wp:positionH>
                <wp:positionV relativeFrom="paragraph">
                  <wp:posOffset>8595360</wp:posOffset>
                </wp:positionV>
                <wp:extent cx="3177540" cy="327660"/>
                <wp:effectExtent l="0" t="0" r="0" b="0"/>
                <wp:wrapNone/>
                <wp:docPr id="538" name="Shape 538"/>
                <wp:cNvGraphicFramePr/>
                <a:graphic xmlns:a="http://schemas.openxmlformats.org/drawingml/2006/main">
                  <a:graphicData uri="http://schemas.microsoft.com/office/word/2010/wordprocessingShape">
                    <wps:wsp>
                      <wps:cNvSpPr txBox="1"/>
                      <wps:spPr>
                        <a:xfrm>
                          <a:off x="0" y="0"/>
                          <a:ext cx="3177540" cy="327660"/>
                        </a:xfrm>
                        <a:prstGeom prst="rect">
                          <a:avLst/>
                        </a:prstGeom>
                        <a:noFill/>
                      </wps:spPr>
                      <wps:txbx>
                        <w:txbxContent>
                          <w:p w:rsidR="008E4FF6" w:rsidRDefault="008E4FF6">
                            <w:pPr>
                              <w:pStyle w:val="Bildbeschriftung0"/>
                              <w:shd w:val="clear" w:color="auto" w:fill="auto"/>
                              <w:rPr>
                                <w:sz w:val="38"/>
                                <w:szCs w:val="38"/>
                              </w:rPr>
                            </w:pPr>
                            <w:r>
                              <w:rPr>
                                <w:sz w:val="38"/>
                                <w:szCs w:val="38"/>
                              </w:rPr>
                              <w:t>Die Abbildung zeigt ein Bild.</w:t>
                            </w:r>
                          </w:p>
                        </w:txbxContent>
                      </wps:txbx>
                      <wps:bodyPr lIns="0" tIns="0" rIns="0" bIns="0"/>
                    </wps:wsp>
                  </a:graphicData>
                </a:graphic>
              </wp:anchor>
            </w:drawing>
          </mc:Choice>
          <mc:Fallback>
            <w:pict>
              <v:shape id="Shape 538" o:spid="_x0000_s1130" type="#_x0000_t202" style="position:absolute;margin-left:533.1pt;margin-top:676.8pt;width:250.2pt;height:25.8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" filled="f" stroked="f">
                <v:textbox inset="0,0,0,0">
                  <w:txbxContent>
                    <w:p w:rsidR="008E4FF6" w:rsidRDefault="008E4FF6">
                      <w:pPr>
                        <w:pStyle w:val="Bildbeschriftung0"/>
                        <w:shd w:val="clear" w:color="auto" w:fill="auto"/>
                        <w:rPr>
                          <w:sz w:val="38"/>
                          <w:szCs w:val="38"/>
                        </w:rPr>
                      </w:pPr>
                      <w:r>
                        <w:rPr>
                          <w:sz w:val="38"/>
                          <w:szCs w:val="38"/>
                        </w:rPr>
                        <w:t>Die Abbildung zeigt ein Bild.</w:t>
                      </w:r>
                    </w:p>
                  </w:txbxContent>
                </v:textbox>
                <w10:wrap anchorx="page"/>
              </v:shape>
            </w:pict>
          </mc:Fallback>
        </mc:AlternateContent>
      </w:r>
    </w:p>
    <w:p w:rsidR="0033099A" w:rsidRDefault="008E4FF6">
      <w:pPr>
        <w:pStyle w:val="Flietext110"/>
        <w:shd w:val="clear" w:color="auto" w:fill="auto"/>
      </w:pPr>
      <w:r>
        <w:t>Führen Sie die folgenden Schritte aus, wenn das Gerät eingeschaltet ist.</w:t>
      </w:r>
    </w:p>
    <w:p w:rsidR="0033099A" w:rsidRDefault="008E4FF6">
      <w:pPr>
        <w:pStyle w:val="Flietext110"/>
        <w:numPr>
          <w:ilvl w:val="0"/>
          <w:numId w:val="35"/>
        </w:numPr>
        <w:shd w:val="clear" w:color="auto" w:fill="auto"/>
        <w:tabs>
          <w:tab w:val="left" w:pos="562"/>
        </w:tabs>
        <w:ind w:left="580" w:hanging="580"/>
      </w:pPr>
      <w:r>
        <w:t>Schalten Sie den Eingang des Fernsehers auf denjenigen um, an dem das Gerät angeschlossen ist.</w:t>
      </w:r>
    </w:p>
    <w:p w:rsidR="0033099A" w:rsidRDefault="008E4FF6">
      <w:pPr>
        <w:pStyle w:val="Flietext110"/>
        <w:numPr>
          <w:ilvl w:val="0"/>
          <w:numId w:val="35"/>
        </w:numPr>
        <w:shd w:val="clear" w:color="auto" w:fill="auto"/>
        <w:tabs>
          <w:tab w:val="left" w:pos="562"/>
        </w:tabs>
        <w:ind w:left="580" w:hanging="580"/>
      </w:pPr>
      <w:r>
        <w:t>Schließen Sie das die Musikdateien enthaltende USB-Speichergerät an den USB-Port an der Rückseite dieses Geräts an.</w:t>
      </w:r>
    </w:p>
    <w:p w:rsidR="0033099A" w:rsidRDefault="008E4FF6">
      <w:pPr>
        <w:pStyle w:val="Flietext110"/>
        <w:numPr>
          <w:ilvl w:val="0"/>
          <w:numId w:val="35"/>
        </w:numPr>
        <w:shd w:val="clear" w:color="auto" w:fill="auto"/>
        <w:tabs>
          <w:tab w:val="left" w:pos="562"/>
        </w:tabs>
      </w:pPr>
      <w:r>
        <w:t>Drücken Sie NET, um eine Liste der Netzwerkdienste zu öffnen.</w:t>
      </w:r>
    </w:p>
    <w:p w:rsidR="0033099A" w:rsidRDefault="008E4FF6">
      <w:pPr>
        <w:pStyle w:val="Flietext110"/>
        <w:numPr>
          <w:ilvl w:val="0"/>
          <w:numId w:val="35"/>
        </w:numPr>
        <w:shd w:val="clear" w:color="auto" w:fill="auto"/>
        <w:tabs>
          <w:tab w:val="left" w:pos="562"/>
        </w:tabs>
      </w:pPr>
      <w:r>
        <w:t>Wählen Sie mit den Cursortasten "USB" aus und drücken Sie dann ENTER.</w:t>
      </w:r>
    </w:p>
    <w:p w:rsidR="0033099A" w:rsidRDefault="008E4FF6">
      <w:pPr>
        <w:pStyle w:val="Flietext110"/>
        <w:numPr>
          <w:ilvl w:val="0"/>
          <w:numId w:val="26"/>
        </w:numPr>
        <w:shd w:val="clear" w:color="auto" w:fill="auto"/>
        <w:tabs>
          <w:tab w:val="left" w:pos="1166"/>
        </w:tabs>
        <w:ind w:left="1180" w:hanging="440"/>
      </w:pPr>
      <w:r>
        <w:t>Wenn die Anzeige "USB" auf dem Display blinkt, überprüfen Sie, ob das USB-Speichergerät korrekt angeschlossen ist.</w:t>
      </w:r>
    </w:p>
    <w:p w:rsidR="0033099A" w:rsidRDefault="008E4FF6">
      <w:pPr>
        <w:pStyle w:val="Flietext110"/>
        <w:numPr>
          <w:ilvl w:val="0"/>
          <w:numId w:val="26"/>
        </w:numPr>
        <w:shd w:val="clear" w:color="auto" w:fill="auto"/>
        <w:tabs>
          <w:tab w:val="left" w:pos="1166"/>
        </w:tabs>
        <w:ind w:left="1180" w:hanging="440"/>
      </w:pPr>
      <w:r>
        <w:t xml:space="preserve">Ziehen Sie das USB-Speichergerät nicht ab, während </w:t>
      </w:r>
      <w:r w:rsidRPr="00D22FDB">
        <w:rPr>
          <w:lang w:eastAsia="en-US" w:bidi="en-US"/>
        </w:rPr>
        <w:t xml:space="preserve">"Connecting..." </w:t>
      </w:r>
      <w:r>
        <w:t>auf dem Display angezeigt wird. Dies kann zu Datenverlust führen oder eine Fehlfunktion verursachen.</w:t>
      </w:r>
    </w:p>
    <w:p w:rsidR="0033099A" w:rsidRDefault="008E4FF6">
      <w:pPr>
        <w:pStyle w:val="Flietext110"/>
        <w:numPr>
          <w:ilvl w:val="0"/>
          <w:numId w:val="35"/>
        </w:numPr>
        <w:shd w:val="clear" w:color="auto" w:fill="auto"/>
        <w:tabs>
          <w:tab w:val="left" w:pos="562"/>
        </w:tabs>
        <w:ind w:left="580" w:hanging="580"/>
      </w:pPr>
      <w:r>
        <w:t>Drücken Sie ENTER auf dem nächsten Bildschirm erneut. Die Liste der Ordnerund Musikdateien auf dem USB-Speichergerät wird angezeigt. Wählen Sie den Ordner mit den Cursortasten aus und drücken Sie ENTER, um Ihre Auswahl zu bestätigen.</w:t>
      </w:r>
    </w:p>
    <w:p w:rsidR="0033099A" w:rsidRDefault="008E4FF6">
      <w:pPr>
        <w:pStyle w:val="Flietext110"/>
        <w:numPr>
          <w:ilvl w:val="0"/>
          <w:numId w:val="35"/>
        </w:numPr>
        <w:shd w:val="clear" w:color="auto" w:fill="auto"/>
        <w:tabs>
          <w:tab w:val="left" w:pos="562"/>
        </w:tabs>
        <w:spacing w:after="260"/>
        <w:ind w:left="580" w:hanging="580"/>
      </w:pPr>
      <w:r>
        <w:t>Wählen Sie mit den Cursortasten die Musikdatei aus und drücken Sie ENTER zum Starten der Wiedergabe.</w:t>
      </w:r>
    </w:p>
    <w:p w:rsidR="0033099A" w:rsidRDefault="008E4FF6">
      <w:pPr>
        <w:framePr w:w="3732" w:h="6576" w:hSpace="2292" w:wrap="notBeside" w:vAnchor="text" w:hAnchor="text" w:x="6361" w:y="1"/>
        <w:rPr>
          <w:sz w:val="2"/>
          <w:szCs w:val="2"/>
        </w:rPr>
      </w:pPr>
      <w:r>
        <w:rPr>
          <w:noProof/>
        </w:rPr>
        <w:drawing>
          <wp:inline distT="0" distB="0" distL="0" distR="0">
            <wp:extent cx="2369820" cy="4175760"/>
            <wp:effectExtent l="0" t="0" r="0" b="0"/>
            <wp:docPr id="540" name="Picut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03"/>
                    <a:stretch/>
                  </pic:blipFill>
                  <pic:spPr>
                    <a:xfrm>
                      <a:off x="0" y="0"/>
                      <a:ext cx="2369820" cy="4175760"/>
                    </a:xfrm>
                    <a:prstGeom prst="rect">
                      <a:avLst/>
                    </a:prstGeom>
                  </pic:spPr>
                </pic:pic>
              </a:graphicData>
            </a:graphic>
          </wp:inline>
        </w:drawing>
      </w:r>
    </w:p>
    <w:p w:rsidR="0033099A" w:rsidRDefault="008E4FF6">
      <w:pPr>
        <w:spacing w:line="1" w:lineRule="exact"/>
        <w:sectPr w:rsidR="0033099A">
          <w:footnotePr>
            <w:numFmt w:val="upperRoman"/>
          </w:footnotePr>
          <w:type w:val="continuous"/>
          <w:pgSz w:w="31680" w:h="26568" w:orient="landscape"/>
          <w:pgMar w:top="3612" w:right="0" w:bottom="2496" w:left="16290" w:header="0" w:footer="3" w:gutter="0"/>
          <w:cols w:space="720"/>
          <w:noEndnote/>
          <w:docGrid w:linePitch="360"/>
          <w15:footnoteColumns w:val="1"/>
        </w:sectPr>
      </w:pPr>
      <w:r>
        <w:rPr>
          <w:noProof/>
        </w:rPr>
        <mc:AlternateContent>
          <mc:Choice Requires="wps">
            <w:drawing>
              <wp:anchor distT="0" distB="0" distL="4038600" distR="2461260" simplePos="0" relativeHeight="125829517" behindDoc="0" locked="0" layoutInCell="1" allowOverlap="1">
                <wp:simplePos x="0" y="0"/>
                <wp:positionH relativeFrom="column">
                  <wp:posOffset>6416040</wp:posOffset>
                </wp:positionH>
                <wp:positionV relativeFrom="paragraph">
                  <wp:posOffset>1813560</wp:posOffset>
                </wp:positionV>
                <wp:extent cx="1447800" cy="1668780"/>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1447800" cy="1668780"/>
                        </a:xfrm>
                        <a:prstGeom prst="rect">
                          <a:avLst/>
                        </a:prstGeom>
                        <a:noFill/>
                      </wps:spPr>
                      <wps:txbx>
                        <w:txbxContent>
                          <w:p w:rsidR="008E4FF6" w:rsidRDefault="008E4FF6">
                            <w:pPr>
                              <w:pStyle w:val="Bildbeschriftung0"/>
                              <w:shd w:val="clear" w:color="auto" w:fill="auto"/>
                              <w:spacing w:after="40"/>
                              <w:rPr>
                                <w:sz w:val="48"/>
                                <w:szCs w:val="48"/>
                              </w:rPr>
                            </w:pPr>
                            <w:r>
                              <w:rPr>
                                <w:b/>
                                <w:bCs/>
                                <w:sz w:val="48"/>
                                <w:szCs w:val="48"/>
                              </w:rPr>
                              <w:t>NET</w:t>
                            </w:r>
                          </w:p>
                          <w:p w:rsidR="008E4FF6" w:rsidRDefault="008E4FF6">
                            <w:pPr>
                              <w:pStyle w:val="Bildbeschriftung0"/>
                              <w:shd w:val="clear" w:color="auto" w:fill="auto"/>
                              <w:spacing w:after="260"/>
                              <w:rPr>
                                <w:sz w:val="48"/>
                                <w:szCs w:val="48"/>
                              </w:rPr>
                            </w:pPr>
                            <w:r>
                              <w:rPr>
                                <w:b/>
                                <w:bCs/>
                                <w:sz w:val="48"/>
                                <w:szCs w:val="48"/>
                              </w:rPr>
                              <w:t>I</w:t>
                            </w:r>
                          </w:p>
                          <w:p w:rsidR="008E4FF6" w:rsidRDefault="008E4FF6">
                            <w:pPr>
                              <w:pStyle w:val="Bildbeschriftung0"/>
                              <w:shd w:val="clear" w:color="auto" w:fill="auto"/>
                              <w:spacing w:after="40"/>
                              <w:rPr>
                                <w:sz w:val="48"/>
                                <w:szCs w:val="48"/>
                              </w:rPr>
                            </w:pPr>
                            <w:r>
                              <w:rPr>
                                <w:sz w:val="48"/>
                                <w:szCs w:val="48"/>
                              </w:rPr>
                              <w:t>^/▼/◄/</w:t>
                            </w:r>
                          </w:p>
                          <w:p w:rsidR="008E4FF6" w:rsidRDefault="008E4FF6">
                            <w:pPr>
                              <w:pStyle w:val="Bildbeschriftung0"/>
                              <w:shd w:val="clear" w:color="auto" w:fill="auto"/>
                              <w:spacing w:after="140"/>
                              <w:rPr>
                                <w:sz w:val="48"/>
                                <w:szCs w:val="48"/>
                              </w:rPr>
                            </w:pPr>
                            <w:r>
                              <w:rPr>
                                <w:b/>
                                <w:bCs/>
                                <w:sz w:val="48"/>
                                <w:szCs w:val="48"/>
                              </w:rPr>
                              <w:t>ENTER</w:t>
                            </w:r>
                          </w:p>
                        </w:txbxContent>
                      </wps:txbx>
                      <wps:bodyPr lIns="0" tIns="0" rIns="0" bIns="0"/>
                    </wps:wsp>
                  </a:graphicData>
                </a:graphic>
              </wp:anchor>
            </w:drawing>
          </mc:Choice>
          <mc:Fallback>
            <w:pict>
              <v:shape id="Shape 541" o:spid="_x0000_s1131" type="#_x0000_t202" style="position:absolute;margin-left:505.2pt;margin-top:142.8pt;width:114pt;height:131.4pt;z-index:125829517;visibility:visible;mso-wrap-style:square;mso-wrap-distance-left:318pt;mso-wrap-distance-top:0;mso-wrap-distance-right:193.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18hgEAAAoDAAAOAAAAZHJzL2Uyb0RvYy54bWysUlFrwjAQfh/sP4S8z7aiTo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" filled="f" stroked="f">
                <v:textbox inset="0,0,0,0">
                  <w:txbxContent>
                    <w:p w:rsidR="008E4FF6" w:rsidRDefault="008E4FF6">
                      <w:pPr>
                        <w:pStyle w:val="Bildbeschriftung0"/>
                        <w:shd w:val="clear" w:color="auto" w:fill="auto"/>
                        <w:spacing w:after="40"/>
                        <w:rPr>
                          <w:sz w:val="48"/>
                          <w:szCs w:val="48"/>
                        </w:rPr>
                      </w:pPr>
                      <w:r>
                        <w:rPr>
                          <w:b/>
                          <w:bCs/>
                          <w:sz w:val="48"/>
                          <w:szCs w:val="48"/>
                        </w:rPr>
                        <w:t>NET</w:t>
                      </w:r>
                    </w:p>
                    <w:p w:rsidR="008E4FF6" w:rsidRDefault="008E4FF6">
                      <w:pPr>
                        <w:pStyle w:val="Bildbeschriftung0"/>
                        <w:shd w:val="clear" w:color="auto" w:fill="auto"/>
                        <w:spacing w:after="260"/>
                        <w:rPr>
                          <w:sz w:val="48"/>
                          <w:szCs w:val="48"/>
                        </w:rPr>
                      </w:pPr>
                      <w:r>
                        <w:rPr>
                          <w:b/>
                          <w:bCs/>
                          <w:sz w:val="48"/>
                          <w:szCs w:val="48"/>
                        </w:rPr>
                        <w:t>I</w:t>
                      </w:r>
                    </w:p>
                    <w:p w:rsidR="008E4FF6" w:rsidRDefault="008E4FF6">
                      <w:pPr>
                        <w:pStyle w:val="Bildbeschriftung0"/>
                        <w:shd w:val="clear" w:color="auto" w:fill="auto"/>
                        <w:spacing w:after="40"/>
                        <w:rPr>
                          <w:sz w:val="48"/>
                          <w:szCs w:val="48"/>
                        </w:rPr>
                      </w:pPr>
                      <w:r>
                        <w:rPr>
                          <w:sz w:val="48"/>
                          <w:szCs w:val="48"/>
                        </w:rPr>
                        <w:t>^/▼/◄/</w:t>
                      </w:r>
                    </w:p>
                    <w:p w:rsidR="008E4FF6" w:rsidRDefault="008E4FF6">
                      <w:pPr>
                        <w:pStyle w:val="Bildbeschriftung0"/>
                        <w:shd w:val="clear" w:color="auto" w:fill="auto"/>
                        <w:spacing w:after="140"/>
                        <w:rPr>
                          <w:sz w:val="48"/>
                          <w:szCs w:val="48"/>
                        </w:rPr>
                      </w:pPr>
                      <w:r>
                        <w:rPr>
                          <w:b/>
                          <w:bCs/>
                          <w:sz w:val="48"/>
                          <w:szCs w:val="48"/>
                        </w:rPr>
                        <w:t>ENTER</w:t>
                      </w:r>
                    </w:p>
                  </w:txbxContent>
                </v:textbox>
                <w10:wrap type="topAndBottom"/>
              </v:shape>
            </w:pict>
          </mc:Fallback>
        </mc:AlternateContent>
      </w:r>
    </w:p>
    <w:p w:rsidR="0033099A" w:rsidRDefault="008E4FF6">
      <w:pPr>
        <w:pStyle w:val="Flietext110"/>
        <w:numPr>
          <w:ilvl w:val="0"/>
          <w:numId w:val="26"/>
        </w:numPr>
        <w:shd w:val="clear" w:color="auto" w:fill="auto"/>
        <w:tabs>
          <w:tab w:val="left" w:pos="624"/>
        </w:tabs>
        <w:spacing w:line="276" w:lineRule="auto"/>
        <w:ind w:firstLine="200"/>
      </w:pPr>
      <w:r>
        <w:t>Drücken Sie O, um zum vorigen Bildschirm zurückzukehren.</w:t>
      </w:r>
    </w:p>
    <w:p w:rsidR="0033099A" w:rsidRDefault="008E4FF6">
      <w:pPr>
        <w:pStyle w:val="Flietext110"/>
        <w:numPr>
          <w:ilvl w:val="0"/>
          <w:numId w:val="26"/>
        </w:numPr>
        <w:shd w:val="clear" w:color="auto" w:fill="auto"/>
        <w:tabs>
          <w:tab w:val="left" w:pos="624"/>
        </w:tabs>
        <w:spacing w:after="120" w:line="276" w:lineRule="auto"/>
        <w:ind w:left="600" w:hanging="400"/>
        <w:jc w:val="both"/>
      </w:pPr>
      <w:r>
        <w:t>Um einen Albumtitel, den Künstlernamen und das Albumcover einer Datei im WAV-Format anzuzeigen, erstellen Sie beim Speichern von Musikdateien die Ordnerstruktur und die Dateinamen wie unten gezeigt. Das Albumcover kann angezeigt werden, indem eine .jpg-Datei gespeichert wird, die auf dem Bildschirm im Ordner der untersten Ebene angezeigt wird. Beachten Sie, dass eine sehr große .jpg-Datei möglicherweise einige Zeit benötigt, um angezeigt zu werden oder nicht angezeigt wird.</w:t>
      </w:r>
    </w:p>
    <w:p w:rsidR="0033099A" w:rsidRDefault="008E4FF6">
      <w:pPr>
        <w:jc w:val="center"/>
        <w:rPr>
          <w:sz w:val="2"/>
          <w:szCs w:val="2"/>
        </w:rPr>
      </w:pPr>
      <w:r>
        <w:rPr>
          <w:noProof/>
        </w:rPr>
        <w:drawing>
          <wp:inline distT="0" distB="0" distL="0" distR="0">
            <wp:extent cx="7200900" cy="3878580"/>
            <wp:effectExtent l="0" t="0" r="0" b="0"/>
            <wp:docPr id="543" name="Picut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204"/>
                    <a:stretch/>
                  </pic:blipFill>
                  <pic:spPr>
                    <a:xfrm>
                      <a:off x="0" y="0"/>
                      <a:ext cx="7200900" cy="3878580"/>
                    </a:xfrm>
                    <a:prstGeom prst="rect">
                      <a:avLst/>
                    </a:prstGeom>
                  </pic:spPr>
                </pic:pic>
              </a:graphicData>
            </a:graphic>
          </wp:inline>
        </w:drawing>
      </w:r>
    </w:p>
    <w:p w:rsidR="0033099A" w:rsidRDefault="0033099A">
      <w:pPr>
        <w:spacing w:after="339" w:line="1" w:lineRule="exact"/>
      </w:pPr>
    </w:p>
    <w:p w:rsidR="0033099A" w:rsidRDefault="008E4FF6">
      <w:pPr>
        <w:pStyle w:val="Flietext110"/>
        <w:numPr>
          <w:ilvl w:val="0"/>
          <w:numId w:val="26"/>
        </w:numPr>
        <w:shd w:val="clear" w:color="auto" w:fill="auto"/>
        <w:tabs>
          <w:tab w:val="left" w:pos="624"/>
        </w:tabs>
        <w:spacing w:line="286" w:lineRule="auto"/>
        <w:ind w:left="600" w:hanging="400"/>
        <w:jc w:val="both"/>
      </w:pPr>
      <w:r>
        <w:t>Zeichen, die auf diesem Gerät nicht dargestellt werden können, werden als "&gt;k" angezeigt</w:t>
      </w:r>
    </w:p>
    <w:p w:rsidR="0033099A" w:rsidRDefault="008E4FF6">
      <w:pPr>
        <w:pStyle w:val="Flietext110"/>
        <w:numPr>
          <w:ilvl w:val="0"/>
          <w:numId w:val="26"/>
        </w:numPr>
        <w:shd w:val="clear" w:color="auto" w:fill="auto"/>
        <w:tabs>
          <w:tab w:val="left" w:pos="624"/>
        </w:tabs>
        <w:spacing w:line="286" w:lineRule="auto"/>
        <w:ind w:left="600" w:hanging="400"/>
        <w:jc w:val="both"/>
      </w:pPr>
      <w:r>
        <w:t>Der USB-Port dieses Geräts entspricht dem USB 2.0-Standard. Die Übertragungsgeschwindigkeit kann für einige wiederzugebende Inhalte unzureichend sein, wodurch es zu Tonaussetzern usw. kommen kann.</w:t>
      </w:r>
    </w:p>
    <w:p w:rsidR="0033099A" w:rsidRDefault="008E4FF6">
      <w:pPr>
        <w:pStyle w:val="Flietext110"/>
        <w:numPr>
          <w:ilvl w:val="0"/>
          <w:numId w:val="26"/>
        </w:numPr>
        <w:shd w:val="clear" w:color="auto" w:fill="auto"/>
        <w:tabs>
          <w:tab w:val="left" w:pos="624"/>
        </w:tabs>
        <w:spacing w:line="286" w:lineRule="auto"/>
        <w:ind w:left="600" w:hanging="400"/>
        <w:jc w:val="both"/>
      </w:pPr>
      <w:r>
        <w:t>Beachten Sie, dass die richtige Funktion von USB-Speichergeräten nicht immer garantiert werden kann.</w:t>
      </w:r>
    </w:p>
    <w:p w:rsidR="0033099A" w:rsidRDefault="008E4FF6">
      <w:pPr>
        <w:pStyle w:val="Flietext110"/>
        <w:numPr>
          <w:ilvl w:val="0"/>
          <w:numId w:val="26"/>
        </w:numPr>
        <w:shd w:val="clear" w:color="auto" w:fill="auto"/>
        <w:tabs>
          <w:tab w:val="left" w:pos="624"/>
        </w:tabs>
        <w:spacing w:after="3060" w:line="286" w:lineRule="auto"/>
        <w:ind w:left="600" w:hanging="400"/>
        <w:jc w:val="both"/>
      </w:pPr>
      <w:r>
        <w:t>Von diesem Gerät werden USB-Speichergeräte unterstützt, die den USB- Massenspeicherklasse-Standard erfüllen. Außerdem unterstützen USB- Speichergeräte das Dateisystemformat FAT16 oder FAT32.</w:t>
      </w:r>
    </w:p>
    <w:p w:rsidR="0033099A" w:rsidRDefault="008E4FF6">
      <w:pPr>
        <w:pStyle w:val="berschrift40"/>
        <w:keepNext/>
        <w:keepLines/>
        <w:shd w:val="clear" w:color="auto" w:fill="auto"/>
        <w:spacing w:after="240"/>
        <w:ind w:left="17260"/>
        <w:sectPr w:rsidR="0033099A">
          <w:headerReference w:type="even" r:id="rId205"/>
          <w:headerReference w:type="default" r:id="rId206"/>
          <w:footerReference w:type="even" r:id="rId207"/>
          <w:footerReference w:type="default" r:id="rId208"/>
          <w:footnotePr>
            <w:numFmt w:val="upperRoman"/>
          </w:footnotePr>
          <w:pgSz w:w="31680" w:h="26568" w:orient="landscape"/>
          <w:pgMar w:top="3636" w:right="0" w:bottom="2796" w:left="0" w:header="0" w:footer="3" w:gutter="0"/>
          <w:cols w:space="720"/>
          <w:noEndnote/>
          <w:docGrid w:linePitch="360"/>
          <w15:footnoteColumns w:val="1"/>
        </w:sectPr>
      </w:pPr>
      <w:bookmarkStart w:id="116" w:name="bookmark104"/>
      <w:bookmarkStart w:id="117" w:name="bookmark105"/>
      <w:r>
        <w:rPr>
          <w:color w:val="000000"/>
        </w:rPr>
        <w:t xml:space="preserve">□ Gerät und unterstütztes Format ( </w:t>
      </w:r>
      <w:r>
        <w:rPr>
          <w:color w:val="004D92"/>
        </w:rPr>
        <w:t>&gt;</w:t>
      </w:r>
      <w:r>
        <w:rPr>
          <w:color w:val="004D92"/>
          <w:u w:val="single"/>
        </w:rPr>
        <w:t>p52</w:t>
      </w:r>
      <w:r>
        <w:rPr>
          <w:color w:val="004D92"/>
        </w:rPr>
        <w:t>)</w:t>
      </w:r>
      <w:bookmarkEnd w:id="116"/>
      <w:bookmarkEnd w:id="117"/>
    </w:p>
    <w:p w:rsidR="0033099A" w:rsidRDefault="008E4FF6">
      <w:pPr>
        <w:pStyle w:val="berschrift30"/>
        <w:keepNext/>
        <w:keepLines/>
        <w:pBdr>
          <w:bottom w:val="single" w:sz="4" w:space="0" w:color="auto"/>
        </w:pBdr>
        <w:shd w:val="clear" w:color="auto" w:fill="auto"/>
        <w:ind w:firstLine="200"/>
        <w:rPr>
          <w:sz w:val="76"/>
          <w:szCs w:val="76"/>
        </w:rPr>
        <w:sectPr w:rsidR="0033099A">
          <w:headerReference w:type="even" r:id="rId209"/>
          <w:headerReference w:type="default" r:id="rId210"/>
          <w:footerReference w:type="even" r:id="rId211"/>
          <w:footerReference w:type="default" r:id="rId212"/>
          <w:footnotePr>
            <w:numFmt w:val="upperRoman"/>
          </w:footnotePr>
          <w:pgSz w:w="31680" w:h="26568" w:orient="landscape"/>
          <w:pgMar w:top="3504" w:right="0" w:bottom="1920" w:left="0" w:header="0" w:footer="3" w:gutter="0"/>
          <w:cols w:space="720"/>
          <w:noEndnote/>
          <w:docGrid w:linePitch="360"/>
          <w15:footnoteColumns w:val="1"/>
        </w:sectPr>
      </w:pPr>
      <w:bookmarkStart w:id="118" w:name="bookmark106"/>
      <w:bookmarkStart w:id="119" w:name="bookmark107"/>
      <w:r>
        <w:rPr>
          <w:color w:val="0359A6"/>
          <w:sz w:val="76"/>
          <w:szCs w:val="76"/>
        </w:rPr>
        <w:t>Gerät und unterstütztes Format</w:t>
      </w:r>
      <w:bookmarkEnd w:id="118"/>
      <w:bookmarkEnd w:id="119"/>
    </w:p>
    <w:p w:rsidR="0033099A" w:rsidRDefault="0033099A">
      <w:pPr>
        <w:spacing w:line="183" w:lineRule="exact"/>
        <w:rPr>
          <w:sz w:val="15"/>
          <w:szCs w:val="15"/>
        </w:rPr>
      </w:pPr>
    </w:p>
    <w:p w:rsidR="0033099A" w:rsidRDefault="0033099A">
      <w:pPr>
        <w:spacing w:line="1" w:lineRule="exact"/>
        <w:sectPr w:rsidR="0033099A">
          <w:footnotePr>
            <w:numFmt w:val="upperRoman"/>
          </w:footnotePr>
          <w:type w:val="continuous"/>
          <w:pgSz w:w="31680" w:h="26568" w:orient="landscape"/>
          <w:pgMar w:top="3504" w:right="0" w:bottom="1920" w:left="0" w:header="0" w:footer="3" w:gutter="0"/>
          <w:cols w:space="720"/>
          <w:noEndnote/>
          <w:docGrid w:linePitch="360"/>
          <w15:footnoteColumns w:val="1"/>
        </w:sectPr>
      </w:pPr>
    </w:p>
    <w:p w:rsidR="0033099A" w:rsidRDefault="008E4FF6">
      <w:pPr>
        <w:pStyle w:val="berschrift40"/>
        <w:keepNext/>
        <w:keepLines/>
        <w:shd w:val="clear" w:color="auto" w:fill="auto"/>
        <w:spacing w:after="220"/>
      </w:pPr>
      <w:bookmarkStart w:id="120" w:name="bookmark108"/>
      <w:bookmarkStart w:id="121" w:name="bookmark109"/>
      <w:r>
        <w:t>Anforderungen bei USB-Speichergeräten</w:t>
      </w:r>
      <w:bookmarkEnd w:id="120"/>
      <w:bookmarkEnd w:id="121"/>
    </w:p>
    <w:p w:rsidR="0033099A" w:rsidRDefault="008E4FF6">
      <w:pPr>
        <w:pStyle w:val="Flietext110"/>
        <w:numPr>
          <w:ilvl w:val="0"/>
          <w:numId w:val="26"/>
        </w:numPr>
        <w:shd w:val="clear" w:color="auto" w:fill="auto"/>
        <w:tabs>
          <w:tab w:val="left" w:pos="626"/>
        </w:tabs>
        <w:spacing w:line="276" w:lineRule="auto"/>
        <w:ind w:left="620" w:hanging="420"/>
      </w:pPr>
      <w:r>
        <w:t>Von diesem Gerät werden USB-Speichergeräte unterstützt, die den USB- Massenspeicherklasse-Standard erfüllen.</w:t>
      </w:r>
    </w:p>
    <w:p w:rsidR="0033099A" w:rsidRDefault="008E4FF6">
      <w:pPr>
        <w:pStyle w:val="Flietext110"/>
        <w:numPr>
          <w:ilvl w:val="0"/>
          <w:numId w:val="26"/>
        </w:numPr>
        <w:shd w:val="clear" w:color="auto" w:fill="auto"/>
        <w:tabs>
          <w:tab w:val="left" w:pos="626"/>
        </w:tabs>
        <w:spacing w:line="276" w:lineRule="auto"/>
        <w:ind w:firstLine="200"/>
      </w:pPr>
      <w:r>
        <w:t>USB-Speichergeräte unterstützen das Dateisystemformat FAT16 oder FAT32.</w:t>
      </w:r>
    </w:p>
    <w:p w:rsidR="0033099A" w:rsidRDefault="008E4FF6">
      <w:pPr>
        <w:pStyle w:val="Flietext110"/>
        <w:numPr>
          <w:ilvl w:val="0"/>
          <w:numId w:val="26"/>
        </w:numPr>
        <w:shd w:val="clear" w:color="auto" w:fill="auto"/>
        <w:tabs>
          <w:tab w:val="left" w:pos="626"/>
        </w:tabs>
        <w:spacing w:line="276" w:lineRule="auto"/>
        <w:ind w:left="620" w:hanging="420"/>
      </w:pPr>
      <w:r>
        <w:t>Wenn auf dem USB-Speichergerät Partitionen angelegt wurden, wird jede Partition als unabhängiges Gerät behandelt.</w:t>
      </w:r>
    </w:p>
    <w:p w:rsidR="0033099A" w:rsidRDefault="008E4FF6">
      <w:pPr>
        <w:pStyle w:val="Flietext110"/>
        <w:numPr>
          <w:ilvl w:val="0"/>
          <w:numId w:val="26"/>
        </w:numPr>
        <w:shd w:val="clear" w:color="auto" w:fill="auto"/>
        <w:tabs>
          <w:tab w:val="left" w:pos="626"/>
        </w:tabs>
        <w:spacing w:line="276" w:lineRule="auto"/>
        <w:ind w:left="620" w:hanging="420"/>
      </w:pPr>
      <w:r>
        <w:t>Es werden bis zu 20.000 Tracks pro Ordner unterstützt, und die Ordner können bis zu 16-stufig verschachtelt werden.</w:t>
      </w:r>
    </w:p>
    <w:p w:rsidR="0033099A" w:rsidRDefault="008E4FF6">
      <w:pPr>
        <w:pStyle w:val="Flietext110"/>
        <w:numPr>
          <w:ilvl w:val="0"/>
          <w:numId w:val="26"/>
        </w:numPr>
        <w:shd w:val="clear" w:color="auto" w:fill="auto"/>
        <w:tabs>
          <w:tab w:val="left" w:pos="626"/>
        </w:tabs>
        <w:spacing w:line="276" w:lineRule="auto"/>
        <w:ind w:left="620" w:hanging="420"/>
      </w:pPr>
      <w:r>
        <w:t>USB-Hubs und USB-Speichergeräte mit Hubfunktion werden nicht unterstützt. Schließen Sie diese Geräte nicht an das Gerät an.</w:t>
      </w:r>
    </w:p>
    <w:p w:rsidR="0033099A" w:rsidRDefault="008E4FF6">
      <w:pPr>
        <w:pStyle w:val="Flietext110"/>
        <w:numPr>
          <w:ilvl w:val="0"/>
          <w:numId w:val="26"/>
        </w:numPr>
        <w:shd w:val="clear" w:color="auto" w:fill="auto"/>
        <w:tabs>
          <w:tab w:val="left" w:pos="626"/>
        </w:tabs>
        <w:spacing w:line="276" w:lineRule="auto"/>
        <w:ind w:left="620" w:hanging="420"/>
      </w:pPr>
      <w:r>
        <w:t>USB-Speichergeräte mit Sicherheitsfunktionen werden auf diesem Gerät nicht unterstützt.</w:t>
      </w:r>
    </w:p>
    <w:p w:rsidR="0033099A" w:rsidRDefault="008E4FF6">
      <w:pPr>
        <w:pStyle w:val="Flietext110"/>
        <w:numPr>
          <w:ilvl w:val="0"/>
          <w:numId w:val="26"/>
        </w:numPr>
        <w:shd w:val="clear" w:color="auto" w:fill="auto"/>
        <w:tabs>
          <w:tab w:val="left" w:pos="626"/>
        </w:tabs>
        <w:spacing w:line="276" w:lineRule="auto"/>
        <w:ind w:left="620" w:hanging="420"/>
      </w:pPr>
      <w:r>
        <w:t>Wenn ein Netzadapter mit dem USB-Speichergerät geliefert wird, schließen Sie den Netzadapter an und verwenden Sie es mit einer Haushaltssteckdose.</w:t>
      </w:r>
    </w:p>
    <w:p w:rsidR="0033099A" w:rsidRDefault="008E4FF6">
      <w:pPr>
        <w:pStyle w:val="Flietext110"/>
        <w:numPr>
          <w:ilvl w:val="0"/>
          <w:numId w:val="26"/>
        </w:numPr>
        <w:shd w:val="clear" w:color="auto" w:fill="auto"/>
        <w:tabs>
          <w:tab w:val="left" w:pos="626"/>
        </w:tabs>
        <w:spacing w:line="276" w:lineRule="auto"/>
        <w:ind w:left="620" w:hanging="420"/>
      </w:pPr>
      <w:r>
        <w:t>Medien, die in den USB-Kartenleser eingesetzt werden, stehen bei dieser Funktion möglicherweise nicht zur Verfügung. Außerdem ist es je nach USB- Speichergerät möglich, dass die Inhalte nicht korrekt gelesen werden können.</w:t>
      </w:r>
    </w:p>
    <w:p w:rsidR="0033099A" w:rsidRDefault="008E4FF6">
      <w:pPr>
        <w:pStyle w:val="Flietext110"/>
        <w:numPr>
          <w:ilvl w:val="0"/>
          <w:numId w:val="26"/>
        </w:numPr>
        <w:shd w:val="clear" w:color="auto" w:fill="auto"/>
        <w:tabs>
          <w:tab w:val="left" w:pos="626"/>
        </w:tabs>
        <w:spacing w:after="220" w:line="276" w:lineRule="auto"/>
        <w:ind w:left="620" w:hanging="420"/>
      </w:pPr>
      <w:r>
        <w:t>Bei Verwendung eines USB-Speichergeräts übernimmt Onkyo keine Verantwortung für den Verlust oder die Änderung von Daten, die auf einem USB-Speichergerät gespeichert sind, oder für eine Fehlfunktion des USB- Speichergeräts. Wir empfehlen Ihnen, die auf einem USB-Speichergerät gespeicherten Daten zu sichern, bevor Sie sie mit diesem Gerät verwenden.</w:t>
      </w:r>
    </w:p>
    <w:p w:rsidR="0033099A" w:rsidRDefault="008E4FF6">
      <w:pPr>
        <w:pStyle w:val="berschrift40"/>
        <w:keepNext/>
        <w:keepLines/>
        <w:shd w:val="clear" w:color="auto" w:fill="auto"/>
        <w:spacing w:after="220"/>
      </w:pPr>
      <w:bookmarkStart w:id="122" w:name="bookmark110"/>
      <w:bookmarkStart w:id="123" w:name="bookmark111"/>
      <w:r>
        <w:t>Unterstützte Audioformate</w:t>
      </w:r>
      <w:bookmarkEnd w:id="122"/>
      <w:bookmarkEnd w:id="123"/>
    </w:p>
    <w:p w:rsidR="0033099A" w:rsidRDefault="008E4FF6">
      <w:pPr>
        <w:pStyle w:val="Flietext110"/>
        <w:shd w:val="clear" w:color="auto" w:fill="auto"/>
        <w:spacing w:after="260" w:line="276" w:lineRule="auto"/>
      </w:pPr>
      <w:r>
        <w:t>Dieses Gerät unterstützt die folgenden Musikdateiformate. Beachten Sie, dass Audiodateien, die urheberrechtlich geschützt sind, auf diesem Gerät nicht wiedergegeben werden können.</w:t>
      </w:r>
    </w:p>
    <w:p w:rsidR="0033099A" w:rsidRDefault="008E4FF6">
      <w:pPr>
        <w:pStyle w:val="Flietext110"/>
        <w:shd w:val="clear" w:color="auto" w:fill="auto"/>
        <w:spacing w:line="276" w:lineRule="auto"/>
      </w:pPr>
      <w:r>
        <w:t>MP3 (.mp3/.MP3):</w:t>
      </w:r>
    </w:p>
    <w:p w:rsidR="0033099A" w:rsidRDefault="008E4FF6">
      <w:pPr>
        <w:pStyle w:val="Flietext110"/>
        <w:numPr>
          <w:ilvl w:val="0"/>
          <w:numId w:val="26"/>
        </w:numPr>
        <w:shd w:val="clear" w:color="auto" w:fill="auto"/>
        <w:tabs>
          <w:tab w:val="left" w:pos="626"/>
        </w:tabs>
        <w:spacing w:line="276" w:lineRule="auto"/>
        <w:ind w:firstLine="200"/>
      </w:pPr>
      <w:r>
        <w:t xml:space="preserve">Unterstützte Formate: MPEG-1/MPEG-2 Audio </w:t>
      </w:r>
      <w:r w:rsidRPr="00D22FDB">
        <w:rPr>
          <w:lang w:eastAsia="en-US" w:bidi="en-US"/>
        </w:rPr>
        <w:t xml:space="preserve">Layer </w:t>
      </w:r>
      <w:r>
        <w:t>3</w:t>
      </w:r>
    </w:p>
    <w:p w:rsidR="0033099A" w:rsidRDefault="008E4FF6">
      <w:pPr>
        <w:pStyle w:val="Flietext110"/>
        <w:numPr>
          <w:ilvl w:val="0"/>
          <w:numId w:val="26"/>
        </w:numPr>
        <w:shd w:val="clear" w:color="auto" w:fill="auto"/>
        <w:tabs>
          <w:tab w:val="left" w:pos="626"/>
        </w:tabs>
        <w:spacing w:line="276" w:lineRule="auto"/>
        <w:ind w:firstLine="200"/>
      </w:pPr>
      <w:r>
        <w:t>Unterstützte Abtastraten: 44,1 kHz, 48 kHz</w:t>
      </w:r>
    </w:p>
    <w:p w:rsidR="0033099A" w:rsidRDefault="008E4FF6">
      <w:pPr>
        <w:pStyle w:val="Flietext110"/>
        <w:numPr>
          <w:ilvl w:val="0"/>
          <w:numId w:val="26"/>
        </w:numPr>
        <w:shd w:val="clear" w:color="auto" w:fill="auto"/>
        <w:tabs>
          <w:tab w:val="left" w:pos="626"/>
        </w:tabs>
        <w:spacing w:after="160" w:line="276" w:lineRule="auto"/>
        <w:ind w:firstLine="200"/>
      </w:pPr>
      <w:r>
        <w:t>Unterstützte Bitraten: Zwischen 8 kbps und 320 kbps, und VBR</w:t>
      </w:r>
    </w:p>
    <w:p w:rsidR="0033099A" w:rsidRDefault="008E4FF6">
      <w:pPr>
        <w:pStyle w:val="Flietext110"/>
        <w:shd w:val="clear" w:color="auto" w:fill="auto"/>
        <w:spacing w:line="276" w:lineRule="auto"/>
      </w:pPr>
      <w:r>
        <w:t>WMA(.wma/.WMA):</w:t>
      </w:r>
    </w:p>
    <w:p w:rsidR="0033099A" w:rsidRDefault="008E4FF6">
      <w:pPr>
        <w:pStyle w:val="Flietext110"/>
        <w:numPr>
          <w:ilvl w:val="0"/>
          <w:numId w:val="26"/>
        </w:numPr>
        <w:shd w:val="clear" w:color="auto" w:fill="auto"/>
        <w:tabs>
          <w:tab w:val="left" w:pos="626"/>
        </w:tabs>
        <w:spacing w:line="276" w:lineRule="auto"/>
        <w:ind w:firstLine="200"/>
      </w:pPr>
      <w:r>
        <w:t>Unterstützte Abtastraten: 44,1 kHz, 48 kHz</w:t>
      </w:r>
    </w:p>
    <w:p w:rsidR="0033099A" w:rsidRDefault="008E4FF6">
      <w:pPr>
        <w:pStyle w:val="Flietext110"/>
        <w:numPr>
          <w:ilvl w:val="0"/>
          <w:numId w:val="26"/>
        </w:numPr>
        <w:shd w:val="clear" w:color="auto" w:fill="auto"/>
        <w:tabs>
          <w:tab w:val="left" w:pos="626"/>
        </w:tabs>
        <w:spacing w:line="276" w:lineRule="auto"/>
        <w:ind w:firstLine="200"/>
      </w:pPr>
      <w:r>
        <w:t>Unterstützte Bitraten: Zwischen 5 kbps und 320 kbps, und VBR</w:t>
      </w:r>
    </w:p>
    <w:p w:rsidR="0033099A" w:rsidRDefault="008E4FF6">
      <w:pPr>
        <w:pStyle w:val="Flietext110"/>
        <w:numPr>
          <w:ilvl w:val="0"/>
          <w:numId w:val="26"/>
        </w:numPr>
        <w:shd w:val="clear" w:color="auto" w:fill="auto"/>
        <w:tabs>
          <w:tab w:val="left" w:pos="626"/>
        </w:tabs>
        <w:spacing w:line="276" w:lineRule="auto"/>
        <w:ind w:firstLine="200"/>
      </w:pPr>
      <w:r>
        <w:t xml:space="preserve">Die Formate WMA ProA/oice/WMA </w:t>
      </w:r>
      <w:r w:rsidRPr="00D22FDB">
        <w:rPr>
          <w:lang w:eastAsia="en-US" w:bidi="en-US"/>
        </w:rPr>
        <w:t xml:space="preserve">Lossless </w:t>
      </w:r>
      <w:r>
        <w:t>werden nicht unterstützt.</w:t>
      </w:r>
    </w:p>
    <w:p w:rsidR="0033099A" w:rsidRDefault="008E4FF6">
      <w:pPr>
        <w:pStyle w:val="Flietext110"/>
        <w:shd w:val="clear" w:color="auto" w:fill="auto"/>
        <w:spacing w:line="276" w:lineRule="auto"/>
      </w:pPr>
      <w:r w:rsidRPr="00D22FDB">
        <w:rPr>
          <w:lang w:eastAsia="en-US" w:bidi="en-US"/>
        </w:rPr>
        <w:t>WAV (.wav/.WAV):</w:t>
      </w:r>
    </w:p>
    <w:p w:rsidR="0033099A" w:rsidRDefault="008E4FF6">
      <w:pPr>
        <w:pStyle w:val="Flietext110"/>
        <w:shd w:val="clear" w:color="auto" w:fill="auto"/>
        <w:spacing w:line="276" w:lineRule="auto"/>
      </w:pPr>
      <w:r>
        <w:t>WAV-Dateien enthalten unkomprimiertes digitales PCM-Audio.</w:t>
      </w:r>
    </w:p>
    <w:p w:rsidR="0033099A" w:rsidRDefault="008E4FF6">
      <w:pPr>
        <w:pStyle w:val="Flietext110"/>
        <w:numPr>
          <w:ilvl w:val="0"/>
          <w:numId w:val="26"/>
        </w:numPr>
        <w:shd w:val="clear" w:color="auto" w:fill="auto"/>
        <w:tabs>
          <w:tab w:val="left" w:pos="609"/>
        </w:tabs>
        <w:spacing w:line="276" w:lineRule="auto"/>
        <w:ind w:firstLine="180"/>
      </w:pPr>
      <w:r>
        <w:t>Unterstützte Abtastraten: 44,1 kHz, 48 kHz, 88,2 kHz, 96 kHz, 176,4 kHz, 192 kHz</w:t>
      </w:r>
    </w:p>
    <w:p w:rsidR="0033099A" w:rsidRDefault="008E4FF6">
      <w:pPr>
        <w:pStyle w:val="Flietext110"/>
        <w:numPr>
          <w:ilvl w:val="0"/>
          <w:numId w:val="26"/>
        </w:numPr>
        <w:shd w:val="clear" w:color="auto" w:fill="auto"/>
        <w:tabs>
          <w:tab w:val="left" w:pos="609"/>
        </w:tabs>
        <w:spacing w:after="160" w:line="276" w:lineRule="auto"/>
        <w:ind w:firstLine="180"/>
      </w:pPr>
      <w:r>
        <w:t>Quantisierungsbit: 8 Bit, 16 Bit, 24 Bit</w:t>
      </w:r>
    </w:p>
    <w:p w:rsidR="0033099A" w:rsidRPr="00D22FDB" w:rsidRDefault="008E4FF6">
      <w:pPr>
        <w:pStyle w:val="Flietext110"/>
        <w:shd w:val="clear" w:color="auto" w:fill="auto"/>
        <w:spacing w:line="276" w:lineRule="auto"/>
        <w:rPr>
          <w:lang w:val="en-US"/>
        </w:rPr>
      </w:pPr>
      <w:r w:rsidRPr="00D22FDB">
        <w:rPr>
          <w:lang w:val="en-US"/>
        </w:rPr>
        <w:t>AIFF (.aiff/.aif/.AIFF/.AIF):</w:t>
      </w:r>
    </w:p>
    <w:p w:rsidR="0033099A" w:rsidRDefault="008E4FF6">
      <w:pPr>
        <w:pStyle w:val="Flietext110"/>
        <w:shd w:val="clear" w:color="auto" w:fill="auto"/>
        <w:spacing w:line="276" w:lineRule="auto"/>
      </w:pPr>
      <w:r>
        <w:t>AIFF-Dateien enthalten unkomprimiertes digitales PCM-Audio.</w:t>
      </w:r>
    </w:p>
    <w:p w:rsidR="0033099A" w:rsidRDefault="008E4FF6">
      <w:pPr>
        <w:pStyle w:val="Flietext110"/>
        <w:numPr>
          <w:ilvl w:val="0"/>
          <w:numId w:val="26"/>
        </w:numPr>
        <w:shd w:val="clear" w:color="auto" w:fill="auto"/>
        <w:tabs>
          <w:tab w:val="left" w:pos="609"/>
        </w:tabs>
        <w:spacing w:line="276" w:lineRule="auto"/>
        <w:ind w:firstLine="180"/>
      </w:pPr>
      <w:r>
        <w:t>Unterstützte Abtastraten: 44,1 kHz, 48 kHz, 88,2 kHz, 96 kHz, 176,4 kHz, 192 kHz</w:t>
      </w:r>
    </w:p>
    <w:p w:rsidR="0033099A" w:rsidRDefault="008E4FF6">
      <w:pPr>
        <w:pStyle w:val="Flietext110"/>
        <w:numPr>
          <w:ilvl w:val="0"/>
          <w:numId w:val="26"/>
        </w:numPr>
        <w:shd w:val="clear" w:color="auto" w:fill="auto"/>
        <w:tabs>
          <w:tab w:val="left" w:pos="609"/>
        </w:tabs>
        <w:spacing w:after="160" w:line="276" w:lineRule="auto"/>
        <w:ind w:firstLine="180"/>
      </w:pPr>
      <w:r>
        <w:t>Quantisierungsbit 8 Bit, 16 Bit, 24 Bit</w:t>
      </w:r>
    </w:p>
    <w:p w:rsidR="0033099A" w:rsidRPr="00D22FDB" w:rsidRDefault="008E4FF6">
      <w:pPr>
        <w:pStyle w:val="Flietext110"/>
        <w:shd w:val="clear" w:color="auto" w:fill="auto"/>
        <w:spacing w:line="276" w:lineRule="auto"/>
        <w:rPr>
          <w:lang w:val="en-US"/>
        </w:rPr>
      </w:pPr>
      <w:r w:rsidRPr="00D22FDB">
        <w:rPr>
          <w:lang w:val="en-US"/>
        </w:rPr>
        <w:t>AAC (.aac/.m4a/.mp4/.3gp/.3g2/.AAC/.M4A/.MP4/.3GP/.3G2):</w:t>
      </w:r>
    </w:p>
    <w:p w:rsidR="0033099A" w:rsidRDefault="008E4FF6">
      <w:pPr>
        <w:pStyle w:val="Flietext110"/>
        <w:numPr>
          <w:ilvl w:val="0"/>
          <w:numId w:val="26"/>
        </w:numPr>
        <w:shd w:val="clear" w:color="auto" w:fill="auto"/>
        <w:tabs>
          <w:tab w:val="left" w:pos="609"/>
        </w:tabs>
        <w:spacing w:line="276" w:lineRule="auto"/>
        <w:ind w:firstLine="180"/>
      </w:pPr>
      <w:r>
        <w:t>Unterstützte Formate: MPEG-2/MPEG-4 Audio</w:t>
      </w:r>
    </w:p>
    <w:p w:rsidR="0033099A" w:rsidRDefault="008E4FF6">
      <w:pPr>
        <w:pStyle w:val="Flietext110"/>
        <w:numPr>
          <w:ilvl w:val="0"/>
          <w:numId w:val="26"/>
        </w:numPr>
        <w:shd w:val="clear" w:color="auto" w:fill="auto"/>
        <w:tabs>
          <w:tab w:val="left" w:pos="609"/>
        </w:tabs>
        <w:spacing w:line="276" w:lineRule="auto"/>
        <w:ind w:firstLine="180"/>
      </w:pPr>
      <w:r>
        <w:t>Unterstützte Abtastraten: 44,1 kHz, 48 kHz, 88,2 kHz, 96 kHz</w:t>
      </w:r>
    </w:p>
    <w:p w:rsidR="0033099A" w:rsidRDefault="008E4FF6">
      <w:pPr>
        <w:pStyle w:val="Flietext110"/>
        <w:numPr>
          <w:ilvl w:val="0"/>
          <w:numId w:val="26"/>
        </w:numPr>
        <w:shd w:val="clear" w:color="auto" w:fill="auto"/>
        <w:tabs>
          <w:tab w:val="left" w:pos="609"/>
        </w:tabs>
        <w:spacing w:after="160" w:line="276" w:lineRule="auto"/>
        <w:ind w:firstLine="180"/>
      </w:pPr>
      <w:r>
        <w:t>Unterstützte Bitraten: Zwischen 8 kbps und 320 kbps, und VBR</w:t>
      </w:r>
    </w:p>
    <w:p w:rsidR="0033099A" w:rsidRDefault="008E4FF6">
      <w:pPr>
        <w:pStyle w:val="Flietext110"/>
        <w:shd w:val="clear" w:color="auto" w:fill="auto"/>
        <w:spacing w:line="276" w:lineRule="auto"/>
      </w:pPr>
      <w:r>
        <w:t>FLAC (.flac/.FLAC):</w:t>
      </w:r>
    </w:p>
    <w:p w:rsidR="0033099A" w:rsidRDefault="008E4FF6">
      <w:pPr>
        <w:pStyle w:val="Flietext110"/>
        <w:numPr>
          <w:ilvl w:val="0"/>
          <w:numId w:val="26"/>
        </w:numPr>
        <w:shd w:val="clear" w:color="auto" w:fill="auto"/>
        <w:tabs>
          <w:tab w:val="left" w:pos="609"/>
        </w:tabs>
        <w:spacing w:line="276" w:lineRule="auto"/>
        <w:ind w:firstLine="180"/>
      </w:pPr>
      <w:r>
        <w:t>Unterstützte Abtastraten: 44,1 kHz, 48 kHz, 88,2 kHz, 96 kHz, 176,4 kHz,</w:t>
      </w:r>
    </w:p>
    <w:p w:rsidR="0033099A" w:rsidRDefault="008E4FF6">
      <w:pPr>
        <w:pStyle w:val="Flietext110"/>
        <w:shd w:val="clear" w:color="auto" w:fill="auto"/>
        <w:spacing w:line="276" w:lineRule="auto"/>
        <w:ind w:firstLine="580"/>
      </w:pPr>
      <w:r>
        <w:t>192 kHz</w:t>
      </w:r>
    </w:p>
    <w:p w:rsidR="0033099A" w:rsidRDefault="008E4FF6">
      <w:pPr>
        <w:pStyle w:val="Flietext110"/>
        <w:numPr>
          <w:ilvl w:val="0"/>
          <w:numId w:val="26"/>
        </w:numPr>
        <w:shd w:val="clear" w:color="auto" w:fill="auto"/>
        <w:tabs>
          <w:tab w:val="left" w:pos="609"/>
        </w:tabs>
        <w:spacing w:after="160" w:line="276" w:lineRule="auto"/>
        <w:ind w:firstLine="180"/>
      </w:pPr>
      <w:r>
        <w:t>Quantisierungsbit: 8 Bit, 16 Bit, 24 Bit</w:t>
      </w:r>
    </w:p>
    <w:p w:rsidR="0033099A" w:rsidRPr="00D22FDB" w:rsidRDefault="008E4FF6">
      <w:pPr>
        <w:pStyle w:val="Flietext110"/>
        <w:shd w:val="clear" w:color="auto" w:fill="auto"/>
        <w:spacing w:line="276" w:lineRule="auto"/>
        <w:rPr>
          <w:lang w:val="en-US"/>
        </w:rPr>
      </w:pPr>
      <w:r w:rsidRPr="00D22FDB">
        <w:rPr>
          <w:lang w:val="en-US"/>
        </w:rPr>
        <w:t xml:space="preserve">Apple </w:t>
      </w:r>
      <w:r>
        <w:rPr>
          <w:lang w:val="en-US" w:eastAsia="en-US" w:bidi="en-US"/>
        </w:rPr>
        <w:t xml:space="preserve">Lossless </w:t>
      </w:r>
      <w:r w:rsidRPr="00D22FDB">
        <w:rPr>
          <w:lang w:val="en-US"/>
        </w:rPr>
        <w:t>(.m4a/.mp4/.M4A/.MP4):</w:t>
      </w:r>
    </w:p>
    <w:p w:rsidR="0033099A" w:rsidRDefault="008E4FF6">
      <w:pPr>
        <w:pStyle w:val="Flietext110"/>
        <w:numPr>
          <w:ilvl w:val="0"/>
          <w:numId w:val="26"/>
        </w:numPr>
        <w:shd w:val="clear" w:color="auto" w:fill="auto"/>
        <w:tabs>
          <w:tab w:val="left" w:pos="609"/>
        </w:tabs>
        <w:spacing w:line="276" w:lineRule="auto"/>
        <w:ind w:firstLine="180"/>
      </w:pPr>
      <w:r>
        <w:t>Unterstützte Abtastraten: 44,1 kHz, 48 kHz, 88,2 kHz, 96 kHz, 176,4 kHz, 192 kHz</w:t>
      </w:r>
    </w:p>
    <w:p w:rsidR="0033099A" w:rsidRDefault="008E4FF6">
      <w:pPr>
        <w:pStyle w:val="Flietext110"/>
        <w:numPr>
          <w:ilvl w:val="0"/>
          <w:numId w:val="26"/>
        </w:numPr>
        <w:shd w:val="clear" w:color="auto" w:fill="auto"/>
        <w:tabs>
          <w:tab w:val="left" w:pos="609"/>
        </w:tabs>
        <w:spacing w:after="160" w:line="276" w:lineRule="auto"/>
        <w:ind w:firstLine="180"/>
      </w:pPr>
      <w:r>
        <w:t>Quantisierungsbit: 16 Bit, 24 Bit</w:t>
      </w:r>
    </w:p>
    <w:p w:rsidR="0033099A" w:rsidRDefault="008E4FF6">
      <w:pPr>
        <w:pStyle w:val="Flietext110"/>
        <w:shd w:val="clear" w:color="auto" w:fill="auto"/>
        <w:spacing w:line="276" w:lineRule="auto"/>
      </w:pPr>
      <w:r>
        <w:t>DSD (.dsf/.dff/.DSF/.DFF):</w:t>
      </w:r>
    </w:p>
    <w:p w:rsidR="0033099A" w:rsidRDefault="008E4FF6">
      <w:pPr>
        <w:pStyle w:val="Flietext110"/>
        <w:numPr>
          <w:ilvl w:val="0"/>
          <w:numId w:val="26"/>
        </w:numPr>
        <w:shd w:val="clear" w:color="auto" w:fill="auto"/>
        <w:tabs>
          <w:tab w:val="left" w:pos="609"/>
        </w:tabs>
        <w:spacing w:line="276" w:lineRule="auto"/>
        <w:ind w:firstLine="180"/>
      </w:pPr>
      <w:r>
        <w:t>Unterstützte Formate: DSF/DSDIFF</w:t>
      </w:r>
    </w:p>
    <w:p w:rsidR="0033099A" w:rsidRDefault="008E4FF6">
      <w:pPr>
        <w:pStyle w:val="Flietext110"/>
        <w:numPr>
          <w:ilvl w:val="0"/>
          <w:numId w:val="26"/>
        </w:numPr>
        <w:shd w:val="clear" w:color="auto" w:fill="auto"/>
        <w:tabs>
          <w:tab w:val="left" w:pos="609"/>
        </w:tabs>
        <w:spacing w:line="276" w:lineRule="auto"/>
        <w:ind w:firstLine="180"/>
      </w:pPr>
      <w:r>
        <w:t>Unterstützte Abtastraten: 2,8 MHz, 5,6 MHz</w:t>
      </w:r>
    </w:p>
    <w:p w:rsidR="0033099A" w:rsidRPr="00D22FDB" w:rsidRDefault="008E4FF6">
      <w:pPr>
        <w:pStyle w:val="Flietext110"/>
        <w:shd w:val="clear" w:color="auto" w:fill="auto"/>
        <w:spacing w:line="276" w:lineRule="auto"/>
        <w:rPr>
          <w:lang w:val="en-US"/>
        </w:rPr>
      </w:pPr>
      <w:r>
        <w:rPr>
          <w:lang w:val="en-US" w:eastAsia="en-US" w:bidi="en-US"/>
        </w:rPr>
        <w:t xml:space="preserve">Dolby </w:t>
      </w:r>
      <w:r w:rsidRPr="00D22FDB">
        <w:rPr>
          <w:lang w:val="en-US"/>
        </w:rPr>
        <w:t>TrueHD (.vr/.mlp/.VR/.MLP):</w:t>
      </w:r>
    </w:p>
    <w:p w:rsidR="0033099A" w:rsidRDefault="008E4FF6">
      <w:pPr>
        <w:pStyle w:val="Flietext110"/>
        <w:numPr>
          <w:ilvl w:val="0"/>
          <w:numId w:val="26"/>
        </w:numPr>
        <w:shd w:val="clear" w:color="auto" w:fill="auto"/>
        <w:tabs>
          <w:tab w:val="left" w:pos="609"/>
        </w:tabs>
        <w:spacing w:after="260" w:line="276" w:lineRule="auto"/>
        <w:ind w:firstLine="180"/>
      </w:pPr>
      <w:r>
        <w:t>Unterstützte Abtastraten: 44,1 kHz, 48 kHz, 88,2 kHz, 96 kHz, 176,4 kHz, 192 kHz</w:t>
      </w:r>
    </w:p>
    <w:p w:rsidR="0033099A" w:rsidRDefault="008E4FF6">
      <w:pPr>
        <w:pStyle w:val="Flietext110"/>
        <w:numPr>
          <w:ilvl w:val="0"/>
          <w:numId w:val="26"/>
        </w:numPr>
        <w:shd w:val="clear" w:color="auto" w:fill="auto"/>
        <w:tabs>
          <w:tab w:val="left" w:pos="609"/>
        </w:tabs>
        <w:spacing w:line="276" w:lineRule="auto"/>
        <w:ind w:left="580" w:hanging="400"/>
      </w:pPr>
      <w:r>
        <w:t>Bei der Wiedergabe von Dateien, die mit VBR (variable Bitrate) aufgenommen wurden, wird die Wiedergabezeit möglicherweise nicht korrekt angezeigt.</w:t>
      </w:r>
    </w:p>
    <w:p w:rsidR="0033099A" w:rsidRDefault="008E4FF6">
      <w:pPr>
        <w:pStyle w:val="Flietext110"/>
        <w:numPr>
          <w:ilvl w:val="0"/>
          <w:numId w:val="26"/>
        </w:numPr>
        <w:shd w:val="clear" w:color="auto" w:fill="auto"/>
        <w:tabs>
          <w:tab w:val="left" w:pos="609"/>
        </w:tabs>
        <w:spacing w:line="276" w:lineRule="auto"/>
        <w:ind w:left="580" w:hanging="400"/>
      </w:pPr>
      <w:r>
        <w:t>Dieses Gerät unterstützt die ununterbrochene Wiedergabe des USB- Speichergeräts unter den folgenden Bedingungen.</w:t>
      </w:r>
    </w:p>
    <w:p w:rsidR="0033099A" w:rsidRDefault="008E4FF6">
      <w:pPr>
        <w:pStyle w:val="Flietext110"/>
        <w:shd w:val="clear" w:color="auto" w:fill="auto"/>
        <w:spacing w:line="276" w:lineRule="auto"/>
        <w:ind w:left="580" w:firstLine="20"/>
        <w:sectPr w:rsidR="0033099A">
          <w:footnotePr>
            <w:numFmt w:val="upperRoman"/>
          </w:footnotePr>
          <w:type w:val="continuous"/>
          <w:pgSz w:w="31680" w:h="26568" w:orient="landscape"/>
          <w:pgMar w:top="3504" w:right="0" w:bottom="1920" w:left="0" w:header="0" w:footer="3" w:gutter="0"/>
          <w:cols w:num="2" w:space="909"/>
          <w:noEndnote/>
          <w:docGrid w:linePitch="360"/>
          <w15:footnoteColumns w:val="1"/>
        </w:sectPr>
      </w:pPr>
      <w:r>
        <w:t xml:space="preserve">Wenn </w:t>
      </w:r>
      <w:r w:rsidRPr="00D22FDB">
        <w:rPr>
          <w:lang w:eastAsia="en-US" w:bidi="en-US"/>
        </w:rPr>
        <w:t xml:space="preserve">WAV, </w:t>
      </w:r>
      <w:r>
        <w:t xml:space="preserve">FLAC und Apple </w:t>
      </w:r>
      <w:r w:rsidRPr="00D22FDB">
        <w:rPr>
          <w:lang w:eastAsia="en-US" w:bidi="en-US"/>
        </w:rPr>
        <w:t xml:space="preserve">Lossless </w:t>
      </w:r>
      <w:r>
        <w:t>Dateien mit gleichem Format, gleicher Abtastfrequenz, gleichen Kanälen und die gleicher Quantisierungsbitrate kontinuierlich wiedergegeben werden.</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89" w:after="89"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1756" w:right="0" w:bottom="1920" w:left="0" w:header="0" w:footer="3" w:gutter="0"/>
          <w:cols w:space="720"/>
          <w:noEndnote/>
          <w:docGrid w:linePitch="360"/>
          <w15:footnoteColumns w:val="1"/>
        </w:sectPr>
      </w:pPr>
    </w:p>
    <w:p w:rsidR="0033099A" w:rsidRDefault="008E4FF6">
      <w:pPr>
        <w:spacing w:line="1" w:lineRule="exact"/>
      </w:pPr>
      <w:r>
        <w:rPr>
          <w:noProof/>
        </w:rPr>
        <w:drawing>
          <wp:anchor distT="0" distB="0" distL="0" distR="0" simplePos="0" relativeHeight="62914889" behindDoc="1" locked="0" layoutInCell="1" allowOverlap="1">
            <wp:simplePos x="0" y="0"/>
            <wp:positionH relativeFrom="page">
              <wp:posOffset>9852660</wp:posOffset>
            </wp:positionH>
            <wp:positionV relativeFrom="paragraph">
              <wp:posOffset>12700</wp:posOffset>
            </wp:positionV>
            <wp:extent cx="434340" cy="320040"/>
            <wp:effectExtent l="0" t="0" r="0" b="0"/>
            <wp:wrapNone/>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213"/>
                    <a:stretch/>
                  </pic:blipFill>
                  <pic:spPr>
                    <a:xfrm>
                      <a:off x="0" y="0"/>
                      <a:ext cx="434340" cy="320040"/>
                    </a:xfrm>
                    <a:prstGeom prst="rect">
                      <a:avLst/>
                    </a:prstGeom>
                  </pic:spPr>
                </pic:pic>
              </a:graphicData>
            </a:graphic>
          </wp:anchor>
        </w:drawing>
      </w:r>
    </w:p>
    <w:p w:rsidR="0033099A" w:rsidRDefault="0033099A">
      <w:pPr>
        <w:spacing w:line="1" w:lineRule="exact"/>
        <w:sectPr w:rsidR="0033099A">
          <w:footnotePr>
            <w:numFmt w:val="upperRoman"/>
          </w:footnotePr>
          <w:type w:val="continuous"/>
          <w:pgSz w:w="31680" w:h="26568" w:orient="landscape"/>
          <w:pgMar w:top="1756" w:right="0" w:bottom="1920" w:left="0" w:header="0" w:footer="3" w:gutter="0"/>
          <w:cols w:space="720"/>
          <w:noEndnote/>
          <w:docGrid w:linePitch="360"/>
          <w15:footnoteColumns w:val="1"/>
        </w:sectPr>
      </w:pP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60"/>
        <w:ind w:firstLine="740"/>
        <w:rPr>
          <w:sz w:val="70"/>
          <w:szCs w:val="70"/>
        </w:rPr>
      </w:pPr>
      <w:bookmarkStart w:id="124" w:name="bookmark112"/>
      <w:bookmarkStart w:id="125" w:name="bookmark113"/>
      <w:r>
        <w:rPr>
          <w:color w:val="FFFFFF"/>
          <w:sz w:val="70"/>
          <w:szCs w:val="70"/>
        </w:rPr>
        <w:t>Wiedergabe von Dateien auf einem PC und NAS (Music Server)</w:t>
      </w:r>
      <w:bookmarkEnd w:id="124"/>
      <w:bookmarkEnd w:id="125"/>
    </w:p>
    <w:p w:rsidR="0033099A" w:rsidRDefault="008E4FF6">
      <w:pPr>
        <w:pStyle w:val="Flietext110"/>
        <w:shd w:val="clear" w:color="auto" w:fill="auto"/>
        <w:spacing w:line="276" w:lineRule="auto"/>
      </w:pPr>
      <w:r>
        <w:t>Es wird eine Streaming-Wiedergabe von Musikdateien unterstützt, die auf PCs oder NAS-Geräten gespeichert sind, welche mit dem Heimnetzwerk kompatibel und mit dem gleichen Netzwerk wie dieses Gerät verbunden sind.</w:t>
      </w:r>
    </w:p>
    <w:p w:rsidR="0033099A" w:rsidRDefault="008E4FF6">
      <w:pPr>
        <w:pStyle w:val="Flietext110"/>
        <w:shd w:val="clear" w:color="auto" w:fill="auto"/>
        <w:spacing w:after="200" w:line="276" w:lineRule="auto"/>
        <w:ind w:left="560" w:hanging="380"/>
      </w:pPr>
      <w:r>
        <w:t xml:space="preserve">• Die Netzwerkserver, die von diesem Gerät unterstützt werden, sind PCs mit Playern, die mit den Serverfunktionen wie Windows Media® Player 11 oder 12 ausgestattet sind, oder </w:t>
      </w:r>
      <w:r w:rsidRPr="00D22FDB">
        <w:rPr>
          <w:lang w:eastAsia="en-US" w:bidi="en-US"/>
        </w:rPr>
        <w:t xml:space="preserve">NASs, </w:t>
      </w:r>
      <w:r>
        <w:t>welche die Heimnetzwerkfunktion unterstützen. Wenn Sie Windows Media® Player 11 oder 12 verwenden, müssen Sie die Einstellungen vorher vornehmen. Beachten Sie, dass mit PCs nur Musikdateien wiedergegeben werden können, die in der Bibliothek von Windows Media® Player registriert sind.</w:t>
      </w:r>
    </w:p>
    <w:p w:rsidR="0033099A" w:rsidRDefault="008E4FF6">
      <w:pPr>
        <w:pStyle w:val="berschrift30"/>
        <w:keepNext/>
        <w:keepLines/>
        <w:pBdr>
          <w:bottom w:val="single" w:sz="4" w:space="0" w:color="auto"/>
        </w:pBdr>
        <w:shd w:val="clear" w:color="auto" w:fill="auto"/>
        <w:spacing w:after="480"/>
        <w:ind w:firstLine="180"/>
        <w:rPr>
          <w:sz w:val="76"/>
          <w:szCs w:val="76"/>
        </w:rPr>
      </w:pPr>
      <w:bookmarkStart w:id="126" w:name="bookmark114"/>
      <w:bookmarkStart w:id="127" w:name="bookmark115"/>
      <w:r>
        <w:rPr>
          <w:color w:val="0359A6"/>
          <w:sz w:val="76"/>
          <w:szCs w:val="76"/>
        </w:rPr>
        <w:t>Windows Media® Player-Einstellungen</w:t>
      </w:r>
      <w:bookmarkEnd w:id="126"/>
      <w:bookmarkEnd w:id="127"/>
    </w:p>
    <w:p w:rsidR="0033099A" w:rsidRDefault="008E4FF6">
      <w:pPr>
        <w:pStyle w:val="berschrift40"/>
        <w:keepNext/>
        <w:keepLines/>
        <w:shd w:val="clear" w:color="auto" w:fill="auto"/>
        <w:spacing w:after="200"/>
      </w:pPr>
      <w:r>
        <w:rPr>
          <w:noProof/>
        </w:rPr>
        <mc:AlternateContent>
          <mc:Choice Requires="wps">
            <w:drawing>
              <wp:anchor distT="0" distB="0" distL="0" distR="0" simplePos="0" relativeHeight="125829519" behindDoc="0" locked="0" layoutInCell="1" allowOverlap="1">
                <wp:simplePos x="0" y="0"/>
                <wp:positionH relativeFrom="page">
                  <wp:posOffset>10347960</wp:posOffset>
                </wp:positionH>
                <wp:positionV relativeFrom="paragraph">
                  <wp:posOffset>0</wp:posOffset>
                </wp:positionV>
                <wp:extent cx="9578340" cy="1051560"/>
                <wp:effectExtent l="0" t="0" r="0" b="0"/>
                <wp:wrapSquare wrapText="bothSides"/>
                <wp:docPr id="562" name="Shape 562"/>
                <wp:cNvGraphicFramePr/>
                <a:graphic xmlns:a="http://schemas.openxmlformats.org/drawingml/2006/main">
                  <a:graphicData uri="http://schemas.microsoft.com/office/word/2010/wordprocessingShape">
                    <wps:wsp>
                      <wps:cNvSpPr txBox="1"/>
                      <wps:spPr>
                        <a:xfrm>
                          <a:off x="0" y="0"/>
                          <a:ext cx="9578340" cy="1051560"/>
                        </a:xfrm>
                        <a:prstGeom prst="rect">
                          <a:avLst/>
                        </a:prstGeom>
                        <a:noFill/>
                      </wps:spPr>
                      <wps:txbx>
                        <w:txbxContent>
                          <w:p w:rsidR="008E4FF6" w:rsidRDefault="008E4FF6">
                            <w:pPr>
                              <w:pStyle w:val="Flietext110"/>
                              <w:shd w:val="clear" w:color="auto" w:fill="auto"/>
                              <w:spacing w:line="276" w:lineRule="auto"/>
                            </w:pPr>
                            <w:r>
                              <w:t>5. Klicken Sie auf "OK", um den Dialog zu schließen.</w:t>
                            </w:r>
                          </w:p>
                          <w:p w:rsidR="008E4FF6" w:rsidRDefault="008E4FF6">
                            <w:pPr>
                              <w:pStyle w:val="Flietext110"/>
                              <w:shd w:val="clear" w:color="auto" w:fill="auto"/>
                              <w:spacing w:line="276" w:lineRule="auto"/>
                              <w:ind w:left="600" w:hanging="440"/>
                            </w:pPr>
                            <w:r>
                              <w:t>• Je nach der Version von Windows Media® Player können die Namen der auszuwählenden Elemente von der obigen Beschreibung abweichen.</w:t>
                            </w:r>
                          </w:p>
                        </w:txbxContent>
                      </wps:txbx>
                      <wps:bodyPr lIns="0" tIns="0" rIns="0" bIns="0"/>
                    </wps:wsp>
                  </a:graphicData>
                </a:graphic>
              </wp:anchor>
            </w:drawing>
          </mc:Choice>
          <mc:Fallback>
            <w:pict>
              <v:shape id="Shape 562" o:spid="_x0000_s1132" type="#_x0000_t202" style="position:absolute;margin-left:814.8pt;margin-top:0;width:754.2pt;height:82.8pt;z-index:1258295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" filled="f" stroked="f">
                <v:textbox inset="0,0,0,0">
                  <w:txbxContent>
                    <w:p w:rsidR="008E4FF6" w:rsidRDefault="008E4FF6">
                      <w:pPr>
                        <w:pStyle w:val="Flietext110"/>
                        <w:shd w:val="clear" w:color="auto" w:fill="auto"/>
                        <w:spacing w:line="276" w:lineRule="auto"/>
                      </w:pPr>
                      <w:r>
                        <w:t>5. Klicken Sie auf "OK", um den Dialog zu schließen.</w:t>
                      </w:r>
                    </w:p>
                    <w:p w:rsidR="008E4FF6" w:rsidRDefault="008E4FF6">
                      <w:pPr>
                        <w:pStyle w:val="Flietext110"/>
                        <w:shd w:val="clear" w:color="auto" w:fill="auto"/>
                        <w:spacing w:line="276" w:lineRule="auto"/>
                        <w:ind w:left="600" w:hanging="440"/>
                      </w:pPr>
                      <w:r>
                        <w:t>• Je nach der Version von Windows Media® Player können die Namen der auszuwählenden Elemente von der obigen Beschreibung abweichen.</w:t>
                      </w:r>
                    </w:p>
                  </w:txbxContent>
                </v:textbox>
                <w10:wrap type="square" anchorx="page"/>
              </v:shape>
            </w:pict>
          </mc:Fallback>
        </mc:AlternateContent>
      </w:r>
      <w:bookmarkStart w:id="128" w:name="bookmark116"/>
      <w:bookmarkStart w:id="129" w:name="bookmark117"/>
      <w:r>
        <w:t>Bei Windows Media® Player 11</w:t>
      </w:r>
      <w:bookmarkEnd w:id="128"/>
      <w:bookmarkEnd w:id="129"/>
    </w:p>
    <w:p w:rsidR="0033099A" w:rsidRDefault="008E4FF6">
      <w:pPr>
        <w:pStyle w:val="Flietext110"/>
        <w:numPr>
          <w:ilvl w:val="0"/>
          <w:numId w:val="36"/>
        </w:numPr>
        <w:shd w:val="clear" w:color="auto" w:fill="auto"/>
        <w:tabs>
          <w:tab w:val="left" w:pos="553"/>
        </w:tabs>
        <w:spacing w:line="276" w:lineRule="auto"/>
      </w:pPr>
      <w:r>
        <w:t>Schalten Sie Ihren PC ein und starten Sie Windows Media® Player 11.</w:t>
      </w:r>
    </w:p>
    <w:p w:rsidR="0033099A" w:rsidRDefault="008E4FF6">
      <w:pPr>
        <w:pStyle w:val="Flietext110"/>
        <w:numPr>
          <w:ilvl w:val="0"/>
          <w:numId w:val="36"/>
        </w:numPr>
        <w:shd w:val="clear" w:color="auto" w:fill="auto"/>
        <w:tabs>
          <w:tab w:val="left" w:pos="553"/>
        </w:tabs>
        <w:spacing w:line="276" w:lineRule="auto"/>
        <w:ind w:left="560" w:hanging="560"/>
      </w:pPr>
      <w:r>
        <w:t>Wählen Sie im Menü "Library" die Option "Media Sharing" aus, um ein Dialogfeld zu öffnen.</w:t>
      </w:r>
    </w:p>
    <w:p w:rsidR="0033099A" w:rsidRDefault="008E4FF6">
      <w:pPr>
        <w:pStyle w:val="Flietext110"/>
        <w:numPr>
          <w:ilvl w:val="0"/>
          <w:numId w:val="36"/>
        </w:numPr>
        <w:shd w:val="clear" w:color="auto" w:fill="auto"/>
        <w:tabs>
          <w:tab w:val="left" w:pos="553"/>
        </w:tabs>
        <w:spacing w:line="276" w:lineRule="auto"/>
        <w:ind w:left="560" w:hanging="560"/>
      </w:pPr>
      <w:r>
        <w:t xml:space="preserve">Aktivieren Sie das Kontrollkästchen "Share </w:t>
      </w:r>
      <w:r w:rsidRPr="00D22FDB">
        <w:rPr>
          <w:lang w:eastAsia="en-US" w:bidi="en-US"/>
        </w:rPr>
        <w:t xml:space="preserve">my media" </w:t>
      </w:r>
      <w:r>
        <w:t>und klicken Sie auf "OK", um die kompatiblen Geräte anzuzeigen.</w:t>
      </w:r>
    </w:p>
    <w:p w:rsidR="0033099A" w:rsidRDefault="008E4FF6">
      <w:pPr>
        <w:pStyle w:val="Flietext110"/>
        <w:numPr>
          <w:ilvl w:val="0"/>
          <w:numId w:val="36"/>
        </w:numPr>
        <w:shd w:val="clear" w:color="auto" w:fill="auto"/>
        <w:tabs>
          <w:tab w:val="left" w:pos="553"/>
        </w:tabs>
        <w:spacing w:line="276" w:lineRule="auto"/>
      </w:pPr>
      <w:r>
        <w:t xml:space="preserve">Wählen Sie dieses Gerät aus und klicken Sie dann auf </w:t>
      </w:r>
      <w:r w:rsidRPr="00D22FDB">
        <w:rPr>
          <w:lang w:eastAsia="en-US" w:bidi="en-US"/>
        </w:rPr>
        <w:t>"Allow".</w:t>
      </w:r>
    </w:p>
    <w:p w:rsidR="0033099A" w:rsidRDefault="008E4FF6">
      <w:pPr>
        <w:pStyle w:val="Flietext110"/>
        <w:numPr>
          <w:ilvl w:val="0"/>
          <w:numId w:val="26"/>
        </w:numPr>
        <w:shd w:val="clear" w:color="auto" w:fill="auto"/>
        <w:tabs>
          <w:tab w:val="left" w:pos="1148"/>
        </w:tabs>
        <w:spacing w:line="276" w:lineRule="auto"/>
        <w:ind w:left="1160" w:hanging="420"/>
      </w:pPr>
      <w:r>
        <w:t>Wenn das Element angeklickt wird, wird das entsprechende Symbol aktiviert.</w:t>
      </w:r>
    </w:p>
    <w:p w:rsidR="0033099A" w:rsidRDefault="008E4FF6">
      <w:pPr>
        <w:pStyle w:val="Flietext110"/>
        <w:numPr>
          <w:ilvl w:val="0"/>
          <w:numId w:val="36"/>
        </w:numPr>
        <w:shd w:val="clear" w:color="auto" w:fill="auto"/>
        <w:tabs>
          <w:tab w:val="left" w:pos="553"/>
        </w:tabs>
        <w:spacing w:line="276" w:lineRule="auto"/>
      </w:pPr>
      <w:r>
        <w:t>Klicken Sie auf "OK", um den Dialog zu schließen.</w:t>
      </w:r>
    </w:p>
    <w:p w:rsidR="0033099A" w:rsidRDefault="008E4FF6">
      <w:pPr>
        <w:pStyle w:val="Flietext110"/>
        <w:shd w:val="clear" w:color="auto" w:fill="auto"/>
        <w:spacing w:after="200" w:line="276" w:lineRule="auto"/>
        <w:ind w:left="560" w:hanging="380"/>
      </w:pPr>
      <w:r>
        <w:t>• Je nach der Version von Windows Media® Player können die Namen der auszuwählenden Elemente von der obigen Beschreibung abweichen.</w:t>
      </w:r>
    </w:p>
    <w:p w:rsidR="0033099A" w:rsidRDefault="008E4FF6">
      <w:pPr>
        <w:pStyle w:val="berschrift40"/>
        <w:keepNext/>
        <w:keepLines/>
        <w:shd w:val="clear" w:color="auto" w:fill="auto"/>
        <w:spacing w:after="200"/>
      </w:pPr>
      <w:bookmarkStart w:id="130" w:name="bookmark118"/>
      <w:bookmarkStart w:id="131" w:name="bookmark119"/>
      <w:r>
        <w:t>Bei Windows Media® Player 12</w:t>
      </w:r>
      <w:bookmarkEnd w:id="130"/>
      <w:bookmarkEnd w:id="131"/>
    </w:p>
    <w:p w:rsidR="0033099A" w:rsidRDefault="008E4FF6">
      <w:pPr>
        <w:pStyle w:val="Flietext110"/>
        <w:numPr>
          <w:ilvl w:val="0"/>
          <w:numId w:val="37"/>
        </w:numPr>
        <w:shd w:val="clear" w:color="auto" w:fill="auto"/>
        <w:tabs>
          <w:tab w:val="left" w:pos="553"/>
        </w:tabs>
        <w:spacing w:line="276" w:lineRule="auto"/>
      </w:pPr>
      <w:r>
        <w:t>Schalten Sie Ihren PC ein und starten Sie Windows Media® Player 12.</w:t>
      </w:r>
    </w:p>
    <w:p w:rsidR="0033099A" w:rsidRDefault="008E4FF6">
      <w:pPr>
        <w:pStyle w:val="Flietext110"/>
        <w:numPr>
          <w:ilvl w:val="0"/>
          <w:numId w:val="37"/>
        </w:numPr>
        <w:shd w:val="clear" w:color="auto" w:fill="auto"/>
        <w:tabs>
          <w:tab w:val="left" w:pos="553"/>
        </w:tabs>
        <w:spacing w:line="276" w:lineRule="auto"/>
        <w:ind w:left="560" w:hanging="560"/>
      </w:pPr>
      <w:r>
        <w:t xml:space="preserve">Wählen Sie im Menü </w:t>
      </w:r>
      <w:r w:rsidRPr="00D22FDB">
        <w:rPr>
          <w:lang w:eastAsia="en-US" w:bidi="en-US"/>
        </w:rPr>
        <w:t xml:space="preserve">"Stream" </w:t>
      </w:r>
      <w:r>
        <w:t xml:space="preserve">die Option </w:t>
      </w:r>
      <w:r w:rsidRPr="00D22FDB">
        <w:rPr>
          <w:lang w:eastAsia="en-US" w:bidi="en-US"/>
        </w:rPr>
        <w:t xml:space="preserve">"Turn on media streaming" </w:t>
      </w:r>
      <w:r>
        <w:t>aus, um ein Dialogfeld zu öffnen.</w:t>
      </w:r>
    </w:p>
    <w:p w:rsidR="0033099A" w:rsidRDefault="008E4FF6">
      <w:pPr>
        <w:pStyle w:val="Flietext110"/>
        <w:numPr>
          <w:ilvl w:val="0"/>
          <w:numId w:val="26"/>
        </w:numPr>
        <w:shd w:val="clear" w:color="auto" w:fill="auto"/>
        <w:tabs>
          <w:tab w:val="left" w:pos="1148"/>
        </w:tabs>
        <w:spacing w:line="276" w:lineRule="auto"/>
        <w:ind w:left="1160" w:hanging="420"/>
      </w:pPr>
      <w:r>
        <w:t xml:space="preserve">Wenn das Medienstreaming bereits eingeschaltet ist, wählen Sie "More </w:t>
      </w:r>
      <w:r w:rsidRPr="00D22FDB">
        <w:rPr>
          <w:lang w:eastAsia="en-US" w:bidi="en-US"/>
        </w:rPr>
        <w:t xml:space="preserve">streaming options..." </w:t>
      </w:r>
      <w:r>
        <w:t xml:space="preserve">im Menü </w:t>
      </w:r>
      <w:r w:rsidRPr="00D22FDB">
        <w:rPr>
          <w:lang w:eastAsia="en-US" w:bidi="en-US"/>
        </w:rPr>
        <w:t xml:space="preserve">"Stream", </w:t>
      </w:r>
      <w:r>
        <w:t>um die Wiedergabegeräte im Netzwerk aufzulisten und gehen Sie dann zu Schritt 4.</w:t>
      </w:r>
    </w:p>
    <w:p w:rsidR="0033099A" w:rsidRDefault="008E4FF6">
      <w:pPr>
        <w:pStyle w:val="Flietext110"/>
        <w:numPr>
          <w:ilvl w:val="0"/>
          <w:numId w:val="37"/>
        </w:numPr>
        <w:shd w:val="clear" w:color="auto" w:fill="auto"/>
        <w:tabs>
          <w:tab w:val="left" w:pos="553"/>
        </w:tabs>
        <w:spacing w:line="276" w:lineRule="auto"/>
        <w:ind w:left="560" w:hanging="560"/>
      </w:pPr>
      <w:r>
        <w:t xml:space="preserve">Klicken Sie auf </w:t>
      </w:r>
      <w:r w:rsidRPr="00D22FDB">
        <w:rPr>
          <w:lang w:eastAsia="en-US" w:bidi="en-US"/>
        </w:rPr>
        <w:t xml:space="preserve">"Turn on media streaming", </w:t>
      </w:r>
      <w:r>
        <w:t>um eine Liste der Wiedergabegeräte im Netzwerk anzuzeigen.</w:t>
      </w:r>
    </w:p>
    <w:p w:rsidR="0033099A" w:rsidRDefault="008E4FF6">
      <w:pPr>
        <w:pStyle w:val="Flietext110"/>
        <w:numPr>
          <w:ilvl w:val="0"/>
          <w:numId w:val="37"/>
        </w:numPr>
        <w:shd w:val="clear" w:color="auto" w:fill="auto"/>
        <w:tabs>
          <w:tab w:val="left" w:pos="553"/>
        </w:tabs>
        <w:spacing w:line="276" w:lineRule="auto"/>
        <w:ind w:left="560" w:hanging="560"/>
        <w:sectPr w:rsidR="0033099A">
          <w:headerReference w:type="even" r:id="rId214"/>
          <w:headerReference w:type="default" r:id="rId215"/>
          <w:footerReference w:type="even" r:id="rId216"/>
          <w:footerReference w:type="default" r:id="rId217"/>
          <w:footnotePr>
            <w:numFmt w:val="upperRoman"/>
          </w:footnotePr>
          <w:pgSz w:w="31680" w:h="26568" w:orient="landscape"/>
          <w:pgMar w:top="3924" w:right="15396" w:bottom="2748" w:left="0" w:header="0" w:footer="3" w:gutter="0"/>
          <w:cols w:space="720"/>
          <w:noEndnote/>
          <w:docGrid w:linePitch="360"/>
          <w15:footnoteColumns w:val="1"/>
        </w:sectPr>
      </w:pPr>
      <w:r>
        <w:rPr>
          <w:noProof/>
        </w:rPr>
        <mc:AlternateContent>
          <mc:Choice Requires="wps">
            <w:drawing>
              <wp:anchor distT="0" distB="0" distL="0" distR="0" simplePos="0" relativeHeight="125829521" behindDoc="0" locked="0" layoutInCell="1" allowOverlap="1">
                <wp:simplePos x="0" y="0"/>
                <wp:positionH relativeFrom="page">
                  <wp:posOffset>10340340</wp:posOffset>
                </wp:positionH>
                <wp:positionV relativeFrom="paragraph">
                  <wp:posOffset>317500</wp:posOffset>
                </wp:positionV>
                <wp:extent cx="4800600" cy="495300"/>
                <wp:effectExtent l="0" t="0" r="0" b="0"/>
                <wp:wrapSquare wrapText="bothSides"/>
                <wp:docPr id="572" name="Shape 572"/>
                <wp:cNvGraphicFramePr/>
                <a:graphic xmlns:a="http://schemas.openxmlformats.org/drawingml/2006/main">
                  <a:graphicData uri="http://schemas.microsoft.com/office/word/2010/wordprocessingShape">
                    <wps:wsp>
                      <wps:cNvSpPr txBox="1"/>
                      <wps:spPr>
                        <a:xfrm>
                          <a:off x="0" y="0"/>
                          <a:ext cx="4800600" cy="495300"/>
                        </a:xfrm>
                        <a:prstGeom prst="rect">
                          <a:avLst/>
                        </a:prstGeom>
                        <a:noFill/>
                      </wps:spPr>
                      <wps:txbx>
                        <w:txbxContent>
                          <w:p w:rsidR="008E4FF6" w:rsidRDefault="008E4FF6">
                            <w:pPr>
                              <w:pStyle w:val="Flietext120"/>
                              <w:shd w:val="clear" w:color="auto" w:fill="auto"/>
                              <w:spacing w:line="240" w:lineRule="auto"/>
                              <w:rPr>
                                <w:sz w:val="62"/>
                                <w:szCs w:val="62"/>
                              </w:rPr>
                            </w:pPr>
                            <w:r>
                              <w:rPr>
                                <w:b/>
                                <w:bCs/>
                                <w:sz w:val="62"/>
                                <w:szCs w:val="62"/>
                              </w:rPr>
                              <w:t>□ Wiedergabe (</w:t>
                            </w:r>
                            <w:r>
                              <w:rPr>
                                <w:b/>
                                <w:bCs/>
                                <w:color w:val="004D92"/>
                                <w:sz w:val="62"/>
                                <w:szCs w:val="62"/>
                              </w:rPr>
                              <w:t>—&gt;</w:t>
                            </w:r>
                            <w:r>
                              <w:rPr>
                                <w:b/>
                                <w:bCs/>
                                <w:color w:val="004D92"/>
                                <w:sz w:val="62"/>
                                <w:szCs w:val="62"/>
                                <w:u w:val="single"/>
                              </w:rPr>
                              <w:t>p54)</w:t>
                            </w:r>
                          </w:p>
                        </w:txbxContent>
                      </wps:txbx>
                      <wps:bodyPr wrap="none" lIns="0" tIns="0" rIns="0" bIns="0"/>
                    </wps:wsp>
                  </a:graphicData>
                </a:graphic>
              </wp:anchor>
            </w:drawing>
          </mc:Choice>
          <mc:Fallback>
            <w:pict>
              <v:shape id="Shape 572" o:spid="_x0000_s1133" type="#_x0000_t202" style="position:absolute;left:0;text-align:left;margin-left:814.2pt;margin-top:25pt;width:378pt;height:39pt;z-index:12582952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" filled="f" stroked="f">
                <v:textbox inset="0,0,0,0">
                  <w:txbxContent>
                    <w:p w:rsidR="008E4FF6" w:rsidRDefault="008E4FF6">
                      <w:pPr>
                        <w:pStyle w:val="Flietext120"/>
                        <w:shd w:val="clear" w:color="auto" w:fill="auto"/>
                        <w:spacing w:line="240" w:lineRule="auto"/>
                        <w:rPr>
                          <w:sz w:val="62"/>
                          <w:szCs w:val="62"/>
                        </w:rPr>
                      </w:pPr>
                      <w:r>
                        <w:rPr>
                          <w:b/>
                          <w:bCs/>
                          <w:sz w:val="62"/>
                          <w:szCs w:val="62"/>
                        </w:rPr>
                        <w:t>□ Wiedergabe (</w:t>
                      </w:r>
                      <w:r>
                        <w:rPr>
                          <w:b/>
                          <w:bCs/>
                          <w:color w:val="004D92"/>
                          <w:sz w:val="62"/>
                          <w:szCs w:val="62"/>
                        </w:rPr>
                        <w:t>—&gt;</w:t>
                      </w:r>
                      <w:r>
                        <w:rPr>
                          <w:b/>
                          <w:bCs/>
                          <w:color w:val="004D92"/>
                          <w:sz w:val="62"/>
                          <w:szCs w:val="62"/>
                          <w:u w:val="single"/>
                        </w:rPr>
                        <w:t>p54)</w:t>
                      </w:r>
                    </w:p>
                  </w:txbxContent>
                </v:textbox>
                <w10:wrap type="square" anchorx="page"/>
              </v:shape>
            </w:pict>
          </mc:Fallback>
        </mc:AlternateContent>
      </w:r>
      <w:r>
        <w:t xml:space="preserve">Wählen Sie dieses Gerät in "Media </w:t>
      </w:r>
      <w:r w:rsidRPr="00D22FDB">
        <w:rPr>
          <w:lang w:eastAsia="en-US" w:bidi="en-US"/>
        </w:rPr>
        <w:t xml:space="preserve">streaming options" </w:t>
      </w:r>
      <w:r>
        <w:t xml:space="preserve">aus und überprüfen Sie, dass es auf </w:t>
      </w:r>
      <w:r w:rsidRPr="00D22FDB">
        <w:rPr>
          <w:lang w:eastAsia="en-US" w:bidi="en-US"/>
        </w:rPr>
        <w:t xml:space="preserve">"Allow" </w:t>
      </w:r>
      <w:r>
        <w:t>eingestellt ist.</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39" w:after="39" w:line="240" w:lineRule="exact"/>
        <w:rPr>
          <w:sz w:val="19"/>
          <w:szCs w:val="19"/>
        </w:rPr>
      </w:pPr>
    </w:p>
    <w:p w:rsidR="0033099A" w:rsidRDefault="0033099A">
      <w:pPr>
        <w:spacing w:line="1" w:lineRule="exact"/>
        <w:sectPr w:rsidR="0033099A">
          <w:footnotePr>
            <w:numFmt w:val="upperRoman"/>
          </w:footnotePr>
          <w:pgSz w:w="31680" w:h="26568" w:orient="landscape"/>
          <w:pgMar w:top="1666" w:right="0" w:bottom="1606" w:left="0" w:header="0" w:footer="3" w:gutter="0"/>
          <w:cols w:space="720"/>
          <w:noEndnote/>
          <w:docGrid w:linePitch="360"/>
          <w15:footnoteColumns w:val="1"/>
        </w:sectPr>
      </w:pPr>
    </w:p>
    <w:p w:rsidR="0033099A" w:rsidRDefault="008E4FF6">
      <w:pPr>
        <w:pStyle w:val="berschrift30"/>
        <w:keepNext/>
        <w:keepLines/>
        <w:framePr w:w="4692" w:h="912" w:wrap="none" w:vAnchor="text" w:hAnchor="page" w:x="-821" w:y="21"/>
        <w:pBdr>
          <w:bottom w:val="single" w:sz="4" w:space="0" w:color="auto"/>
        </w:pBdr>
        <w:shd w:val="clear" w:color="auto" w:fill="auto"/>
        <w:rPr>
          <w:sz w:val="76"/>
          <w:szCs w:val="76"/>
        </w:rPr>
      </w:pPr>
      <w:bookmarkStart w:id="132" w:name="bookmark120"/>
      <w:bookmarkStart w:id="133" w:name="bookmark121"/>
      <w:r>
        <w:rPr>
          <w:color w:val="0359A6"/>
          <w:sz w:val="76"/>
          <w:szCs w:val="76"/>
        </w:rPr>
        <w:t>Wiedergabe</w:t>
      </w:r>
      <w:bookmarkEnd w:id="132"/>
      <w:bookmarkEnd w:id="133"/>
    </w:p>
    <w:p w:rsidR="0033099A" w:rsidRDefault="0033099A">
      <w:pPr>
        <w:spacing w:line="360" w:lineRule="exact"/>
      </w:pPr>
    </w:p>
    <w:p w:rsidR="0033099A" w:rsidRDefault="0033099A">
      <w:pPr>
        <w:spacing w:after="551" w:line="1" w:lineRule="exact"/>
      </w:pPr>
    </w:p>
    <w:p w:rsidR="0033099A" w:rsidRDefault="0033099A">
      <w:pPr>
        <w:spacing w:line="1" w:lineRule="exact"/>
        <w:sectPr w:rsidR="0033099A">
          <w:footnotePr>
            <w:numFmt w:val="upperRoman"/>
          </w:footnotePr>
          <w:type w:val="continuous"/>
          <w:pgSz w:w="31680" w:h="26568" w:orient="landscape"/>
          <w:pgMar w:top="1666" w:right="0" w:bottom="1606" w:left="0" w:header="0" w:footer="3" w:gutter="0"/>
          <w:cols w:space="720"/>
          <w:noEndnote/>
          <w:docGrid w:linePitch="360"/>
          <w15:footnoteColumns w:val="1"/>
        </w:sectPr>
      </w:pPr>
    </w:p>
    <w:p w:rsidR="0033099A" w:rsidRDefault="0033099A">
      <w:pPr>
        <w:spacing w:line="91" w:lineRule="exact"/>
        <w:rPr>
          <w:sz w:val="7"/>
          <w:szCs w:val="7"/>
        </w:rPr>
      </w:pPr>
    </w:p>
    <w:p w:rsidR="0033099A" w:rsidRDefault="0033099A">
      <w:pPr>
        <w:spacing w:line="1" w:lineRule="exact"/>
        <w:sectPr w:rsidR="0033099A">
          <w:footnotePr>
            <w:numFmt w:val="upperRoman"/>
          </w:footnotePr>
          <w:type w:val="continuous"/>
          <w:pgSz w:w="31680" w:h="26568" w:orient="landscape"/>
          <w:pgMar w:top="3474" w:right="0" w:bottom="3042" w:left="0" w:header="0" w:footer="3" w:gutter="0"/>
          <w:cols w:space="720"/>
          <w:noEndnote/>
          <w:docGrid w:linePitch="360"/>
          <w15:footnoteColumns w:val="1"/>
        </w:sectPr>
      </w:pPr>
    </w:p>
    <w:p w:rsidR="0033099A" w:rsidRDefault="008E4FF6">
      <w:pPr>
        <w:spacing w:line="1" w:lineRule="exact"/>
      </w:pPr>
      <w:r>
        <w:rPr>
          <w:noProof/>
        </w:rPr>
        <w:drawing>
          <wp:anchor distT="0" distB="0" distL="114300" distR="114300" simplePos="0" relativeHeight="125829523" behindDoc="0" locked="0" layoutInCell="1" allowOverlap="1">
            <wp:simplePos x="0" y="0"/>
            <wp:positionH relativeFrom="page">
              <wp:posOffset>-582930</wp:posOffset>
            </wp:positionH>
            <wp:positionV relativeFrom="paragraph">
              <wp:posOffset>53340</wp:posOffset>
            </wp:positionV>
            <wp:extent cx="10561320" cy="4236720"/>
            <wp:effectExtent l="0" t="0" r="0" b="0"/>
            <wp:wrapSquare wrapText="bothSides"/>
            <wp:docPr id="574" name="Shape 574"/>
            <wp:cNvGraphicFramePr/>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218"/>
                    <a:stretch/>
                  </pic:blipFill>
                  <pic:spPr>
                    <a:xfrm>
                      <a:off x="0" y="0"/>
                      <a:ext cx="10561320" cy="4236720"/>
                    </a:xfrm>
                    <a:prstGeom prst="rect">
                      <a:avLst/>
                    </a:prstGeom>
                  </pic:spPr>
                </pic:pic>
              </a:graphicData>
            </a:graphic>
          </wp:anchor>
        </w:drawing>
      </w:r>
      <w:r>
        <w:rPr>
          <w:noProof/>
        </w:rPr>
        <w:drawing>
          <wp:anchor distT="0" distB="0" distL="114300" distR="114300" simplePos="0" relativeHeight="125829524" behindDoc="0" locked="0" layoutInCell="1" allowOverlap="1">
            <wp:simplePos x="0" y="0"/>
            <wp:positionH relativeFrom="page">
              <wp:posOffset>-582930</wp:posOffset>
            </wp:positionH>
            <wp:positionV relativeFrom="paragraph">
              <wp:posOffset>4381500</wp:posOffset>
            </wp:positionV>
            <wp:extent cx="5364480" cy="4259580"/>
            <wp:effectExtent l="0" t="0" r="0" b="0"/>
            <wp:wrapSquare wrapText="bothSides"/>
            <wp:docPr id="576" name="Shape 576"/>
            <wp:cNvGraphicFramePr/>
            <a:graphic xmlns:a="http://schemas.openxmlformats.org/drawingml/2006/main">
              <a:graphicData uri="http://schemas.openxmlformats.org/drawingml/2006/picture">
                <pic:pic xmlns:pic="http://schemas.openxmlformats.org/drawingml/2006/picture">
                  <pic:nvPicPr>
                    <pic:cNvPr id="577" name="Picture box 577"/>
                    <pic:cNvPicPr/>
                  </pic:nvPicPr>
                  <pic:blipFill>
                    <a:blip r:embed="rId219"/>
                    <a:stretch/>
                  </pic:blipFill>
                  <pic:spPr>
                    <a:xfrm>
                      <a:off x="0" y="0"/>
                      <a:ext cx="5364480" cy="4259580"/>
                    </a:xfrm>
                    <a:prstGeom prst="rect">
                      <a:avLst/>
                    </a:prstGeom>
                  </pic:spPr>
                </pic:pic>
              </a:graphicData>
            </a:graphic>
          </wp:anchor>
        </w:drawing>
      </w:r>
      <w:r>
        <w:rPr>
          <w:noProof/>
        </w:rPr>
        <w:drawing>
          <wp:anchor distT="0" distB="0" distL="114300" distR="114300" simplePos="0" relativeHeight="125829525" behindDoc="0" locked="0" layoutInCell="1" allowOverlap="1">
            <wp:simplePos x="0" y="0"/>
            <wp:positionH relativeFrom="page">
              <wp:posOffset>5147310</wp:posOffset>
            </wp:positionH>
            <wp:positionV relativeFrom="paragraph">
              <wp:posOffset>4389120</wp:posOffset>
            </wp:positionV>
            <wp:extent cx="4762500" cy="4511040"/>
            <wp:effectExtent l="0" t="0" r="0" b="0"/>
            <wp:wrapSquare wrapText="bothSides"/>
            <wp:docPr id="578" name="Shape 578"/>
            <wp:cNvGraphicFramePr/>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220"/>
                    <a:stretch/>
                  </pic:blipFill>
                  <pic:spPr>
                    <a:xfrm>
                      <a:off x="0" y="0"/>
                      <a:ext cx="4762500" cy="4511040"/>
                    </a:xfrm>
                    <a:prstGeom prst="rect">
                      <a:avLst/>
                    </a:prstGeom>
                  </pic:spPr>
                </pic:pic>
              </a:graphicData>
            </a:graphic>
          </wp:anchor>
        </w:drawing>
      </w:r>
      <w:r>
        <w:rPr>
          <w:noProof/>
        </w:rPr>
        <w:drawing>
          <wp:anchor distT="63500" distB="0" distL="114300" distR="114300" simplePos="0" relativeHeight="125829526" behindDoc="0" locked="0" layoutInCell="1" allowOverlap="1">
            <wp:simplePos x="0" y="0"/>
            <wp:positionH relativeFrom="page">
              <wp:posOffset>14367510</wp:posOffset>
            </wp:positionH>
            <wp:positionV relativeFrom="paragraph">
              <wp:posOffset>7658100</wp:posOffset>
            </wp:positionV>
            <wp:extent cx="4114800" cy="4213860"/>
            <wp:effectExtent l="0" t="0" r="0" b="0"/>
            <wp:wrapTopAndBottom/>
            <wp:docPr id="580" name="Shape 580"/>
            <wp:cNvGraphicFramePr/>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221"/>
                    <a:stretch/>
                  </pic:blipFill>
                  <pic:spPr>
                    <a:xfrm>
                      <a:off x="0" y="0"/>
                      <a:ext cx="4114800" cy="4213860"/>
                    </a:xfrm>
                    <a:prstGeom prst="rect">
                      <a:avLst/>
                    </a:prstGeom>
                  </pic:spPr>
                </pic:pic>
              </a:graphicData>
            </a:graphic>
          </wp:anchor>
        </w:drawing>
      </w:r>
    </w:p>
    <w:p w:rsidR="0033099A" w:rsidRDefault="008E4FF6">
      <w:pPr>
        <w:pStyle w:val="Flietext110"/>
        <w:shd w:val="clear" w:color="auto" w:fill="auto"/>
        <w:spacing w:line="276" w:lineRule="auto"/>
      </w:pPr>
      <w:r>
        <w:t>Führen Sie die folgenden Schritte aus, wenn das Gerät eingeschaltet ist.</w:t>
      </w:r>
    </w:p>
    <w:p w:rsidR="0033099A" w:rsidRDefault="008E4FF6">
      <w:pPr>
        <w:pStyle w:val="Flietext110"/>
        <w:numPr>
          <w:ilvl w:val="0"/>
          <w:numId w:val="38"/>
        </w:numPr>
        <w:shd w:val="clear" w:color="auto" w:fill="auto"/>
        <w:tabs>
          <w:tab w:val="left" w:pos="559"/>
        </w:tabs>
        <w:spacing w:line="276" w:lineRule="auto"/>
        <w:ind w:left="600" w:hanging="600"/>
      </w:pPr>
      <w:r>
        <w:t>Schalten Sie den Eingang des Fernsehers auf denjenigen um, an dem das Gerät angeschlossen ist.</w:t>
      </w:r>
    </w:p>
    <w:p w:rsidR="0033099A" w:rsidRDefault="008E4FF6">
      <w:pPr>
        <w:pStyle w:val="Flietext110"/>
        <w:numPr>
          <w:ilvl w:val="0"/>
          <w:numId w:val="38"/>
        </w:numPr>
        <w:shd w:val="clear" w:color="auto" w:fill="auto"/>
        <w:tabs>
          <w:tab w:val="left" w:pos="559"/>
        </w:tabs>
        <w:spacing w:line="276" w:lineRule="auto"/>
        <w:ind w:left="600" w:hanging="600"/>
      </w:pPr>
      <w:r>
        <w:t>Starten Sie den Server (Windows Media® Player 11, Windows Media® Player 12 oder NAS-Gerät), der die wiederzugebenden Musikdateien enthält.</w:t>
      </w:r>
    </w:p>
    <w:p w:rsidR="0033099A" w:rsidRDefault="008E4FF6">
      <w:pPr>
        <w:pStyle w:val="Flietext110"/>
        <w:numPr>
          <w:ilvl w:val="0"/>
          <w:numId w:val="38"/>
        </w:numPr>
        <w:shd w:val="clear" w:color="auto" w:fill="auto"/>
        <w:tabs>
          <w:tab w:val="left" w:pos="559"/>
        </w:tabs>
        <w:spacing w:line="276" w:lineRule="auto"/>
        <w:ind w:left="600" w:hanging="600"/>
      </w:pPr>
      <w:r>
        <w:t>Vergewissern Sie sich, dass der PC oder NAS korrekt mit dem gleichen Netzwerk wie dieses Gerät verbunden ist.</w:t>
      </w:r>
    </w:p>
    <w:p w:rsidR="0033099A" w:rsidRDefault="008E4FF6">
      <w:pPr>
        <w:pStyle w:val="Flietext110"/>
        <w:numPr>
          <w:ilvl w:val="0"/>
          <w:numId w:val="38"/>
        </w:numPr>
        <w:shd w:val="clear" w:color="auto" w:fill="auto"/>
        <w:tabs>
          <w:tab w:val="left" w:pos="559"/>
        </w:tabs>
        <w:spacing w:line="276" w:lineRule="auto"/>
      </w:pPr>
      <w:r>
        <w:t>Drücken Sie NET, um eine Liste der Netzwerkdienste zu öffnen.</w:t>
      </w:r>
    </w:p>
    <w:p w:rsidR="0033099A" w:rsidRDefault="008E4FF6">
      <w:pPr>
        <w:pStyle w:val="Flietext110"/>
        <w:shd w:val="clear" w:color="auto" w:fill="auto"/>
        <w:spacing w:after="280" w:line="276" w:lineRule="auto"/>
        <w:jc w:val="center"/>
      </w:pPr>
      <w:r>
        <w:t>• Wenn die "NET"-Anzeige auf dem Display blinkt, ist das Gerät nicht korrekt</w:t>
      </w:r>
      <w:r>
        <w:br/>
        <w:t>mit dem Netzwerk verbunden. Überprüfen Sie die Verbindung.</w:t>
      </w:r>
    </w:p>
    <w:p w:rsidR="0033099A" w:rsidRDefault="008E4FF6">
      <w:pPr>
        <w:pStyle w:val="Flietext30"/>
        <w:pBdr>
          <w:top w:val="single" w:sz="0" w:space="31" w:color="3D3938"/>
          <w:left w:val="single" w:sz="0" w:space="0" w:color="3D3938"/>
          <w:bottom w:val="single" w:sz="0" w:space="31" w:color="3D3938"/>
          <w:right w:val="single" w:sz="0" w:space="0" w:color="3D3938"/>
        </w:pBdr>
        <w:shd w:val="clear" w:color="auto" w:fill="3D3938"/>
        <w:spacing w:after="220"/>
        <w:ind w:left="5600"/>
        <w:rPr>
          <w:sz w:val="26"/>
          <w:szCs w:val="26"/>
        </w:rPr>
      </w:pPr>
      <w:r>
        <w:rPr>
          <w:color w:val="F2B002"/>
          <w:sz w:val="26"/>
          <w:szCs w:val="26"/>
        </w:rPr>
        <w:t xml:space="preserve">► </w:t>
      </w:r>
      <w:r>
        <w:rPr>
          <w:color w:val="FFFFFF"/>
          <w:sz w:val="26"/>
          <w:szCs w:val="26"/>
        </w:rPr>
        <w:t>Ptay-Fl</w:t>
      </w:r>
    </w:p>
    <w:p w:rsidR="0033099A" w:rsidRDefault="008E4FF6">
      <w:pPr>
        <w:pStyle w:val="Flietext20"/>
        <w:pBdr>
          <w:top w:val="single" w:sz="0" w:space="31" w:color="3D3938"/>
          <w:left w:val="single" w:sz="0" w:space="0" w:color="3D3938"/>
          <w:bottom w:val="single" w:sz="0" w:space="31" w:color="3D3938"/>
          <w:right w:val="single" w:sz="0" w:space="0" w:color="3D3938"/>
        </w:pBdr>
        <w:shd w:val="clear" w:color="auto" w:fill="3D3938"/>
        <w:ind w:left="5600"/>
      </w:pPr>
      <w:r>
        <w:rPr>
          <w:b/>
          <w:bCs/>
          <w:color w:val="FFFFFF"/>
        </w:rPr>
        <w:t>Q AirPlay</w:t>
      </w:r>
    </w:p>
    <w:p w:rsidR="0033099A" w:rsidRDefault="008E4FF6">
      <w:pPr>
        <w:pStyle w:val="Flietext20"/>
        <w:pBdr>
          <w:top w:val="single" w:sz="0" w:space="31" w:color="3D3938"/>
          <w:left w:val="single" w:sz="0" w:space="0" w:color="3D3938"/>
          <w:bottom w:val="single" w:sz="0" w:space="0" w:color="3D3938"/>
          <w:right w:val="single" w:sz="0" w:space="0" w:color="3D3938"/>
        </w:pBdr>
        <w:shd w:val="clear" w:color="auto" w:fill="3D3938"/>
        <w:spacing w:after="780"/>
        <w:ind w:left="5600"/>
      </w:pPr>
      <w:r>
        <w:rPr>
          <w:b/>
          <w:bCs/>
          <w:color w:val="FFFFFF"/>
        </w:rPr>
        <w:t>j Music Server</w:t>
      </w:r>
    </w:p>
    <w:p w:rsidR="0033099A" w:rsidRDefault="008E4FF6">
      <w:pPr>
        <w:pStyle w:val="Flietext20"/>
        <w:pBdr>
          <w:top w:val="single" w:sz="0" w:space="0" w:color="3D3938"/>
          <w:left w:val="single" w:sz="0" w:space="0" w:color="3D3938"/>
          <w:bottom w:val="single" w:sz="0" w:space="31" w:color="3D3938"/>
          <w:right w:val="single" w:sz="0" w:space="0" w:color="3D3938"/>
        </w:pBdr>
        <w:shd w:val="clear" w:color="auto" w:fill="3D3938"/>
        <w:spacing w:after="1020"/>
        <w:ind w:left="5800"/>
      </w:pPr>
      <w:r>
        <w:rPr>
          <w:b/>
          <w:bCs/>
          <w:color w:val="FFFFFF"/>
        </w:rPr>
        <w:t>ßuSB</w:t>
      </w:r>
    </w:p>
    <w:p w:rsidR="0033099A" w:rsidRDefault="008E4FF6">
      <w:pPr>
        <w:pStyle w:val="Flietext110"/>
        <w:numPr>
          <w:ilvl w:val="0"/>
          <w:numId w:val="38"/>
        </w:numPr>
        <w:shd w:val="clear" w:color="auto" w:fill="auto"/>
        <w:tabs>
          <w:tab w:val="left" w:pos="559"/>
        </w:tabs>
        <w:spacing w:after="120" w:line="288" w:lineRule="auto"/>
        <w:ind w:left="600" w:hanging="600"/>
        <w:sectPr w:rsidR="0033099A">
          <w:footnotePr>
            <w:numFmt w:val="upperRoman"/>
          </w:footnotePr>
          <w:type w:val="continuous"/>
          <w:pgSz w:w="31680" w:h="26568" w:orient="landscape"/>
          <w:pgMar w:top="3474" w:right="0" w:bottom="3042" w:left="16290" w:header="0" w:footer="3" w:gutter="0"/>
          <w:cols w:space="720"/>
          <w:noEndnote/>
          <w:docGrid w:linePitch="360"/>
          <w15:footnoteColumns w:val="1"/>
        </w:sectPr>
      </w:pPr>
      <w:r>
        <w:t>Wählen Sie mit den Cursortasten "Music Server" aus und drücken Sie dann ENTER.</w:t>
      </w:r>
    </w:p>
    <w:p w:rsidR="0033099A" w:rsidRDefault="008E4FF6">
      <w:pPr>
        <w:pStyle w:val="Flietext110"/>
        <w:numPr>
          <w:ilvl w:val="0"/>
          <w:numId w:val="38"/>
        </w:numPr>
        <w:shd w:val="clear" w:color="auto" w:fill="auto"/>
        <w:tabs>
          <w:tab w:val="left" w:pos="563"/>
        </w:tabs>
        <w:spacing w:line="276" w:lineRule="auto"/>
        <w:ind w:left="580" w:hanging="580"/>
      </w:pPr>
      <w:r>
        <w:t>Wählen Sie den gewünschten Server mit den Cursortasten aus und drücken Sie ENTER, um eine Liste der verfügbaren Elemente zu öffnen.</w:t>
      </w:r>
    </w:p>
    <w:p w:rsidR="0033099A" w:rsidRDefault="008E4FF6">
      <w:pPr>
        <w:pStyle w:val="Flietext110"/>
        <w:numPr>
          <w:ilvl w:val="0"/>
          <w:numId w:val="26"/>
        </w:numPr>
        <w:shd w:val="clear" w:color="auto" w:fill="auto"/>
        <w:tabs>
          <w:tab w:val="left" w:pos="1162"/>
        </w:tabs>
        <w:spacing w:line="276" w:lineRule="auto"/>
        <w:ind w:left="1180" w:hanging="440"/>
      </w:pPr>
      <w:r>
        <w:t>Das Gerät kann nicht auf Bilder und Videos zugreifen, die auf Servern gespeichert sind.</w:t>
      </w:r>
    </w:p>
    <w:p w:rsidR="0033099A" w:rsidRDefault="008E4FF6">
      <w:pPr>
        <w:pStyle w:val="Flietext110"/>
        <w:numPr>
          <w:ilvl w:val="0"/>
          <w:numId w:val="26"/>
        </w:numPr>
        <w:shd w:val="clear" w:color="auto" w:fill="auto"/>
        <w:tabs>
          <w:tab w:val="left" w:pos="1162"/>
        </w:tabs>
        <w:spacing w:line="276" w:lineRule="auto"/>
        <w:ind w:left="1180" w:hanging="440"/>
      </w:pPr>
      <w:r>
        <w:t>Je nach den Einstellungen für Server Sharing können auf dem Server gespeicherte Inhalte möglicherweise nicht erscheinen.</w:t>
      </w:r>
    </w:p>
    <w:p w:rsidR="0033099A" w:rsidRDefault="008E4FF6">
      <w:pPr>
        <w:pStyle w:val="Flietext110"/>
        <w:numPr>
          <w:ilvl w:val="0"/>
          <w:numId w:val="38"/>
        </w:numPr>
        <w:shd w:val="clear" w:color="auto" w:fill="auto"/>
        <w:tabs>
          <w:tab w:val="left" w:pos="563"/>
        </w:tabs>
        <w:spacing w:line="276" w:lineRule="auto"/>
        <w:ind w:left="580" w:hanging="580"/>
      </w:pPr>
      <w:r>
        <w:t>Wählen Sie mit den Cursortasten die Musikdatei aus, die wiedergegeben werden soll, und drücken Sie dann ENTER, um die Wiedergabe zu starten.</w:t>
      </w:r>
    </w:p>
    <w:p w:rsidR="0033099A" w:rsidRDefault="008E4FF6">
      <w:pPr>
        <w:pStyle w:val="Flietext110"/>
        <w:numPr>
          <w:ilvl w:val="0"/>
          <w:numId w:val="26"/>
        </w:numPr>
        <w:shd w:val="clear" w:color="auto" w:fill="auto"/>
        <w:tabs>
          <w:tab w:val="left" w:pos="1162"/>
        </w:tabs>
        <w:spacing w:after="240" w:line="276" w:lineRule="auto"/>
        <w:ind w:left="1180" w:hanging="440"/>
      </w:pPr>
      <w:r>
        <w:t>Wenn "No Item" auf dem Bildschirm angezeigt wird, überprüfen Sie die Netzwerkverbindung.</w:t>
      </w:r>
    </w:p>
    <w:p w:rsidR="0033099A" w:rsidRDefault="008E4FF6">
      <w:pPr>
        <w:pStyle w:val="Flietext110"/>
        <w:numPr>
          <w:ilvl w:val="0"/>
          <w:numId w:val="26"/>
        </w:numPr>
        <w:shd w:val="clear" w:color="auto" w:fill="auto"/>
        <w:tabs>
          <w:tab w:val="left" w:pos="563"/>
        </w:tabs>
        <w:spacing w:line="276" w:lineRule="auto"/>
        <w:ind w:firstLine="180"/>
      </w:pPr>
      <w:r>
        <w:t>Drücken Sie O, um zum vorigen Bildschirm zurückzukehren.</w:t>
      </w:r>
    </w:p>
    <w:p w:rsidR="0033099A" w:rsidRDefault="008E4FF6">
      <w:pPr>
        <w:pStyle w:val="Flietext110"/>
        <w:numPr>
          <w:ilvl w:val="0"/>
          <w:numId w:val="26"/>
        </w:numPr>
        <w:shd w:val="clear" w:color="auto" w:fill="auto"/>
        <w:tabs>
          <w:tab w:val="left" w:pos="563"/>
        </w:tabs>
        <w:spacing w:line="276" w:lineRule="auto"/>
        <w:ind w:left="580" w:hanging="400"/>
      </w:pPr>
      <w:r>
        <w:t>Für Musikdateien auf einem Server werden bis zu 20.000 Tracks pro Ordner unterstützt, und die Ordner können bis zu 16-stufig verschachtelt werden.</w:t>
      </w:r>
    </w:p>
    <w:p w:rsidR="0033099A" w:rsidRDefault="008E4FF6">
      <w:pPr>
        <w:pStyle w:val="Flietext110"/>
        <w:numPr>
          <w:ilvl w:val="0"/>
          <w:numId w:val="26"/>
        </w:numPr>
        <w:shd w:val="clear" w:color="auto" w:fill="auto"/>
        <w:tabs>
          <w:tab w:val="left" w:pos="563"/>
        </w:tabs>
        <w:spacing w:after="200" w:line="276" w:lineRule="auto"/>
        <w:ind w:left="580" w:hanging="400"/>
      </w:pPr>
      <w:r>
        <w:t xml:space="preserve">Je nach Typ des Media-Servers kann das Gerät ihn möglicherweise nicht erkennen oder es können u. </w:t>
      </w:r>
      <w:r>
        <w:rPr>
          <w:color w:val="1B1B1B"/>
        </w:rPr>
        <w:t xml:space="preserve">U. </w:t>
      </w:r>
      <w:r>
        <w:t>keine der Musikdateien wiedergeben werden.</w:t>
      </w:r>
    </w:p>
    <w:p w:rsidR="0033099A" w:rsidRDefault="008E4FF6">
      <w:pPr>
        <w:pStyle w:val="berschrift40"/>
        <w:keepNext/>
        <w:keepLines/>
        <w:shd w:val="clear" w:color="auto" w:fill="auto"/>
        <w:spacing w:after="240"/>
      </w:pPr>
      <w:bookmarkStart w:id="134" w:name="bookmark122"/>
      <w:bookmarkStart w:id="135" w:name="bookmark123"/>
      <w:r>
        <w:t>Suchen von Musikdateien zur Auswahl</w:t>
      </w:r>
      <w:bookmarkEnd w:id="134"/>
      <w:bookmarkEnd w:id="135"/>
    </w:p>
    <w:p w:rsidR="0033099A" w:rsidRDefault="008E4FF6">
      <w:pPr>
        <w:pStyle w:val="Flietext110"/>
        <w:shd w:val="clear" w:color="auto" w:fill="auto"/>
      </w:pPr>
      <w:r>
        <w:t>Wenn der Server Suchfunktionen unterstützt, ist die folgende Suchfunktion möglich.</w:t>
      </w:r>
    </w:p>
    <w:p w:rsidR="0033099A" w:rsidRDefault="008E4FF6">
      <w:pPr>
        <w:pStyle w:val="Flietext110"/>
        <w:shd w:val="clear" w:color="auto" w:fill="auto"/>
      </w:pPr>
      <w:r>
        <w:t>Führen Sie die folgenden Schritte aus, wenn verfügbare Server mit Music Server angezeigt werden.</w:t>
      </w:r>
    </w:p>
    <w:p w:rsidR="0033099A" w:rsidRDefault="008E4FF6">
      <w:pPr>
        <w:pStyle w:val="Flietext110"/>
        <w:numPr>
          <w:ilvl w:val="0"/>
          <w:numId w:val="39"/>
        </w:numPr>
        <w:shd w:val="clear" w:color="auto" w:fill="auto"/>
        <w:tabs>
          <w:tab w:val="left" w:pos="563"/>
        </w:tabs>
        <w:ind w:left="580" w:hanging="580"/>
      </w:pPr>
      <w:r>
        <w:t xml:space="preserve">Wählen Sie mit </w:t>
      </w:r>
      <w:r w:rsidRPr="00D22FDB">
        <w:rPr>
          <w:lang w:eastAsia="en-US" w:bidi="en-US"/>
        </w:rPr>
        <w:t xml:space="preserve">A </w:t>
      </w:r>
      <w:r>
        <w:t>/ ▼ den Server mit den Musikdateien aus, die Sie wiedergeben möchten, und wählen Sie ENTER.</w:t>
      </w:r>
    </w:p>
    <w:p w:rsidR="0033099A" w:rsidRDefault="008E4FF6">
      <w:pPr>
        <w:pStyle w:val="Flietext110"/>
        <w:numPr>
          <w:ilvl w:val="0"/>
          <w:numId w:val="39"/>
        </w:numPr>
        <w:shd w:val="clear" w:color="auto" w:fill="auto"/>
        <w:tabs>
          <w:tab w:val="left" w:pos="563"/>
        </w:tabs>
        <w:ind w:left="580" w:hanging="580"/>
      </w:pPr>
      <w:r>
        <w:t xml:space="preserve">Wählen Sie mit </w:t>
      </w:r>
      <w:r w:rsidRPr="00D22FDB">
        <w:rPr>
          <w:lang w:eastAsia="en-US" w:bidi="en-US"/>
        </w:rPr>
        <w:t xml:space="preserve">A </w:t>
      </w:r>
      <w:r>
        <w:t>/ ▼ den Suchen-Ordner und drücken Sie ENTER. Der Suchen-Ordner enthält die folgenden drei Ordner.</w:t>
      </w:r>
    </w:p>
    <w:p w:rsidR="0033099A" w:rsidRDefault="008E4FF6">
      <w:pPr>
        <w:pStyle w:val="Flietext110"/>
        <w:numPr>
          <w:ilvl w:val="0"/>
          <w:numId w:val="26"/>
        </w:numPr>
        <w:shd w:val="clear" w:color="auto" w:fill="auto"/>
        <w:tabs>
          <w:tab w:val="left" w:pos="1162"/>
        </w:tabs>
        <w:ind w:left="1180" w:hanging="440"/>
      </w:pPr>
      <w:r w:rsidRPr="00D22FDB">
        <w:rPr>
          <w:lang w:eastAsia="en-US" w:bidi="en-US"/>
        </w:rPr>
        <w:t xml:space="preserve">"Search by </w:t>
      </w:r>
      <w:r>
        <w:t>Artist": Dies auswählen, um nach dem Künstlernamen zu suchen.</w:t>
      </w:r>
    </w:p>
    <w:p w:rsidR="0033099A" w:rsidRDefault="008E4FF6">
      <w:pPr>
        <w:pStyle w:val="Flietext110"/>
        <w:numPr>
          <w:ilvl w:val="0"/>
          <w:numId w:val="26"/>
        </w:numPr>
        <w:shd w:val="clear" w:color="auto" w:fill="auto"/>
        <w:tabs>
          <w:tab w:val="left" w:pos="1162"/>
        </w:tabs>
        <w:ind w:firstLine="740"/>
      </w:pPr>
      <w:r w:rsidRPr="00D22FDB">
        <w:rPr>
          <w:lang w:eastAsia="en-US" w:bidi="en-US"/>
        </w:rPr>
        <w:t xml:space="preserve">"Search by </w:t>
      </w:r>
      <w:r>
        <w:t>Album": Dies auswählen, um nach dem Albumtitel zu suchen.</w:t>
      </w:r>
    </w:p>
    <w:p w:rsidR="0033099A" w:rsidRDefault="008E4FF6">
      <w:pPr>
        <w:pStyle w:val="Flietext110"/>
        <w:numPr>
          <w:ilvl w:val="0"/>
          <w:numId w:val="26"/>
        </w:numPr>
        <w:shd w:val="clear" w:color="auto" w:fill="auto"/>
        <w:tabs>
          <w:tab w:val="left" w:pos="1162"/>
        </w:tabs>
        <w:ind w:firstLine="740"/>
      </w:pPr>
      <w:r w:rsidRPr="00D22FDB">
        <w:rPr>
          <w:lang w:eastAsia="en-US" w:bidi="en-US"/>
        </w:rPr>
        <w:t xml:space="preserve">"Search by </w:t>
      </w:r>
      <w:r>
        <w:t>Track": Dies auswählen, um nach dem Track zu suchen.</w:t>
      </w:r>
    </w:p>
    <w:p w:rsidR="0033099A" w:rsidRDefault="008E4FF6">
      <w:pPr>
        <w:pStyle w:val="Flietext110"/>
        <w:numPr>
          <w:ilvl w:val="0"/>
          <w:numId w:val="39"/>
        </w:numPr>
        <w:shd w:val="clear" w:color="auto" w:fill="auto"/>
        <w:tabs>
          <w:tab w:val="left" w:pos="563"/>
        </w:tabs>
      </w:pPr>
      <w:r>
        <w:t>Wählen Sie mit A/V den Ordner und drücken Sie ENTER.</w:t>
      </w:r>
    </w:p>
    <w:p w:rsidR="0033099A" w:rsidRDefault="008E4FF6">
      <w:pPr>
        <w:pStyle w:val="Flietext110"/>
        <w:numPr>
          <w:ilvl w:val="0"/>
          <w:numId w:val="39"/>
        </w:numPr>
        <w:shd w:val="clear" w:color="auto" w:fill="auto"/>
        <w:tabs>
          <w:tab w:val="left" w:pos="563"/>
        </w:tabs>
        <w:ind w:left="580" w:hanging="580"/>
      </w:pPr>
      <w:r>
        <w:t>Geben Sie eine Zeichenfolge zum Suchen ein und drücken Sie ENTER. Das Suchergebnis wird dann angezeigt.</w:t>
      </w:r>
    </w:p>
    <w:p w:rsidR="0033099A" w:rsidRDefault="008E4FF6">
      <w:pPr>
        <w:pStyle w:val="Flietext110"/>
        <w:numPr>
          <w:ilvl w:val="0"/>
          <w:numId w:val="39"/>
        </w:numPr>
        <w:shd w:val="clear" w:color="auto" w:fill="auto"/>
        <w:tabs>
          <w:tab w:val="left" w:pos="563"/>
        </w:tabs>
        <w:ind w:left="580" w:hanging="580"/>
      </w:pPr>
      <w:r>
        <w:t>Wählen Sie mit A/V die abzuspielenden Musikdateien aus, und wählen Sie ENTER.</w:t>
      </w:r>
    </w:p>
    <w:p w:rsidR="0033099A" w:rsidRDefault="008E4FF6">
      <w:pPr>
        <w:spacing w:line="1" w:lineRule="exact"/>
        <w:rPr>
          <w:sz w:val="2"/>
          <w:szCs w:val="2"/>
        </w:rPr>
      </w:pPr>
      <w:r>
        <w:br w:type="column"/>
      </w:r>
    </w:p>
    <w:p w:rsidR="0033099A" w:rsidRDefault="008E4FF6">
      <w:pPr>
        <w:pStyle w:val="berschrift40"/>
        <w:keepNext/>
        <w:keepLines/>
        <w:shd w:val="clear" w:color="auto" w:fill="auto"/>
        <w:spacing w:after="220"/>
      </w:pPr>
      <w:bookmarkStart w:id="136" w:name="bookmark124"/>
      <w:bookmarkStart w:id="137" w:name="bookmark125"/>
      <w:r>
        <w:t>Ferngesteuerte Wiedergabe von einem PC</w:t>
      </w:r>
      <w:bookmarkEnd w:id="136"/>
      <w:bookmarkEnd w:id="137"/>
    </w:p>
    <w:p w:rsidR="0033099A" w:rsidRDefault="008E4FF6">
      <w:pPr>
        <w:pStyle w:val="Flietext110"/>
        <w:shd w:val="clear" w:color="auto" w:fill="auto"/>
        <w:spacing w:after="220" w:line="276" w:lineRule="auto"/>
      </w:pPr>
      <w:r>
        <w:t>Sie können dieses Gerät verwenden, um Musikdateien abzuspielen, die auf Ihrem PC gespeichert sind, indem Sie den PC in Ihrem Heimnetzwerk betreiben. Das Gerät unterstützt die Remotewiedergabe über Windows Media® Player 12. Windows Media® Player 12 muss vorab konfiguriert werden, um die Fernwiedergabefunktion zu verwenden.</w:t>
      </w:r>
    </w:p>
    <w:p w:rsidR="0033099A" w:rsidRDefault="008E4FF6">
      <w:pPr>
        <w:pStyle w:val="Flietext110"/>
        <w:shd w:val="clear" w:color="auto" w:fill="auto"/>
      </w:pPr>
      <w:r>
        <w:rPr>
          <w:b/>
          <w:bCs/>
          <w:color w:val="0359A6"/>
        </w:rPr>
        <w:t>Einstellen des PC</w:t>
      </w:r>
    </w:p>
    <w:p w:rsidR="0033099A" w:rsidRDefault="008E4FF6">
      <w:pPr>
        <w:pStyle w:val="Flietext110"/>
        <w:numPr>
          <w:ilvl w:val="0"/>
          <w:numId w:val="40"/>
        </w:numPr>
        <w:shd w:val="clear" w:color="auto" w:fill="auto"/>
        <w:tabs>
          <w:tab w:val="left" w:pos="559"/>
        </w:tabs>
      </w:pPr>
      <w:r>
        <w:t>Schalten Sie Ihren PC ein und starten Sie Windows Media® Player 12.</w:t>
      </w:r>
    </w:p>
    <w:p w:rsidR="0033099A" w:rsidRDefault="008E4FF6">
      <w:pPr>
        <w:pStyle w:val="Flietext110"/>
        <w:numPr>
          <w:ilvl w:val="0"/>
          <w:numId w:val="40"/>
        </w:numPr>
        <w:shd w:val="clear" w:color="auto" w:fill="auto"/>
        <w:tabs>
          <w:tab w:val="left" w:pos="559"/>
        </w:tabs>
        <w:ind w:left="580" w:hanging="580"/>
      </w:pPr>
      <w:r>
        <w:t xml:space="preserve">Wählen Sie im Menü </w:t>
      </w:r>
      <w:r w:rsidRPr="00D22FDB">
        <w:rPr>
          <w:lang w:eastAsia="en-US" w:bidi="en-US"/>
        </w:rPr>
        <w:t xml:space="preserve">"Stream" </w:t>
      </w:r>
      <w:r>
        <w:t xml:space="preserve">die Option </w:t>
      </w:r>
      <w:r w:rsidRPr="00D22FDB">
        <w:rPr>
          <w:lang w:eastAsia="en-US" w:bidi="en-US"/>
        </w:rPr>
        <w:t xml:space="preserve">"Turn on media streaming" </w:t>
      </w:r>
      <w:r>
        <w:t>aus, um ein Dialogfeld zu öffnen.</w:t>
      </w:r>
    </w:p>
    <w:p w:rsidR="0033099A" w:rsidRDefault="008E4FF6">
      <w:pPr>
        <w:pStyle w:val="Flietext110"/>
        <w:numPr>
          <w:ilvl w:val="0"/>
          <w:numId w:val="26"/>
        </w:numPr>
        <w:shd w:val="clear" w:color="auto" w:fill="auto"/>
        <w:tabs>
          <w:tab w:val="left" w:pos="1152"/>
        </w:tabs>
        <w:ind w:left="1160" w:hanging="420"/>
      </w:pPr>
      <w:r>
        <w:t xml:space="preserve">Wenn das Medienstreaming bereits eingeschaltet ist, wählen Sie "More </w:t>
      </w:r>
      <w:r w:rsidRPr="00D22FDB">
        <w:rPr>
          <w:lang w:eastAsia="en-US" w:bidi="en-US"/>
        </w:rPr>
        <w:t xml:space="preserve">streaming options..." </w:t>
      </w:r>
      <w:r>
        <w:t xml:space="preserve">im Menü </w:t>
      </w:r>
      <w:r w:rsidRPr="00D22FDB">
        <w:rPr>
          <w:lang w:eastAsia="en-US" w:bidi="en-US"/>
        </w:rPr>
        <w:t xml:space="preserve">"Stream", </w:t>
      </w:r>
      <w:r>
        <w:t>um die Wiedergabegeräte im Netzwerk aufzulisten und gehen Sie dann zu Schritt 4.</w:t>
      </w:r>
    </w:p>
    <w:p w:rsidR="0033099A" w:rsidRDefault="008E4FF6">
      <w:pPr>
        <w:pStyle w:val="Flietext110"/>
        <w:numPr>
          <w:ilvl w:val="0"/>
          <w:numId w:val="40"/>
        </w:numPr>
        <w:shd w:val="clear" w:color="auto" w:fill="auto"/>
        <w:tabs>
          <w:tab w:val="left" w:pos="559"/>
        </w:tabs>
        <w:ind w:left="580" w:hanging="580"/>
      </w:pPr>
      <w:r>
        <w:t xml:space="preserve">Klicken Sie auf </w:t>
      </w:r>
      <w:r w:rsidRPr="00D22FDB">
        <w:rPr>
          <w:lang w:eastAsia="en-US" w:bidi="en-US"/>
        </w:rPr>
        <w:t xml:space="preserve">"Turn on media streaming", </w:t>
      </w:r>
      <w:r>
        <w:t>um eine Liste der Wiedergabegeräte im Netzwerk anzuzeigen.</w:t>
      </w:r>
    </w:p>
    <w:p w:rsidR="0033099A" w:rsidRDefault="008E4FF6">
      <w:pPr>
        <w:pStyle w:val="Flietext110"/>
        <w:numPr>
          <w:ilvl w:val="0"/>
          <w:numId w:val="40"/>
        </w:numPr>
        <w:shd w:val="clear" w:color="auto" w:fill="auto"/>
        <w:tabs>
          <w:tab w:val="left" w:pos="559"/>
        </w:tabs>
        <w:ind w:left="580" w:hanging="580"/>
      </w:pPr>
      <w:r>
        <w:t xml:space="preserve">Wählen Sie dieses Gerät in "Media </w:t>
      </w:r>
      <w:r w:rsidRPr="00D22FDB">
        <w:rPr>
          <w:lang w:eastAsia="en-US" w:bidi="en-US"/>
        </w:rPr>
        <w:t xml:space="preserve">streaming options" </w:t>
      </w:r>
      <w:r>
        <w:t xml:space="preserve">aus und überprüfen Sie, dass es auf </w:t>
      </w:r>
      <w:r w:rsidRPr="00D22FDB">
        <w:rPr>
          <w:lang w:eastAsia="en-US" w:bidi="en-US"/>
        </w:rPr>
        <w:t xml:space="preserve">"Allow" </w:t>
      </w:r>
      <w:r>
        <w:t>eingestellt ist.</w:t>
      </w:r>
    </w:p>
    <w:p w:rsidR="0033099A" w:rsidRDefault="008E4FF6">
      <w:pPr>
        <w:pStyle w:val="Flietext110"/>
        <w:numPr>
          <w:ilvl w:val="0"/>
          <w:numId w:val="40"/>
        </w:numPr>
        <w:shd w:val="clear" w:color="auto" w:fill="auto"/>
        <w:tabs>
          <w:tab w:val="left" w:pos="559"/>
        </w:tabs>
      </w:pPr>
      <w:r>
        <w:t>Klicken Sie auf "OK", um das Dialogfeld zu schließen.</w:t>
      </w:r>
    </w:p>
    <w:p w:rsidR="0033099A" w:rsidRDefault="008E4FF6">
      <w:pPr>
        <w:pStyle w:val="Flietext110"/>
        <w:numPr>
          <w:ilvl w:val="0"/>
          <w:numId w:val="40"/>
        </w:numPr>
        <w:shd w:val="clear" w:color="auto" w:fill="auto"/>
        <w:tabs>
          <w:tab w:val="left" w:pos="559"/>
        </w:tabs>
        <w:ind w:left="580" w:hanging="580"/>
      </w:pPr>
      <w:r>
        <w:t xml:space="preserve">Öffnen Sie das "Stream"-Menü und bestätigen Sie, dass </w:t>
      </w:r>
      <w:r w:rsidRPr="00D22FDB">
        <w:rPr>
          <w:lang w:eastAsia="en-US" w:bidi="en-US"/>
        </w:rPr>
        <w:t xml:space="preserve">"Allow remote control of my Player..." </w:t>
      </w:r>
      <w:r>
        <w:t>markiert ist.</w:t>
      </w:r>
    </w:p>
    <w:p w:rsidR="0033099A" w:rsidRDefault="008E4FF6">
      <w:pPr>
        <w:pStyle w:val="Flietext110"/>
        <w:shd w:val="clear" w:color="auto" w:fill="auto"/>
        <w:spacing w:after="440"/>
        <w:ind w:left="580" w:hanging="400"/>
      </w:pPr>
      <w:r w:rsidRPr="00D22FDB">
        <w:rPr>
          <w:lang w:eastAsia="en-US" w:bidi="en-US"/>
        </w:rPr>
        <w:t xml:space="preserve">• </w:t>
      </w:r>
      <w:r>
        <w:t>Je nach der Version von Windows Media® Player können die Namen der auszuwählenden Elemente von der obigen Beschreibung abweichen.</w:t>
      </w:r>
    </w:p>
    <w:p w:rsidR="0033099A" w:rsidRDefault="008E4FF6">
      <w:pPr>
        <w:pStyle w:val="Flietext110"/>
        <w:shd w:val="clear" w:color="auto" w:fill="auto"/>
      </w:pPr>
      <w:r>
        <w:rPr>
          <w:b/>
          <w:bCs/>
          <w:color w:val="0359A6"/>
        </w:rPr>
        <w:t>Re motewied ergäbe</w:t>
      </w:r>
    </w:p>
    <w:p w:rsidR="0033099A" w:rsidRDefault="008E4FF6">
      <w:pPr>
        <w:pStyle w:val="Flietext110"/>
        <w:numPr>
          <w:ilvl w:val="0"/>
          <w:numId w:val="41"/>
        </w:numPr>
        <w:shd w:val="clear" w:color="auto" w:fill="auto"/>
        <w:tabs>
          <w:tab w:val="left" w:pos="559"/>
        </w:tabs>
      </w:pPr>
      <w:r>
        <w:t>Schalten Sie das Gerät ein.</w:t>
      </w:r>
    </w:p>
    <w:p w:rsidR="0033099A" w:rsidRDefault="008E4FF6">
      <w:pPr>
        <w:pStyle w:val="Flietext110"/>
        <w:numPr>
          <w:ilvl w:val="0"/>
          <w:numId w:val="41"/>
        </w:numPr>
        <w:shd w:val="clear" w:color="auto" w:fill="auto"/>
        <w:tabs>
          <w:tab w:val="left" w:pos="559"/>
        </w:tabs>
      </w:pPr>
      <w:r>
        <w:t>Schalten Sie Ihren PC ein und starten Sie Windows Media® Player 12.</w:t>
      </w:r>
    </w:p>
    <w:p w:rsidR="0033099A" w:rsidRDefault="008E4FF6">
      <w:pPr>
        <w:pStyle w:val="Flietext110"/>
        <w:numPr>
          <w:ilvl w:val="0"/>
          <w:numId w:val="41"/>
        </w:numPr>
        <w:shd w:val="clear" w:color="auto" w:fill="auto"/>
        <w:tabs>
          <w:tab w:val="left" w:pos="559"/>
        </w:tabs>
        <w:ind w:left="580" w:hanging="580"/>
      </w:pPr>
      <w:r>
        <w:t>Wählen Sie die mit Windows Media® Player 12 wiederzugebende Musikdatei aus und klicken Sie sie mit der rechten Maustaste an.</w:t>
      </w:r>
    </w:p>
    <w:p w:rsidR="0033099A" w:rsidRDefault="008E4FF6">
      <w:pPr>
        <w:pStyle w:val="Flietext110"/>
        <w:numPr>
          <w:ilvl w:val="0"/>
          <w:numId w:val="26"/>
        </w:numPr>
        <w:shd w:val="clear" w:color="auto" w:fill="auto"/>
        <w:tabs>
          <w:tab w:val="left" w:pos="1152"/>
        </w:tabs>
        <w:ind w:left="1160" w:hanging="420"/>
      </w:pPr>
      <w:r>
        <w:t xml:space="preserve">Zur Remotewiedergabe einer Musikdatei auf einem anderen Server öffnen Sie in </w:t>
      </w:r>
      <w:r w:rsidRPr="00D22FDB">
        <w:rPr>
          <w:lang w:eastAsia="en-US" w:bidi="en-US"/>
        </w:rPr>
        <w:t xml:space="preserve">"Other </w:t>
      </w:r>
      <w:r>
        <w:t>Libraries" den Zielserver und wählen die wiederzugebende Musikdatei aus.</w:t>
      </w:r>
    </w:p>
    <w:p w:rsidR="0033099A" w:rsidRDefault="008E4FF6">
      <w:pPr>
        <w:pStyle w:val="Flietext110"/>
        <w:numPr>
          <w:ilvl w:val="0"/>
          <w:numId w:val="41"/>
        </w:numPr>
        <w:shd w:val="clear" w:color="auto" w:fill="auto"/>
        <w:tabs>
          <w:tab w:val="left" w:pos="559"/>
        </w:tabs>
        <w:ind w:left="580" w:hanging="580"/>
      </w:pPr>
      <w:r>
        <w:t xml:space="preserve">Wählen Sie dieses Gerät in </w:t>
      </w:r>
      <w:r w:rsidRPr="00D22FDB">
        <w:rPr>
          <w:lang w:eastAsia="en-US" w:bidi="en-US"/>
        </w:rPr>
        <w:t xml:space="preserve">"Play to" </w:t>
      </w:r>
      <w:r>
        <w:t xml:space="preserve">aus, um das Fenster </w:t>
      </w:r>
      <w:r w:rsidRPr="00D22FDB">
        <w:rPr>
          <w:lang w:eastAsia="en-US" w:bidi="en-US"/>
        </w:rPr>
        <w:t xml:space="preserve">"Play to" </w:t>
      </w:r>
      <w:r>
        <w:t>in Windows Media® Player 12 zu öffnen, und starten Sie die Wiedergabe an diesem Gerät.</w:t>
      </w:r>
    </w:p>
    <w:p w:rsidR="0033099A" w:rsidRDefault="008E4FF6">
      <w:pPr>
        <w:pStyle w:val="Flietext110"/>
        <w:numPr>
          <w:ilvl w:val="0"/>
          <w:numId w:val="26"/>
        </w:numPr>
        <w:shd w:val="clear" w:color="auto" w:fill="auto"/>
        <w:tabs>
          <w:tab w:val="left" w:pos="1152"/>
        </w:tabs>
        <w:spacing w:after="340"/>
        <w:ind w:left="1160" w:hanging="420"/>
        <w:sectPr w:rsidR="0033099A">
          <w:footnotePr>
            <w:numFmt w:val="upperRoman"/>
          </w:footnotePr>
          <w:pgSz w:w="31680" w:h="26568" w:orient="landscape"/>
          <w:pgMar w:top="3558" w:right="0" w:bottom="2970" w:left="0" w:header="0" w:footer="3" w:gutter="0"/>
          <w:cols w:num="2" w:space="948"/>
          <w:noEndnote/>
          <w:docGrid w:linePitch="360"/>
          <w15:footnoteColumns w:val="1"/>
        </w:sectPr>
      </w:pPr>
      <w:r>
        <w:t xml:space="preserve">Wenn auf Ihrem PC Windows® 8.1 ausgeführt wird, klicken Sie auf </w:t>
      </w:r>
      <w:r w:rsidRPr="00D22FDB">
        <w:rPr>
          <w:lang w:eastAsia="en-US" w:bidi="en-US"/>
        </w:rPr>
        <w:t xml:space="preserve">"Play to" </w:t>
      </w:r>
      <w:r>
        <w:t xml:space="preserve">und wählen dann dieses Gerät aus. Wenn auf Ihrem PC Windows® 10 ausgeführt wird, klicken Sie auf </w:t>
      </w:r>
      <w:r w:rsidRPr="00D22FDB">
        <w:rPr>
          <w:lang w:eastAsia="en-US" w:bidi="en-US"/>
        </w:rPr>
        <w:t xml:space="preserve">"Cast to </w:t>
      </w:r>
      <w:r>
        <w:t>Device" und wählen dann dieses</w:t>
      </w:r>
    </w:p>
    <w:p w:rsidR="0033099A" w:rsidRDefault="008E4FF6">
      <w:pPr>
        <w:pStyle w:val="Flietext110"/>
        <w:shd w:val="clear" w:color="auto" w:fill="auto"/>
        <w:ind w:left="1140" w:firstLine="40"/>
      </w:pPr>
      <w:r>
        <w:t xml:space="preserve">Gerät aus. Bedienvorgänge während der Remotewiedergabe können am PC im Fenster </w:t>
      </w:r>
      <w:r w:rsidRPr="00D22FDB">
        <w:rPr>
          <w:lang w:eastAsia="en-US" w:bidi="en-US"/>
        </w:rPr>
        <w:t xml:space="preserve">"Play to" </w:t>
      </w:r>
      <w:r>
        <w:t>vorgenommen werden. Der Wiedergabe-Bildschirm wird auf dem über HDMI angeschlossenen Fernseher angezeigt.</w:t>
      </w:r>
    </w:p>
    <w:p w:rsidR="0033099A" w:rsidRDefault="008E4FF6">
      <w:pPr>
        <w:pStyle w:val="Flietext110"/>
        <w:numPr>
          <w:ilvl w:val="0"/>
          <w:numId w:val="41"/>
        </w:numPr>
        <w:shd w:val="clear" w:color="auto" w:fill="auto"/>
        <w:tabs>
          <w:tab w:val="left" w:pos="510"/>
        </w:tabs>
      </w:pPr>
      <w:r>
        <w:t xml:space="preserve">Stellen Sie die Lautstärke mit der Lautstärke </w:t>
      </w:r>
      <w:r>
        <w:rPr>
          <w:lang w:val="ro-RO" w:eastAsia="ro-RO" w:bidi="ro-RO"/>
        </w:rPr>
        <w:t xml:space="preserve">le iste </w:t>
      </w:r>
      <w:r>
        <w:t xml:space="preserve">im Fenster </w:t>
      </w:r>
      <w:r w:rsidRPr="00D22FDB">
        <w:rPr>
          <w:lang w:eastAsia="en-US" w:bidi="en-US"/>
        </w:rPr>
        <w:t xml:space="preserve">"Play to" </w:t>
      </w:r>
      <w:r>
        <w:t>ein.</w:t>
      </w:r>
    </w:p>
    <w:p w:rsidR="0033099A" w:rsidRDefault="008E4FF6">
      <w:pPr>
        <w:pStyle w:val="Flietext110"/>
        <w:numPr>
          <w:ilvl w:val="0"/>
          <w:numId w:val="26"/>
        </w:numPr>
        <w:shd w:val="clear" w:color="auto" w:fill="auto"/>
        <w:tabs>
          <w:tab w:val="left" w:pos="1152"/>
        </w:tabs>
        <w:ind w:left="1140" w:hanging="420"/>
      </w:pPr>
      <w:r>
        <w:t>Manchmal kann die Lautstärke, die im Fenster für die ferngesteuerte Wiedergabe angezeigt wird, von der abweichen, die auf dem Display dieses Geräts erscheint.</w:t>
      </w:r>
    </w:p>
    <w:p w:rsidR="0033099A" w:rsidRDefault="008E4FF6">
      <w:pPr>
        <w:pStyle w:val="Flietext110"/>
        <w:numPr>
          <w:ilvl w:val="0"/>
          <w:numId w:val="26"/>
        </w:numPr>
        <w:shd w:val="clear" w:color="auto" w:fill="auto"/>
        <w:tabs>
          <w:tab w:val="left" w:pos="1152"/>
        </w:tabs>
        <w:ind w:left="1140" w:hanging="420"/>
      </w:pPr>
      <w:r>
        <w:t xml:space="preserve">Wenn die Lautstärke am Gerät geändert wird, wird der Wert nicht im Fenster </w:t>
      </w:r>
      <w:r w:rsidRPr="00D22FDB">
        <w:rPr>
          <w:lang w:eastAsia="en-US" w:bidi="en-US"/>
        </w:rPr>
        <w:t xml:space="preserve">"Play to" </w:t>
      </w:r>
      <w:r>
        <w:t>wiedergegeben.</w:t>
      </w:r>
    </w:p>
    <w:p w:rsidR="0033099A" w:rsidRDefault="008E4FF6">
      <w:pPr>
        <w:pStyle w:val="Flietext110"/>
        <w:numPr>
          <w:ilvl w:val="0"/>
          <w:numId w:val="26"/>
        </w:numPr>
        <w:shd w:val="clear" w:color="auto" w:fill="auto"/>
        <w:tabs>
          <w:tab w:val="left" w:pos="1152"/>
        </w:tabs>
        <w:ind w:left="1140" w:hanging="420"/>
      </w:pPr>
      <w:r>
        <w:t>Dieses Gerät kann nicht Musikdateien unter den folgenden Bedingungen abspielen.</w:t>
      </w:r>
    </w:p>
    <w:p w:rsidR="0033099A" w:rsidRDefault="008E4FF6">
      <w:pPr>
        <w:pStyle w:val="Flietext110"/>
        <w:numPr>
          <w:ilvl w:val="0"/>
          <w:numId w:val="34"/>
        </w:numPr>
        <w:shd w:val="clear" w:color="auto" w:fill="auto"/>
        <w:tabs>
          <w:tab w:val="left" w:pos="1608"/>
        </w:tabs>
        <w:ind w:left="1140"/>
      </w:pPr>
      <w:r>
        <w:t>Es wird ein Netzwerkdienst verwendet.</w:t>
      </w:r>
    </w:p>
    <w:p w:rsidR="0033099A" w:rsidRDefault="008E4FF6">
      <w:pPr>
        <w:pStyle w:val="Flietext110"/>
        <w:numPr>
          <w:ilvl w:val="0"/>
          <w:numId w:val="34"/>
        </w:numPr>
        <w:shd w:val="clear" w:color="auto" w:fill="auto"/>
        <w:tabs>
          <w:tab w:val="left" w:pos="510"/>
        </w:tabs>
        <w:spacing w:after="240"/>
        <w:jc w:val="center"/>
      </w:pPr>
      <w:r>
        <w:t>Es wird eine Musikdatei auf einem USB-Speichergerät abgespielt.</w:t>
      </w:r>
    </w:p>
    <w:p w:rsidR="0033099A" w:rsidRDefault="008E4FF6">
      <w:pPr>
        <w:pStyle w:val="Flietext110"/>
        <w:shd w:val="clear" w:color="auto" w:fill="auto"/>
        <w:spacing w:after="11100" w:line="276" w:lineRule="auto"/>
        <w:ind w:left="580" w:hanging="420"/>
      </w:pPr>
      <w:r>
        <w:t>• Je nach der Version von Windows Media® Player können die Namen der auszuwählenden Elemente von der obigen Beschreibung abweichen.</w:t>
      </w:r>
    </w:p>
    <w:p w:rsidR="0033099A" w:rsidRDefault="008E4FF6">
      <w:pPr>
        <w:pStyle w:val="berschrift40"/>
        <w:keepNext/>
        <w:keepLines/>
        <w:shd w:val="clear" w:color="auto" w:fill="auto"/>
        <w:spacing w:after="0"/>
        <w:jc w:val="center"/>
        <w:sectPr w:rsidR="0033099A">
          <w:footnotePr>
            <w:numFmt w:val="upperRoman"/>
          </w:footnotePr>
          <w:pgSz w:w="31680" w:h="26568" w:orient="landscape"/>
          <w:pgMar w:top="3564" w:right="16344" w:bottom="2784" w:left="0" w:header="0" w:footer="3" w:gutter="0"/>
          <w:cols w:space="720"/>
          <w:noEndnote/>
          <w:docGrid w:linePitch="360"/>
          <w15:footnoteColumns w:val="1"/>
        </w:sectPr>
      </w:pPr>
      <w:bookmarkStart w:id="138" w:name="bookmark126"/>
      <w:bookmarkStart w:id="139" w:name="bookmark127"/>
      <w:r>
        <w:rPr>
          <w:color w:val="000000"/>
        </w:rPr>
        <w:t>□ Unterstützte Audioformate (</w:t>
      </w:r>
      <w:r>
        <w:rPr>
          <w:color w:val="004D92"/>
        </w:rPr>
        <w:t>-&gt;</w:t>
      </w:r>
      <w:r>
        <w:rPr>
          <w:color w:val="004D92"/>
          <w:u w:val="single"/>
        </w:rPr>
        <w:t>p57</w:t>
      </w:r>
      <w:r>
        <w:rPr>
          <w:color w:val="004D92"/>
        </w:rPr>
        <w:t>)</w:t>
      </w:r>
      <w:bookmarkEnd w:id="138"/>
      <w:bookmarkEnd w:id="139"/>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9" w:after="29" w:line="240" w:lineRule="exact"/>
        <w:rPr>
          <w:sz w:val="19"/>
          <w:szCs w:val="19"/>
        </w:rPr>
      </w:pPr>
    </w:p>
    <w:p w:rsidR="0033099A" w:rsidRDefault="0033099A">
      <w:pPr>
        <w:spacing w:line="1" w:lineRule="exact"/>
        <w:sectPr w:rsidR="0033099A">
          <w:footnotePr>
            <w:numFmt w:val="upperRoman"/>
          </w:footnotePr>
          <w:pgSz w:w="31680" w:h="26568" w:orient="landscape"/>
          <w:pgMar w:top="1732" w:right="0" w:bottom="1552" w:left="0" w:header="0" w:footer="3" w:gutter="0"/>
          <w:cols w:space="720"/>
          <w:noEndnote/>
          <w:docGrid w:linePitch="360"/>
          <w15:footnoteColumns w:val="1"/>
        </w:sectPr>
      </w:pPr>
    </w:p>
    <w:p w:rsidR="0033099A" w:rsidRDefault="008E4FF6">
      <w:pPr>
        <w:pStyle w:val="berschrift30"/>
        <w:keepNext/>
        <w:keepLines/>
        <w:framePr w:w="10140" w:h="912" w:wrap="none" w:vAnchor="text" w:hAnchor="page" w:x="-755" w:y="21"/>
        <w:pBdr>
          <w:bottom w:val="single" w:sz="4" w:space="0" w:color="auto"/>
        </w:pBdr>
        <w:shd w:val="clear" w:color="auto" w:fill="auto"/>
        <w:rPr>
          <w:sz w:val="76"/>
          <w:szCs w:val="76"/>
        </w:rPr>
      </w:pPr>
      <w:bookmarkStart w:id="140" w:name="bookmark128"/>
      <w:bookmarkStart w:id="141" w:name="bookmark129"/>
      <w:r>
        <w:rPr>
          <w:color w:val="0359A6"/>
          <w:sz w:val="76"/>
          <w:szCs w:val="76"/>
        </w:rPr>
        <w:t>Unterstützte Audioformate</w:t>
      </w:r>
      <w:bookmarkEnd w:id="140"/>
      <w:bookmarkEnd w:id="141"/>
    </w:p>
    <w:p w:rsidR="0033099A" w:rsidRDefault="008E4FF6">
      <w:pPr>
        <w:pStyle w:val="Flietext110"/>
        <w:framePr w:w="15216" w:h="17892" w:wrap="none" w:vAnchor="text" w:hAnchor="page" w:x="-947" w:y="1369"/>
        <w:shd w:val="clear" w:color="auto" w:fill="auto"/>
        <w:spacing w:after="260" w:line="276" w:lineRule="auto"/>
      </w:pPr>
      <w:r>
        <w:t>Dieses Gerät unterstützt die folgenden Musikdateiformate. Eine Remotewiedergabe von FLAC und DSD wird nicht unterstützt.</w:t>
      </w:r>
    </w:p>
    <w:p w:rsidR="0033099A" w:rsidRDefault="008E4FF6">
      <w:pPr>
        <w:pStyle w:val="Flietext110"/>
        <w:framePr w:w="15216" w:h="17892" w:wrap="none" w:vAnchor="text" w:hAnchor="page" w:x="-947" w:y="1369"/>
        <w:shd w:val="clear" w:color="auto" w:fill="auto"/>
        <w:spacing w:line="276" w:lineRule="auto"/>
      </w:pPr>
      <w:r>
        <w:t>MP3 (.mp3/.MP3):</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 xml:space="preserve">Unterstützte Formate: MPEG-1/MPEG-2 Audio </w:t>
      </w:r>
      <w:r w:rsidRPr="00D22FDB">
        <w:rPr>
          <w:lang w:eastAsia="en-US" w:bidi="en-US"/>
        </w:rPr>
        <w:t xml:space="preserve">Layer </w:t>
      </w:r>
      <w:r>
        <w:t>3</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Abtastraten: 44,1 kHz, 48 kHz</w:t>
      </w:r>
    </w:p>
    <w:p w:rsidR="0033099A" w:rsidRDefault="008E4FF6">
      <w:pPr>
        <w:pStyle w:val="Flietext110"/>
        <w:framePr w:w="15216" w:h="17892" w:wrap="none" w:vAnchor="text" w:hAnchor="page" w:x="-947" w:y="1369"/>
        <w:numPr>
          <w:ilvl w:val="0"/>
          <w:numId w:val="42"/>
        </w:numPr>
        <w:shd w:val="clear" w:color="auto" w:fill="auto"/>
        <w:tabs>
          <w:tab w:val="left" w:pos="612"/>
        </w:tabs>
        <w:spacing w:after="160" w:line="276" w:lineRule="auto"/>
        <w:ind w:firstLine="180"/>
      </w:pPr>
      <w:r>
        <w:t>Unterstützte Bitraten: Zwischen 8 kbps und 320 kbps, und VBR</w:t>
      </w:r>
    </w:p>
    <w:p w:rsidR="0033099A" w:rsidRDefault="008E4FF6">
      <w:pPr>
        <w:pStyle w:val="Flietext110"/>
        <w:framePr w:w="15216" w:h="17892" w:wrap="none" w:vAnchor="text" w:hAnchor="page" w:x="-947" w:y="1369"/>
        <w:shd w:val="clear" w:color="auto" w:fill="auto"/>
        <w:spacing w:line="276" w:lineRule="auto"/>
      </w:pPr>
      <w:r>
        <w:t>WMA (.wma/.WMA):</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Abtastraten: 44,1 kHz, 48 kHz</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Bitraten: Zwischen 5 kbps und 320 kbps, und VBR</w:t>
      </w:r>
    </w:p>
    <w:p w:rsidR="0033099A" w:rsidRDefault="008E4FF6">
      <w:pPr>
        <w:pStyle w:val="Flietext110"/>
        <w:framePr w:w="15216" w:h="17892" w:wrap="none" w:vAnchor="text" w:hAnchor="page" w:x="-947" w:y="1369"/>
        <w:numPr>
          <w:ilvl w:val="0"/>
          <w:numId w:val="42"/>
        </w:numPr>
        <w:shd w:val="clear" w:color="auto" w:fill="auto"/>
        <w:tabs>
          <w:tab w:val="left" w:pos="612"/>
        </w:tabs>
        <w:spacing w:after="160" w:line="276" w:lineRule="auto"/>
        <w:ind w:firstLine="180"/>
      </w:pPr>
      <w:r>
        <w:t xml:space="preserve">Die Formate WMA Pro/Voice/WMA </w:t>
      </w:r>
      <w:r w:rsidRPr="00D22FDB">
        <w:rPr>
          <w:lang w:eastAsia="en-US" w:bidi="en-US"/>
        </w:rPr>
        <w:t xml:space="preserve">Lossless </w:t>
      </w:r>
      <w:r>
        <w:t>werden nicht unterstützt.</w:t>
      </w:r>
    </w:p>
    <w:p w:rsidR="0033099A" w:rsidRDefault="008E4FF6">
      <w:pPr>
        <w:pStyle w:val="Flietext110"/>
        <w:framePr w:w="15216" w:h="17892" w:wrap="none" w:vAnchor="text" w:hAnchor="page" w:x="-947" w:y="1369"/>
        <w:shd w:val="clear" w:color="auto" w:fill="auto"/>
        <w:spacing w:line="276" w:lineRule="auto"/>
      </w:pPr>
      <w:r w:rsidRPr="00D22FDB">
        <w:rPr>
          <w:lang w:eastAsia="en-US" w:bidi="en-US"/>
        </w:rPr>
        <w:t>WAV (.wav/.WAV):</w:t>
      </w:r>
    </w:p>
    <w:p w:rsidR="0033099A" w:rsidRDefault="008E4FF6">
      <w:pPr>
        <w:pStyle w:val="Flietext110"/>
        <w:framePr w:w="15216" w:h="17892" w:wrap="none" w:vAnchor="text" w:hAnchor="page" w:x="-947" w:y="1369"/>
        <w:shd w:val="clear" w:color="auto" w:fill="auto"/>
        <w:spacing w:line="276" w:lineRule="auto"/>
      </w:pPr>
      <w:r>
        <w:t>WAV-Dateien enthalten unkomprimiertes digitales PCM-Audio.</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left="620" w:hanging="440"/>
      </w:pPr>
      <w:r>
        <w:t>Unterstützte Abtastraten: 44,1 kHz, 48 kHz, 88,2 kHz, 96 kHz, 176,4 kHz, 192 kHz</w:t>
      </w:r>
    </w:p>
    <w:p w:rsidR="0033099A" w:rsidRDefault="008E4FF6">
      <w:pPr>
        <w:pStyle w:val="Flietext110"/>
        <w:framePr w:w="15216" w:h="17892" w:wrap="none" w:vAnchor="text" w:hAnchor="page" w:x="-947" w:y="1369"/>
        <w:numPr>
          <w:ilvl w:val="0"/>
          <w:numId w:val="42"/>
        </w:numPr>
        <w:shd w:val="clear" w:color="auto" w:fill="auto"/>
        <w:tabs>
          <w:tab w:val="left" w:pos="600"/>
        </w:tabs>
        <w:spacing w:after="160" w:line="276" w:lineRule="auto"/>
        <w:ind w:firstLine="180"/>
      </w:pPr>
      <w:r>
        <w:t>Quantisierungsbit: 8 Bit, 16 Bit, 24 Bit</w:t>
      </w:r>
    </w:p>
    <w:p w:rsidR="0033099A" w:rsidRPr="00D22FDB" w:rsidRDefault="008E4FF6">
      <w:pPr>
        <w:pStyle w:val="Flietext110"/>
        <w:framePr w:w="15216" w:h="17892" w:wrap="none" w:vAnchor="text" w:hAnchor="page" w:x="-947" w:y="1369"/>
        <w:shd w:val="clear" w:color="auto" w:fill="auto"/>
        <w:spacing w:line="276" w:lineRule="auto"/>
        <w:rPr>
          <w:lang w:val="en-US"/>
        </w:rPr>
      </w:pPr>
      <w:r w:rsidRPr="00D22FDB">
        <w:rPr>
          <w:lang w:val="en-US"/>
        </w:rPr>
        <w:t>AIFF (.aiff/.aif/.AIFF/.AIF):</w:t>
      </w:r>
    </w:p>
    <w:p w:rsidR="0033099A" w:rsidRDefault="008E4FF6">
      <w:pPr>
        <w:pStyle w:val="Flietext110"/>
        <w:framePr w:w="15216" w:h="17892" w:wrap="none" w:vAnchor="text" w:hAnchor="page" w:x="-947" w:y="1369"/>
        <w:shd w:val="clear" w:color="auto" w:fill="auto"/>
        <w:spacing w:line="276" w:lineRule="auto"/>
      </w:pPr>
      <w:r>
        <w:t>AIFF-Dateien enthalten unkomprimiertes digitales PCM-Audio.</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left="620" w:hanging="440"/>
      </w:pPr>
      <w:r>
        <w:t>Unterstützte Abtastraten: 44,1 kHz, 48 kHz, 88,2 kHz, 96 kHz, 176,4 kHz, 192 kHz</w:t>
      </w:r>
    </w:p>
    <w:p w:rsidR="0033099A" w:rsidRDefault="008E4FF6">
      <w:pPr>
        <w:pStyle w:val="Flietext110"/>
        <w:framePr w:w="15216" w:h="17892" w:wrap="none" w:vAnchor="text" w:hAnchor="page" w:x="-947" w:y="1369"/>
        <w:numPr>
          <w:ilvl w:val="0"/>
          <w:numId w:val="42"/>
        </w:numPr>
        <w:shd w:val="clear" w:color="auto" w:fill="auto"/>
        <w:tabs>
          <w:tab w:val="left" w:pos="600"/>
        </w:tabs>
        <w:spacing w:after="160" w:line="276" w:lineRule="auto"/>
        <w:ind w:firstLine="180"/>
      </w:pPr>
      <w:r>
        <w:t>Quantisierungsbit: 8 Bit, 16 Bit, 24 Bit</w:t>
      </w:r>
    </w:p>
    <w:p w:rsidR="0033099A" w:rsidRPr="00D22FDB" w:rsidRDefault="008E4FF6">
      <w:pPr>
        <w:pStyle w:val="Flietext110"/>
        <w:framePr w:w="15216" w:h="17892" w:wrap="none" w:vAnchor="text" w:hAnchor="page" w:x="-947" w:y="1369"/>
        <w:shd w:val="clear" w:color="auto" w:fill="auto"/>
        <w:spacing w:line="276" w:lineRule="auto"/>
        <w:rPr>
          <w:lang w:val="en-US"/>
        </w:rPr>
      </w:pPr>
      <w:r w:rsidRPr="00D22FDB">
        <w:rPr>
          <w:lang w:val="en-US"/>
        </w:rPr>
        <w:t>AAC (.aac/. m4a/. mp4/.3gp/.3g2/.AAC/.M4A/.MP4/.3GP/.3G2):</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Formate: MPEG-2/MPEG-4 Audio</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Abtastraten: 44,1 kHz, 48 kHz, 88,2 kHz, 96 kHz</w:t>
      </w:r>
    </w:p>
    <w:p w:rsidR="0033099A" w:rsidRDefault="008E4FF6">
      <w:pPr>
        <w:pStyle w:val="Flietext110"/>
        <w:framePr w:w="15216" w:h="17892" w:wrap="none" w:vAnchor="text" w:hAnchor="page" w:x="-947" w:y="1369"/>
        <w:numPr>
          <w:ilvl w:val="0"/>
          <w:numId w:val="42"/>
        </w:numPr>
        <w:shd w:val="clear" w:color="auto" w:fill="auto"/>
        <w:tabs>
          <w:tab w:val="left" w:pos="612"/>
        </w:tabs>
        <w:spacing w:after="160" w:line="276" w:lineRule="auto"/>
        <w:ind w:firstLine="180"/>
      </w:pPr>
      <w:r>
        <w:t>Unterstützte Bitraten: Zwischen 8 kbps und 320 kbps, und VBR</w:t>
      </w:r>
    </w:p>
    <w:p w:rsidR="0033099A" w:rsidRDefault="008E4FF6">
      <w:pPr>
        <w:pStyle w:val="Flietext110"/>
        <w:framePr w:w="15216" w:h="17892" w:wrap="none" w:vAnchor="text" w:hAnchor="page" w:x="-947" w:y="1369"/>
        <w:shd w:val="clear" w:color="auto" w:fill="auto"/>
        <w:spacing w:line="276" w:lineRule="auto"/>
      </w:pPr>
      <w:r>
        <w:t>FLAC (.flac/.FLAC):</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left="620" w:hanging="440"/>
      </w:pPr>
      <w:r>
        <w:t>Unterstützte Abtastraten: 44,1 kHz, 48 kHz, 88,2 kHz, 96 kHz, 176,4 kHz, 192 kHz</w:t>
      </w:r>
    </w:p>
    <w:p w:rsidR="0033099A" w:rsidRDefault="008E4FF6">
      <w:pPr>
        <w:pStyle w:val="Flietext110"/>
        <w:framePr w:w="15216" w:h="17892" w:wrap="none" w:vAnchor="text" w:hAnchor="page" w:x="-947" w:y="1369"/>
        <w:numPr>
          <w:ilvl w:val="0"/>
          <w:numId w:val="42"/>
        </w:numPr>
        <w:shd w:val="clear" w:color="auto" w:fill="auto"/>
        <w:tabs>
          <w:tab w:val="left" w:pos="600"/>
        </w:tabs>
        <w:spacing w:after="160" w:line="276" w:lineRule="auto"/>
        <w:ind w:firstLine="180"/>
      </w:pPr>
      <w:r>
        <w:t>Quantisierungsbit: 8 Bit, 16 Bit, 24 Bit</w:t>
      </w:r>
    </w:p>
    <w:p w:rsidR="0033099A" w:rsidRDefault="008E4FF6">
      <w:pPr>
        <w:pStyle w:val="Flietext110"/>
        <w:framePr w:w="15216" w:h="17892" w:wrap="none" w:vAnchor="text" w:hAnchor="page" w:x="-947" w:y="1369"/>
        <w:shd w:val="clear" w:color="auto" w:fill="auto"/>
        <w:spacing w:line="276" w:lineRule="auto"/>
      </w:pPr>
      <w:r>
        <w:t>LPCM (Linear PCM):</w:t>
      </w:r>
    </w:p>
    <w:p w:rsidR="0033099A" w:rsidRDefault="008E4FF6">
      <w:pPr>
        <w:pStyle w:val="Flietext110"/>
        <w:framePr w:w="15216" w:h="17892" w:wrap="none" w:vAnchor="text" w:hAnchor="page" w:x="-947" w:y="1369"/>
        <w:numPr>
          <w:ilvl w:val="0"/>
          <w:numId w:val="42"/>
        </w:numPr>
        <w:shd w:val="clear" w:color="auto" w:fill="auto"/>
        <w:tabs>
          <w:tab w:val="left" w:pos="612"/>
        </w:tabs>
        <w:spacing w:line="276" w:lineRule="auto"/>
        <w:ind w:firstLine="180"/>
      </w:pPr>
      <w:r>
        <w:t>Unterstützte Abtastraten: 44,1 kHz, 48 kHz</w:t>
      </w:r>
    </w:p>
    <w:p w:rsidR="0033099A" w:rsidRDefault="008E4FF6">
      <w:pPr>
        <w:pStyle w:val="Flietext110"/>
        <w:framePr w:w="15216" w:h="17892" w:wrap="none" w:vAnchor="text" w:hAnchor="page" w:x="-947" w:y="1369"/>
        <w:numPr>
          <w:ilvl w:val="0"/>
          <w:numId w:val="42"/>
        </w:numPr>
        <w:shd w:val="clear" w:color="auto" w:fill="auto"/>
        <w:tabs>
          <w:tab w:val="left" w:pos="600"/>
        </w:tabs>
        <w:spacing w:line="276" w:lineRule="auto"/>
        <w:ind w:firstLine="180"/>
      </w:pPr>
      <w:r>
        <w:t>Quantisierungsbit: 16 Bit</w:t>
      </w:r>
    </w:p>
    <w:p w:rsidR="0033099A" w:rsidRPr="00D22FDB" w:rsidRDefault="008E4FF6">
      <w:pPr>
        <w:pStyle w:val="Flietext110"/>
        <w:framePr w:w="12852" w:h="3348" w:wrap="none" w:vAnchor="text" w:hAnchor="page" w:x="16273" w:y="1357"/>
        <w:shd w:val="clear" w:color="auto" w:fill="auto"/>
        <w:spacing w:after="60" w:line="240" w:lineRule="auto"/>
        <w:rPr>
          <w:lang w:val="en-US"/>
        </w:rPr>
      </w:pPr>
      <w:r w:rsidRPr="00D22FDB">
        <w:rPr>
          <w:lang w:val="en-US"/>
        </w:rPr>
        <w:t xml:space="preserve">Apple </w:t>
      </w:r>
      <w:r>
        <w:rPr>
          <w:lang w:val="en-US" w:eastAsia="en-US" w:bidi="en-US"/>
        </w:rPr>
        <w:t xml:space="preserve">Lossless </w:t>
      </w:r>
      <w:r w:rsidRPr="00D22FDB">
        <w:rPr>
          <w:lang w:val="en-US"/>
        </w:rPr>
        <w:t>(,m4a/.mp4/.M4A/.MP4):</w:t>
      </w:r>
    </w:p>
    <w:p w:rsidR="0033099A" w:rsidRDefault="008E4FF6">
      <w:pPr>
        <w:pStyle w:val="Flietext110"/>
        <w:framePr w:w="12852" w:h="3348" w:wrap="none" w:vAnchor="text" w:hAnchor="page" w:x="16273" w:y="1357"/>
        <w:numPr>
          <w:ilvl w:val="0"/>
          <w:numId w:val="43"/>
        </w:numPr>
        <w:shd w:val="clear" w:color="auto" w:fill="auto"/>
        <w:tabs>
          <w:tab w:val="left" w:pos="612"/>
        </w:tabs>
        <w:spacing w:after="60" w:line="240" w:lineRule="auto"/>
        <w:ind w:firstLine="180"/>
      </w:pPr>
      <w:r>
        <w:t>Unterstützte Abtastraten: 44,1 kHz, 48 kHz, 88,2 kHz, 96 kHz</w:t>
      </w:r>
    </w:p>
    <w:p w:rsidR="0033099A" w:rsidRDefault="008E4FF6">
      <w:pPr>
        <w:pStyle w:val="Flietext110"/>
        <w:framePr w:w="12852" w:h="3348" w:wrap="none" w:vAnchor="text" w:hAnchor="page" w:x="16273" w:y="1357"/>
        <w:numPr>
          <w:ilvl w:val="0"/>
          <w:numId w:val="43"/>
        </w:numPr>
        <w:shd w:val="clear" w:color="auto" w:fill="auto"/>
        <w:tabs>
          <w:tab w:val="left" w:pos="600"/>
        </w:tabs>
        <w:spacing w:after="200" w:line="240" w:lineRule="auto"/>
        <w:ind w:firstLine="180"/>
      </w:pPr>
      <w:r>
        <w:t>Quantisierungsbit: 16 Bit, 24 Bit</w:t>
      </w:r>
    </w:p>
    <w:p w:rsidR="0033099A" w:rsidRDefault="008E4FF6">
      <w:pPr>
        <w:pStyle w:val="Flietext110"/>
        <w:framePr w:w="12852" w:h="3348" w:wrap="none" w:vAnchor="text" w:hAnchor="page" w:x="16273" w:y="1357"/>
        <w:shd w:val="clear" w:color="auto" w:fill="auto"/>
        <w:spacing w:after="60" w:line="240" w:lineRule="auto"/>
      </w:pPr>
      <w:r>
        <w:t>DSD (.dsf/.dff/.DSF/.DFF):</w:t>
      </w:r>
    </w:p>
    <w:p w:rsidR="0033099A" w:rsidRDefault="008E4FF6">
      <w:pPr>
        <w:pStyle w:val="Flietext110"/>
        <w:framePr w:w="12852" w:h="3348" w:wrap="none" w:vAnchor="text" w:hAnchor="page" w:x="16273" w:y="1357"/>
        <w:numPr>
          <w:ilvl w:val="0"/>
          <w:numId w:val="43"/>
        </w:numPr>
        <w:shd w:val="clear" w:color="auto" w:fill="auto"/>
        <w:tabs>
          <w:tab w:val="left" w:pos="612"/>
        </w:tabs>
        <w:spacing w:after="60" w:line="240" w:lineRule="auto"/>
        <w:ind w:firstLine="180"/>
      </w:pPr>
      <w:r>
        <w:t>Unterstützte Formate: DSF/DSDIFF</w:t>
      </w:r>
    </w:p>
    <w:p w:rsidR="0033099A" w:rsidRDefault="008E4FF6">
      <w:pPr>
        <w:pStyle w:val="Flietext110"/>
        <w:framePr w:w="12852" w:h="3348" w:wrap="none" w:vAnchor="text" w:hAnchor="page" w:x="16273" w:y="1357"/>
        <w:numPr>
          <w:ilvl w:val="0"/>
          <w:numId w:val="43"/>
        </w:numPr>
        <w:shd w:val="clear" w:color="auto" w:fill="auto"/>
        <w:tabs>
          <w:tab w:val="left" w:pos="612"/>
        </w:tabs>
        <w:spacing w:after="60" w:line="240" w:lineRule="auto"/>
        <w:ind w:firstLine="180"/>
      </w:pPr>
      <w:r>
        <w:t>Unterstützte Abtastraten: 2,8 MHz, 5,6 MHz</w:t>
      </w:r>
    </w:p>
    <w:p w:rsidR="0033099A" w:rsidRDefault="008E4FF6">
      <w:pPr>
        <w:pStyle w:val="Flietext110"/>
        <w:framePr w:w="15612" w:h="528" w:wrap="none" w:vAnchor="text" w:hAnchor="page" w:x="16873" w:y="4993"/>
        <w:shd w:val="clear" w:color="auto" w:fill="auto"/>
        <w:spacing w:line="240" w:lineRule="auto"/>
      </w:pPr>
      <w:r>
        <w:t>Bei der Wiedergabe von Dateien, die mit VBR (variable Bitrate) aufgenommen</w:t>
      </w:r>
    </w:p>
    <w:p w:rsidR="0033099A" w:rsidRDefault="008E4FF6">
      <w:pPr>
        <w:pStyle w:val="Flietext110"/>
        <w:framePr w:w="14604" w:h="528" w:wrap="none" w:vAnchor="text" w:hAnchor="page" w:x="16837" w:y="5533"/>
        <w:shd w:val="clear" w:color="auto" w:fill="auto"/>
        <w:spacing w:line="240" w:lineRule="auto"/>
      </w:pPr>
      <w:r>
        <w:t>wurden, wird die Wiedergabezeit möglicherweise nicht korrekt angezeigt.</w:t>
      </w:r>
    </w:p>
    <w:p w:rsidR="0033099A" w:rsidRDefault="008E4FF6">
      <w:pPr>
        <w:pStyle w:val="Flietext110"/>
        <w:framePr w:w="13872" w:h="516" w:wrap="none" w:vAnchor="text" w:hAnchor="page" w:x="16873" w:y="6073"/>
        <w:shd w:val="clear" w:color="auto" w:fill="auto"/>
        <w:spacing w:line="240" w:lineRule="auto"/>
      </w:pPr>
      <w:r>
        <w:t>Die ferngesteuerte Wiedergabe unterstützt nicht die ununterbrochene</w:t>
      </w:r>
    </w:p>
    <w:p w:rsidR="0033099A" w:rsidRDefault="008E4FF6">
      <w:pPr>
        <w:pStyle w:val="Flietext110"/>
        <w:framePr w:w="2628" w:h="516" w:wrap="none" w:vAnchor="text" w:hAnchor="page" w:x="16837" w:y="6613"/>
        <w:shd w:val="clear" w:color="auto" w:fill="auto"/>
        <w:spacing w:line="240" w:lineRule="auto"/>
      </w:pPr>
      <w:r>
        <w:t>Wiedergabe.</w:t>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39" w:line="1" w:lineRule="exact"/>
      </w:pPr>
    </w:p>
    <w:p w:rsidR="0033099A" w:rsidRDefault="0033099A">
      <w:pPr>
        <w:spacing w:line="1" w:lineRule="exact"/>
        <w:sectPr w:rsidR="0033099A">
          <w:footnotePr>
            <w:numFmt w:val="upperRoman"/>
          </w:footnotePr>
          <w:type w:val="continuous"/>
          <w:pgSz w:w="31680" w:h="26568" w:orient="landscape"/>
          <w:pgMar w:top="1732" w:right="0" w:bottom="1552" w:left="0" w:header="0" w:footer="3" w:gutter="0"/>
          <w:cols w:space="720"/>
          <w:noEndnote/>
          <w:docGrid w:linePitch="360"/>
          <w15:footnoteColumns w:val="1"/>
        </w:sectPr>
      </w:pP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ind w:firstLine="780"/>
        <w:rPr>
          <w:sz w:val="70"/>
          <w:szCs w:val="70"/>
        </w:rPr>
        <w:sectPr w:rsidR="0033099A">
          <w:footnotePr>
            <w:numFmt w:val="upperRoman"/>
          </w:footnotePr>
          <w:pgSz w:w="31680" w:h="26568" w:orient="landscape"/>
          <w:pgMar w:top="3930" w:right="0" w:bottom="2586" w:left="0" w:header="0" w:footer="3" w:gutter="0"/>
          <w:cols w:space="720"/>
          <w:noEndnote/>
          <w:docGrid w:linePitch="360"/>
          <w15:footnoteColumns w:val="1"/>
        </w:sectPr>
      </w:pPr>
      <w:bookmarkStart w:id="142" w:name="bookmark130"/>
      <w:bookmarkStart w:id="143" w:name="bookmark131"/>
      <w:r>
        <w:rPr>
          <w:color w:val="FFFFFF"/>
          <w:sz w:val="70"/>
          <w:szCs w:val="70"/>
          <w:lang w:val="en-US" w:eastAsia="en-US" w:bidi="en-US"/>
        </w:rPr>
        <w:t xml:space="preserve">Play </w:t>
      </w:r>
      <w:r>
        <w:rPr>
          <w:color w:val="FFFFFF"/>
          <w:sz w:val="70"/>
          <w:szCs w:val="70"/>
        </w:rPr>
        <w:t>Queue</w:t>
      </w:r>
      <w:bookmarkEnd w:id="142"/>
      <w:bookmarkEnd w:id="143"/>
    </w:p>
    <w:p w:rsidR="0033099A" w:rsidRDefault="0033099A">
      <w:pPr>
        <w:spacing w:line="240" w:lineRule="exact"/>
        <w:rPr>
          <w:sz w:val="19"/>
          <w:szCs w:val="19"/>
        </w:rPr>
      </w:pPr>
    </w:p>
    <w:p w:rsidR="0033099A" w:rsidRDefault="0033099A">
      <w:pPr>
        <w:spacing w:before="21" w:after="21"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930" w:right="0" w:bottom="2586" w:left="0" w:header="0" w:footer="3" w:gutter="0"/>
          <w:cols w:space="720"/>
          <w:noEndnote/>
          <w:docGrid w:linePitch="360"/>
          <w15:footnoteColumns w:val="1"/>
        </w:sectPr>
      </w:pPr>
    </w:p>
    <w:p w:rsidR="0033099A" w:rsidRDefault="008E4FF6">
      <w:pPr>
        <w:jc w:val="center"/>
        <w:rPr>
          <w:sz w:val="2"/>
          <w:szCs w:val="2"/>
        </w:rPr>
      </w:pPr>
      <w:r>
        <w:rPr>
          <w:noProof/>
        </w:rPr>
        <w:drawing>
          <wp:inline distT="0" distB="0" distL="0" distR="0">
            <wp:extent cx="1882140" cy="1874520"/>
            <wp:effectExtent l="0" t="0" r="0" b="0"/>
            <wp:docPr id="582" name="Picut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222"/>
                    <a:stretch/>
                  </pic:blipFill>
                  <pic:spPr>
                    <a:xfrm>
                      <a:off x="0" y="0"/>
                      <a:ext cx="1882140" cy="1874520"/>
                    </a:xfrm>
                    <a:prstGeom prst="rect">
                      <a:avLst/>
                    </a:prstGeom>
                  </pic:spPr>
                </pic:pic>
              </a:graphicData>
            </a:graphic>
          </wp:inline>
        </w:drawing>
      </w:r>
    </w:p>
    <w:p w:rsidR="0033099A" w:rsidRDefault="0033099A">
      <w:pPr>
        <w:spacing w:after="319" w:line="1" w:lineRule="exact"/>
      </w:pPr>
    </w:p>
    <w:p w:rsidR="0033099A" w:rsidRDefault="008E4FF6">
      <w:pPr>
        <w:pStyle w:val="Flietext110"/>
        <w:shd w:val="clear" w:color="auto" w:fill="auto"/>
        <w:spacing w:after="160"/>
      </w:pPr>
      <w:r>
        <w:t xml:space="preserve">Wenn Sie die Onkyo Controller App (verfügbar für </w:t>
      </w:r>
      <w:r w:rsidRPr="00D22FDB">
        <w:rPr>
          <w:lang w:eastAsia="en-US" w:bidi="en-US"/>
        </w:rPr>
        <w:t xml:space="preserve">iOS </w:t>
      </w:r>
      <w:r>
        <w:t xml:space="preserve">oder Android™) auf mobile Geräte wie Smartphone und Tablet herunterladen, können Sie Ihre bevorzugte Wiedergabeliste </w:t>
      </w:r>
      <w:r w:rsidRPr="00D22FDB">
        <w:rPr>
          <w:lang w:eastAsia="en-US" w:bidi="en-US"/>
        </w:rPr>
        <w:t xml:space="preserve">(Play </w:t>
      </w:r>
      <w:r>
        <w:t xml:space="preserve">Queue-Informationen) unter Musikdateien, die auf dem an dieses Gerät angeschlossenen USB-Speichergerät gespeichert sind, und Musikdateien, die auf einem PC oder NAS gespeichert sind, der mit demselben Netzwerk wie dieses Gerät verbunden ist, speichern, und Sie können die Musik in der Wiedergabeliste abspielen. Die </w:t>
      </w:r>
      <w:r w:rsidRPr="00D22FDB">
        <w:rPr>
          <w:lang w:eastAsia="en-US" w:bidi="en-US"/>
        </w:rPr>
        <w:t xml:space="preserve">Play </w:t>
      </w:r>
      <w:r>
        <w:t>Queue-Informationen sind wirksam, bis das Netzkabel dieses Geräts aus der Steckdose gezogen wird.</w:t>
      </w:r>
    </w:p>
    <w:p w:rsidR="0033099A" w:rsidRDefault="008E4FF6">
      <w:pPr>
        <w:pStyle w:val="berschrift30"/>
        <w:keepNext/>
        <w:keepLines/>
        <w:pBdr>
          <w:bottom w:val="single" w:sz="4" w:space="0" w:color="auto"/>
        </w:pBdr>
        <w:shd w:val="clear" w:color="auto" w:fill="auto"/>
        <w:spacing w:after="500"/>
        <w:ind w:firstLine="200"/>
        <w:rPr>
          <w:sz w:val="76"/>
          <w:szCs w:val="76"/>
        </w:rPr>
      </w:pPr>
      <w:bookmarkStart w:id="144" w:name="bookmark132"/>
      <w:bookmarkStart w:id="145" w:name="bookmark133"/>
      <w:r>
        <w:rPr>
          <w:color w:val="0359A6"/>
          <w:sz w:val="76"/>
          <w:szCs w:val="76"/>
        </w:rPr>
        <w:t>Initial Setup</w:t>
      </w:r>
      <w:bookmarkEnd w:id="144"/>
      <w:bookmarkEnd w:id="145"/>
    </w:p>
    <w:p w:rsidR="0033099A" w:rsidRDefault="008E4FF6">
      <w:pPr>
        <w:pStyle w:val="Flietext110"/>
        <w:numPr>
          <w:ilvl w:val="0"/>
          <w:numId w:val="44"/>
        </w:numPr>
        <w:shd w:val="clear" w:color="auto" w:fill="auto"/>
        <w:tabs>
          <w:tab w:val="left" w:pos="573"/>
        </w:tabs>
        <w:spacing w:line="288" w:lineRule="auto"/>
        <w:ind w:left="620" w:hanging="620"/>
      </w:pPr>
      <w:r>
        <w:t>Verbinden Sie dieses Gerät mit Ihrem Heimnetzwerk über die Netzwerkeinstellungen dieses Geräts.</w:t>
      </w:r>
    </w:p>
    <w:p w:rsidR="0033099A" w:rsidRDefault="008E4FF6">
      <w:pPr>
        <w:pStyle w:val="Flietext110"/>
        <w:numPr>
          <w:ilvl w:val="0"/>
          <w:numId w:val="44"/>
        </w:numPr>
        <w:shd w:val="clear" w:color="auto" w:fill="auto"/>
        <w:tabs>
          <w:tab w:val="left" w:pos="573"/>
        </w:tabs>
        <w:spacing w:line="288" w:lineRule="auto"/>
        <w:ind w:left="620" w:hanging="620"/>
      </w:pPr>
      <w:r>
        <w:t xml:space="preserve">Laden Sie Onkyo Controller App vom App Store oder Google </w:t>
      </w:r>
      <w:r w:rsidRPr="00D22FDB">
        <w:rPr>
          <w:lang w:eastAsia="en-US" w:bidi="en-US"/>
        </w:rPr>
        <w:t xml:space="preserve">Play™ </w:t>
      </w:r>
      <w:r>
        <w:t>Store herunter.</w:t>
      </w:r>
    </w:p>
    <w:p w:rsidR="0033099A" w:rsidRDefault="008E4FF6">
      <w:pPr>
        <w:pStyle w:val="Flietext110"/>
        <w:numPr>
          <w:ilvl w:val="0"/>
          <w:numId w:val="44"/>
        </w:numPr>
        <w:shd w:val="clear" w:color="auto" w:fill="auto"/>
        <w:tabs>
          <w:tab w:val="left" w:pos="573"/>
        </w:tabs>
        <w:spacing w:line="288" w:lineRule="auto"/>
      </w:pPr>
      <w:r>
        <w:t>Verbinden Sie das mobile Gerät mit dem gleichen Netzwerk wie dieses Gerät.</w:t>
      </w:r>
    </w:p>
    <w:p w:rsidR="0033099A" w:rsidRDefault="008E4FF6">
      <w:pPr>
        <w:pStyle w:val="Flietext110"/>
        <w:numPr>
          <w:ilvl w:val="0"/>
          <w:numId w:val="44"/>
        </w:numPr>
        <w:shd w:val="clear" w:color="auto" w:fill="auto"/>
        <w:tabs>
          <w:tab w:val="left" w:pos="573"/>
        </w:tabs>
        <w:spacing w:line="288" w:lineRule="auto"/>
      </w:pPr>
      <w:r>
        <w:t>Starten Sie die Onkyo Controller App, und wählen Sie dieses Gerät.</w:t>
      </w:r>
    </w:p>
    <w:p w:rsidR="0033099A" w:rsidRDefault="008E4FF6">
      <w:pPr>
        <w:spacing w:line="1" w:lineRule="exact"/>
        <w:rPr>
          <w:sz w:val="2"/>
          <w:szCs w:val="2"/>
        </w:rPr>
      </w:pPr>
      <w:r>
        <w:br w:type="column"/>
      </w:r>
    </w:p>
    <w:p w:rsidR="0033099A" w:rsidRDefault="008E4FF6">
      <w:pPr>
        <w:pStyle w:val="berschrift30"/>
        <w:keepNext/>
        <w:keepLines/>
        <w:pBdr>
          <w:bottom w:val="single" w:sz="4" w:space="0" w:color="auto"/>
        </w:pBdr>
        <w:shd w:val="clear" w:color="auto" w:fill="auto"/>
        <w:spacing w:after="380" w:line="266" w:lineRule="auto"/>
        <w:ind w:left="200"/>
        <w:rPr>
          <w:sz w:val="76"/>
          <w:szCs w:val="76"/>
        </w:rPr>
      </w:pPr>
      <w:bookmarkStart w:id="146" w:name="bookmark134"/>
      <w:bookmarkStart w:id="147" w:name="bookmark135"/>
      <w:r>
        <w:rPr>
          <w:color w:val="0359A6"/>
          <w:sz w:val="76"/>
          <w:szCs w:val="76"/>
        </w:rPr>
        <w:t xml:space="preserve">Hinzufügen von </w:t>
      </w:r>
      <w:r>
        <w:rPr>
          <w:color w:val="0359A6"/>
          <w:sz w:val="76"/>
          <w:szCs w:val="76"/>
          <w:lang w:val="en-US" w:eastAsia="en-US" w:bidi="en-US"/>
        </w:rPr>
        <w:t xml:space="preserve">Play </w:t>
      </w:r>
      <w:r>
        <w:rPr>
          <w:color w:val="0359A6"/>
          <w:sz w:val="76"/>
          <w:szCs w:val="76"/>
        </w:rPr>
        <w:t>Queue- Informationen</w:t>
      </w:r>
      <w:bookmarkEnd w:id="146"/>
      <w:bookmarkEnd w:id="147"/>
    </w:p>
    <w:p w:rsidR="0033099A" w:rsidRDefault="008E4FF6">
      <w:pPr>
        <w:pStyle w:val="Flietext110"/>
        <w:numPr>
          <w:ilvl w:val="0"/>
          <w:numId w:val="45"/>
        </w:numPr>
        <w:shd w:val="clear" w:color="auto" w:fill="auto"/>
        <w:tabs>
          <w:tab w:val="left" w:pos="552"/>
        </w:tabs>
        <w:spacing w:after="80" w:line="286" w:lineRule="auto"/>
        <w:ind w:left="600" w:hanging="600"/>
      </w:pPr>
      <w:r>
        <w:t>Wählen Sie den "INPUT'-Eingang auf dem App-Bildschirm und tippen Sie auf das "USB" -Symbol. Oder wählen Sie den "NET" -Eingang und tippen Sie auf das "USB" -Symbol oder "Music Server" -Symbol. (Je nach dem Modell sind die Symbolnamen möglicherweise unterschiedlich.)</w:t>
      </w:r>
    </w:p>
    <w:p w:rsidR="0033099A" w:rsidRDefault="008E4FF6">
      <w:pPr>
        <w:jc w:val="center"/>
        <w:rPr>
          <w:sz w:val="2"/>
          <w:szCs w:val="2"/>
        </w:rPr>
      </w:pPr>
      <w:r>
        <w:rPr>
          <w:noProof/>
        </w:rPr>
        <w:drawing>
          <wp:inline distT="0" distB="0" distL="0" distR="0">
            <wp:extent cx="2499360" cy="3810000"/>
            <wp:effectExtent l="0" t="0" r="0" b="0"/>
            <wp:docPr id="583" name="Picut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223"/>
                    <a:stretch/>
                  </pic:blipFill>
                  <pic:spPr>
                    <a:xfrm>
                      <a:off x="0" y="0"/>
                      <a:ext cx="2499360" cy="3810000"/>
                    </a:xfrm>
                    <a:prstGeom prst="rect">
                      <a:avLst/>
                    </a:prstGeom>
                  </pic:spPr>
                </pic:pic>
              </a:graphicData>
            </a:graphic>
          </wp:inline>
        </w:drawing>
      </w:r>
    </w:p>
    <w:p w:rsidR="0033099A" w:rsidRDefault="0033099A">
      <w:pPr>
        <w:spacing w:after="319" w:line="1" w:lineRule="exact"/>
      </w:pPr>
    </w:p>
    <w:p w:rsidR="0033099A" w:rsidRDefault="008E4FF6">
      <w:pPr>
        <w:pStyle w:val="Flietext110"/>
        <w:numPr>
          <w:ilvl w:val="0"/>
          <w:numId w:val="45"/>
        </w:numPr>
        <w:shd w:val="clear" w:color="auto" w:fill="auto"/>
        <w:tabs>
          <w:tab w:val="left" w:pos="552"/>
        </w:tabs>
        <w:spacing w:line="286" w:lineRule="auto"/>
        <w:ind w:left="600" w:hanging="600"/>
        <w:sectPr w:rsidR="0033099A">
          <w:footnotePr>
            <w:numFmt w:val="upperRoman"/>
          </w:footnotePr>
          <w:type w:val="continuous"/>
          <w:pgSz w:w="31680" w:h="26568" w:orient="landscape"/>
          <w:pgMar w:top="3930" w:right="0" w:bottom="2586" w:left="0" w:header="0" w:footer="3" w:gutter="0"/>
          <w:cols w:num="2" w:space="1066"/>
          <w:noEndnote/>
          <w:docGrid w:linePitch="360"/>
          <w15:footnoteColumns w:val="1"/>
        </w:sectPr>
      </w:pPr>
      <w:r>
        <w:t xml:space="preserve">Tippen Sie auf das "+"-Symbol neben dem Track, den Sie hinzufügen möchten, um das Hinzufügen-Popup-Menü für die </w:t>
      </w:r>
      <w:r w:rsidRPr="00D22FDB">
        <w:rPr>
          <w:lang w:eastAsia="en-US" w:bidi="en-US"/>
        </w:rPr>
        <w:t xml:space="preserve">Play </w:t>
      </w:r>
      <w:r>
        <w:t>Queue-Information zu öffnen.</w:t>
      </w:r>
    </w:p>
    <w:p w:rsidR="0033099A" w:rsidRDefault="008E4FF6">
      <w:pPr>
        <w:spacing w:line="360" w:lineRule="exact"/>
      </w:pPr>
      <w:r>
        <w:rPr>
          <w:noProof/>
        </w:rPr>
        <w:drawing>
          <wp:anchor distT="0" distB="0" distL="0" distR="0" simplePos="0" relativeHeight="62914898" behindDoc="1" locked="0" layoutInCell="1" allowOverlap="1">
            <wp:simplePos x="0" y="0"/>
            <wp:positionH relativeFrom="page">
              <wp:posOffset>14344650</wp:posOffset>
            </wp:positionH>
            <wp:positionV relativeFrom="paragraph">
              <wp:posOffset>12700</wp:posOffset>
            </wp:positionV>
            <wp:extent cx="2400300" cy="3802380"/>
            <wp:effectExtent l="0" t="0" r="0" b="0"/>
            <wp:wrapNone/>
            <wp:docPr id="584" name="Shape 584"/>
            <wp:cNvGraphicFramePr/>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224"/>
                    <a:stretch/>
                  </pic:blipFill>
                  <pic:spPr>
                    <a:xfrm>
                      <a:off x="0" y="0"/>
                      <a:ext cx="2400300" cy="380238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87" w:line="1" w:lineRule="exact"/>
      </w:pPr>
    </w:p>
    <w:p w:rsidR="0033099A" w:rsidRDefault="0033099A">
      <w:pPr>
        <w:spacing w:line="1" w:lineRule="exact"/>
        <w:sectPr w:rsidR="0033099A">
          <w:footnotePr>
            <w:numFmt w:val="upperRoman"/>
          </w:footnotePr>
          <w:type w:val="continuous"/>
          <w:pgSz w:w="31680" w:h="26568" w:orient="landscape"/>
          <w:pgMar w:top="1666" w:right="0" w:bottom="1498" w:left="0" w:header="0" w:footer="3" w:gutter="0"/>
          <w:cols w:space="720"/>
          <w:noEndnote/>
          <w:docGrid w:linePitch="360"/>
          <w15:footnoteColumns w:val="1"/>
        </w:sect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59" w:after="59" w:line="240" w:lineRule="exact"/>
        <w:rPr>
          <w:sz w:val="19"/>
          <w:szCs w:val="19"/>
        </w:rPr>
      </w:pPr>
    </w:p>
    <w:p w:rsidR="0033099A" w:rsidRDefault="0033099A">
      <w:pPr>
        <w:spacing w:line="1" w:lineRule="exact"/>
        <w:sectPr w:rsidR="0033099A">
          <w:footnotePr>
            <w:numFmt w:val="upperRoman"/>
          </w:footnotePr>
          <w:pgSz w:w="31680" w:h="26568" w:orient="landscape"/>
          <w:pgMar w:top="1660" w:right="0" w:bottom="1528" w:left="0" w:header="0" w:footer="3" w:gutter="0"/>
          <w:cols w:space="720"/>
          <w:noEndnote/>
          <w:docGrid w:linePitch="360"/>
          <w15:footnoteColumns w:val="1"/>
        </w:sectPr>
      </w:pPr>
    </w:p>
    <w:p w:rsidR="0033099A" w:rsidRDefault="008E4FF6">
      <w:pPr>
        <w:pStyle w:val="Flietext110"/>
        <w:framePr w:w="15972" w:h="3300" w:wrap="none" w:vAnchor="text" w:hAnchor="page" w:x="-995" w:y="73"/>
        <w:shd w:val="clear" w:color="auto" w:fill="auto"/>
        <w:spacing w:line="288" w:lineRule="auto"/>
        <w:ind w:left="620" w:hanging="620"/>
      </w:pPr>
      <w:r>
        <w:t xml:space="preserve">3. Berühren Sie das Symbol </w:t>
      </w:r>
      <w:r w:rsidRPr="00D22FDB">
        <w:rPr>
          <w:lang w:eastAsia="en-US" w:bidi="en-US"/>
        </w:rPr>
        <w:t xml:space="preserve">"Play Now </w:t>
      </w:r>
      <w:r>
        <w:t xml:space="preserve">", </w:t>
      </w:r>
      <w:r w:rsidRPr="00D22FDB">
        <w:rPr>
          <w:lang w:eastAsia="en-US" w:bidi="en-US"/>
        </w:rPr>
        <w:t xml:space="preserve">"Play Next </w:t>
      </w:r>
      <w:r w:rsidRPr="00D22FDB">
        <w:rPr>
          <w:color w:val="ABABAB"/>
          <w:lang w:eastAsia="en-US" w:bidi="en-US"/>
        </w:rPr>
        <w:t xml:space="preserve">(f </w:t>
      </w:r>
      <w:r w:rsidRPr="00D22FDB">
        <w:rPr>
          <w:lang w:eastAsia="en-US" w:bidi="en-US"/>
        </w:rPr>
        <w:t xml:space="preserve">" </w:t>
      </w:r>
      <w:r>
        <w:t xml:space="preserve">oder </w:t>
      </w:r>
      <w:r w:rsidRPr="00D22FDB">
        <w:rPr>
          <w:lang w:eastAsia="en-US" w:bidi="en-US"/>
        </w:rPr>
        <w:t xml:space="preserve">"Play Last </w:t>
      </w:r>
      <w:r w:rsidRPr="00D22FDB">
        <w:rPr>
          <w:color w:val="ABABAB"/>
          <w:lang w:eastAsia="en-US" w:bidi="en-US"/>
        </w:rPr>
        <w:t xml:space="preserve">©", </w:t>
      </w:r>
      <w:r>
        <w:t xml:space="preserve">um </w:t>
      </w:r>
      <w:r w:rsidRPr="00D22FDB">
        <w:rPr>
          <w:lang w:eastAsia="en-US" w:bidi="en-US"/>
        </w:rPr>
        <w:t xml:space="preserve">den Track </w:t>
      </w:r>
      <w:r>
        <w:t xml:space="preserve">zur </w:t>
      </w:r>
      <w:r w:rsidRPr="00D22FDB">
        <w:rPr>
          <w:lang w:eastAsia="en-US" w:bidi="en-US"/>
        </w:rPr>
        <w:t xml:space="preserve">Play Queue </w:t>
      </w:r>
      <w:r>
        <w:t>hinzuzufügen.</w:t>
      </w:r>
    </w:p>
    <w:p w:rsidR="0033099A" w:rsidRDefault="008E4FF6">
      <w:pPr>
        <w:pStyle w:val="Flietext110"/>
        <w:framePr w:w="15972" w:h="3300" w:wrap="none" w:vAnchor="text" w:hAnchor="page" w:x="-995" w:y="73"/>
        <w:shd w:val="clear" w:color="auto" w:fill="auto"/>
        <w:spacing w:after="120" w:line="288" w:lineRule="auto"/>
        <w:ind w:left="1160" w:hanging="480"/>
      </w:pPr>
      <w:r w:rsidRPr="00D22FDB">
        <w:rPr>
          <w:lang w:eastAsia="en-US" w:bidi="en-US"/>
        </w:rPr>
        <w:t xml:space="preserve">• </w:t>
      </w:r>
      <w:r>
        <w:t xml:space="preserve">Wenn keine </w:t>
      </w:r>
      <w:r w:rsidRPr="00D22FDB">
        <w:rPr>
          <w:lang w:eastAsia="en-US" w:bidi="en-US"/>
        </w:rPr>
        <w:t xml:space="preserve">Tracks in </w:t>
      </w:r>
      <w:r>
        <w:t xml:space="preserve">der </w:t>
      </w:r>
      <w:r w:rsidRPr="00D22FDB">
        <w:rPr>
          <w:lang w:eastAsia="en-US" w:bidi="en-US"/>
        </w:rPr>
        <w:t xml:space="preserve">Play Queue </w:t>
      </w:r>
      <w:r>
        <w:t xml:space="preserve">sind, wird nur </w:t>
      </w:r>
      <w:r w:rsidRPr="00D22FDB">
        <w:rPr>
          <w:lang w:eastAsia="en-US" w:bidi="en-US"/>
        </w:rPr>
        <w:t xml:space="preserve">"Play Now </w:t>
      </w:r>
      <w:r w:rsidRPr="00D22FDB">
        <w:rPr>
          <w:color w:val="ABABAB"/>
          <w:lang w:eastAsia="en-US" w:bidi="en-US"/>
        </w:rPr>
        <w:t xml:space="preserve">©" </w:t>
      </w:r>
      <w:r>
        <w:t>angezeigt.</w:t>
      </w:r>
    </w:p>
    <w:p w:rsidR="0033099A" w:rsidRDefault="008E4FF6">
      <w:pPr>
        <w:pStyle w:val="berschrift30"/>
        <w:keepNext/>
        <w:keepLines/>
        <w:framePr w:w="15972" w:h="3300" w:wrap="none" w:vAnchor="text" w:hAnchor="page" w:x="-995" w:y="73"/>
        <w:pBdr>
          <w:bottom w:val="single" w:sz="4" w:space="0" w:color="auto"/>
        </w:pBdr>
        <w:shd w:val="clear" w:color="auto" w:fill="auto"/>
        <w:rPr>
          <w:sz w:val="76"/>
          <w:szCs w:val="76"/>
        </w:rPr>
      </w:pPr>
      <w:bookmarkStart w:id="148" w:name="bookmark136"/>
      <w:bookmarkStart w:id="149" w:name="bookmark137"/>
      <w:r>
        <w:rPr>
          <w:color w:val="0359A6"/>
          <w:sz w:val="76"/>
          <w:szCs w:val="76"/>
        </w:rPr>
        <w:t>Sortieren und Löschen</w:t>
      </w:r>
      <w:bookmarkEnd w:id="148"/>
      <w:bookmarkEnd w:id="149"/>
    </w:p>
    <w:p w:rsidR="0033099A" w:rsidRDefault="008E4FF6">
      <w:pPr>
        <w:pStyle w:val="Flietext110"/>
        <w:framePr w:w="15048" w:h="1656" w:wrap="none" w:vAnchor="text" w:hAnchor="page" w:x="16297" w:y="21"/>
        <w:shd w:val="clear" w:color="auto" w:fill="auto"/>
        <w:spacing w:line="276" w:lineRule="auto"/>
        <w:ind w:left="600" w:hanging="600"/>
      </w:pPr>
      <w:r>
        <w:t xml:space="preserve">3. Um einen Track zu löschen, tippen Sie den Track an und ziehen Sie das Papierkorb-Symbol nach links, bis das Symbol auf' Loslassen des Fingers wird der Track aus der </w:t>
      </w:r>
      <w:r w:rsidRPr="00D22FDB">
        <w:rPr>
          <w:lang w:eastAsia="en-US" w:bidi="en-US"/>
        </w:rPr>
        <w:t xml:space="preserve">Play </w:t>
      </w:r>
      <w:r>
        <w:t>Queue gelöscht.</w:t>
      </w:r>
    </w:p>
    <w:p w:rsidR="0033099A" w:rsidRDefault="008E4FF6">
      <w:pPr>
        <w:pStyle w:val="Andere0"/>
        <w:framePr w:w="600" w:h="1104" w:wrap="none" w:vAnchor="text" w:hAnchor="page" w:x="27253" w:y="193"/>
        <w:pBdr>
          <w:top w:val="single" w:sz="0" w:space="0" w:color="992A27"/>
          <w:left w:val="single" w:sz="0" w:space="0" w:color="992A27"/>
          <w:bottom w:val="single" w:sz="0" w:space="0" w:color="992A27"/>
          <w:right w:val="single" w:sz="0" w:space="0" w:color="992A27"/>
        </w:pBdr>
        <w:shd w:val="clear" w:color="auto" w:fill="992A27"/>
        <w:rPr>
          <w:sz w:val="92"/>
          <w:szCs w:val="92"/>
        </w:rPr>
      </w:pPr>
      <w:r>
        <w:rPr>
          <w:rFonts w:ascii="Times New Roman" w:eastAsia="Times New Roman" w:hAnsi="Times New Roman" w:cs="Times New Roman"/>
          <w:color w:val="C4908F"/>
          <w:sz w:val="92"/>
          <w:szCs w:val="92"/>
        </w:rPr>
        <w:t>er</w:t>
      </w:r>
    </w:p>
    <w:p w:rsidR="0033099A" w:rsidRDefault="008E4FF6">
      <w:pPr>
        <w:pStyle w:val="Flietext110"/>
        <w:framePr w:w="3444" w:h="504" w:wrap="none" w:vAnchor="text" w:hAnchor="page" w:x="27865" w:y="553"/>
        <w:shd w:val="clear" w:color="auto" w:fill="auto"/>
        <w:spacing w:line="240" w:lineRule="auto"/>
      </w:pPr>
      <w:r>
        <w:t>' wechselt. Durch</w:t>
      </w:r>
    </w:p>
    <w:p w:rsidR="0033099A" w:rsidRDefault="008E4FF6">
      <w:pPr>
        <w:pStyle w:val="Flietext110"/>
        <w:framePr w:w="16128" w:h="1116" w:wrap="none" w:vAnchor="text" w:hAnchor="page" w:x="-959" w:y="3853"/>
        <w:shd w:val="clear" w:color="auto" w:fill="auto"/>
        <w:spacing w:line="276" w:lineRule="auto"/>
        <w:ind w:left="560" w:hanging="560"/>
      </w:pPr>
      <w:r>
        <w:t xml:space="preserve">1. Wählen Sie die "NET"-Eingabe, tippen Sie auf das </w:t>
      </w:r>
      <w:r w:rsidRPr="00D22FDB">
        <w:rPr>
          <w:lang w:eastAsia="en-US" w:bidi="en-US"/>
        </w:rPr>
        <w:t xml:space="preserve">"Play </w:t>
      </w:r>
      <w:r>
        <w:t xml:space="preserve">Queue'-Symbol, und gehen Sie zum </w:t>
      </w:r>
      <w:r w:rsidRPr="00D22FDB">
        <w:rPr>
          <w:lang w:eastAsia="en-US" w:bidi="en-US"/>
        </w:rPr>
        <w:t xml:space="preserve">Play </w:t>
      </w:r>
      <w:r>
        <w:t>Queue-Dienstbildschirm.</w:t>
      </w:r>
    </w:p>
    <w:p w:rsidR="0033099A" w:rsidRPr="00D22FDB" w:rsidRDefault="008E4FF6">
      <w:pPr>
        <w:pStyle w:val="Bildbeschriftung0"/>
        <w:framePr w:w="2448" w:h="1428" w:wrap="none" w:vAnchor="text" w:hAnchor="page" w:x="22705" w:y="2233"/>
        <w:pBdr>
          <w:top w:val="single" w:sz="0" w:space="0" w:color="171717"/>
          <w:left w:val="single" w:sz="0" w:space="6" w:color="171717"/>
          <w:bottom w:val="single" w:sz="0" w:space="0" w:color="171717"/>
          <w:right w:val="single" w:sz="0" w:space="6" w:color="171717"/>
        </w:pBdr>
        <w:shd w:val="clear" w:color="auto" w:fill="171717"/>
        <w:tabs>
          <w:tab w:val="left" w:pos="1176"/>
        </w:tabs>
        <w:spacing w:after="160"/>
        <w:rPr>
          <w:sz w:val="14"/>
          <w:szCs w:val="14"/>
          <w:lang w:val="en-US"/>
        </w:rPr>
      </w:pPr>
      <w:r w:rsidRPr="00D22FDB">
        <w:rPr>
          <w:b/>
          <w:bCs/>
          <w:color w:val="7D7D7D"/>
          <w:sz w:val="14"/>
          <w:szCs w:val="14"/>
          <w:lang w:val="en-US"/>
        </w:rPr>
        <w:t>&lt;</w:t>
      </w:r>
      <w:r w:rsidRPr="00D22FDB">
        <w:rPr>
          <w:b/>
          <w:bCs/>
          <w:color w:val="7D7D7D"/>
          <w:sz w:val="14"/>
          <w:szCs w:val="14"/>
          <w:lang w:val="en-US"/>
        </w:rPr>
        <w:tab/>
        <w:t xml:space="preserve">zs. </w:t>
      </w:r>
      <w:r>
        <w:rPr>
          <w:b/>
          <w:bCs/>
          <w:color w:val="7D7D7D"/>
          <w:sz w:val="14"/>
          <w:szCs w:val="14"/>
          <w:lang w:val="en-US" w:eastAsia="en-US" w:bidi="en-US"/>
        </w:rPr>
        <w:t xml:space="preserve">Play </w:t>
      </w:r>
      <w:r w:rsidRPr="00D22FDB">
        <w:rPr>
          <w:b/>
          <w:bCs/>
          <w:color w:val="7D7D7D"/>
          <w:sz w:val="14"/>
          <w:szCs w:val="14"/>
          <w:lang w:val="en-US"/>
        </w:rPr>
        <w:t>Queue</w:t>
      </w:r>
    </w:p>
    <w:p w:rsidR="0033099A" w:rsidRPr="00D22FDB" w:rsidRDefault="008E4FF6">
      <w:pPr>
        <w:pStyle w:val="Bildbeschriftung0"/>
        <w:framePr w:w="2448" w:h="1428" w:wrap="none" w:vAnchor="text" w:hAnchor="page" w:x="22705" w:y="2233"/>
        <w:pBdr>
          <w:top w:val="single" w:sz="0" w:space="0" w:color="171717"/>
          <w:left w:val="single" w:sz="0" w:space="6" w:color="171717"/>
          <w:bottom w:val="single" w:sz="0" w:space="0" w:color="171717"/>
          <w:right w:val="single" w:sz="0" w:space="6" w:color="171717"/>
        </w:pBdr>
        <w:shd w:val="clear" w:color="auto" w:fill="171717"/>
        <w:spacing w:after="160"/>
        <w:rPr>
          <w:sz w:val="14"/>
          <w:szCs w:val="14"/>
          <w:lang w:val="en-US"/>
        </w:rPr>
      </w:pPr>
      <w:r>
        <w:rPr>
          <w:b/>
          <w:bCs/>
          <w:color w:val="7D7D7D"/>
          <w:sz w:val="14"/>
          <w:szCs w:val="14"/>
          <w:lang w:val="en-US" w:eastAsia="en-US" w:bidi="en-US"/>
        </w:rPr>
        <w:t xml:space="preserve">Play </w:t>
      </w:r>
      <w:r w:rsidRPr="00D22FDB">
        <w:rPr>
          <w:b/>
          <w:bCs/>
          <w:color w:val="7D7D7D"/>
          <w:sz w:val="14"/>
          <w:szCs w:val="14"/>
          <w:lang w:val="en-US"/>
        </w:rPr>
        <w:t>Queue</w:t>
      </w:r>
    </w:p>
    <w:p w:rsidR="0033099A" w:rsidRPr="00D22FDB" w:rsidRDefault="008E4FF6">
      <w:pPr>
        <w:pStyle w:val="Bildbeschriftung0"/>
        <w:framePr w:w="2448" w:h="1428" w:wrap="none" w:vAnchor="text" w:hAnchor="page" w:x="22705" w:y="2233"/>
        <w:pBdr>
          <w:top w:val="single" w:sz="0" w:space="0" w:color="171717"/>
          <w:left w:val="single" w:sz="0" w:space="6" w:color="171717"/>
          <w:bottom w:val="single" w:sz="0" w:space="0" w:color="171717"/>
          <w:right w:val="single" w:sz="0" w:space="6" w:color="171717"/>
        </w:pBdr>
        <w:shd w:val="clear" w:color="auto" w:fill="171717"/>
        <w:spacing w:after="200"/>
        <w:ind w:firstLine="160"/>
        <w:rPr>
          <w:sz w:val="14"/>
          <w:szCs w:val="14"/>
          <w:lang w:val="en-US"/>
        </w:rPr>
      </w:pPr>
      <w:r w:rsidRPr="00D22FDB">
        <w:rPr>
          <w:b/>
          <w:bCs/>
          <w:color w:val="C7C9C8"/>
          <w:sz w:val="14"/>
          <w:szCs w:val="14"/>
          <w:lang w:val="en-US"/>
        </w:rPr>
        <w:t>J) 1.mp3</w:t>
      </w:r>
    </w:p>
    <w:p w:rsidR="0033099A" w:rsidRPr="00D22FDB" w:rsidRDefault="008E4FF6">
      <w:pPr>
        <w:pStyle w:val="Bildbeschriftung0"/>
        <w:framePr w:w="2448" w:h="1428" w:wrap="none" w:vAnchor="text" w:hAnchor="page" w:x="22705" w:y="2233"/>
        <w:pBdr>
          <w:top w:val="single" w:sz="0" w:space="0" w:color="171717"/>
          <w:left w:val="single" w:sz="0" w:space="6" w:color="171717"/>
          <w:bottom w:val="single" w:sz="0" w:space="0" w:color="171717"/>
          <w:right w:val="single" w:sz="0" w:space="6" w:color="171717"/>
        </w:pBdr>
        <w:shd w:val="clear" w:color="auto" w:fill="171717"/>
        <w:spacing w:after="180"/>
        <w:ind w:firstLine="160"/>
        <w:rPr>
          <w:sz w:val="14"/>
          <w:szCs w:val="14"/>
          <w:lang w:val="en-US"/>
        </w:rPr>
      </w:pPr>
      <w:r w:rsidRPr="00D22FDB">
        <w:rPr>
          <w:b/>
          <w:bCs/>
          <w:color w:val="FFFFFF"/>
          <w:sz w:val="14"/>
          <w:szCs w:val="14"/>
          <w:lang w:val="en-US"/>
        </w:rPr>
        <w:t>J) 2.mp3</w:t>
      </w:r>
    </w:p>
    <w:p w:rsidR="0033099A" w:rsidRPr="00D22FDB" w:rsidRDefault="008E4FF6">
      <w:pPr>
        <w:pStyle w:val="Bildbeschriftung0"/>
        <w:framePr w:w="864" w:h="1200" w:wrap="none" w:vAnchor="text" w:hAnchor="page" w:x="22849" w:y="5185"/>
        <w:pBdr>
          <w:top w:val="single" w:sz="0" w:space="0" w:color="181818"/>
          <w:left w:val="single" w:sz="0" w:space="6" w:color="181818"/>
          <w:bottom w:val="single" w:sz="0" w:space="0" w:color="181818"/>
          <w:right w:val="single" w:sz="0" w:space="6" w:color="181818"/>
        </w:pBdr>
        <w:shd w:val="clear" w:color="auto" w:fill="181818"/>
        <w:spacing w:after="200"/>
        <w:rPr>
          <w:sz w:val="14"/>
          <w:szCs w:val="14"/>
          <w:lang w:val="en-US"/>
        </w:rPr>
      </w:pPr>
      <w:r w:rsidRPr="00D22FDB">
        <w:rPr>
          <w:b/>
          <w:bCs/>
          <w:color w:val="FFFFFF"/>
          <w:sz w:val="14"/>
          <w:szCs w:val="14"/>
          <w:lang w:val="en-US"/>
        </w:rPr>
        <w:t>J) 7.mp3</w:t>
      </w:r>
    </w:p>
    <w:p w:rsidR="0033099A" w:rsidRPr="00D22FDB" w:rsidRDefault="008E4FF6">
      <w:pPr>
        <w:pStyle w:val="Bildbeschriftung0"/>
        <w:framePr w:w="864" w:h="1200" w:wrap="none" w:vAnchor="text" w:hAnchor="page" w:x="22849" w:y="5185"/>
        <w:pBdr>
          <w:top w:val="single" w:sz="0" w:space="0" w:color="181818"/>
          <w:left w:val="single" w:sz="0" w:space="6" w:color="181818"/>
          <w:bottom w:val="single" w:sz="0" w:space="0" w:color="181818"/>
          <w:right w:val="single" w:sz="0" w:space="6" w:color="181818"/>
        </w:pBdr>
        <w:shd w:val="clear" w:color="auto" w:fill="181818"/>
        <w:spacing w:after="200"/>
        <w:rPr>
          <w:sz w:val="14"/>
          <w:szCs w:val="14"/>
          <w:lang w:val="en-US"/>
        </w:rPr>
      </w:pPr>
      <w:r w:rsidRPr="00D22FDB">
        <w:rPr>
          <w:b/>
          <w:bCs/>
          <w:color w:val="FFFFFF"/>
          <w:sz w:val="14"/>
          <w:szCs w:val="14"/>
          <w:lang w:val="en-US"/>
        </w:rPr>
        <w:t>J) 8.mp3</w:t>
      </w:r>
    </w:p>
    <w:p w:rsidR="0033099A" w:rsidRPr="00D22FDB" w:rsidRDefault="008E4FF6">
      <w:pPr>
        <w:pStyle w:val="Bildbeschriftung0"/>
        <w:framePr w:w="864" w:h="1200" w:wrap="none" w:vAnchor="text" w:hAnchor="page" w:x="22849" w:y="5185"/>
        <w:pBdr>
          <w:top w:val="single" w:sz="0" w:space="0" w:color="181818"/>
          <w:left w:val="single" w:sz="0" w:space="6" w:color="181818"/>
          <w:bottom w:val="single" w:sz="0" w:space="0" w:color="181818"/>
          <w:right w:val="single" w:sz="0" w:space="6" w:color="181818"/>
        </w:pBdr>
        <w:shd w:val="clear" w:color="auto" w:fill="181818"/>
        <w:spacing w:after="200"/>
        <w:rPr>
          <w:sz w:val="14"/>
          <w:szCs w:val="14"/>
          <w:lang w:val="en-US"/>
        </w:rPr>
      </w:pPr>
      <w:r w:rsidRPr="00D22FDB">
        <w:rPr>
          <w:b/>
          <w:bCs/>
          <w:color w:val="FFFFFF"/>
          <w:sz w:val="14"/>
          <w:szCs w:val="14"/>
          <w:lang w:val="en-US"/>
        </w:rPr>
        <w:t>J) 9.mp3</w:t>
      </w:r>
    </w:p>
    <w:tbl>
      <w:tblPr>
        <w:tblOverlap w:val="never"/>
        <w:tblW w:w="0" w:type="auto"/>
        <w:tblLayout w:type="fixed"/>
        <w:tblCellMar>
          <w:left w:w="10" w:type="dxa"/>
          <w:right w:w="10" w:type="dxa"/>
        </w:tblCellMar>
        <w:tblLook w:val="0000" w:firstRow="0" w:lastRow="0" w:firstColumn="0" w:lastColumn="0" w:noHBand="0" w:noVBand="0"/>
      </w:tblPr>
      <w:tblGrid>
        <w:gridCol w:w="1812"/>
        <w:gridCol w:w="2100"/>
      </w:tblGrid>
      <w:tr w:rsidR="0033099A">
        <w:tblPrEx>
          <w:tblCellMar>
            <w:top w:w="0" w:type="dxa"/>
            <w:bottom w:w="0" w:type="dxa"/>
          </w:tblCellMar>
        </w:tblPrEx>
        <w:trPr>
          <w:trHeight w:hRule="exact" w:val="552"/>
        </w:trPr>
        <w:tc>
          <w:tcPr>
            <w:tcW w:w="0" w:type="auto"/>
            <w:shd w:val="clear" w:color="auto" w:fill="171717"/>
          </w:tcPr>
          <w:p w:rsidR="0033099A" w:rsidRDefault="008E4FF6">
            <w:pPr>
              <w:pStyle w:val="Andere0"/>
              <w:framePr w:w="3912" w:h="6000" w:wrap="none" w:vAnchor="text" w:hAnchor="page" w:x="5305" w:y="5065"/>
              <w:pBdr>
                <w:top w:val="single" w:sz="0" w:space="0" w:color="141414"/>
                <w:left w:val="single" w:sz="0" w:space="0" w:color="141414"/>
                <w:bottom w:val="single" w:sz="0" w:space="0" w:color="141414"/>
                <w:right w:val="single" w:sz="0" w:space="0" w:color="141414"/>
              </w:pBdr>
              <w:shd w:val="clear" w:color="auto" w:fill="141414"/>
              <w:spacing w:before="120"/>
              <w:ind w:firstLine="140"/>
              <w:rPr>
                <w:sz w:val="22"/>
                <w:szCs w:val="22"/>
              </w:rPr>
            </w:pPr>
            <w:r>
              <w:rPr>
                <w:color w:val="FFFFFF"/>
                <w:sz w:val="22"/>
                <w:szCs w:val="22"/>
              </w:rPr>
              <w:t>=</w:t>
            </w:r>
          </w:p>
        </w:tc>
        <w:tc>
          <w:tcPr>
            <w:tcW w:w="0" w:type="auto"/>
            <w:shd w:val="clear" w:color="auto" w:fill="171717"/>
            <w:vAlign w:val="center"/>
          </w:tcPr>
          <w:p w:rsidR="0033099A" w:rsidRDefault="008E4FF6">
            <w:pPr>
              <w:pStyle w:val="Andere0"/>
              <w:framePr w:w="3912" w:h="6000" w:wrap="none" w:vAnchor="text" w:hAnchor="page" w:x="5305" w:y="5065"/>
              <w:pBdr>
                <w:top w:val="single" w:sz="0" w:space="0" w:color="141414"/>
                <w:left w:val="single" w:sz="0" w:space="0" w:color="141414"/>
                <w:bottom w:val="single" w:sz="0" w:space="0" w:color="141414"/>
                <w:right w:val="single" w:sz="0" w:space="0" w:color="141414"/>
              </w:pBdr>
              <w:shd w:val="clear" w:color="auto" w:fill="141414"/>
              <w:ind w:left="1580"/>
              <w:rPr>
                <w:sz w:val="22"/>
                <w:szCs w:val="22"/>
              </w:rPr>
            </w:pPr>
            <w:r>
              <w:rPr>
                <w:color w:val="7D7D7D"/>
                <w:sz w:val="22"/>
                <w:szCs w:val="22"/>
              </w:rPr>
              <w:t>S)</w:t>
            </w:r>
          </w:p>
        </w:tc>
      </w:tr>
      <w:tr w:rsidR="0033099A">
        <w:tblPrEx>
          <w:tblCellMar>
            <w:top w:w="0" w:type="dxa"/>
            <w:bottom w:w="0" w:type="dxa"/>
          </w:tblCellMar>
        </w:tblPrEx>
        <w:trPr>
          <w:trHeight w:hRule="exact" w:val="1068"/>
        </w:trPr>
        <w:tc>
          <w:tcPr>
            <w:tcW w:w="0" w:type="auto"/>
            <w:shd w:val="clear" w:color="auto" w:fill="171717"/>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after="380"/>
              <w:ind w:firstLine="480"/>
              <w:rPr>
                <w:sz w:val="14"/>
                <w:szCs w:val="14"/>
              </w:rPr>
            </w:pPr>
            <w:r>
              <w:rPr>
                <w:b/>
                <w:bCs/>
                <w:color w:val="FFFFFF"/>
                <w:sz w:val="14"/>
                <w:szCs w:val="14"/>
              </w:rPr>
              <w:t>INPUI</w:t>
            </w:r>
          </w:p>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ind w:firstLine="260"/>
              <w:rPr>
                <w:sz w:val="28"/>
                <w:szCs w:val="28"/>
              </w:rPr>
            </w:pPr>
            <w:r>
              <w:rPr>
                <w:b/>
                <w:bCs/>
                <w:color w:val="ABABAB"/>
                <w:sz w:val="28"/>
                <w:szCs w:val="28"/>
              </w:rPr>
              <w:t>vtunein</w:t>
            </w:r>
          </w:p>
        </w:tc>
        <w:tc>
          <w:tcPr>
            <w:tcW w:w="0" w:type="auto"/>
            <w:shd w:val="clear" w:color="auto" w:fill="171717"/>
          </w:tcPr>
          <w:p w:rsidR="0033099A" w:rsidRPr="00D22FDB"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tabs>
                <w:tab w:val="left" w:pos="816"/>
              </w:tabs>
              <w:spacing w:after="360"/>
              <w:rPr>
                <w:sz w:val="14"/>
                <w:szCs w:val="14"/>
                <w:lang w:val="en-US"/>
              </w:rPr>
            </w:pPr>
            <w:r>
              <w:rPr>
                <w:b/>
                <w:bCs/>
                <w:color w:val="FFFFFF"/>
                <w:sz w:val="14"/>
                <w:szCs w:val="14"/>
                <w:lang w:val="en-US" w:eastAsia="en-US" w:bidi="en-US"/>
              </w:rPr>
              <w:t xml:space="preserve">‘lit </w:t>
            </w:r>
            <w:r w:rsidRPr="00D22FDB">
              <w:rPr>
                <w:b/>
                <w:bCs/>
                <w:color w:val="FFFFFF"/>
                <w:sz w:val="14"/>
                <w:szCs w:val="14"/>
                <w:lang w:val="en-US"/>
              </w:rPr>
              <w:t>1</w:t>
            </w:r>
            <w:r w:rsidRPr="00D22FDB">
              <w:rPr>
                <w:b/>
                <w:bCs/>
                <w:color w:val="FFFFFF"/>
                <w:sz w:val="14"/>
                <w:szCs w:val="14"/>
                <w:lang w:val="en-US"/>
              </w:rPr>
              <w:tab/>
              <w:t>C’vOff t-idit bu l i i</w:t>
            </w:r>
          </w:p>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jc w:val="center"/>
              <w:rPr>
                <w:sz w:val="28"/>
                <w:szCs w:val="28"/>
              </w:rPr>
            </w:pPr>
            <w:r>
              <w:rPr>
                <w:color w:val="ABABAB"/>
                <w:sz w:val="28"/>
                <w:szCs w:val="28"/>
                <w:lang w:val="en-US" w:eastAsia="en-US" w:bidi="en-US"/>
              </w:rPr>
              <w:t>pandora</w:t>
            </w:r>
          </w:p>
        </w:tc>
      </w:tr>
      <w:tr w:rsidR="0033099A">
        <w:tblPrEx>
          <w:tblCellMar>
            <w:top w:w="0" w:type="dxa"/>
            <w:bottom w:w="0" w:type="dxa"/>
          </w:tblCellMar>
        </w:tblPrEx>
        <w:trPr>
          <w:trHeight w:hRule="exact" w:val="864"/>
        </w:trPr>
        <w:tc>
          <w:tcPr>
            <w:tcW w:w="0" w:type="auto"/>
            <w:shd w:val="clear" w:color="auto" w:fill="171717"/>
            <w:vAlign w:val="center"/>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ind w:firstLine="680"/>
              <w:rPr>
                <w:sz w:val="22"/>
                <w:szCs w:val="22"/>
              </w:rPr>
            </w:pPr>
            <w:r>
              <w:rPr>
                <w:b/>
                <w:bCs/>
                <w:color w:val="ABABAB"/>
                <w:sz w:val="22"/>
                <w:szCs w:val="22"/>
              </w:rPr>
              <w:t>Spotify</w:t>
            </w:r>
          </w:p>
        </w:tc>
        <w:tc>
          <w:tcPr>
            <w:tcW w:w="0" w:type="auto"/>
            <w:shd w:val="clear" w:color="auto" w:fill="171717"/>
            <w:vAlign w:val="center"/>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jc w:val="center"/>
              <w:rPr>
                <w:sz w:val="28"/>
                <w:szCs w:val="28"/>
              </w:rPr>
            </w:pPr>
            <w:r>
              <w:rPr>
                <w:color w:val="ABABAB"/>
                <w:sz w:val="28"/>
                <w:szCs w:val="28"/>
              </w:rPr>
              <w:t>iJilDEEZER</w:t>
            </w:r>
          </w:p>
        </w:tc>
      </w:tr>
      <w:tr w:rsidR="0033099A">
        <w:tblPrEx>
          <w:tblCellMar>
            <w:top w:w="0" w:type="dxa"/>
            <w:bottom w:w="0" w:type="dxa"/>
          </w:tblCellMar>
        </w:tblPrEx>
        <w:trPr>
          <w:trHeight w:hRule="exact" w:val="1008"/>
        </w:trPr>
        <w:tc>
          <w:tcPr>
            <w:tcW w:w="0" w:type="auto"/>
            <w:shd w:val="clear" w:color="auto" w:fill="171717"/>
            <w:vAlign w:val="bottom"/>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ind w:firstLine="680"/>
              <w:rPr>
                <w:sz w:val="14"/>
                <w:szCs w:val="14"/>
              </w:rPr>
            </w:pPr>
            <w:r>
              <w:rPr>
                <w:b/>
                <w:bCs/>
                <w:color w:val="7D7D7D"/>
                <w:sz w:val="14"/>
                <w:szCs w:val="14"/>
              </w:rPr>
              <w:t>AirPlay</w:t>
            </w:r>
          </w:p>
        </w:tc>
        <w:tc>
          <w:tcPr>
            <w:tcW w:w="0" w:type="auto"/>
            <w:shd w:val="clear" w:color="auto" w:fill="171717"/>
            <w:vAlign w:val="center"/>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jc w:val="center"/>
              <w:rPr>
                <w:sz w:val="22"/>
                <w:szCs w:val="22"/>
              </w:rPr>
            </w:pPr>
            <w:r>
              <w:rPr>
                <w:b/>
                <w:bCs/>
                <w:color w:val="ABABAB"/>
                <w:sz w:val="22"/>
                <w:szCs w:val="22"/>
                <w:lang w:val="en-US" w:eastAsia="en-US" w:bidi="en-US"/>
              </w:rPr>
              <w:t>♦J* TIDAL</w:t>
            </w:r>
          </w:p>
        </w:tc>
      </w:tr>
      <w:tr w:rsidR="0033099A">
        <w:tblPrEx>
          <w:tblCellMar>
            <w:top w:w="0" w:type="dxa"/>
            <w:bottom w:w="0" w:type="dxa"/>
          </w:tblCellMar>
        </w:tblPrEx>
        <w:trPr>
          <w:trHeight w:hRule="exact" w:val="684"/>
        </w:trPr>
        <w:tc>
          <w:tcPr>
            <w:tcW w:w="0" w:type="auto"/>
            <w:shd w:val="clear" w:color="auto" w:fill="171717"/>
            <w:vAlign w:val="bottom"/>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ind w:firstLine="480"/>
              <w:rPr>
                <w:sz w:val="14"/>
                <w:szCs w:val="14"/>
              </w:rPr>
            </w:pPr>
            <w:r>
              <w:rPr>
                <w:b/>
                <w:bCs/>
                <w:color w:val="7D7D7D"/>
                <w:sz w:val="14"/>
                <w:szCs w:val="14"/>
              </w:rPr>
              <w:t>Music Server</w:t>
            </w:r>
          </w:p>
        </w:tc>
        <w:tc>
          <w:tcPr>
            <w:tcW w:w="0" w:type="auto"/>
            <w:shd w:val="clear" w:color="auto" w:fill="171717"/>
            <w:vAlign w:val="center"/>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jc w:val="center"/>
              <w:rPr>
                <w:sz w:val="22"/>
                <w:szCs w:val="22"/>
              </w:rPr>
            </w:pPr>
            <w:r>
              <w:rPr>
                <w:b/>
                <w:bCs/>
                <w:color w:val="ABABAB"/>
                <w:sz w:val="22"/>
                <w:szCs w:val="22"/>
              </w:rPr>
              <w:t>&lt;\rFire</w:t>
            </w:r>
          </w:p>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line="180" w:lineRule="auto"/>
              <w:jc w:val="center"/>
              <w:rPr>
                <w:sz w:val="14"/>
                <w:szCs w:val="14"/>
              </w:rPr>
            </w:pPr>
            <w:r>
              <w:rPr>
                <w:b/>
                <w:bCs/>
                <w:color w:val="ABABAB"/>
                <w:sz w:val="14"/>
                <w:szCs w:val="14"/>
              </w:rPr>
              <w:t xml:space="preserve">▼ </w:t>
            </w:r>
            <w:r>
              <w:rPr>
                <w:b/>
                <w:bCs/>
                <w:color w:val="ABABAB"/>
                <w:sz w:val="14"/>
                <w:szCs w:val="14"/>
                <w:lang w:val="en-US" w:eastAsia="en-US" w:bidi="en-US"/>
              </w:rPr>
              <w:t>Connect</w:t>
            </w:r>
          </w:p>
        </w:tc>
      </w:tr>
      <w:tr w:rsidR="0033099A">
        <w:tblPrEx>
          <w:tblCellMar>
            <w:top w:w="0" w:type="dxa"/>
            <w:bottom w:w="0" w:type="dxa"/>
          </w:tblCellMar>
        </w:tblPrEx>
        <w:trPr>
          <w:trHeight w:hRule="exact" w:val="996"/>
        </w:trPr>
        <w:tc>
          <w:tcPr>
            <w:tcW w:w="0" w:type="auto"/>
            <w:shd w:val="clear" w:color="auto" w:fill="171717"/>
            <w:vAlign w:val="center"/>
          </w:tcPr>
          <w:p w:rsidR="0033099A" w:rsidRPr="00D22FDB"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line="216" w:lineRule="auto"/>
              <w:ind w:left="260" w:firstLine="20"/>
              <w:rPr>
                <w:sz w:val="14"/>
                <w:szCs w:val="14"/>
                <w:lang w:val="en-US"/>
              </w:rPr>
            </w:pPr>
            <w:r w:rsidRPr="00D22FDB">
              <w:rPr>
                <w:b/>
                <w:bCs/>
                <w:color w:val="ABABAB"/>
                <w:sz w:val="14"/>
                <w:szCs w:val="14"/>
                <w:lang w:val="en-US"/>
              </w:rPr>
              <w:t xml:space="preserve">r | Chromecast Jv\ </w:t>
            </w:r>
            <w:r>
              <w:rPr>
                <w:b/>
                <w:bCs/>
                <w:color w:val="ABABAB"/>
                <w:sz w:val="14"/>
                <w:szCs w:val="14"/>
                <w:lang w:val="en-US" w:eastAsia="en-US" w:bidi="en-US"/>
              </w:rPr>
              <w:t xml:space="preserve">J built </w:t>
            </w:r>
            <w:r w:rsidRPr="00D22FDB">
              <w:rPr>
                <w:b/>
                <w:bCs/>
                <w:color w:val="ABABAB"/>
                <w:sz w:val="14"/>
                <w:szCs w:val="14"/>
                <w:lang w:val="en-US"/>
              </w:rPr>
              <w:t>in</w:t>
            </w:r>
          </w:p>
        </w:tc>
        <w:tc>
          <w:tcPr>
            <w:tcW w:w="0" w:type="auto"/>
            <w:tcBorders>
              <w:top w:val="single" w:sz="4" w:space="0" w:color="auto"/>
              <w:left w:val="single" w:sz="4" w:space="0" w:color="auto"/>
              <w:right w:val="single" w:sz="4" w:space="0" w:color="auto"/>
            </w:tcBorders>
            <w:shd w:val="clear" w:color="auto" w:fill="171717"/>
          </w:tcPr>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after="240"/>
              <w:rPr>
                <w:sz w:val="22"/>
                <w:szCs w:val="22"/>
              </w:rPr>
            </w:pPr>
            <w:r>
              <w:rPr>
                <w:b/>
                <w:bCs/>
                <w:color w:val="FFFFFF"/>
                <w:sz w:val="22"/>
                <w:szCs w:val="22"/>
              </w:rPr>
              <w:t>—</w:t>
            </w:r>
          </w:p>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after="180"/>
              <w:jc w:val="center"/>
              <w:rPr>
                <w:sz w:val="14"/>
                <w:szCs w:val="14"/>
              </w:rPr>
            </w:pPr>
            <w:r>
              <w:rPr>
                <w:b/>
                <w:bCs/>
                <w:color w:val="FFFFFF"/>
                <w:sz w:val="14"/>
                <w:szCs w:val="14"/>
              </w:rPr>
              <w:t>—</w:t>
            </w:r>
          </w:p>
          <w:p w:rsidR="0033099A" w:rsidRDefault="008E4FF6">
            <w:pPr>
              <w:pStyle w:val="Andere0"/>
              <w:framePr w:w="3912" w:h="6000" w:wrap="none" w:vAnchor="text" w:hAnchor="page" w:x="5305" w:y="5065"/>
              <w:pBdr>
                <w:top w:val="single" w:sz="0" w:space="0" w:color="171717"/>
                <w:left w:val="single" w:sz="0" w:space="0" w:color="171717"/>
                <w:bottom w:val="single" w:sz="0" w:space="0" w:color="171717"/>
                <w:right w:val="single" w:sz="0" w:space="0" w:color="171717"/>
              </w:pBdr>
              <w:shd w:val="clear" w:color="auto" w:fill="171717"/>
              <w:spacing w:after="220"/>
              <w:jc w:val="center"/>
              <w:rPr>
                <w:sz w:val="14"/>
                <w:szCs w:val="14"/>
              </w:rPr>
            </w:pPr>
            <w:r>
              <w:rPr>
                <w:b/>
                <w:bCs/>
                <w:color w:val="FFFFFF"/>
                <w:sz w:val="14"/>
                <w:szCs w:val="14"/>
                <w:lang w:val="en-US" w:eastAsia="en-US" w:bidi="en-US"/>
              </w:rPr>
              <w:t xml:space="preserve">Play </w:t>
            </w:r>
            <w:r>
              <w:rPr>
                <w:b/>
                <w:bCs/>
                <w:color w:val="FFFFFF"/>
                <w:sz w:val="14"/>
                <w:szCs w:val="14"/>
              </w:rPr>
              <w:t>Queue</w:t>
            </w:r>
          </w:p>
        </w:tc>
      </w:tr>
      <w:tr w:rsidR="0033099A">
        <w:tblPrEx>
          <w:tblCellMar>
            <w:top w:w="0" w:type="dxa"/>
            <w:bottom w:w="0" w:type="dxa"/>
          </w:tblCellMar>
        </w:tblPrEx>
        <w:trPr>
          <w:trHeight w:hRule="exact" w:val="324"/>
        </w:trPr>
        <w:tc>
          <w:tcPr>
            <w:tcW w:w="0" w:type="auto"/>
            <w:shd w:val="clear" w:color="auto" w:fill="171717"/>
          </w:tcPr>
          <w:p w:rsidR="0033099A" w:rsidRDefault="0033099A">
            <w:pPr>
              <w:framePr w:w="3912" w:h="6000" w:wrap="none" w:vAnchor="text" w:hAnchor="page" w:x="5305" w:y="5065"/>
              <w:rPr>
                <w:sz w:val="10"/>
                <w:szCs w:val="10"/>
              </w:rPr>
            </w:pPr>
          </w:p>
        </w:tc>
        <w:tc>
          <w:tcPr>
            <w:tcW w:w="0" w:type="auto"/>
            <w:tcBorders>
              <w:top w:val="single" w:sz="4" w:space="0" w:color="auto"/>
            </w:tcBorders>
            <w:shd w:val="clear" w:color="auto" w:fill="171717"/>
          </w:tcPr>
          <w:p w:rsidR="0033099A" w:rsidRDefault="0033099A">
            <w:pPr>
              <w:framePr w:w="3912" w:h="6000" w:wrap="none" w:vAnchor="text" w:hAnchor="page" w:x="5305" w:y="5065"/>
              <w:rPr>
                <w:sz w:val="10"/>
                <w:szCs w:val="10"/>
              </w:rPr>
            </w:pPr>
          </w:p>
        </w:tc>
      </w:tr>
      <w:tr w:rsidR="0033099A">
        <w:tblPrEx>
          <w:tblCellMar>
            <w:top w:w="0" w:type="dxa"/>
            <w:bottom w:w="0" w:type="dxa"/>
          </w:tblCellMar>
        </w:tblPrEx>
        <w:trPr>
          <w:trHeight w:hRule="exact" w:val="504"/>
        </w:trPr>
        <w:tc>
          <w:tcPr>
            <w:tcW w:w="0" w:type="auto"/>
            <w:shd w:val="clear" w:color="auto" w:fill="353230"/>
            <w:vAlign w:val="center"/>
          </w:tcPr>
          <w:p w:rsidR="0033099A" w:rsidRDefault="008E4FF6">
            <w:pPr>
              <w:pStyle w:val="Andere0"/>
              <w:framePr w:w="3912" w:h="6000" w:wrap="none" w:vAnchor="text" w:hAnchor="page" w:x="5305" w:y="5065"/>
              <w:pBdr>
                <w:top w:val="single" w:sz="0" w:space="0" w:color="2A2926"/>
                <w:left w:val="single" w:sz="0" w:space="0" w:color="2A2926"/>
                <w:bottom w:val="single" w:sz="0" w:space="0" w:color="2A2926"/>
                <w:right w:val="single" w:sz="0" w:space="0" w:color="2A2926"/>
              </w:pBdr>
              <w:shd w:val="clear" w:color="auto" w:fill="2A2926"/>
              <w:ind w:firstLine="680"/>
              <w:rPr>
                <w:sz w:val="14"/>
                <w:szCs w:val="14"/>
              </w:rPr>
            </w:pPr>
            <w:r>
              <w:rPr>
                <w:b/>
                <w:bCs/>
                <w:color w:val="7D7D7D"/>
                <w:sz w:val="14"/>
                <w:szCs w:val="14"/>
                <w:lang w:val="en-US" w:eastAsia="en-US" w:bidi="en-US"/>
              </w:rPr>
              <w:t xml:space="preserve">Play </w:t>
            </w:r>
            <w:r>
              <w:rPr>
                <w:b/>
                <w:bCs/>
                <w:color w:val="7D7D7D"/>
                <w:sz w:val="14"/>
                <w:szCs w:val="14"/>
              </w:rPr>
              <w:t>Queue</w:t>
            </w:r>
          </w:p>
        </w:tc>
        <w:tc>
          <w:tcPr>
            <w:tcW w:w="0" w:type="auto"/>
            <w:shd w:val="clear" w:color="auto" w:fill="353230"/>
            <w:vAlign w:val="bottom"/>
          </w:tcPr>
          <w:p w:rsidR="0033099A" w:rsidRDefault="008E4FF6">
            <w:pPr>
              <w:pStyle w:val="Andere0"/>
              <w:framePr w:w="3912" w:h="6000" w:wrap="none" w:vAnchor="text" w:hAnchor="page" w:x="5305" w:y="5065"/>
              <w:pBdr>
                <w:top w:val="single" w:sz="0" w:space="0" w:color="3A3835"/>
                <w:left w:val="single" w:sz="0" w:space="0" w:color="3A3835"/>
                <w:bottom w:val="single" w:sz="0" w:space="0" w:color="3A3835"/>
                <w:right w:val="single" w:sz="0" w:space="0" w:color="3A3835"/>
              </w:pBdr>
              <w:shd w:val="clear" w:color="auto" w:fill="3A3835"/>
              <w:tabs>
                <w:tab w:val="left" w:leader="underscore" w:pos="1956"/>
              </w:tabs>
              <w:rPr>
                <w:sz w:val="14"/>
                <w:szCs w:val="14"/>
              </w:rPr>
            </w:pPr>
            <w:r>
              <w:rPr>
                <w:b/>
                <w:bCs/>
                <w:color w:val="FFFFFF"/>
                <w:sz w:val="14"/>
                <w:szCs w:val="14"/>
              </w:rPr>
              <w:tab/>
            </w:r>
          </w:p>
        </w:tc>
      </w:tr>
    </w:tbl>
    <w:p w:rsidR="0033099A" w:rsidRDefault="0033099A">
      <w:pPr>
        <w:framePr w:w="3912" w:h="6000" w:wrap="none" w:vAnchor="text" w:hAnchor="page" w:x="5305" w:y="5065"/>
        <w:spacing w:line="1" w:lineRule="exact"/>
      </w:pPr>
    </w:p>
    <w:p w:rsidR="0033099A" w:rsidRDefault="008E4FF6">
      <w:pPr>
        <w:pStyle w:val="Andere0"/>
        <w:framePr w:w="276" w:h="456" w:wrap="none" w:vAnchor="text" w:hAnchor="page" w:x="22753" w:y="7309"/>
        <w:pBdr>
          <w:top w:val="single" w:sz="0" w:space="0" w:color="292825"/>
          <w:left w:val="single" w:sz="0" w:space="6" w:color="292825"/>
          <w:bottom w:val="single" w:sz="0" w:space="0" w:color="292825"/>
          <w:right w:val="single" w:sz="0" w:space="6" w:color="292825"/>
        </w:pBdr>
        <w:shd w:val="clear" w:color="auto" w:fill="292825"/>
        <w:rPr>
          <w:sz w:val="36"/>
          <w:szCs w:val="36"/>
        </w:rPr>
      </w:pPr>
      <w:r>
        <w:rPr>
          <w:rFonts w:ascii="Times New Roman" w:eastAsia="Times New Roman" w:hAnsi="Times New Roman" w:cs="Times New Roman"/>
          <w:color w:val="7D7D7D"/>
          <w:sz w:val="36"/>
          <w:szCs w:val="36"/>
        </w:rPr>
        <w:t>cP</w:t>
      </w:r>
    </w:p>
    <w:p w:rsidR="0033099A" w:rsidRDefault="008E4FF6">
      <w:pPr>
        <w:pStyle w:val="Andere0"/>
        <w:framePr w:w="780" w:h="216" w:wrap="none" w:vAnchor="text" w:hAnchor="page" w:x="23269" w:y="7417"/>
        <w:pBdr>
          <w:top w:val="single" w:sz="0" w:space="0" w:color="292825"/>
          <w:left w:val="single" w:sz="0" w:space="6" w:color="292825"/>
          <w:bottom w:val="single" w:sz="0" w:space="0" w:color="292825"/>
          <w:right w:val="single" w:sz="0" w:space="6" w:color="292825"/>
        </w:pBdr>
        <w:shd w:val="clear" w:color="auto" w:fill="292825"/>
        <w:rPr>
          <w:sz w:val="14"/>
          <w:szCs w:val="14"/>
        </w:rPr>
      </w:pPr>
      <w:r>
        <w:rPr>
          <w:b/>
          <w:bCs/>
          <w:color w:val="FFFFFF"/>
          <w:sz w:val="14"/>
          <w:szCs w:val="14"/>
          <w:lang w:val="en-US" w:eastAsia="en-US" w:bidi="en-US"/>
        </w:rPr>
        <w:t xml:space="preserve">Play </w:t>
      </w:r>
      <w:r>
        <w:rPr>
          <w:b/>
          <w:bCs/>
          <w:color w:val="FFFFFF"/>
          <w:sz w:val="14"/>
          <w:szCs w:val="14"/>
        </w:rPr>
        <w:t>Queue</w:t>
      </w:r>
    </w:p>
    <w:p w:rsidR="0033099A" w:rsidRDefault="008E4FF6">
      <w:pPr>
        <w:pStyle w:val="berschrift30"/>
        <w:keepNext/>
        <w:keepLines/>
        <w:framePr w:w="15948" w:h="2484" w:wrap="none" w:vAnchor="text" w:hAnchor="page" w:x="16297" w:y="7993"/>
        <w:pBdr>
          <w:bottom w:val="single" w:sz="4" w:space="0" w:color="auto"/>
        </w:pBdr>
        <w:shd w:val="clear" w:color="auto" w:fill="auto"/>
        <w:spacing w:before="140" w:after="600"/>
        <w:rPr>
          <w:sz w:val="76"/>
          <w:szCs w:val="76"/>
        </w:rPr>
      </w:pPr>
      <w:bookmarkStart w:id="150" w:name="bookmark138"/>
      <w:bookmarkStart w:id="151" w:name="bookmark139"/>
      <w:r>
        <w:rPr>
          <w:color w:val="0359A6"/>
          <w:sz w:val="76"/>
          <w:szCs w:val="76"/>
        </w:rPr>
        <w:t>Wiedergabe</w:t>
      </w:r>
      <w:bookmarkEnd w:id="150"/>
      <w:bookmarkEnd w:id="151"/>
    </w:p>
    <w:p w:rsidR="0033099A" w:rsidRDefault="008E4FF6">
      <w:pPr>
        <w:pStyle w:val="Flietext110"/>
        <w:framePr w:w="15948" w:h="2484" w:wrap="none" w:vAnchor="text" w:hAnchor="page" w:x="16297" w:y="7993"/>
        <w:shd w:val="clear" w:color="auto" w:fill="auto"/>
        <w:spacing w:line="276" w:lineRule="auto"/>
        <w:jc w:val="both"/>
      </w:pPr>
      <w:r>
        <w:t xml:space="preserve">Die Wiedergabe startet, wenn Sie </w:t>
      </w:r>
      <w:r w:rsidRPr="00D22FDB">
        <w:rPr>
          <w:lang w:eastAsia="en-US" w:bidi="en-US"/>
        </w:rPr>
        <w:t xml:space="preserve">"Play Now </w:t>
      </w:r>
      <w:r>
        <w:rPr>
          <w:color w:val="ABABAB"/>
        </w:rPr>
        <w:t xml:space="preserve">e </w:t>
      </w:r>
      <w:r>
        <w:t xml:space="preserve">für die </w:t>
      </w:r>
      <w:r w:rsidRPr="00D22FDB">
        <w:rPr>
          <w:lang w:eastAsia="en-US" w:bidi="en-US"/>
        </w:rPr>
        <w:t xml:space="preserve">Play </w:t>
      </w:r>
      <w:r>
        <w:t xml:space="preserve">Queue auswählen oder den Titel im </w:t>
      </w:r>
      <w:r w:rsidRPr="00D22FDB">
        <w:rPr>
          <w:lang w:eastAsia="en-US" w:bidi="en-US"/>
        </w:rPr>
        <w:t xml:space="preserve">Play </w:t>
      </w:r>
      <w:r>
        <w:t>Queue-Dienstbildschirm auswählen.</w:t>
      </w:r>
    </w:p>
    <w:p w:rsidR="0033099A" w:rsidRDefault="008E4FF6">
      <w:pPr>
        <w:pStyle w:val="Flietext110"/>
        <w:framePr w:w="14484" w:h="1116" w:wrap="none" w:vAnchor="text" w:hAnchor="page" w:x="-431" w:y="11365"/>
        <w:shd w:val="clear" w:color="auto" w:fill="auto"/>
        <w:spacing w:line="276" w:lineRule="auto"/>
      </w:pPr>
      <w:r>
        <w:t xml:space="preserve">Tippen Sie auf das Symbol </w:t>
      </w:r>
      <w:r>
        <w:rPr>
          <w:color w:val="7D7D7D"/>
        </w:rPr>
        <w:t xml:space="preserve">"^=" </w:t>
      </w:r>
      <w:r>
        <w:t>neben dem zu sortierenden Track, und ziehen Sie das Symbol zum Ziel.</w:t>
      </w:r>
    </w:p>
    <w:p w:rsidR="0033099A" w:rsidRDefault="008E4FF6">
      <w:pPr>
        <w:spacing w:line="360" w:lineRule="exact"/>
      </w:pPr>
      <w:r>
        <w:rPr>
          <w:noProof/>
        </w:rPr>
        <w:drawing>
          <wp:anchor distT="0" distB="0" distL="0" distR="0" simplePos="0" relativeHeight="62914899" behindDoc="1" locked="0" layoutInCell="1" allowOverlap="1">
            <wp:simplePos x="0" y="0"/>
            <wp:positionH relativeFrom="page">
              <wp:posOffset>14432280</wp:posOffset>
            </wp:positionH>
            <wp:positionV relativeFrom="paragraph">
              <wp:posOffset>1203960</wp:posOffset>
            </wp:positionV>
            <wp:extent cx="175260" cy="137160"/>
            <wp:effectExtent l="0" t="0" r="0" b="0"/>
            <wp:wrapNone/>
            <wp:docPr id="586" name="Shape 586"/>
            <wp:cNvGraphicFramePr/>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225"/>
                    <a:stretch/>
                  </pic:blipFill>
                  <pic:spPr>
                    <a:xfrm>
                      <a:off x="0" y="0"/>
                      <a:ext cx="175260" cy="137160"/>
                    </a:xfrm>
                    <a:prstGeom prst="rect">
                      <a:avLst/>
                    </a:prstGeom>
                  </pic:spPr>
                </pic:pic>
              </a:graphicData>
            </a:graphic>
          </wp:anchor>
        </w:drawing>
      </w:r>
      <w:r>
        <w:rPr>
          <w:noProof/>
        </w:rPr>
        <w:drawing>
          <wp:anchor distT="0" distB="0" distL="0" distR="0" simplePos="0" relativeHeight="62914900" behindDoc="1" locked="0" layoutInCell="1" allowOverlap="1">
            <wp:simplePos x="0" y="0"/>
            <wp:positionH relativeFrom="page">
              <wp:posOffset>16428720</wp:posOffset>
            </wp:positionH>
            <wp:positionV relativeFrom="paragraph">
              <wp:posOffset>1196340</wp:posOffset>
            </wp:positionV>
            <wp:extent cx="274320" cy="388620"/>
            <wp:effectExtent l="0" t="0" r="0" b="0"/>
            <wp:wrapNone/>
            <wp:docPr id="588" name="Shape 588"/>
            <wp:cNvGraphicFramePr/>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226"/>
                    <a:stretch/>
                  </pic:blipFill>
                  <pic:spPr>
                    <a:xfrm>
                      <a:off x="0" y="0"/>
                      <a:ext cx="274320" cy="388620"/>
                    </a:xfrm>
                    <a:prstGeom prst="rect">
                      <a:avLst/>
                    </a:prstGeom>
                  </pic:spPr>
                </pic:pic>
              </a:graphicData>
            </a:graphic>
          </wp:anchor>
        </w:drawing>
      </w:r>
      <w:r>
        <w:rPr>
          <w:noProof/>
        </w:rPr>
        <w:drawing>
          <wp:anchor distT="1074420" distB="876300" distL="0" distR="182880" simplePos="0" relativeHeight="62914901" behindDoc="1" locked="0" layoutInCell="1" allowOverlap="1">
            <wp:simplePos x="0" y="0"/>
            <wp:positionH relativeFrom="page">
              <wp:posOffset>14371320</wp:posOffset>
            </wp:positionH>
            <wp:positionV relativeFrom="paragraph">
              <wp:posOffset>2491740</wp:posOffset>
            </wp:positionV>
            <wp:extent cx="1417320" cy="685800"/>
            <wp:effectExtent l="0" t="0" r="0" b="0"/>
            <wp:wrapNone/>
            <wp:docPr id="590" name="Shape 590"/>
            <wp:cNvGraphicFramePr/>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227"/>
                    <a:stretch/>
                  </pic:blipFill>
                  <pic:spPr>
                    <a:xfrm>
                      <a:off x="0" y="0"/>
                      <a:ext cx="1417320" cy="685800"/>
                    </a:xfrm>
                    <a:prstGeom prst="rect">
                      <a:avLst/>
                    </a:prstGeom>
                  </pic:spPr>
                </pic:pic>
              </a:graphicData>
            </a:graphic>
          </wp:anchor>
        </w:drawing>
      </w:r>
      <w:r>
        <w:rPr>
          <w:noProof/>
        </w:rPr>
        <w:drawing>
          <wp:anchor distT="0" distB="0" distL="0" distR="0" simplePos="0" relativeHeight="62914902" behindDoc="1" locked="0" layoutInCell="1" allowOverlap="1">
            <wp:simplePos x="0" y="0"/>
            <wp:positionH relativeFrom="page">
              <wp:posOffset>16177260</wp:posOffset>
            </wp:positionH>
            <wp:positionV relativeFrom="paragraph">
              <wp:posOffset>2644140</wp:posOffset>
            </wp:positionV>
            <wp:extent cx="548640" cy="327660"/>
            <wp:effectExtent l="0" t="0" r="0" b="0"/>
            <wp:wrapNone/>
            <wp:docPr id="592" name="Shape 592"/>
            <wp:cNvGraphicFramePr/>
            <a:graphic xmlns:a="http://schemas.openxmlformats.org/drawingml/2006/main">
              <a:graphicData uri="http://schemas.openxmlformats.org/drawingml/2006/picture">
                <pic:pic xmlns:pic="http://schemas.openxmlformats.org/drawingml/2006/picture">
                  <pic:nvPicPr>
                    <pic:cNvPr id="593" name="Picture box 593"/>
                    <pic:cNvPicPr/>
                  </pic:nvPicPr>
                  <pic:blipFill>
                    <a:blip r:embed="rId228"/>
                    <a:stretch/>
                  </pic:blipFill>
                  <pic:spPr>
                    <a:xfrm>
                      <a:off x="0" y="0"/>
                      <a:ext cx="548640" cy="327660"/>
                    </a:xfrm>
                    <a:prstGeom prst="rect">
                      <a:avLst/>
                    </a:prstGeom>
                  </pic:spPr>
                </pic:pic>
              </a:graphicData>
            </a:graphic>
          </wp:anchor>
        </w:drawing>
      </w:r>
      <w:r>
        <w:rPr>
          <w:noProof/>
        </w:rPr>
        <w:drawing>
          <wp:anchor distT="0" distB="0" distL="0" distR="0" simplePos="0" relativeHeight="62914903" behindDoc="1" locked="0" layoutInCell="1" allowOverlap="1">
            <wp:simplePos x="0" y="0"/>
            <wp:positionH relativeFrom="page">
              <wp:posOffset>3368040</wp:posOffset>
            </wp:positionH>
            <wp:positionV relativeFrom="paragraph">
              <wp:posOffset>7978140</wp:posOffset>
            </wp:positionV>
            <wp:extent cx="2468880" cy="3810000"/>
            <wp:effectExtent l="0" t="0" r="0" b="0"/>
            <wp:wrapNone/>
            <wp:docPr id="594" name="Shape 594"/>
            <wp:cNvGraphicFramePr/>
            <a:graphic xmlns:a="http://schemas.openxmlformats.org/drawingml/2006/main">
              <a:graphicData uri="http://schemas.openxmlformats.org/drawingml/2006/picture">
                <pic:pic xmlns:pic="http://schemas.openxmlformats.org/drawingml/2006/picture">
                  <pic:nvPicPr>
                    <pic:cNvPr id="595" name="Picture box 595"/>
                    <pic:cNvPicPr/>
                  </pic:nvPicPr>
                  <pic:blipFill>
                    <a:blip r:embed="rId229"/>
                    <a:stretch/>
                  </pic:blipFill>
                  <pic:spPr>
                    <a:xfrm>
                      <a:off x="0" y="0"/>
                      <a:ext cx="2468880" cy="381000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63" w:line="1" w:lineRule="exact"/>
      </w:pPr>
    </w:p>
    <w:p w:rsidR="0033099A" w:rsidRDefault="0033099A">
      <w:pPr>
        <w:spacing w:line="1" w:lineRule="exact"/>
        <w:sectPr w:rsidR="0033099A">
          <w:footnotePr>
            <w:numFmt w:val="upperRoman"/>
          </w:footnotePr>
          <w:type w:val="continuous"/>
          <w:pgSz w:w="31680" w:h="26568" w:orient="landscape"/>
          <w:pgMar w:top="1660" w:right="0" w:bottom="1528" w:left="0" w:header="0" w:footer="3" w:gutter="0"/>
          <w:cols w:space="720"/>
          <w:noEndnote/>
          <w:docGrid w:linePitch="360"/>
          <w15:footnoteColumns w:val="1"/>
        </w:sectPr>
      </w:pP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80"/>
        <w:ind w:left="1200"/>
        <w:rPr>
          <w:sz w:val="70"/>
          <w:szCs w:val="70"/>
        </w:rPr>
      </w:pPr>
      <w:bookmarkStart w:id="152" w:name="bookmark140"/>
      <w:bookmarkStart w:id="153" w:name="bookmark141"/>
      <w:r>
        <w:rPr>
          <w:color w:val="FFFFFF"/>
          <w:sz w:val="70"/>
          <w:szCs w:val="70"/>
        </w:rPr>
        <w:t>Wiedergabe von AM/FM-Radio</w:t>
      </w:r>
      <w:bookmarkEnd w:id="152"/>
      <w:bookmarkEnd w:id="153"/>
    </w:p>
    <w:p w:rsidR="0033099A" w:rsidRDefault="008E4FF6">
      <w:pPr>
        <w:pStyle w:val="Flietext110"/>
        <w:shd w:val="clear" w:color="auto" w:fill="auto"/>
        <w:spacing w:after="220" w:line="240" w:lineRule="auto"/>
        <w:ind w:firstLine="540"/>
      </w:pPr>
      <w:r>
        <w:t>Sie können mit dem in diesem Gerät integrierten Tuner AM- und FM-Radiosender empfangen.</w:t>
      </w:r>
    </w:p>
    <w:p w:rsidR="0033099A" w:rsidRDefault="008E4FF6">
      <w:pPr>
        <w:pStyle w:val="berschrift30"/>
        <w:keepNext/>
        <w:keepLines/>
        <w:shd w:val="clear" w:color="auto" w:fill="auto"/>
        <w:tabs>
          <w:tab w:val="left" w:leader="underscore" w:pos="-31680"/>
        </w:tabs>
        <w:jc w:val="center"/>
        <w:rPr>
          <w:sz w:val="76"/>
          <w:szCs w:val="76"/>
        </w:rPr>
        <w:sectPr w:rsidR="0033099A">
          <w:footnotePr>
            <w:numFmt w:val="upperRoman"/>
          </w:footnotePr>
          <w:pgSz w:w="31680" w:h="26568" w:orient="landscape"/>
          <w:pgMar w:top="3612" w:right="0" w:bottom="4644" w:left="0" w:header="0" w:footer="3" w:gutter="0"/>
          <w:cols w:space="720"/>
          <w:noEndnote/>
          <w:docGrid w:linePitch="360"/>
          <w15:footnoteColumns w:val="1"/>
        </w:sectPr>
      </w:pPr>
      <w:bookmarkStart w:id="154" w:name="bookmark142"/>
      <w:bookmarkStart w:id="155" w:name="bookmark143"/>
      <w:r>
        <w:rPr>
          <w:color w:val="0359A6"/>
          <w:sz w:val="76"/>
          <w:szCs w:val="76"/>
        </w:rPr>
        <w:t>Einstellung eines Radiosenders</w:t>
      </w:r>
      <w:r>
        <w:rPr>
          <w:color w:val="0359A6"/>
          <w:sz w:val="76"/>
          <w:szCs w:val="76"/>
        </w:rPr>
        <w:tab/>
      </w:r>
      <w:bookmarkEnd w:id="154"/>
      <w:bookmarkEnd w:id="155"/>
    </w:p>
    <w:p w:rsidR="0033099A" w:rsidRDefault="0033099A">
      <w:pPr>
        <w:spacing w:before="28" w:after="28"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612" w:right="0" w:bottom="3612" w:left="0" w:header="0" w:footer="3" w:gutter="0"/>
          <w:cols w:space="720"/>
          <w:noEndnote/>
          <w:docGrid w:linePitch="360"/>
          <w15:footnoteColumns w:val="1"/>
        </w:sectPr>
      </w:pPr>
    </w:p>
    <w:p w:rsidR="0033099A" w:rsidRDefault="008E4FF6">
      <w:pPr>
        <w:spacing w:line="1" w:lineRule="exact"/>
      </w:pPr>
      <w:r>
        <w:rPr>
          <w:noProof/>
        </w:rPr>
        <w:drawing>
          <wp:anchor distT="0" distB="596900" distL="114300" distR="114300" simplePos="0" relativeHeight="125829527" behindDoc="0" locked="0" layoutInCell="1" allowOverlap="1">
            <wp:simplePos x="0" y="0"/>
            <wp:positionH relativeFrom="page">
              <wp:posOffset>-582930</wp:posOffset>
            </wp:positionH>
            <wp:positionV relativeFrom="paragraph">
              <wp:posOffset>30480</wp:posOffset>
            </wp:positionV>
            <wp:extent cx="10515600" cy="8999220"/>
            <wp:effectExtent l="0" t="0" r="0" b="0"/>
            <wp:wrapTopAndBottom/>
            <wp:docPr id="596" name="Shape 596"/>
            <wp:cNvGraphicFramePr/>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230"/>
                    <a:stretch/>
                  </pic:blipFill>
                  <pic:spPr>
                    <a:xfrm>
                      <a:off x="0" y="0"/>
                      <a:ext cx="10515600" cy="8999220"/>
                    </a:xfrm>
                    <a:prstGeom prst="rect">
                      <a:avLst/>
                    </a:prstGeom>
                  </pic:spPr>
                </pic:pic>
              </a:graphicData>
            </a:graphic>
          </wp:anchor>
        </w:drawing>
      </w:r>
      <w:r>
        <w:rPr>
          <w:noProof/>
        </w:rPr>
        <w:drawing>
          <wp:anchor distT="469900" distB="279400" distL="114300" distR="1150620" simplePos="0" relativeHeight="125829528" behindDoc="0" locked="0" layoutInCell="1" allowOverlap="1">
            <wp:simplePos x="0" y="0"/>
            <wp:positionH relativeFrom="page">
              <wp:posOffset>13856970</wp:posOffset>
            </wp:positionH>
            <wp:positionV relativeFrom="paragraph">
              <wp:posOffset>2286000</wp:posOffset>
            </wp:positionV>
            <wp:extent cx="1920240" cy="320040"/>
            <wp:effectExtent l="0" t="0" r="0" b="0"/>
            <wp:wrapTopAndBottom/>
            <wp:docPr id="598" name="Shape 598"/>
            <wp:cNvGraphicFramePr/>
            <a:graphic xmlns:a="http://schemas.openxmlformats.org/drawingml/2006/main">
              <a:graphicData uri="http://schemas.openxmlformats.org/drawingml/2006/picture">
                <pic:pic xmlns:pic="http://schemas.openxmlformats.org/drawingml/2006/picture">
                  <pic:nvPicPr>
                    <pic:cNvPr id="599" name="Picture box 599"/>
                    <pic:cNvPicPr/>
                  </pic:nvPicPr>
                  <pic:blipFill>
                    <a:blip r:embed="rId231"/>
                    <a:stretch/>
                  </pic:blipFill>
                  <pic:spPr>
                    <a:xfrm>
                      <a:off x="0" y="0"/>
                      <a:ext cx="1920240" cy="320040"/>
                    </a:xfrm>
                    <a:prstGeom prst="rect">
                      <a:avLst/>
                    </a:prstGeom>
                  </pic:spPr>
                </pic:pic>
              </a:graphicData>
            </a:graphic>
          </wp:anchor>
        </w:drawing>
      </w:r>
      <w:r>
        <w:rPr>
          <w:noProof/>
        </w:rPr>
        <mc:AlternateContent>
          <mc:Choice Requires="wps">
            <w:drawing>
              <wp:anchor distT="0" distB="0" distL="0" distR="0" simplePos="0" relativeHeight="251723776" behindDoc="0" locked="0" layoutInCell="1" allowOverlap="1">
                <wp:simplePos x="0" y="0"/>
                <wp:positionH relativeFrom="page">
                  <wp:posOffset>15830550</wp:posOffset>
                </wp:positionH>
                <wp:positionV relativeFrom="paragraph">
                  <wp:posOffset>2301240</wp:posOffset>
                </wp:positionV>
                <wp:extent cx="982980" cy="289560"/>
                <wp:effectExtent l="0" t="0" r="0" b="0"/>
                <wp:wrapNone/>
                <wp:docPr id="600" name="Shape 600"/>
                <wp:cNvGraphicFramePr/>
                <a:graphic xmlns:a="http://schemas.openxmlformats.org/drawingml/2006/main">
                  <a:graphicData uri="http://schemas.microsoft.com/office/word/2010/wordprocessingShape">
                    <wps:wsp>
                      <wps:cNvSpPr txBox="1"/>
                      <wps:spPr>
                        <a:xfrm>
                          <a:off x="0" y="0"/>
                          <a:ext cx="982980" cy="289560"/>
                        </a:xfrm>
                        <a:prstGeom prst="rect">
                          <a:avLst/>
                        </a:prstGeom>
                        <a:noFill/>
                      </wps:spPr>
                      <wps:txbx>
                        <w:txbxContent>
                          <w:p w:rsidR="008E4FF6" w:rsidRDefault="008E4FF6">
                            <w:pPr>
                              <w:pStyle w:val="Bildbeschriftung0"/>
                              <w:shd w:val="clear" w:color="auto" w:fill="auto"/>
                              <w:rPr>
                                <w:sz w:val="26"/>
                                <w:szCs w:val="26"/>
                              </w:rPr>
                            </w:pPr>
                            <w:r>
                              <w:rPr>
                                <w:b/>
                                <w:bCs/>
                                <w:i/>
                                <w:iCs/>
                                <w:sz w:val="26"/>
                                <w:szCs w:val="26"/>
                              </w:rPr>
                              <w:t>Ci i j i" f“i</w:t>
                            </w:r>
                          </w:p>
                          <w:p w:rsidR="008E4FF6" w:rsidRDefault="008E4FF6">
                            <w:pPr>
                              <w:pStyle w:val="Bildbeschriftung0"/>
                              <w:shd w:val="clear" w:color="auto" w:fill="auto"/>
                              <w:tabs>
                                <w:tab w:val="left" w:pos="936"/>
                                <w:tab w:val="left" w:pos="1212"/>
                              </w:tabs>
                              <w:rPr>
                                <w:sz w:val="10"/>
                                <w:szCs w:val="10"/>
                              </w:rPr>
                            </w:pPr>
                            <w:r>
                              <w:rPr>
                                <w:sz w:val="10"/>
                                <w:szCs w:val="10"/>
                              </w:rPr>
                              <w:t>■ V ■■■</w:t>
                            </w:r>
                            <w:r>
                              <w:rPr>
                                <w:sz w:val="10"/>
                                <w:szCs w:val="10"/>
                              </w:rPr>
                              <w:tab/>
                              <w:t>*</w:t>
                            </w:r>
                            <w:r>
                              <w:rPr>
                                <w:sz w:val="10"/>
                                <w:szCs w:val="10"/>
                              </w:rPr>
                              <w:tab/>
                              <w:t>■■■</w:t>
                            </w:r>
                          </w:p>
                        </w:txbxContent>
                      </wps:txbx>
                      <wps:bodyPr lIns="0" tIns="0" rIns="0" bIns="0"/>
                    </wps:wsp>
                  </a:graphicData>
                </a:graphic>
              </wp:anchor>
            </w:drawing>
          </mc:Choice>
          <mc:Fallback>
            <w:pict>
              <v:shape id="Shape 600" o:spid="_x0000_s1134" type="#_x0000_t202" style="position:absolute;margin-left:1246.5pt;margin-top:181.2pt;width:77.4pt;height:22.8pt;z-index:251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" filled="f" stroked="f">
                <v:textbox inset="0,0,0,0">
                  <w:txbxContent>
                    <w:p w:rsidR="008E4FF6" w:rsidRDefault="008E4FF6">
                      <w:pPr>
                        <w:pStyle w:val="Bildbeschriftung0"/>
                        <w:shd w:val="clear" w:color="auto" w:fill="auto"/>
                        <w:rPr>
                          <w:sz w:val="26"/>
                          <w:szCs w:val="26"/>
                        </w:rPr>
                      </w:pPr>
                      <w:r>
                        <w:rPr>
                          <w:b/>
                          <w:bCs/>
                          <w:i/>
                          <w:iCs/>
                          <w:sz w:val="26"/>
                          <w:szCs w:val="26"/>
                        </w:rPr>
                        <w:t>Ci i j i" f“i</w:t>
                      </w:r>
                    </w:p>
                    <w:p w:rsidR="008E4FF6" w:rsidRDefault="008E4FF6">
                      <w:pPr>
                        <w:pStyle w:val="Bildbeschriftung0"/>
                        <w:shd w:val="clear" w:color="auto" w:fill="auto"/>
                        <w:tabs>
                          <w:tab w:val="left" w:pos="936"/>
                          <w:tab w:val="left" w:pos="1212"/>
                        </w:tabs>
                        <w:rPr>
                          <w:sz w:val="10"/>
                          <w:szCs w:val="10"/>
                        </w:rPr>
                      </w:pPr>
                      <w:r>
                        <w:rPr>
                          <w:sz w:val="10"/>
                          <w:szCs w:val="10"/>
                        </w:rPr>
                        <w:t>■ V ■■■</w:t>
                      </w:r>
                      <w:r>
                        <w:rPr>
                          <w:sz w:val="10"/>
                          <w:szCs w:val="10"/>
                        </w:rPr>
                        <w:tab/>
                        <w:t>*</w:t>
                      </w:r>
                      <w:r>
                        <w:rPr>
                          <w:sz w:val="10"/>
                          <w:szCs w:val="10"/>
                        </w:rPr>
                        <w:tab/>
                        <w:t>■■■</w:t>
                      </w:r>
                    </w:p>
                  </w:txbxContent>
                </v:textbox>
                <w10:wrap anchorx="page"/>
              </v:shape>
            </w:pict>
          </mc:Fallback>
        </mc:AlternateContent>
      </w:r>
      <w:r>
        <w:rPr>
          <w:noProof/>
        </w:rPr>
        <w:drawing>
          <wp:anchor distT="101600" distB="254000" distL="114300" distR="1112520" simplePos="0" relativeHeight="125829529" behindDoc="0" locked="0" layoutInCell="1" allowOverlap="1">
            <wp:simplePos x="0" y="0"/>
            <wp:positionH relativeFrom="page">
              <wp:posOffset>11144250</wp:posOffset>
            </wp:positionH>
            <wp:positionV relativeFrom="paragraph">
              <wp:posOffset>4511040</wp:posOffset>
            </wp:positionV>
            <wp:extent cx="7703820" cy="4869180"/>
            <wp:effectExtent l="0" t="0" r="0" b="0"/>
            <wp:wrapTopAndBottom/>
            <wp:docPr id="602" name="Shape 602"/>
            <wp:cNvGraphicFramePr/>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232"/>
                    <a:stretch/>
                  </pic:blipFill>
                  <pic:spPr>
                    <a:xfrm>
                      <a:off x="0" y="0"/>
                      <a:ext cx="7703820" cy="4869180"/>
                    </a:xfrm>
                    <a:prstGeom prst="rect">
                      <a:avLst/>
                    </a:prstGeom>
                  </pic:spPr>
                </pic:pic>
              </a:graphicData>
            </a:graphic>
          </wp:anchor>
        </w:drawing>
      </w:r>
      <w:r>
        <w:rPr>
          <w:noProof/>
        </w:rPr>
        <mc:AlternateContent>
          <mc:Choice Requires="wps">
            <w:drawing>
              <wp:anchor distT="0" distB="0" distL="0" distR="0" simplePos="0" relativeHeight="251724800" behindDoc="0" locked="0" layoutInCell="1" allowOverlap="1">
                <wp:simplePos x="0" y="0"/>
                <wp:positionH relativeFrom="page">
                  <wp:posOffset>18855690</wp:posOffset>
                </wp:positionH>
                <wp:positionV relativeFrom="paragraph">
                  <wp:posOffset>8275320</wp:posOffset>
                </wp:positionV>
                <wp:extent cx="990600" cy="381000"/>
                <wp:effectExtent l="0" t="0" r="0" b="0"/>
                <wp:wrapNone/>
                <wp:docPr id="604" name="Shape 604"/>
                <wp:cNvGraphicFramePr/>
                <a:graphic xmlns:a="http://schemas.openxmlformats.org/drawingml/2006/main">
                  <a:graphicData uri="http://schemas.microsoft.com/office/word/2010/wordprocessingShape">
                    <wps:wsp>
                      <wps:cNvSpPr txBox="1"/>
                      <wps:spPr>
                        <a:xfrm>
                          <a:off x="0" y="0"/>
                          <a:ext cx="99060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MODE</w:t>
                            </w:r>
                          </w:p>
                        </w:txbxContent>
                      </wps:txbx>
                      <wps:bodyPr lIns="0" tIns="0" rIns="0" bIns="0"/>
                    </wps:wsp>
                  </a:graphicData>
                </a:graphic>
              </wp:anchor>
            </w:drawing>
          </mc:Choice>
          <mc:Fallback>
            <w:pict>
              <v:shape id="Shape 604" o:spid="_x0000_s1135" type="#_x0000_t202" style="position:absolute;margin-left:1484.7pt;margin-top:651.6pt;width:78pt;height:30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" filled="f" stroked="f">
                <v:textbox inset="0,0,0,0">
                  <w:txbxContent>
                    <w:p w:rsidR="008E4FF6" w:rsidRDefault="008E4FF6">
                      <w:pPr>
                        <w:pStyle w:val="Bildbeschriftung0"/>
                        <w:shd w:val="clear" w:color="auto" w:fill="auto"/>
                        <w:rPr>
                          <w:sz w:val="48"/>
                          <w:szCs w:val="48"/>
                        </w:rPr>
                      </w:pPr>
                      <w:r>
                        <w:rPr>
                          <w:b/>
                          <w:bCs/>
                          <w:sz w:val="48"/>
                          <w:szCs w:val="48"/>
                        </w:rPr>
                        <w:t>MODE</w:t>
                      </w:r>
                    </w:p>
                  </w:txbxContent>
                </v:textbox>
                <w10:wrap anchorx="page"/>
              </v:shape>
            </w:pict>
          </mc:Fallback>
        </mc:AlternateContent>
      </w:r>
    </w:p>
    <w:p w:rsidR="0033099A" w:rsidRDefault="008E4FF6">
      <w:pPr>
        <w:pStyle w:val="Flietext110"/>
        <w:shd w:val="clear" w:color="auto" w:fill="auto"/>
        <w:spacing w:after="260" w:line="240" w:lineRule="auto"/>
      </w:pPr>
      <w:r>
        <w:t>Führen Sie die folgenden Schritte aus, wenn das Gerät eingeschaltet ist.</w:t>
      </w:r>
    </w:p>
    <w:p w:rsidR="0033099A" w:rsidRDefault="008E4FF6">
      <w:pPr>
        <w:pStyle w:val="berschrift40"/>
        <w:keepNext/>
        <w:keepLines/>
        <w:shd w:val="clear" w:color="auto" w:fill="auto"/>
        <w:spacing w:after="220"/>
      </w:pPr>
      <w:bookmarkStart w:id="156" w:name="bookmark144"/>
      <w:bookmarkStart w:id="157" w:name="bookmark145"/>
      <w:r>
        <w:t>Automatische Sendersuche</w:t>
      </w:r>
      <w:bookmarkEnd w:id="156"/>
      <w:bookmarkEnd w:id="157"/>
    </w:p>
    <w:p w:rsidR="0033099A" w:rsidRDefault="008E4FF6">
      <w:pPr>
        <w:pStyle w:val="Flietext110"/>
        <w:numPr>
          <w:ilvl w:val="0"/>
          <w:numId w:val="46"/>
        </w:numPr>
        <w:shd w:val="clear" w:color="auto" w:fill="auto"/>
        <w:tabs>
          <w:tab w:val="left" w:pos="560"/>
        </w:tabs>
        <w:spacing w:after="100" w:line="240" w:lineRule="auto"/>
      </w:pPr>
      <w:r>
        <w:t>Drücken Sie TUNER mehrfach, um entweder "AM" oder "FM" auszuwählen.</w:t>
      </w:r>
    </w:p>
    <w:p w:rsidR="0033099A" w:rsidRDefault="008E4FF6">
      <w:pPr>
        <w:pStyle w:val="Flietext110"/>
        <w:numPr>
          <w:ilvl w:val="0"/>
          <w:numId w:val="46"/>
        </w:numPr>
        <w:shd w:val="clear" w:color="auto" w:fill="auto"/>
        <w:tabs>
          <w:tab w:val="left" w:pos="560"/>
        </w:tabs>
        <w:spacing w:after="100" w:line="240" w:lineRule="auto"/>
      </w:pPr>
      <w:r>
        <w:t>Drücken Sie MODE zur Anzeige von "TunMode: Auto" auf dem Display.</w:t>
      </w:r>
    </w:p>
    <w:p w:rsidR="0033099A" w:rsidRDefault="008E4FF6">
      <w:pPr>
        <w:pStyle w:val="Flietext110"/>
        <w:numPr>
          <w:ilvl w:val="0"/>
          <w:numId w:val="46"/>
        </w:numPr>
        <w:shd w:val="clear" w:color="auto" w:fill="auto"/>
        <w:tabs>
          <w:tab w:val="left" w:pos="560"/>
        </w:tabs>
        <w:spacing w:before="100" w:line="276" w:lineRule="auto"/>
      </w:pPr>
      <w:r>
        <w:t>Wenn Sie die Cursortasten A/V drücken, wird automatisch nach</w:t>
      </w:r>
    </w:p>
    <w:p w:rsidR="0033099A" w:rsidRDefault="008E4FF6">
      <w:pPr>
        <w:pStyle w:val="Flietext110"/>
        <w:shd w:val="clear" w:color="auto" w:fill="auto"/>
        <w:spacing w:after="100" w:line="276" w:lineRule="auto"/>
        <w:ind w:left="600"/>
        <w:sectPr w:rsidR="0033099A">
          <w:footnotePr>
            <w:numFmt w:val="upperRoman"/>
          </w:footnotePr>
          <w:type w:val="continuous"/>
          <w:pgSz w:w="31680" w:h="26568" w:orient="landscape"/>
          <w:pgMar w:top="3612" w:right="0" w:bottom="3612" w:left="0" w:header="0" w:footer="3" w:gutter="0"/>
          <w:cols w:num="2" w:space="1061"/>
          <w:noEndnote/>
          <w:docGrid w:linePitch="360"/>
          <w15:footnoteColumns w:val="1"/>
        </w:sectPr>
      </w:pPr>
      <w:r>
        <w:t>Radiosendern gesucht, bis ein Sender gefunden wird. Wenn ein Radiosender eingestellt ist, leuchtet die "TUNED'-Anzeige auf dem Display. Bei Empfang eines FM-Radiosenders leuchtet die "FM ST"-Anzeige.</w:t>
      </w:r>
    </w:p>
    <w:p w:rsidR="0033099A" w:rsidRDefault="008E4FF6">
      <w:pPr>
        <w:pStyle w:val="Flietext110"/>
        <w:shd w:val="clear" w:color="auto" w:fill="auto"/>
        <w:spacing w:after="760" w:line="276" w:lineRule="auto"/>
      </w:pPr>
      <w:r>
        <w:rPr>
          <w:b/>
          <w:bCs/>
          <w:color w:val="0359A6"/>
        </w:rPr>
        <w:t xml:space="preserve">Bei schlechtem FM-Senderempfang: </w:t>
      </w:r>
      <w:r>
        <w:t xml:space="preserve">Führen Sie das Verfahren unter "Manuelle Sendersuche" ( </w:t>
      </w:r>
      <w:r>
        <w:rPr>
          <w:color w:val="0359A6"/>
        </w:rPr>
        <w:t>—</w:t>
      </w:r>
      <w:r>
        <w:rPr>
          <w:b/>
          <w:bCs/>
          <w:color w:val="0359A6"/>
        </w:rPr>
        <w:t xml:space="preserve">&gt;p61) </w:t>
      </w:r>
      <w:r>
        <w:t>aus. Beachten Sie, dass bei der manuellen Sendersuche der Empfang von FM-Übertragungen unabhängig von dessen Empfindlichkeit in Mono statt in Stereo erfolgt.</w:t>
      </w:r>
    </w:p>
    <w:p w:rsidR="0033099A" w:rsidRDefault="008E4FF6">
      <w:pPr>
        <w:pStyle w:val="berschrift40"/>
        <w:keepNext/>
        <w:keepLines/>
        <w:shd w:val="clear" w:color="auto" w:fill="auto"/>
        <w:spacing w:after="220"/>
      </w:pPr>
      <w:bookmarkStart w:id="158" w:name="bookmark146"/>
      <w:bookmarkStart w:id="159" w:name="bookmark147"/>
      <w:r>
        <w:t>Manuelle Sendersuche</w:t>
      </w:r>
      <w:bookmarkEnd w:id="158"/>
      <w:bookmarkEnd w:id="159"/>
    </w:p>
    <w:p w:rsidR="0033099A" w:rsidRDefault="008E4FF6">
      <w:pPr>
        <w:pStyle w:val="Flietext110"/>
        <w:shd w:val="clear" w:color="auto" w:fill="auto"/>
        <w:spacing w:line="286" w:lineRule="auto"/>
      </w:pPr>
      <w:r>
        <w:t>Beachten Sie, dass bei der manuellen Sendersuche der Empfang von FM- Übertragungen unabhängig von dessen Empfindlichkeit in Mono statt in Stereo erfolgt.</w:t>
      </w:r>
    </w:p>
    <w:p w:rsidR="0033099A" w:rsidRDefault="008E4FF6">
      <w:pPr>
        <w:pStyle w:val="Flietext110"/>
        <w:numPr>
          <w:ilvl w:val="0"/>
          <w:numId w:val="47"/>
        </w:numPr>
        <w:shd w:val="clear" w:color="auto" w:fill="auto"/>
        <w:tabs>
          <w:tab w:val="left" w:pos="572"/>
        </w:tabs>
        <w:spacing w:line="286" w:lineRule="auto"/>
      </w:pPr>
      <w:r>
        <w:t>Drücken Sie TUNER mehrfach, um entweder "AM" oder "FM" auszuwählen.</w:t>
      </w:r>
    </w:p>
    <w:p w:rsidR="0033099A" w:rsidRDefault="008E4FF6">
      <w:pPr>
        <w:pStyle w:val="Flietext110"/>
        <w:numPr>
          <w:ilvl w:val="0"/>
          <w:numId w:val="47"/>
        </w:numPr>
        <w:shd w:val="clear" w:color="auto" w:fill="auto"/>
        <w:tabs>
          <w:tab w:val="left" w:pos="572"/>
        </w:tabs>
        <w:spacing w:after="1880" w:line="286" w:lineRule="auto"/>
      </w:pPr>
      <w:r>
        <w:t>Drücken Sie MODE zur Anzeige von "TunMode: Manual" auf dem Display.</w:t>
      </w:r>
    </w:p>
    <w:p w:rsidR="0033099A" w:rsidRDefault="008E4FF6">
      <w:pPr>
        <w:pStyle w:val="Flietext110"/>
        <w:numPr>
          <w:ilvl w:val="0"/>
          <w:numId w:val="47"/>
        </w:numPr>
        <w:shd w:val="clear" w:color="auto" w:fill="auto"/>
        <w:tabs>
          <w:tab w:val="left" w:pos="572"/>
        </w:tabs>
        <w:spacing w:line="286" w:lineRule="auto"/>
        <w:ind w:left="620" w:hanging="620"/>
      </w:pPr>
      <w:r>
        <w:t>Halten Sie die ▲ / ▼-Cursortasten gedrückt und wählen Sie den gewünschten Radiosender aus.</w:t>
      </w:r>
    </w:p>
    <w:p w:rsidR="0033099A" w:rsidRDefault="008E4FF6">
      <w:pPr>
        <w:pStyle w:val="Flietext110"/>
        <w:shd w:val="clear" w:color="auto" w:fill="auto"/>
        <w:spacing w:after="220" w:line="286" w:lineRule="auto"/>
        <w:ind w:left="1160" w:hanging="420"/>
      </w:pPr>
      <w:r>
        <w:t>• Bei jedem Drücken der Cursortasten ▲ / ▼ wird die Frequenz um 1 weitergeschaltet. Wenn die Taste gedrückt gehalten wird, ändert sich die Frequenz kontinuierlich und wenn die Taste losgelassen wird, ändert sich die Frequenz nicht mehr.</w:t>
      </w:r>
    </w:p>
    <w:p w:rsidR="0033099A" w:rsidRDefault="008E4FF6">
      <w:pPr>
        <w:pStyle w:val="berschrift40"/>
        <w:keepNext/>
        <w:keepLines/>
        <w:shd w:val="clear" w:color="auto" w:fill="auto"/>
        <w:spacing w:after="220"/>
      </w:pPr>
      <w:bookmarkStart w:id="160" w:name="bookmark148"/>
      <w:bookmarkStart w:id="161" w:name="bookmark149"/>
      <w:r>
        <w:t>Einstellen des Frequenzschritts</w:t>
      </w:r>
      <w:bookmarkEnd w:id="160"/>
      <w:bookmarkEnd w:id="161"/>
    </w:p>
    <w:p w:rsidR="0033099A" w:rsidRDefault="008E4FF6">
      <w:pPr>
        <w:pStyle w:val="Flietext110"/>
        <w:shd w:val="clear" w:color="auto" w:fill="auto"/>
        <w:spacing w:after="3380" w:line="276" w:lineRule="auto"/>
      </w:pPr>
      <w:r>
        <w:t xml:space="preserve">Drücken Sie o, und wählen Sie mit den Cursortasten und ENTER den Punkt "7. </w:t>
      </w:r>
      <w:r w:rsidRPr="00D22FDB">
        <w:rPr>
          <w:lang w:eastAsia="en-US" w:bidi="en-US"/>
        </w:rPr>
        <w:t xml:space="preserve">Miscellaneous" </w:t>
      </w:r>
      <w:r>
        <w:t xml:space="preserve">- "Tuner" - "AM/FM </w:t>
      </w:r>
      <w:r w:rsidRPr="00D22FDB">
        <w:rPr>
          <w:lang w:eastAsia="en-US" w:bidi="en-US"/>
        </w:rPr>
        <w:t xml:space="preserve">Frequency </w:t>
      </w:r>
      <w:r>
        <w:t xml:space="preserve">Step" oder "AM </w:t>
      </w:r>
      <w:r w:rsidRPr="00D22FDB">
        <w:rPr>
          <w:lang w:eastAsia="en-US" w:bidi="en-US"/>
        </w:rPr>
        <w:t xml:space="preserve">Frequency </w:t>
      </w:r>
      <w:r>
        <w:t>Step" und dann den Frequenzschritt für Ihre Region. Bei Modellen für Taiwan lautet der Standardwert zum Zeitpunkt des Kaufs "10 kHz/0.2 MHz". Ändern Sie die Einstellung zu "9 kHz / 0.05 MHz". Beachten Sie, dass alle Radiovoreinstellungen gelöscht werden, wenn diese Einstellung geändert wird.</w:t>
      </w:r>
    </w:p>
    <w:p w:rsidR="0033099A" w:rsidRDefault="008E4FF6">
      <w:pPr>
        <w:pStyle w:val="berschrift40"/>
        <w:keepNext/>
        <w:keepLines/>
        <w:shd w:val="clear" w:color="auto" w:fill="auto"/>
        <w:spacing w:after="480"/>
        <w:jc w:val="center"/>
        <w:sectPr w:rsidR="0033099A">
          <w:footnotePr>
            <w:numFmt w:val="upperRoman"/>
          </w:footnotePr>
          <w:pgSz w:w="31680" w:h="26568" w:orient="landscape"/>
          <w:pgMar w:top="3558" w:right="16566" w:bottom="2778" w:left="0" w:header="0" w:footer="3" w:gutter="0"/>
          <w:cols w:space="720"/>
          <w:noEndnote/>
          <w:docGrid w:linePitch="360"/>
          <w15:footnoteColumns w:val="1"/>
        </w:sectPr>
      </w:pPr>
      <w:bookmarkStart w:id="162" w:name="bookmark150"/>
      <w:bookmarkStart w:id="163" w:name="bookmark151"/>
      <w:r>
        <w:rPr>
          <w:color w:val="000000"/>
        </w:rPr>
        <w:t xml:space="preserve">□ Voreinstellen eines Radiosenders ( </w:t>
      </w:r>
      <w:r>
        <w:rPr>
          <w:color w:val="004D92"/>
        </w:rPr>
        <w:t>&gt;</w:t>
      </w:r>
      <w:r>
        <w:rPr>
          <w:color w:val="004D92"/>
          <w:u w:val="single"/>
        </w:rPr>
        <w:t>p62</w:t>
      </w:r>
      <w:r>
        <w:rPr>
          <w:color w:val="004D92"/>
        </w:rPr>
        <w:t>)</w:t>
      </w:r>
      <w:bookmarkEnd w:id="162"/>
      <w:bookmarkEnd w:id="163"/>
    </w:p>
    <w:p w:rsidR="0033099A" w:rsidRDefault="008E4FF6">
      <w:pPr>
        <w:pStyle w:val="berschrift30"/>
        <w:keepNext/>
        <w:keepLines/>
        <w:pBdr>
          <w:bottom w:val="single" w:sz="4" w:space="0" w:color="auto"/>
        </w:pBdr>
        <w:shd w:val="clear" w:color="auto" w:fill="auto"/>
        <w:ind w:firstLine="140"/>
        <w:rPr>
          <w:sz w:val="76"/>
          <w:szCs w:val="76"/>
        </w:rPr>
        <w:sectPr w:rsidR="0033099A">
          <w:footnotePr>
            <w:numFmt w:val="upperRoman"/>
          </w:footnotePr>
          <w:pgSz w:w="31680" w:h="26568" w:orient="landscape"/>
          <w:pgMar w:top="3492" w:right="16566" w:bottom="4704" w:left="0" w:header="0" w:footer="3" w:gutter="0"/>
          <w:cols w:space="720"/>
          <w:noEndnote/>
          <w:docGrid w:linePitch="360"/>
          <w15:footnoteColumns w:val="1"/>
        </w:sectPr>
      </w:pPr>
      <w:bookmarkStart w:id="164" w:name="bookmark152"/>
      <w:bookmarkStart w:id="165" w:name="bookmark153"/>
      <w:r>
        <w:rPr>
          <w:color w:val="0359A6"/>
          <w:sz w:val="76"/>
          <w:szCs w:val="76"/>
        </w:rPr>
        <w:t>Voreinstellen eines Radiosenders</w:t>
      </w:r>
      <w:bookmarkEnd w:id="164"/>
      <w:bookmarkEnd w:id="165"/>
    </w:p>
    <w:p w:rsidR="0033099A" w:rsidRDefault="0033099A">
      <w:pPr>
        <w:spacing w:line="171" w:lineRule="exact"/>
        <w:rPr>
          <w:sz w:val="14"/>
          <w:szCs w:val="14"/>
        </w:rPr>
      </w:pPr>
    </w:p>
    <w:p w:rsidR="0033099A" w:rsidRDefault="0033099A">
      <w:pPr>
        <w:spacing w:line="1" w:lineRule="exact"/>
        <w:sectPr w:rsidR="0033099A">
          <w:footnotePr>
            <w:numFmt w:val="upperRoman"/>
          </w:footnotePr>
          <w:type w:val="continuous"/>
          <w:pgSz w:w="31680" w:h="26568" w:orient="landscape"/>
          <w:pgMar w:top="3492" w:right="0" w:bottom="3492" w:left="0" w:header="0" w:footer="3" w:gutter="0"/>
          <w:cols w:space="720"/>
          <w:noEndnote/>
          <w:docGrid w:linePitch="360"/>
          <w15:footnoteColumns w:val="1"/>
        </w:sectPr>
      </w:pPr>
    </w:p>
    <w:p w:rsidR="0033099A" w:rsidRDefault="008E4FF6">
      <w:pPr>
        <w:spacing w:line="1" w:lineRule="exact"/>
      </w:pPr>
      <w:r>
        <w:rPr>
          <w:noProof/>
        </w:rPr>
        <w:drawing>
          <wp:anchor distT="0" distB="0" distL="114300" distR="114300" simplePos="0" relativeHeight="125829530" behindDoc="0" locked="0" layoutInCell="1" allowOverlap="1">
            <wp:simplePos x="0" y="0"/>
            <wp:positionH relativeFrom="page">
              <wp:posOffset>-560070</wp:posOffset>
            </wp:positionH>
            <wp:positionV relativeFrom="paragraph">
              <wp:posOffset>45720</wp:posOffset>
            </wp:positionV>
            <wp:extent cx="10477500" cy="8534400"/>
            <wp:effectExtent l="0" t="0" r="0" b="0"/>
            <wp:wrapSquare wrapText="bothSides"/>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233"/>
                    <a:stretch/>
                  </pic:blipFill>
                  <pic:spPr>
                    <a:xfrm>
                      <a:off x="0" y="0"/>
                      <a:ext cx="10477500" cy="8534400"/>
                    </a:xfrm>
                    <a:prstGeom prst="rect">
                      <a:avLst/>
                    </a:prstGeom>
                  </pic:spPr>
                </pic:pic>
              </a:graphicData>
            </a:graphic>
          </wp:anchor>
        </w:drawing>
      </w:r>
      <w:r>
        <w:rPr>
          <w:noProof/>
        </w:rPr>
        <w:drawing>
          <wp:anchor distT="88900" distB="0" distL="1280160" distR="1592580" simplePos="0" relativeHeight="125829531" behindDoc="0" locked="0" layoutInCell="1" allowOverlap="1">
            <wp:simplePos x="0" y="0"/>
            <wp:positionH relativeFrom="page">
              <wp:posOffset>12241530</wp:posOffset>
            </wp:positionH>
            <wp:positionV relativeFrom="paragraph">
              <wp:posOffset>5920740</wp:posOffset>
            </wp:positionV>
            <wp:extent cx="6576060" cy="4876800"/>
            <wp:effectExtent l="0" t="0" r="0" b="0"/>
            <wp:wrapTopAndBottom/>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234"/>
                    <a:stretch/>
                  </pic:blipFill>
                  <pic:spPr>
                    <a:xfrm>
                      <a:off x="0" y="0"/>
                      <a:ext cx="6576060" cy="4876800"/>
                    </a:xfrm>
                    <a:prstGeom prst="rect">
                      <a:avLst/>
                    </a:prstGeom>
                  </pic:spPr>
                </pic:pic>
              </a:graphicData>
            </a:graphic>
          </wp:anchor>
        </w:drawing>
      </w:r>
      <w:r>
        <w:rPr>
          <w:noProof/>
        </w:rPr>
        <mc:AlternateContent>
          <mc:Choice Requires="wps">
            <w:drawing>
              <wp:anchor distT="0" distB="0" distL="0" distR="0" simplePos="0" relativeHeight="251725824" behindDoc="0" locked="0" layoutInCell="1" allowOverlap="1">
                <wp:simplePos x="0" y="0"/>
                <wp:positionH relativeFrom="page">
                  <wp:posOffset>11075670</wp:posOffset>
                </wp:positionH>
                <wp:positionV relativeFrom="paragraph">
                  <wp:posOffset>7490460</wp:posOffset>
                </wp:positionV>
                <wp:extent cx="1135380" cy="381000"/>
                <wp:effectExtent l="0" t="0" r="0" b="0"/>
                <wp:wrapNone/>
                <wp:docPr id="610" name="Shape 610"/>
                <wp:cNvGraphicFramePr/>
                <a:graphic xmlns:a="http://schemas.openxmlformats.org/drawingml/2006/main">
                  <a:graphicData uri="http://schemas.microsoft.com/office/word/2010/wordprocessingShape">
                    <wps:wsp>
                      <wps:cNvSpPr txBox="1"/>
                      <wps:spPr>
                        <a:xfrm>
                          <a:off x="0" y="0"/>
                          <a:ext cx="113538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TUNER</w:t>
                            </w:r>
                          </w:p>
                        </w:txbxContent>
                      </wps:txbx>
                      <wps:bodyPr lIns="0" tIns="0" rIns="0" bIns="0"/>
                    </wps:wsp>
                  </a:graphicData>
                </a:graphic>
              </wp:anchor>
            </w:drawing>
          </mc:Choice>
          <mc:Fallback>
            <w:pict>
              <v:shape id="Shape 610" o:spid="_x0000_s1136" type="#_x0000_t202" style="position:absolute;margin-left:872.1pt;margin-top:589.8pt;width:89.4pt;height:30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" filled="f" stroked="f">
                <v:textbox inset="0,0,0,0">
                  <w:txbxContent>
                    <w:p w:rsidR="008E4FF6" w:rsidRDefault="008E4FF6">
                      <w:pPr>
                        <w:pStyle w:val="Bildbeschriftung0"/>
                        <w:shd w:val="clear" w:color="auto" w:fill="auto"/>
                        <w:rPr>
                          <w:sz w:val="48"/>
                          <w:szCs w:val="48"/>
                        </w:rPr>
                      </w:pPr>
                      <w:r>
                        <w:rPr>
                          <w:b/>
                          <w:bCs/>
                          <w:sz w:val="48"/>
                          <w:szCs w:val="48"/>
                        </w:rPr>
                        <w:t>TUNER</w:t>
                      </w:r>
                    </w:p>
                  </w:txbxContent>
                </v:textbox>
                <w10:wrap anchorx="page"/>
              </v:shape>
            </w:pict>
          </mc:Fallback>
        </mc:AlternateContent>
      </w:r>
      <w:r>
        <w:rPr>
          <w:noProof/>
        </w:rPr>
        <mc:AlternateContent>
          <mc:Choice Requires="wps">
            <w:drawing>
              <wp:anchor distT="0" distB="0" distL="0" distR="0" simplePos="0" relativeHeight="251726848" behindDoc="0" locked="0" layoutInCell="1" allowOverlap="1">
                <wp:simplePos x="0" y="0"/>
                <wp:positionH relativeFrom="page">
                  <wp:posOffset>18825210</wp:posOffset>
                </wp:positionH>
                <wp:positionV relativeFrom="paragraph">
                  <wp:posOffset>9936480</wp:posOffset>
                </wp:positionV>
                <wp:extent cx="1470660" cy="381000"/>
                <wp:effectExtent l="0" t="0" r="0" b="0"/>
                <wp:wrapNone/>
                <wp:docPr id="612" name="Shape 612"/>
                <wp:cNvGraphicFramePr/>
                <a:graphic xmlns:a="http://schemas.openxmlformats.org/drawingml/2006/main">
                  <a:graphicData uri="http://schemas.microsoft.com/office/word/2010/wordprocessingShape">
                    <wps:wsp>
                      <wps:cNvSpPr txBox="1"/>
                      <wps:spPr>
                        <a:xfrm>
                          <a:off x="0" y="0"/>
                          <a:ext cx="147066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MEMORY</w:t>
                            </w:r>
                          </w:p>
                        </w:txbxContent>
                      </wps:txbx>
                      <wps:bodyPr lIns="0" tIns="0" rIns="0" bIns="0"/>
                    </wps:wsp>
                  </a:graphicData>
                </a:graphic>
              </wp:anchor>
            </w:drawing>
          </mc:Choice>
          <mc:Fallback>
            <w:pict>
              <v:shape id="Shape 612" o:spid="_x0000_s1137" type="#_x0000_t202" style="position:absolute;margin-left:1482.3pt;margin-top:782.4pt;width:115.8pt;height:30pt;z-index:25172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" filled="f" stroked="f">
                <v:textbox inset="0,0,0,0">
                  <w:txbxContent>
                    <w:p w:rsidR="008E4FF6" w:rsidRDefault="008E4FF6">
                      <w:pPr>
                        <w:pStyle w:val="Bildbeschriftung0"/>
                        <w:shd w:val="clear" w:color="auto" w:fill="auto"/>
                        <w:rPr>
                          <w:sz w:val="48"/>
                          <w:szCs w:val="48"/>
                        </w:rPr>
                      </w:pPr>
                      <w:r>
                        <w:rPr>
                          <w:b/>
                          <w:bCs/>
                          <w:sz w:val="48"/>
                          <w:szCs w:val="48"/>
                        </w:rPr>
                        <w:t>MEMORY</w:t>
                      </w:r>
                    </w:p>
                  </w:txbxContent>
                </v:textbox>
                <w10:wrap anchorx="page"/>
              </v:shape>
            </w:pict>
          </mc:Fallback>
        </mc:AlternateContent>
      </w:r>
    </w:p>
    <w:p w:rsidR="0033099A" w:rsidRDefault="008E4FF6">
      <w:pPr>
        <w:pStyle w:val="berschrift40"/>
        <w:keepNext/>
        <w:keepLines/>
        <w:shd w:val="clear" w:color="auto" w:fill="auto"/>
        <w:spacing w:after="220"/>
      </w:pPr>
      <w:bookmarkStart w:id="166" w:name="bookmark154"/>
      <w:bookmarkStart w:id="167" w:name="bookmark155"/>
      <w:r>
        <w:t>Registrierungsverfahren</w:t>
      </w:r>
      <w:bookmarkEnd w:id="166"/>
      <w:bookmarkEnd w:id="167"/>
    </w:p>
    <w:p w:rsidR="0033099A" w:rsidRDefault="008E4FF6">
      <w:pPr>
        <w:pStyle w:val="Flietext110"/>
        <w:shd w:val="clear" w:color="auto" w:fill="auto"/>
        <w:spacing w:after="220" w:line="276" w:lineRule="auto"/>
      </w:pPr>
      <w:r>
        <w:t>Sie können bis zu 40 Ihrer bevorzugten AM/FM-Radiosender voreinstellen.</w:t>
      </w:r>
    </w:p>
    <w:p w:rsidR="0033099A" w:rsidRDefault="008E4FF6">
      <w:pPr>
        <w:pStyle w:val="Flietext110"/>
        <w:shd w:val="clear" w:color="auto" w:fill="auto"/>
        <w:spacing w:line="276" w:lineRule="auto"/>
      </w:pPr>
      <w:r>
        <w:t>Wenn Sie den zu registrierenden AM/FM-Radiosender eingestellt haben, führen Sie die folgenden Schritte aus.</w:t>
      </w:r>
    </w:p>
    <w:p w:rsidR="0033099A" w:rsidRDefault="008E4FF6">
      <w:pPr>
        <w:pStyle w:val="Flietext110"/>
        <w:numPr>
          <w:ilvl w:val="0"/>
          <w:numId w:val="48"/>
        </w:numPr>
        <w:shd w:val="clear" w:color="auto" w:fill="auto"/>
        <w:tabs>
          <w:tab w:val="left" w:pos="568"/>
        </w:tabs>
        <w:spacing w:after="1900" w:line="276" w:lineRule="auto"/>
        <w:ind w:left="580" w:hanging="580"/>
      </w:pPr>
      <w:r>
        <w:t>Drücken Sie MEMORY, sodass die voreingestellte Nummer auf dem Display blinkt.</w:t>
      </w:r>
    </w:p>
    <w:p w:rsidR="0033099A" w:rsidRDefault="008E4FF6">
      <w:pPr>
        <w:pStyle w:val="Flietext110"/>
        <w:numPr>
          <w:ilvl w:val="0"/>
          <w:numId w:val="48"/>
        </w:numPr>
        <w:shd w:val="clear" w:color="auto" w:fill="auto"/>
        <w:tabs>
          <w:tab w:val="left" w:pos="568"/>
        </w:tabs>
        <w:ind w:left="580" w:hanging="580"/>
      </w:pPr>
      <w:r>
        <w:t>Während die voreingestellte Nummer blinkt (ca. 8 Sekunden), drücken Sie wiederholt die Cursortasten ◄/►, um eine Nummer zwischen 1 und 40 auszuwählen.</w:t>
      </w:r>
    </w:p>
    <w:p w:rsidR="0033099A" w:rsidRDefault="008E4FF6">
      <w:pPr>
        <w:pStyle w:val="Flietext110"/>
        <w:numPr>
          <w:ilvl w:val="0"/>
          <w:numId w:val="48"/>
        </w:numPr>
        <w:shd w:val="clear" w:color="auto" w:fill="auto"/>
        <w:tabs>
          <w:tab w:val="left" w:pos="568"/>
        </w:tabs>
      </w:pPr>
      <w:r>
        <w:t>Drücken Sie erneut MEMORY, um den Sender zu registrieren.</w:t>
      </w:r>
    </w:p>
    <w:p w:rsidR="0033099A" w:rsidRDefault="008E4FF6">
      <w:pPr>
        <w:pStyle w:val="Flietext110"/>
        <w:shd w:val="clear" w:color="auto" w:fill="auto"/>
        <w:spacing w:after="220"/>
        <w:ind w:left="580" w:firstLine="20"/>
        <w:sectPr w:rsidR="0033099A">
          <w:footnotePr>
            <w:numFmt w:val="upperRoman"/>
          </w:footnotePr>
          <w:type w:val="continuous"/>
          <w:pgSz w:w="31680" w:h="26568" w:orient="landscape"/>
          <w:pgMar w:top="3492" w:right="0" w:bottom="3492" w:left="16278" w:header="0" w:footer="3" w:gutter="0"/>
          <w:cols w:space="720"/>
          <w:noEndnote/>
          <w:docGrid w:linePitch="360"/>
          <w15:footnoteColumns w:val="1"/>
        </w:sectPr>
      </w:pPr>
      <w:r>
        <w:t>Ist der Sender registriert, hört die voreingestellte Nummer auf zu blinken. Wiederholen Sie diese Schritte für alle Ihre bevorzugten AM/FM-Radiosender.</w:t>
      </w:r>
    </w:p>
    <w:p w:rsidR="0033099A" w:rsidRDefault="008E4FF6">
      <w:pPr>
        <w:pStyle w:val="berschrift40"/>
        <w:keepNext/>
        <w:keepLines/>
        <w:shd w:val="clear" w:color="auto" w:fill="auto"/>
        <w:spacing w:after="220"/>
        <w:ind w:firstLine="140"/>
        <w:jc w:val="both"/>
      </w:pPr>
      <w:bookmarkStart w:id="168" w:name="bookmark160"/>
      <w:bookmarkStart w:id="169" w:name="bookmark161"/>
      <w:r>
        <w:t>Auswahl eines voreingestellten Radiosenders</w:t>
      </w:r>
      <w:bookmarkEnd w:id="168"/>
      <w:bookmarkEnd w:id="169"/>
    </w:p>
    <w:p w:rsidR="0033099A" w:rsidRDefault="008E4FF6">
      <w:pPr>
        <w:pStyle w:val="Flietext110"/>
        <w:numPr>
          <w:ilvl w:val="0"/>
          <w:numId w:val="49"/>
        </w:numPr>
        <w:shd w:val="clear" w:color="auto" w:fill="auto"/>
        <w:tabs>
          <w:tab w:val="left" w:pos="727"/>
        </w:tabs>
        <w:spacing w:line="276" w:lineRule="auto"/>
        <w:ind w:firstLine="140"/>
        <w:jc w:val="both"/>
      </w:pPr>
      <w:r>
        <w:t>Drücken Sie TUNER.</w:t>
      </w:r>
    </w:p>
    <w:p w:rsidR="0033099A" w:rsidRDefault="008E4FF6">
      <w:pPr>
        <w:pStyle w:val="Flietext110"/>
        <w:numPr>
          <w:ilvl w:val="0"/>
          <w:numId w:val="49"/>
        </w:numPr>
        <w:shd w:val="clear" w:color="auto" w:fill="auto"/>
        <w:tabs>
          <w:tab w:val="left" w:pos="727"/>
        </w:tabs>
        <w:spacing w:after="220" w:line="276" w:lineRule="auto"/>
        <w:ind w:firstLine="140"/>
        <w:jc w:val="both"/>
      </w:pPr>
      <w:r>
        <w:t>Drücken Sie die Cursortasten ◄ / ► zur Wahl einer voreingestellten Nummer.</w:t>
      </w:r>
    </w:p>
    <w:p w:rsidR="0033099A" w:rsidRDefault="008E4FF6">
      <w:pPr>
        <w:pStyle w:val="berschrift40"/>
        <w:keepNext/>
        <w:keepLines/>
        <w:shd w:val="clear" w:color="auto" w:fill="auto"/>
        <w:spacing w:after="220"/>
        <w:ind w:firstLine="140"/>
        <w:jc w:val="both"/>
      </w:pPr>
      <w:bookmarkStart w:id="170" w:name="bookmark162"/>
      <w:bookmarkStart w:id="171" w:name="bookmark163"/>
      <w:r>
        <w:t>Löschen eines voreingestellten Radiosenders</w:t>
      </w:r>
      <w:bookmarkEnd w:id="170"/>
      <w:bookmarkEnd w:id="171"/>
    </w:p>
    <w:p w:rsidR="0033099A" w:rsidRDefault="008E4FF6">
      <w:pPr>
        <w:pStyle w:val="Flietext110"/>
        <w:numPr>
          <w:ilvl w:val="0"/>
          <w:numId w:val="50"/>
        </w:numPr>
        <w:shd w:val="clear" w:color="auto" w:fill="auto"/>
        <w:tabs>
          <w:tab w:val="left" w:pos="727"/>
        </w:tabs>
        <w:spacing w:line="276" w:lineRule="auto"/>
        <w:ind w:firstLine="140"/>
        <w:jc w:val="both"/>
      </w:pPr>
      <w:r>
        <w:t>Drücken Sie TUNER.</w:t>
      </w:r>
    </w:p>
    <w:p w:rsidR="0033099A" w:rsidRDefault="008E4FF6">
      <w:pPr>
        <w:pStyle w:val="Flietext110"/>
        <w:numPr>
          <w:ilvl w:val="0"/>
          <w:numId w:val="50"/>
        </w:numPr>
        <w:shd w:val="clear" w:color="auto" w:fill="auto"/>
        <w:tabs>
          <w:tab w:val="left" w:pos="727"/>
        </w:tabs>
        <w:spacing w:line="276" w:lineRule="auto"/>
        <w:ind w:left="720" w:hanging="540"/>
        <w:jc w:val="both"/>
      </w:pPr>
      <w:r>
        <w:t>Drücken Sie die Cursortasten ◄ / ► zur Wahl der zu löschenden voreingestellten Nummer.</w:t>
      </w:r>
    </w:p>
    <w:p w:rsidR="0033099A" w:rsidRDefault="008E4FF6">
      <w:pPr>
        <w:pStyle w:val="Flietext110"/>
        <w:numPr>
          <w:ilvl w:val="0"/>
          <w:numId w:val="50"/>
        </w:numPr>
        <w:shd w:val="clear" w:color="auto" w:fill="auto"/>
        <w:tabs>
          <w:tab w:val="left" w:pos="727"/>
        </w:tabs>
        <w:spacing w:after="120" w:line="276" w:lineRule="auto"/>
        <w:ind w:left="720" w:hanging="540"/>
        <w:jc w:val="both"/>
      </w:pPr>
      <w:r>
        <w:t xml:space="preserve">Nach MEMORY drücken Sie </w:t>
      </w:r>
      <w:r w:rsidRPr="00D22FDB">
        <w:rPr>
          <w:lang w:eastAsia="en-US" w:bidi="en-US"/>
        </w:rPr>
        <w:t xml:space="preserve">CLEAR, </w:t>
      </w:r>
      <w:r>
        <w:t>während die voreingestellte Nummer blinkt, und löschen Sie die voreingestellte Nummer. Wenn sie gelöscht ist, verschwindet die Nummer im Display.</w:t>
      </w:r>
    </w:p>
    <w:p w:rsidR="0033099A" w:rsidRDefault="008E4FF6">
      <w:pPr>
        <w:spacing w:line="1" w:lineRule="exact"/>
        <w:sectPr w:rsidR="0033099A">
          <w:footnotePr>
            <w:numFmt w:val="upperRoman"/>
          </w:footnotePr>
          <w:pgSz w:w="31680" w:h="26568" w:orient="landscape"/>
          <w:pgMar w:top="3546" w:right="0" w:bottom="2766" w:left="0" w:header="0" w:footer="3" w:gutter="0"/>
          <w:cols w:space="720"/>
          <w:noEndnote/>
          <w:docGrid w:linePitch="360"/>
          <w15:footnoteColumns w:val="1"/>
        </w:sectPr>
      </w:pPr>
      <w:r>
        <w:rPr>
          <w:noProof/>
        </w:rPr>
        <mc:AlternateContent>
          <mc:Choice Requires="wps">
            <w:drawing>
              <wp:anchor distT="7670800" distB="533400" distL="0" distR="0" simplePos="0" relativeHeight="125829532" behindDoc="0" locked="0" layoutInCell="1" allowOverlap="1">
                <wp:simplePos x="0" y="0"/>
                <wp:positionH relativeFrom="page">
                  <wp:posOffset>10336530</wp:posOffset>
                </wp:positionH>
                <wp:positionV relativeFrom="paragraph">
                  <wp:posOffset>7670800</wp:posOffset>
                </wp:positionV>
                <wp:extent cx="9296400" cy="495300"/>
                <wp:effectExtent l="0" t="0" r="0" b="0"/>
                <wp:wrapTopAndBottom/>
                <wp:docPr id="614" name="Shape 614"/>
                <wp:cNvGraphicFramePr/>
                <a:graphic xmlns:a="http://schemas.openxmlformats.org/drawingml/2006/main">
                  <a:graphicData uri="http://schemas.microsoft.com/office/word/2010/wordprocessingShape">
                    <wps:wsp>
                      <wps:cNvSpPr txBox="1"/>
                      <wps:spPr>
                        <a:xfrm>
                          <a:off x="0" y="0"/>
                          <a:ext cx="9296400" cy="495300"/>
                        </a:xfrm>
                        <a:prstGeom prst="rect">
                          <a:avLst/>
                        </a:prstGeom>
                        <a:noFill/>
                      </wps:spPr>
                      <wps:txbx>
                        <w:txbxContent>
                          <w:p w:rsidR="008E4FF6" w:rsidRDefault="008E4FF6">
                            <w:pPr>
                              <w:pStyle w:val="berschrift40"/>
                              <w:keepNext/>
                              <w:keepLines/>
                              <w:shd w:val="clear" w:color="auto" w:fill="auto"/>
                              <w:spacing w:after="0"/>
                            </w:pPr>
                            <w:bookmarkStart w:id="172" w:name="bookmark156"/>
                            <w:bookmarkStart w:id="173" w:name="bookmark157"/>
                            <w:r>
                              <w:rPr>
                                <w:color w:val="000000"/>
                              </w:rPr>
                              <w:t>□ Verwenden von RDS (Modelle für Europa,</w:t>
                            </w:r>
                            <w:bookmarkEnd w:id="172"/>
                            <w:bookmarkEnd w:id="173"/>
                          </w:p>
                        </w:txbxContent>
                      </wps:txbx>
                      <wps:bodyPr wrap="none" lIns="0" tIns="0" rIns="0" bIns="0"/>
                    </wps:wsp>
                  </a:graphicData>
                </a:graphic>
              </wp:anchor>
            </w:drawing>
          </mc:Choice>
          <mc:Fallback>
            <w:pict>
              <v:shape id="Shape 614" o:spid="_x0000_s1138" type="#_x0000_t202" style="position:absolute;margin-left:813.9pt;margin-top:604pt;width:732pt;height:39pt;z-index:125829532;visibility:visible;mso-wrap-style:none;mso-wrap-distance-left:0;mso-wrap-distance-top:604pt;mso-wrap-distance-right:0;mso-wrap-distance-bottom: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" filled="f" stroked="f">
                <v:textbox inset="0,0,0,0">
                  <w:txbxContent>
                    <w:p w:rsidR="008E4FF6" w:rsidRDefault="008E4FF6">
                      <w:pPr>
                        <w:pStyle w:val="berschrift40"/>
                        <w:keepNext/>
                        <w:keepLines/>
                        <w:shd w:val="clear" w:color="auto" w:fill="auto"/>
                        <w:spacing w:after="0"/>
                      </w:pPr>
                      <w:bookmarkStart w:id="174" w:name="bookmark156"/>
                      <w:bookmarkStart w:id="175" w:name="bookmark157"/>
                      <w:r>
                        <w:rPr>
                          <w:color w:val="000000"/>
                        </w:rPr>
                        <w:t>□ Verwenden von RDS (Modelle für Europa,</w:t>
                      </w:r>
                      <w:bookmarkEnd w:id="174"/>
                      <w:bookmarkEnd w:id="175"/>
                    </w:p>
                  </w:txbxContent>
                </v:textbox>
                <w10:wrap type="topAndBottom" anchorx="page"/>
              </v:shape>
            </w:pict>
          </mc:Fallback>
        </mc:AlternateContent>
      </w:r>
      <w:r>
        <w:rPr>
          <w:noProof/>
        </w:rPr>
        <mc:AlternateContent>
          <mc:Choice Requires="wps">
            <w:drawing>
              <wp:anchor distT="8204200" distB="0" distL="0" distR="0" simplePos="0" relativeHeight="125829534" behindDoc="0" locked="0" layoutInCell="1" allowOverlap="1">
                <wp:simplePos x="0" y="0"/>
                <wp:positionH relativeFrom="page">
                  <wp:posOffset>10816590</wp:posOffset>
                </wp:positionH>
                <wp:positionV relativeFrom="paragraph">
                  <wp:posOffset>8204200</wp:posOffset>
                </wp:positionV>
                <wp:extent cx="6385560" cy="495300"/>
                <wp:effectExtent l="0" t="0" r="0" b="0"/>
                <wp:wrapTopAndBottom/>
                <wp:docPr id="616" name="Shape 616"/>
                <wp:cNvGraphicFramePr/>
                <a:graphic xmlns:a="http://schemas.openxmlformats.org/drawingml/2006/main">
                  <a:graphicData uri="http://schemas.microsoft.com/office/word/2010/wordprocessingShape">
                    <wps:wsp>
                      <wps:cNvSpPr txBox="1"/>
                      <wps:spPr>
                        <a:xfrm>
                          <a:off x="0" y="0"/>
                          <a:ext cx="6385560" cy="495300"/>
                        </a:xfrm>
                        <a:prstGeom prst="rect">
                          <a:avLst/>
                        </a:prstGeom>
                        <a:noFill/>
                      </wps:spPr>
                      <wps:txbx>
                        <w:txbxContent>
                          <w:p w:rsidR="008E4FF6" w:rsidRDefault="008E4FF6">
                            <w:pPr>
                              <w:pStyle w:val="berschrift40"/>
                              <w:keepNext/>
                              <w:keepLines/>
                              <w:shd w:val="clear" w:color="auto" w:fill="auto"/>
                              <w:spacing w:after="0"/>
                            </w:pPr>
                            <w:bookmarkStart w:id="176" w:name="bookmark158"/>
                            <w:bookmarkStart w:id="177" w:name="bookmark159"/>
                            <w:r>
                              <w:rPr>
                                <w:color w:val="000000"/>
                              </w:rPr>
                              <w:t>Australien und Asien) (</w:t>
                            </w:r>
                            <w:r>
                              <w:rPr>
                                <w:color w:val="004D92"/>
                              </w:rPr>
                              <w:t>—&gt;p64)</w:t>
                            </w:r>
                            <w:bookmarkEnd w:id="176"/>
                            <w:bookmarkEnd w:id="177"/>
                          </w:p>
                        </w:txbxContent>
                      </wps:txbx>
                      <wps:bodyPr wrap="none" lIns="0" tIns="0" rIns="0" bIns="0"/>
                    </wps:wsp>
                  </a:graphicData>
                </a:graphic>
              </wp:anchor>
            </w:drawing>
          </mc:Choice>
          <mc:Fallback>
            <w:pict>
              <v:shape id="Shape 616" o:spid="_x0000_s1139" type="#_x0000_t202" style="position:absolute;margin-left:851.7pt;margin-top:646pt;width:502.8pt;height:39pt;z-index:125829534;visibility:visible;mso-wrap-style:none;mso-wrap-distance-left:0;mso-wrap-distance-top:64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" filled="f" stroked="f">
                <v:textbox inset="0,0,0,0">
                  <w:txbxContent>
                    <w:p w:rsidR="008E4FF6" w:rsidRDefault="008E4FF6">
                      <w:pPr>
                        <w:pStyle w:val="berschrift40"/>
                        <w:keepNext/>
                        <w:keepLines/>
                        <w:shd w:val="clear" w:color="auto" w:fill="auto"/>
                        <w:spacing w:after="0"/>
                      </w:pPr>
                      <w:bookmarkStart w:id="178" w:name="bookmark158"/>
                      <w:bookmarkStart w:id="179" w:name="bookmark159"/>
                      <w:r>
                        <w:rPr>
                          <w:color w:val="000000"/>
                        </w:rPr>
                        <w:t>Australien und Asien) (</w:t>
                      </w:r>
                      <w:r>
                        <w:rPr>
                          <w:color w:val="004D92"/>
                        </w:rPr>
                        <w:t>—&gt;p64)</w:t>
                      </w:r>
                      <w:bookmarkEnd w:id="178"/>
                      <w:bookmarkEnd w:id="179"/>
                    </w:p>
                  </w:txbxContent>
                </v:textbox>
                <w10:wrap type="topAndBottom" anchorx="page"/>
              </v:shape>
            </w:pict>
          </mc:Fallback>
        </mc:AlternateContent>
      </w:r>
    </w:p>
    <w:p w:rsidR="0033099A" w:rsidRDefault="008E4FF6">
      <w:pPr>
        <w:pStyle w:val="berschrift30"/>
        <w:keepNext/>
        <w:keepLines/>
        <w:pBdr>
          <w:bottom w:val="single" w:sz="4" w:space="0" w:color="auto"/>
        </w:pBdr>
        <w:shd w:val="clear" w:color="auto" w:fill="auto"/>
        <w:ind w:firstLine="140"/>
        <w:rPr>
          <w:sz w:val="76"/>
          <w:szCs w:val="76"/>
        </w:rPr>
        <w:sectPr w:rsidR="0033099A">
          <w:footnotePr>
            <w:numFmt w:val="upperRoman"/>
          </w:footnotePr>
          <w:pgSz w:w="31680" w:h="26568" w:orient="landscape"/>
          <w:pgMar w:top="3504" w:right="0" w:bottom="4236" w:left="0" w:header="0" w:footer="3" w:gutter="0"/>
          <w:cols w:space="720"/>
          <w:noEndnote/>
          <w:docGrid w:linePitch="360"/>
          <w15:footnoteColumns w:val="1"/>
        </w:sectPr>
      </w:pPr>
      <w:bookmarkStart w:id="180" w:name="bookmark164"/>
      <w:bookmarkStart w:id="181" w:name="bookmark165"/>
      <w:r>
        <w:rPr>
          <w:color w:val="0359A6"/>
          <w:sz w:val="76"/>
          <w:szCs w:val="76"/>
        </w:rPr>
        <w:t>Verwenden von RDS (Modelle für Europa, Australien und Asien)</w:t>
      </w:r>
      <w:bookmarkEnd w:id="180"/>
      <w:bookmarkEnd w:id="181"/>
    </w:p>
    <w:p w:rsidR="0033099A" w:rsidRDefault="0033099A">
      <w:pPr>
        <w:spacing w:before="46" w:after="46"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504" w:right="0" w:bottom="3504" w:left="0" w:header="0" w:footer="3" w:gutter="0"/>
          <w:cols w:space="720"/>
          <w:noEndnote/>
          <w:docGrid w:linePitch="360"/>
          <w15:footnoteColumns w:val="1"/>
        </w:sectPr>
      </w:pPr>
    </w:p>
    <w:p w:rsidR="0033099A" w:rsidRDefault="008E4FF6">
      <w:pPr>
        <w:pStyle w:val="Flietext110"/>
        <w:shd w:val="clear" w:color="auto" w:fill="auto"/>
        <w:spacing w:after="200" w:line="276" w:lineRule="auto"/>
      </w:pPr>
      <w:r>
        <w:t xml:space="preserve">RDS steht für "Radio Data System", ein Verfahren zur Übertragung von Daten in FM-Radiosignalen. In Regionen, in denen RDS verwendet werden kann, wird beim Einstellen einer Radiosender-Programminformation der Name des Radiosenders auf dem Display angezeigt. Wenn Sie in diesem Fall </w:t>
      </w:r>
      <w:r>
        <w:rPr>
          <w:b/>
          <w:bCs/>
        </w:rPr>
        <w:t xml:space="preserve">i </w:t>
      </w:r>
      <w:r>
        <w:t>auf der Fernbedienung drücken, stehen Ihnen die folgenden Funktionen zur Verfügung.</w:t>
      </w:r>
    </w:p>
    <w:p w:rsidR="0033099A" w:rsidRDefault="008E4FF6">
      <w:pPr>
        <w:pStyle w:val="berschrift40"/>
        <w:keepNext/>
        <w:keepLines/>
        <w:shd w:val="clear" w:color="auto" w:fill="auto"/>
        <w:spacing w:after="200"/>
      </w:pPr>
      <w:bookmarkStart w:id="182" w:name="bookmark166"/>
      <w:bookmarkStart w:id="183" w:name="bookmark167"/>
      <w:r>
        <w:t>Textinformationen anzeigen (Radiotext)</w:t>
      </w:r>
      <w:bookmarkEnd w:id="182"/>
      <w:bookmarkEnd w:id="183"/>
    </w:p>
    <w:p w:rsidR="0033099A" w:rsidRDefault="008E4FF6">
      <w:pPr>
        <w:pStyle w:val="Flietext110"/>
        <w:numPr>
          <w:ilvl w:val="0"/>
          <w:numId w:val="51"/>
        </w:numPr>
        <w:shd w:val="clear" w:color="auto" w:fill="auto"/>
        <w:tabs>
          <w:tab w:val="left" w:pos="532"/>
        </w:tabs>
        <w:spacing w:line="276" w:lineRule="auto"/>
        <w:ind w:left="600" w:hanging="600"/>
      </w:pPr>
      <w:r>
        <w:t xml:space="preserve">Wenn der Name des Radiosenders auf dem Display angezeigt wird, drücken Sie einmal </w:t>
      </w:r>
      <w:r>
        <w:rPr>
          <w:b/>
          <w:bCs/>
        </w:rPr>
        <w:t xml:space="preserve">i </w:t>
      </w:r>
      <w:r>
        <w:t>auf der Fernbedienung.</w:t>
      </w:r>
    </w:p>
    <w:p w:rsidR="0033099A" w:rsidRDefault="008E4FF6">
      <w:pPr>
        <w:pStyle w:val="Flietext110"/>
        <w:shd w:val="clear" w:color="auto" w:fill="auto"/>
        <w:spacing w:after="200" w:line="276" w:lineRule="auto"/>
        <w:ind w:left="600" w:firstLine="20"/>
      </w:pPr>
      <w:r>
        <w:t>Der vom Sender übertragene Radiotext (RT), also vom Sender gebotene Textinformation, läuft über das Display. "No Text Data" wird angezeigt, wenn keine Textinformationen geliefert werden.</w:t>
      </w:r>
    </w:p>
    <w:p w:rsidR="0033099A" w:rsidRDefault="008E4FF6">
      <w:pPr>
        <w:pStyle w:val="berschrift40"/>
        <w:keepNext/>
        <w:keepLines/>
        <w:shd w:val="clear" w:color="auto" w:fill="auto"/>
        <w:spacing w:after="200"/>
      </w:pPr>
      <w:bookmarkStart w:id="184" w:name="bookmark168"/>
      <w:bookmarkStart w:id="185" w:name="bookmark169"/>
      <w:r>
        <w:t>Sendersuche nach Programmtyp</w:t>
      </w:r>
      <w:bookmarkEnd w:id="184"/>
      <w:bookmarkEnd w:id="185"/>
    </w:p>
    <w:p w:rsidR="0033099A" w:rsidRDefault="008E4FF6">
      <w:pPr>
        <w:pStyle w:val="Flietext110"/>
        <w:numPr>
          <w:ilvl w:val="0"/>
          <w:numId w:val="52"/>
        </w:numPr>
        <w:shd w:val="clear" w:color="auto" w:fill="auto"/>
        <w:tabs>
          <w:tab w:val="left" w:pos="532"/>
        </w:tabs>
        <w:spacing w:line="276" w:lineRule="auto"/>
        <w:ind w:left="600" w:hanging="600"/>
      </w:pPr>
      <w:r>
        <w:t xml:space="preserve">Wenn der Name des Radiosenders auf dem Display angezeigt wird, drücken Sie zweimal </w:t>
      </w:r>
      <w:r>
        <w:rPr>
          <w:b/>
          <w:bCs/>
        </w:rPr>
        <w:t xml:space="preserve">i </w:t>
      </w:r>
      <w:r>
        <w:t>auf der Fernbedienung.</w:t>
      </w:r>
    </w:p>
    <w:p w:rsidR="0033099A" w:rsidRDefault="008E4FF6">
      <w:pPr>
        <w:pStyle w:val="Flietext110"/>
        <w:numPr>
          <w:ilvl w:val="0"/>
          <w:numId w:val="52"/>
        </w:numPr>
        <w:shd w:val="clear" w:color="auto" w:fill="auto"/>
        <w:tabs>
          <w:tab w:val="left" w:pos="532"/>
        </w:tabs>
        <w:spacing w:line="276" w:lineRule="auto"/>
        <w:ind w:left="600" w:hanging="600"/>
      </w:pPr>
      <w:r>
        <w:t>Wählen Sie mit den Cursortasten ◄ / ► auf der Fernbedienung den Programmtyp aus, der gesucht werden soll, und starten Sie die Suche durch Drücken der ENTER-Taste.</w:t>
      </w:r>
    </w:p>
    <w:p w:rsidR="0033099A" w:rsidRDefault="008E4FF6">
      <w:pPr>
        <w:pStyle w:val="Flietext110"/>
        <w:numPr>
          <w:ilvl w:val="0"/>
          <w:numId w:val="26"/>
        </w:numPr>
        <w:shd w:val="clear" w:color="auto" w:fill="auto"/>
        <w:tabs>
          <w:tab w:val="left" w:pos="1184"/>
        </w:tabs>
        <w:spacing w:line="276" w:lineRule="auto"/>
        <w:ind w:left="1160" w:hanging="420"/>
      </w:pPr>
      <w:r>
        <w:t>Die Programmtypen werden wie folgt angezeigt: None (Keine) / News (Aktuelle Berichte)</w:t>
      </w:r>
      <w:r w:rsidRPr="00D22FDB">
        <w:rPr>
          <w:lang w:eastAsia="en-US" w:bidi="en-US"/>
        </w:rPr>
        <w:t xml:space="preserve">/Affairs </w:t>
      </w:r>
      <w:r>
        <w:t xml:space="preserve">(Aktuelles Zeitgeschehen) / Info (Informationen) / Sport / </w:t>
      </w:r>
      <w:r w:rsidRPr="00D22FDB">
        <w:rPr>
          <w:lang w:eastAsia="en-US" w:bidi="en-US"/>
        </w:rPr>
        <w:t xml:space="preserve">Educate </w:t>
      </w:r>
      <w:r>
        <w:t xml:space="preserve">(Bildung) / Drama / </w:t>
      </w:r>
      <w:r w:rsidRPr="00D22FDB">
        <w:rPr>
          <w:lang w:eastAsia="en-US" w:bidi="en-US"/>
        </w:rPr>
        <w:t xml:space="preserve">Culture </w:t>
      </w:r>
      <w:r>
        <w:t xml:space="preserve">/ Science (Wissenschaft und Technik) / </w:t>
      </w:r>
      <w:r w:rsidRPr="00D22FDB">
        <w:rPr>
          <w:lang w:eastAsia="en-US" w:bidi="en-US"/>
        </w:rPr>
        <w:t xml:space="preserve">Varied </w:t>
      </w:r>
      <w:r>
        <w:t xml:space="preserve">(Verschiedenes) / Pop M (Popmusik) / Rock M (Rockmusik) / Easy M (Musik für unterwegs) / Light M (Leichte Klassik) / </w:t>
      </w:r>
      <w:r w:rsidRPr="00D22FDB">
        <w:rPr>
          <w:lang w:eastAsia="en-US" w:bidi="en-US"/>
        </w:rPr>
        <w:t xml:space="preserve">Classics </w:t>
      </w:r>
      <w:r>
        <w:t xml:space="preserve">(Ernste Klassik) / </w:t>
      </w:r>
      <w:r w:rsidRPr="00D22FDB">
        <w:rPr>
          <w:lang w:eastAsia="en-US" w:bidi="en-US"/>
        </w:rPr>
        <w:t xml:space="preserve">Other </w:t>
      </w:r>
      <w:r>
        <w:t xml:space="preserve">M (Andere Musik) / </w:t>
      </w:r>
      <w:r w:rsidRPr="00D22FDB">
        <w:rPr>
          <w:lang w:eastAsia="en-US" w:bidi="en-US"/>
        </w:rPr>
        <w:t xml:space="preserve">Weather </w:t>
      </w:r>
      <w:r>
        <w:t xml:space="preserve">(Wetter) / </w:t>
      </w:r>
      <w:r w:rsidRPr="00D22FDB">
        <w:rPr>
          <w:lang w:eastAsia="en-US" w:bidi="en-US"/>
        </w:rPr>
        <w:t xml:space="preserve">Finance </w:t>
      </w:r>
      <w:r>
        <w:t xml:space="preserve">(Finanz) / </w:t>
      </w:r>
      <w:r w:rsidRPr="00D22FDB">
        <w:rPr>
          <w:lang w:eastAsia="en-US" w:bidi="en-US"/>
        </w:rPr>
        <w:t xml:space="preserve">Children </w:t>
      </w:r>
      <w:r>
        <w:t xml:space="preserve">(Kinderprogramme) / Social (Gesellschaftliche Angelegenheiten) / Religion / </w:t>
      </w:r>
      <w:r w:rsidRPr="00D22FDB">
        <w:rPr>
          <w:lang w:eastAsia="en-US" w:bidi="en-US"/>
        </w:rPr>
        <w:t xml:space="preserve">Phone </w:t>
      </w:r>
      <w:r>
        <w:t xml:space="preserve">In (Hörerbeteiligung) / Travel (Reise) / </w:t>
      </w:r>
      <w:r w:rsidRPr="00D22FDB">
        <w:rPr>
          <w:lang w:eastAsia="en-US" w:bidi="en-US"/>
        </w:rPr>
        <w:t xml:space="preserve">Leisure </w:t>
      </w:r>
      <w:r>
        <w:t xml:space="preserve">(Freizeit) / Jazz (Jazzmusik) / Country (Countrymusik) / Nation M (Nationalmusik) / Oldies (Oldie-Musik) / Folk M (Folkmusik) / </w:t>
      </w:r>
      <w:r w:rsidRPr="00D22FDB">
        <w:rPr>
          <w:lang w:eastAsia="en-US" w:bidi="en-US"/>
        </w:rPr>
        <w:t xml:space="preserve">Document </w:t>
      </w:r>
      <w:r>
        <w:t>(Dokumentationen)</w:t>
      </w:r>
    </w:p>
    <w:p w:rsidR="0033099A" w:rsidRDefault="008E4FF6">
      <w:pPr>
        <w:pStyle w:val="Flietext110"/>
        <w:numPr>
          <w:ilvl w:val="0"/>
          <w:numId w:val="26"/>
        </w:numPr>
        <w:shd w:val="clear" w:color="auto" w:fill="auto"/>
        <w:tabs>
          <w:tab w:val="left" w:pos="1184"/>
        </w:tabs>
        <w:spacing w:after="100" w:line="276" w:lineRule="auto"/>
        <w:ind w:left="1160" w:hanging="420"/>
      </w:pPr>
      <w:r>
        <w:t>Die angezeigten Informationen stimmen möglicherweise nicht mit den übertragenen Inhalten überein.</w:t>
      </w:r>
    </w:p>
    <w:p w:rsidR="0033099A" w:rsidRDefault="008E4FF6">
      <w:pPr>
        <w:pStyle w:val="Flietext110"/>
        <w:numPr>
          <w:ilvl w:val="0"/>
          <w:numId w:val="52"/>
        </w:numPr>
        <w:shd w:val="clear" w:color="auto" w:fill="auto"/>
        <w:tabs>
          <w:tab w:val="left" w:pos="552"/>
        </w:tabs>
        <w:spacing w:line="276" w:lineRule="auto"/>
        <w:ind w:left="560" w:hanging="560"/>
      </w:pPr>
      <w:r>
        <w:t>Wenn ein Radiosender gefunden wurde, blinkt der Name des Senders auf dem Display. Durch Drücken der ENTER-Taste in diesem Zustand wird dieser Sender empfangen. Wenn Sie nicht die ENTER-Taste drücken, sucht das Gerät nach einem anderen Sender.</w:t>
      </w:r>
    </w:p>
    <w:p w:rsidR="0033099A" w:rsidRDefault="008E4FF6">
      <w:pPr>
        <w:pStyle w:val="Flietext110"/>
        <w:shd w:val="clear" w:color="auto" w:fill="auto"/>
        <w:spacing w:after="240" w:line="276" w:lineRule="auto"/>
        <w:ind w:left="1160" w:hanging="420"/>
      </w:pPr>
      <w:r>
        <w:t xml:space="preserve">• Wenn kein Sender gefunden wurde, wird die Meldung </w:t>
      </w:r>
      <w:r w:rsidRPr="00D22FDB">
        <w:rPr>
          <w:lang w:eastAsia="en-US" w:bidi="en-US"/>
        </w:rPr>
        <w:t xml:space="preserve">"Not Found" </w:t>
      </w:r>
      <w:r>
        <w:t>angezeigt.</w:t>
      </w:r>
    </w:p>
    <w:p w:rsidR="0033099A" w:rsidRDefault="008E4FF6">
      <w:pPr>
        <w:pStyle w:val="Flietext110"/>
        <w:shd w:val="clear" w:color="auto" w:fill="auto"/>
        <w:spacing w:after="120" w:line="276" w:lineRule="auto"/>
        <w:ind w:left="560" w:hanging="400"/>
        <w:sectPr w:rsidR="0033099A">
          <w:footnotePr>
            <w:numFmt w:val="upperRoman"/>
          </w:footnotePr>
          <w:type w:val="continuous"/>
          <w:pgSz w:w="31680" w:h="26568" w:orient="landscape"/>
          <w:pgMar w:top="3504" w:right="0" w:bottom="3504" w:left="0" w:header="0" w:footer="3" w:gutter="0"/>
          <w:cols w:num="2" w:space="1104"/>
          <w:noEndnote/>
          <w:docGrid w:linePitch="360"/>
          <w15:footnoteColumns w:val="1"/>
        </w:sectPr>
      </w:pPr>
      <w:r>
        <w:t>• Es können ungewöhnliche Zeichen angezeigt werden, wenn das Gerät Zeichen empfängt, die nicht unterstützt werden. Dies ist keine Fehlfunktion. Wenn das Sendersignal schwach ist, werden möglicherweise keine Informationen angezeigt.</w:t>
      </w:r>
    </w:p>
    <w:p w:rsidR="0033099A" w:rsidRDefault="008E4FF6">
      <w:pPr>
        <w:pStyle w:val="berschrift40"/>
        <w:keepNext/>
        <w:keepLines/>
        <w:pBdr>
          <w:top w:val="single" w:sz="0" w:space="0" w:color="015AA8"/>
          <w:left w:val="single" w:sz="0" w:space="0" w:color="015AA8"/>
          <w:bottom w:val="single" w:sz="0" w:space="0" w:color="015AA8"/>
          <w:right w:val="single" w:sz="0" w:space="0" w:color="015AA8"/>
        </w:pBdr>
        <w:shd w:val="clear" w:color="auto" w:fill="015AA8"/>
        <w:spacing w:after="680"/>
        <w:ind w:firstLine="760"/>
        <w:rPr>
          <w:sz w:val="70"/>
          <w:szCs w:val="70"/>
        </w:rPr>
      </w:pPr>
      <w:bookmarkStart w:id="186" w:name="bookmark170"/>
      <w:bookmarkStart w:id="187" w:name="bookmark171"/>
      <w:r>
        <w:rPr>
          <w:color w:val="FFFFFF"/>
          <w:sz w:val="70"/>
          <w:szCs w:val="70"/>
        </w:rPr>
        <w:t>Multizonenfunktion</w:t>
      </w:r>
      <w:bookmarkEnd w:id="186"/>
      <w:bookmarkEnd w:id="187"/>
    </w:p>
    <w:p w:rsidR="0033099A" w:rsidRDefault="008E4FF6">
      <w:pPr>
        <w:pStyle w:val="Flietext110"/>
        <w:shd w:val="clear" w:color="auto" w:fill="auto"/>
        <w:spacing w:after="140" w:line="276" w:lineRule="auto"/>
      </w:pPr>
      <w:r>
        <w:t>Sie können 2-Kanal-Audio im separaten Raum (ZONE 2) genießen, während Sie die 7.1-Kanal-Wiedergabe im Hauptraum ausführen (wo sich dieses Gerät befindet). Die gleiche Quelle kann gleichzeitig im Hauptraum und ZONE 2 wiedergegeben werden. Außerdem können in beiden Räumen unterschiedliche Quellen wiedergegeben werden. Für den Eingangsselektor "NET" oder "BLUETOOTH" können Sie nur die gleiche Quelle für den Hauptraum und den separaten Raum auswählen. Wenn Sie "NET" im Hauptraum ausgewählt haben und dann "BLUETOOTH" im separaten Raum auswählen, wird im Hauptraum ebenfalls zu "BLUETOOTH" gewechselt. Sie können nicht verschiedene Sender von AM/FM-Sendungen für den Hauptraum und den separaten Raum auswählen.</w:t>
      </w:r>
    </w:p>
    <w:p w:rsidR="0033099A" w:rsidRDefault="008E4FF6">
      <w:pPr>
        <w:pStyle w:val="berschrift30"/>
        <w:keepNext/>
        <w:keepLines/>
        <w:pBdr>
          <w:bottom w:val="single" w:sz="4" w:space="0" w:color="auto"/>
        </w:pBdr>
        <w:shd w:val="clear" w:color="auto" w:fill="auto"/>
        <w:ind w:firstLine="200"/>
        <w:rPr>
          <w:sz w:val="76"/>
          <w:szCs w:val="76"/>
        </w:rPr>
        <w:sectPr w:rsidR="0033099A">
          <w:footnotePr>
            <w:numFmt w:val="upperRoman"/>
          </w:footnotePr>
          <w:pgSz w:w="31680" w:h="26568" w:orient="landscape"/>
          <w:pgMar w:top="3936" w:right="0" w:bottom="3420" w:left="0" w:header="0" w:footer="3" w:gutter="0"/>
          <w:cols w:space="720"/>
          <w:noEndnote/>
          <w:docGrid w:linePitch="360"/>
          <w15:footnoteColumns w:val="1"/>
        </w:sectPr>
      </w:pPr>
      <w:bookmarkStart w:id="188" w:name="bookmark172"/>
      <w:bookmarkStart w:id="189" w:name="bookmark173"/>
      <w:r>
        <w:rPr>
          <w:color w:val="0359A6"/>
          <w:sz w:val="76"/>
          <w:szCs w:val="76"/>
        </w:rPr>
        <w:t>Fernbedienungsmodus umschalten</w:t>
      </w:r>
      <w:bookmarkEnd w:id="188"/>
      <w:bookmarkEnd w:id="189"/>
    </w:p>
    <w:p w:rsidR="0033099A" w:rsidRDefault="0033099A">
      <w:pPr>
        <w:spacing w:before="27" w:after="27"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936" w:right="0" w:bottom="3420" w:left="0" w:header="0" w:footer="3" w:gutter="0"/>
          <w:cols w:space="720"/>
          <w:noEndnote/>
          <w:docGrid w:linePitch="360"/>
          <w15:footnoteColumns w:val="1"/>
        </w:sectPr>
      </w:pPr>
    </w:p>
    <w:p w:rsidR="0033099A" w:rsidRDefault="008E4FF6">
      <w:pPr>
        <w:spacing w:line="1" w:lineRule="exact"/>
      </w:pPr>
      <w:r>
        <w:rPr>
          <w:noProof/>
        </w:rPr>
        <w:drawing>
          <wp:anchor distT="0" distB="254000" distL="114300" distR="114300" simplePos="0" relativeHeight="125829536" behindDoc="0" locked="0" layoutInCell="1" allowOverlap="1">
            <wp:simplePos x="0" y="0"/>
            <wp:positionH relativeFrom="page">
              <wp:posOffset>-560070</wp:posOffset>
            </wp:positionH>
            <wp:positionV relativeFrom="paragraph">
              <wp:posOffset>30480</wp:posOffset>
            </wp:positionV>
            <wp:extent cx="10500360" cy="8534400"/>
            <wp:effectExtent l="0" t="0" r="0" b="0"/>
            <wp:wrapTopAndBottom/>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235"/>
                    <a:stretch/>
                  </pic:blipFill>
                  <pic:spPr>
                    <a:xfrm>
                      <a:off x="0" y="0"/>
                      <a:ext cx="10500360" cy="8534400"/>
                    </a:xfrm>
                    <a:prstGeom prst="rect">
                      <a:avLst/>
                    </a:prstGeom>
                  </pic:spPr>
                </pic:pic>
              </a:graphicData>
            </a:graphic>
          </wp:anchor>
        </w:drawing>
      </w:r>
      <w:r>
        <w:rPr>
          <w:noProof/>
        </w:rPr>
        <w:drawing>
          <wp:anchor distT="0" distB="0" distL="967740" distR="1112520" simplePos="0" relativeHeight="125829537" behindDoc="0" locked="0" layoutInCell="1" allowOverlap="1">
            <wp:simplePos x="0" y="0"/>
            <wp:positionH relativeFrom="page">
              <wp:posOffset>16592550</wp:posOffset>
            </wp:positionH>
            <wp:positionV relativeFrom="paragraph">
              <wp:posOffset>4312920</wp:posOffset>
            </wp:positionV>
            <wp:extent cx="2446020" cy="4175760"/>
            <wp:effectExtent l="0" t="0" r="0" b="0"/>
            <wp:wrapTopAndBottom/>
            <wp:docPr id="620" name="Shape 620"/>
            <wp:cNvGraphicFramePr/>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236"/>
                    <a:stretch/>
                  </pic:blipFill>
                  <pic:spPr>
                    <a:xfrm>
                      <a:off x="0" y="0"/>
                      <a:ext cx="2446020" cy="4175760"/>
                    </a:xfrm>
                    <a:prstGeom prst="rect">
                      <a:avLst/>
                    </a:prstGeom>
                  </pic:spPr>
                </pic:pic>
              </a:graphicData>
            </a:graphic>
          </wp:anchor>
        </w:drawing>
      </w:r>
      <w:r>
        <w:rPr>
          <w:noProof/>
        </w:rPr>
        <mc:AlternateContent>
          <mc:Choice Requires="wps">
            <w:drawing>
              <wp:anchor distT="0" distB="0" distL="0" distR="0" simplePos="0" relativeHeight="251727872" behindDoc="0" locked="0" layoutInCell="1" allowOverlap="1">
                <wp:simplePos x="0" y="0"/>
                <wp:positionH relativeFrom="page">
                  <wp:posOffset>15739110</wp:posOffset>
                </wp:positionH>
                <wp:positionV relativeFrom="paragraph">
                  <wp:posOffset>6697980</wp:posOffset>
                </wp:positionV>
                <wp:extent cx="838200" cy="381000"/>
                <wp:effectExtent l="0" t="0" r="0" b="0"/>
                <wp:wrapNone/>
                <wp:docPr id="622" name="Shape 622"/>
                <wp:cNvGraphicFramePr/>
                <a:graphic xmlns:a="http://schemas.openxmlformats.org/drawingml/2006/main">
                  <a:graphicData uri="http://schemas.microsoft.com/office/word/2010/wordprocessingShape">
                    <wps:wsp>
                      <wps:cNvSpPr txBox="1"/>
                      <wps:spPr>
                        <a:xfrm>
                          <a:off x="0" y="0"/>
                          <a:ext cx="83820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MAIN</w:t>
                            </w:r>
                          </w:p>
                        </w:txbxContent>
                      </wps:txbx>
                      <wps:bodyPr lIns="0" tIns="0" rIns="0" bIns="0"/>
                    </wps:wsp>
                  </a:graphicData>
                </a:graphic>
              </wp:anchor>
            </w:drawing>
          </mc:Choice>
          <mc:Fallback>
            <w:pict>
              <v:shape id="Shape 622" o:spid="_x0000_s1140" type="#_x0000_t202" style="position:absolute;margin-left:1239.3pt;margin-top:527.4pt;width:66pt;height:30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" filled="f" stroked="f">
                <v:textbox inset="0,0,0,0">
                  <w:txbxContent>
                    <w:p w:rsidR="008E4FF6" w:rsidRDefault="008E4FF6">
                      <w:pPr>
                        <w:pStyle w:val="Bildbeschriftung0"/>
                        <w:shd w:val="clear" w:color="auto" w:fill="auto"/>
                        <w:rPr>
                          <w:sz w:val="48"/>
                          <w:szCs w:val="48"/>
                        </w:rPr>
                      </w:pPr>
                      <w:r>
                        <w:rPr>
                          <w:b/>
                          <w:bCs/>
                          <w:sz w:val="48"/>
                          <w:szCs w:val="48"/>
                        </w:rPr>
                        <w:t>MAIN</w:t>
                      </w:r>
                    </w:p>
                  </w:txbxContent>
                </v:textbox>
                <w10:wrap anchorx="page"/>
              </v:shape>
            </w:pict>
          </mc:Fallback>
        </mc:AlternateContent>
      </w:r>
      <w:r>
        <w:rPr>
          <w:noProof/>
        </w:rPr>
        <mc:AlternateContent>
          <mc:Choice Requires="wps">
            <w:drawing>
              <wp:anchor distT="0" distB="0" distL="0" distR="0" simplePos="0" relativeHeight="251728896" behindDoc="0" locked="0" layoutInCell="1" allowOverlap="1">
                <wp:simplePos x="0" y="0"/>
                <wp:positionH relativeFrom="page">
                  <wp:posOffset>19046190</wp:posOffset>
                </wp:positionH>
                <wp:positionV relativeFrom="paragraph">
                  <wp:posOffset>7383780</wp:posOffset>
                </wp:positionV>
                <wp:extent cx="990600" cy="381000"/>
                <wp:effectExtent l="0" t="0" r="0" b="0"/>
                <wp:wrapNone/>
                <wp:docPr id="624" name="Shape 624"/>
                <wp:cNvGraphicFramePr/>
                <a:graphic xmlns:a="http://schemas.openxmlformats.org/drawingml/2006/main">
                  <a:graphicData uri="http://schemas.microsoft.com/office/word/2010/wordprocessingShape">
                    <wps:wsp>
                      <wps:cNvSpPr txBox="1"/>
                      <wps:spPr>
                        <a:xfrm>
                          <a:off x="0" y="0"/>
                          <a:ext cx="99060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MODE</w:t>
                            </w:r>
                          </w:p>
                        </w:txbxContent>
                      </wps:txbx>
                      <wps:bodyPr lIns="0" tIns="0" rIns="0" bIns="0"/>
                    </wps:wsp>
                  </a:graphicData>
                </a:graphic>
              </wp:anchor>
            </w:drawing>
          </mc:Choice>
          <mc:Fallback>
            <w:pict>
              <v:shape id="Shape 624" o:spid="_x0000_s1141" type="#_x0000_t202" style="position:absolute;margin-left:1499.7pt;margin-top:581.4pt;width:78pt;height:30pt;z-index:25172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" filled="f" stroked="f">
                <v:textbox inset="0,0,0,0">
                  <w:txbxContent>
                    <w:p w:rsidR="008E4FF6" w:rsidRDefault="008E4FF6">
                      <w:pPr>
                        <w:pStyle w:val="Bildbeschriftung0"/>
                        <w:shd w:val="clear" w:color="auto" w:fill="auto"/>
                        <w:rPr>
                          <w:sz w:val="48"/>
                          <w:szCs w:val="48"/>
                        </w:rPr>
                      </w:pPr>
                      <w:r>
                        <w:rPr>
                          <w:b/>
                          <w:bCs/>
                          <w:sz w:val="48"/>
                          <w:szCs w:val="48"/>
                        </w:rPr>
                        <w:t>MODE</w:t>
                      </w:r>
                    </w:p>
                  </w:txbxContent>
                </v:textbox>
                <w10:wrap anchorx="page"/>
              </v:shape>
            </w:pict>
          </mc:Fallback>
        </mc:AlternateContent>
      </w:r>
      <w:r>
        <w:rPr>
          <w:noProof/>
        </w:rPr>
        <w:drawing>
          <wp:anchor distT="419100" distB="317500" distL="50800" distR="1049020" simplePos="0" relativeHeight="125829538" behindDoc="0" locked="0" layoutInCell="1" allowOverlap="1">
            <wp:simplePos x="0" y="0"/>
            <wp:positionH relativeFrom="page">
              <wp:posOffset>10854690</wp:posOffset>
            </wp:positionH>
            <wp:positionV relativeFrom="paragraph">
              <wp:posOffset>4320540</wp:posOffset>
            </wp:positionV>
            <wp:extent cx="3619500" cy="4175760"/>
            <wp:effectExtent l="0" t="0" r="0" b="0"/>
            <wp:wrapSquare wrapText="right"/>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237"/>
                    <a:stretch/>
                  </pic:blipFill>
                  <pic:spPr>
                    <a:xfrm>
                      <a:off x="0" y="0"/>
                      <a:ext cx="3619500" cy="4175760"/>
                    </a:xfrm>
                    <a:prstGeom prst="rect">
                      <a:avLst/>
                    </a:prstGeom>
                  </pic:spPr>
                </pic:pic>
              </a:graphicData>
            </a:graphic>
          </wp:anchor>
        </w:drawing>
      </w:r>
      <w:r>
        <w:rPr>
          <w:noProof/>
        </w:rPr>
        <mc:AlternateContent>
          <mc:Choice Requires="wps">
            <w:drawing>
              <wp:anchor distT="0" distB="0" distL="0" distR="0" simplePos="0" relativeHeight="251729920" behindDoc="0" locked="0" layoutInCell="1" allowOverlap="1">
                <wp:simplePos x="0" y="0"/>
                <wp:positionH relativeFrom="page">
                  <wp:posOffset>11258550</wp:posOffset>
                </wp:positionH>
                <wp:positionV relativeFrom="paragraph">
                  <wp:posOffset>3901440</wp:posOffset>
                </wp:positionV>
                <wp:extent cx="3985260" cy="312420"/>
                <wp:effectExtent l="0" t="0" r="0" b="0"/>
                <wp:wrapNone/>
                <wp:docPr id="628" name="Shape 628"/>
                <wp:cNvGraphicFramePr/>
                <a:graphic xmlns:a="http://schemas.openxmlformats.org/drawingml/2006/main">
                  <a:graphicData uri="http://schemas.microsoft.com/office/word/2010/wordprocessingShape">
                    <wps:wsp>
                      <wps:cNvSpPr txBox="1"/>
                      <wps:spPr>
                        <a:xfrm>
                          <a:off x="0" y="0"/>
                          <a:ext cx="3985260" cy="312420"/>
                        </a:xfrm>
                        <a:prstGeom prst="rect">
                          <a:avLst/>
                        </a:prstGeom>
                        <a:noFill/>
                      </wps:spPr>
                      <wps:txbx>
                        <w:txbxContent>
                          <w:p w:rsidR="008E4FF6" w:rsidRDefault="008E4FF6">
                            <w:pPr>
                              <w:pStyle w:val="Bildbeschriftung0"/>
                              <w:shd w:val="clear" w:color="auto" w:fill="auto"/>
                              <w:rPr>
                                <w:sz w:val="38"/>
                                <w:szCs w:val="38"/>
                              </w:rPr>
                            </w:pPr>
                            <w:r>
                              <w:rPr>
                                <w:sz w:val="38"/>
                                <w:szCs w:val="38"/>
                              </w:rPr>
                              <w:t>Einstellen des ZONE-Steuermodus</w:t>
                            </w:r>
                          </w:p>
                        </w:txbxContent>
                      </wps:txbx>
                      <wps:bodyPr lIns="0" tIns="0" rIns="0" bIns="0"/>
                    </wps:wsp>
                  </a:graphicData>
                </a:graphic>
              </wp:anchor>
            </w:drawing>
          </mc:Choice>
          <mc:Fallback>
            <w:pict>
              <v:shape id="Shape 628" o:spid="_x0000_s1142" type="#_x0000_t202" style="position:absolute;margin-left:886.5pt;margin-top:307.2pt;width:313.8pt;height:24.6pt;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" filled="f" stroked="f">
                <v:textbox inset="0,0,0,0">
                  <w:txbxContent>
                    <w:p w:rsidR="008E4FF6" w:rsidRDefault="008E4FF6">
                      <w:pPr>
                        <w:pStyle w:val="Bildbeschriftung0"/>
                        <w:shd w:val="clear" w:color="auto" w:fill="auto"/>
                        <w:rPr>
                          <w:sz w:val="38"/>
                          <w:szCs w:val="38"/>
                        </w:rPr>
                      </w:pPr>
                      <w:r>
                        <w:rPr>
                          <w:sz w:val="38"/>
                          <w:szCs w:val="38"/>
                        </w:rPr>
                        <w:t>Einstellen des ZONE-Steuermodus</w:t>
                      </w:r>
                    </w:p>
                  </w:txbxContent>
                </v:textbox>
                <w10:wrap anchorx="page"/>
              </v:shape>
            </w:pict>
          </mc:Fallback>
        </mc:AlternateContent>
      </w:r>
      <w:r>
        <w:rPr>
          <w:noProof/>
        </w:rPr>
        <mc:AlternateContent>
          <mc:Choice Requires="wps">
            <w:drawing>
              <wp:anchor distT="0" distB="0" distL="0" distR="0" simplePos="0" relativeHeight="251730944" behindDoc="0" locked="0" layoutInCell="1" allowOverlap="1">
                <wp:simplePos x="0" y="0"/>
                <wp:positionH relativeFrom="page">
                  <wp:posOffset>14481810</wp:posOffset>
                </wp:positionH>
                <wp:positionV relativeFrom="paragraph">
                  <wp:posOffset>7391400</wp:posOffset>
                </wp:positionV>
                <wp:extent cx="990600" cy="381000"/>
                <wp:effectExtent l="0" t="0" r="0" b="0"/>
                <wp:wrapNone/>
                <wp:docPr id="630" name="Shape 630"/>
                <wp:cNvGraphicFramePr/>
                <a:graphic xmlns:a="http://schemas.openxmlformats.org/drawingml/2006/main">
                  <a:graphicData uri="http://schemas.microsoft.com/office/word/2010/wordprocessingShape">
                    <wps:wsp>
                      <wps:cNvSpPr txBox="1"/>
                      <wps:spPr>
                        <a:xfrm>
                          <a:off x="0" y="0"/>
                          <a:ext cx="99060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MODE</w:t>
                            </w:r>
                          </w:p>
                        </w:txbxContent>
                      </wps:txbx>
                      <wps:bodyPr lIns="0" tIns="0" rIns="0" bIns="0"/>
                    </wps:wsp>
                  </a:graphicData>
                </a:graphic>
              </wp:anchor>
            </w:drawing>
          </mc:Choice>
          <mc:Fallback>
            <w:pict>
              <v:shape id="Shape 630" o:spid="_x0000_s1143" type="#_x0000_t202" style="position:absolute;margin-left:1140.3pt;margin-top:582pt;width:78pt;height:30pt;z-index:25173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" filled="f" stroked="f">
                <v:textbox inset="0,0,0,0">
                  <w:txbxContent>
                    <w:p w:rsidR="008E4FF6" w:rsidRDefault="008E4FF6">
                      <w:pPr>
                        <w:pStyle w:val="Bildbeschriftung0"/>
                        <w:shd w:val="clear" w:color="auto" w:fill="auto"/>
                        <w:rPr>
                          <w:sz w:val="48"/>
                          <w:szCs w:val="48"/>
                        </w:rPr>
                      </w:pPr>
                      <w:r>
                        <w:rPr>
                          <w:b/>
                          <w:bCs/>
                          <w:sz w:val="48"/>
                          <w:szCs w:val="48"/>
                        </w:rPr>
                        <w:t>MODE</w:t>
                      </w:r>
                    </w:p>
                  </w:txbxContent>
                </v:textbox>
                <w10:wrap anchorx="page"/>
              </v:shape>
            </w:pict>
          </mc:Fallback>
        </mc:AlternateContent>
      </w:r>
    </w:p>
    <w:p w:rsidR="0033099A" w:rsidRDefault="008E4FF6">
      <w:pPr>
        <w:pStyle w:val="Flietext110"/>
        <w:shd w:val="clear" w:color="auto" w:fill="auto"/>
      </w:pPr>
      <w:r>
        <w:t>Werkseitig befindet sich die Fernbedienung im Modus zur Steuerung der Wiedergabe im Hauptraum. Um eine Quelle in ZONE 2 abzuspielen, stellen Sie die Fernbedienung auf den ZONE-Steuermodus. Um eine Quelle im Hauptraum erneut abzuspielen, stellen Sie die Fernbedienung auf den Hauptraum- Steuermodus.</w:t>
      </w:r>
    </w:p>
    <w:p w:rsidR="0033099A" w:rsidRDefault="008E4FF6">
      <w:pPr>
        <w:pStyle w:val="Flietext110"/>
        <w:numPr>
          <w:ilvl w:val="0"/>
          <w:numId w:val="53"/>
        </w:numPr>
        <w:shd w:val="clear" w:color="auto" w:fill="auto"/>
        <w:tabs>
          <w:tab w:val="left" w:pos="524"/>
        </w:tabs>
        <w:ind w:left="620" w:hanging="620"/>
      </w:pPr>
      <w:r>
        <w:t>Halten Sie MODE gedrückt, und drücken Sie ZONE 2 mindestens 3 Sekunden lang, bis die Fernbedienungsanzeige zweimal blinkt.</w:t>
      </w:r>
    </w:p>
    <w:p w:rsidR="0033099A" w:rsidRDefault="008E4FF6">
      <w:pPr>
        <w:pStyle w:val="Flietext110"/>
        <w:numPr>
          <w:ilvl w:val="0"/>
          <w:numId w:val="54"/>
        </w:numPr>
        <w:shd w:val="clear" w:color="auto" w:fill="auto"/>
        <w:tabs>
          <w:tab w:val="left" w:pos="524"/>
        </w:tabs>
        <w:jc w:val="center"/>
      </w:pPr>
      <w:r>
        <w:t>Der Modus der Fernbedienung schaltet auf den Steuermodus für ZONE 2 um.</w:t>
      </w:r>
    </w:p>
    <w:p w:rsidR="0033099A" w:rsidRDefault="008E4FF6">
      <w:pPr>
        <w:pStyle w:val="Flietext110"/>
        <w:numPr>
          <w:ilvl w:val="0"/>
          <w:numId w:val="54"/>
        </w:numPr>
        <w:shd w:val="clear" w:color="auto" w:fill="auto"/>
        <w:tabs>
          <w:tab w:val="left" w:pos="524"/>
        </w:tabs>
        <w:spacing w:after="180"/>
        <w:ind w:left="620" w:hanging="440"/>
      </w:pPr>
      <w:r>
        <w:t>Zum Rücksetzen auf den Hauptraum-Steuermodus drücken Sie MAIN mindestens 3 Sekunden lang, während Sie MODE gedrückt halten, bis die Fernbedienungsanzeige einmal blinkt.</w:t>
      </w:r>
    </w:p>
    <w:p w:rsidR="0033099A" w:rsidRDefault="008E4FF6">
      <w:pPr>
        <w:pStyle w:val="Flietext90"/>
        <w:shd w:val="clear" w:color="auto" w:fill="auto"/>
        <w:spacing w:after="0"/>
        <w:rPr>
          <w:sz w:val="38"/>
          <w:szCs w:val="38"/>
        </w:rPr>
        <w:sectPr w:rsidR="0033099A">
          <w:footnotePr>
            <w:numFmt w:val="upperRoman"/>
          </w:footnotePr>
          <w:type w:val="continuous"/>
          <w:pgSz w:w="31680" w:h="26568" w:orient="landscape"/>
          <w:pgMar w:top="3936" w:right="0" w:bottom="3420" w:left="0" w:header="0" w:footer="3" w:gutter="0"/>
          <w:cols w:num="2" w:space="852"/>
          <w:noEndnote/>
          <w:docGrid w:linePitch="360"/>
          <w15:footnoteColumns w:val="1"/>
        </w:sectPr>
      </w:pPr>
      <w:r>
        <w:rPr>
          <w:b w:val="0"/>
          <w:bCs w:val="0"/>
          <w:color w:val="000000"/>
          <w:sz w:val="38"/>
          <w:szCs w:val="38"/>
        </w:rPr>
        <w:t>Einstellen des Hauptraum-Steuermodus</w:t>
      </w:r>
    </w:p>
    <w:p w:rsidR="0033099A" w:rsidRDefault="0033099A">
      <w:pPr>
        <w:rPr>
          <w:sz w:val="2"/>
          <w:szCs w:val="2"/>
        </w:rPr>
        <w:sectPr w:rsidR="0033099A">
          <w:footnotePr>
            <w:numFmt w:val="upperRoman"/>
          </w:footnotePr>
          <w:type w:val="continuous"/>
          <w:pgSz w:w="31680" w:h="26568" w:orient="landscape"/>
          <w:pgMar w:top="3936" w:right="0" w:bottom="3420" w:left="0" w:header="0" w:footer="3" w:gutter="0"/>
          <w:cols w:num="2" w:space="852"/>
          <w:noEndnote/>
          <w:docGrid w:linePitch="360"/>
          <w15:footnoteColumns w:val="1"/>
        </w:sect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9" w:after="29" w:line="240" w:lineRule="exact"/>
        <w:rPr>
          <w:sz w:val="19"/>
          <w:szCs w:val="19"/>
        </w:rPr>
      </w:pPr>
    </w:p>
    <w:p w:rsidR="0033099A" w:rsidRDefault="0033099A">
      <w:pPr>
        <w:spacing w:line="1" w:lineRule="exact"/>
        <w:sectPr w:rsidR="0033099A">
          <w:footnotePr>
            <w:numFmt w:val="upperRoman"/>
          </w:footnotePr>
          <w:pgSz w:w="31680" w:h="26568" w:orient="landscape"/>
          <w:pgMar w:top="1708" w:right="0" w:bottom="1564" w:left="0" w:header="0" w:footer="3" w:gutter="0"/>
          <w:cols w:space="720"/>
          <w:noEndnote/>
          <w:docGrid w:linePitch="360"/>
          <w15:footnoteColumns w:val="1"/>
        </w:sectPr>
      </w:pPr>
    </w:p>
    <w:p w:rsidR="0033099A" w:rsidRDefault="008E4FF6">
      <w:pPr>
        <w:pStyle w:val="berschrift30"/>
        <w:keepNext/>
        <w:keepLines/>
        <w:framePr w:w="4692" w:h="912" w:wrap="none" w:vAnchor="text" w:hAnchor="page" w:x="-833" w:y="21"/>
        <w:pBdr>
          <w:bottom w:val="single" w:sz="4" w:space="0" w:color="auto"/>
        </w:pBdr>
        <w:shd w:val="clear" w:color="auto" w:fill="auto"/>
        <w:rPr>
          <w:sz w:val="76"/>
          <w:szCs w:val="76"/>
        </w:rPr>
      </w:pPr>
      <w:bookmarkStart w:id="190" w:name="bookmark174"/>
      <w:bookmarkStart w:id="191" w:name="bookmark175"/>
      <w:r>
        <w:rPr>
          <w:color w:val="0359A6"/>
          <w:sz w:val="76"/>
          <w:szCs w:val="76"/>
        </w:rPr>
        <w:t>Wiedergabe</w:t>
      </w:r>
      <w:bookmarkEnd w:id="190"/>
      <w:bookmarkEnd w:id="191"/>
    </w:p>
    <w:p w:rsidR="0033099A" w:rsidRDefault="0033099A">
      <w:pPr>
        <w:spacing w:line="360" w:lineRule="exact"/>
      </w:pPr>
    </w:p>
    <w:p w:rsidR="0033099A" w:rsidRDefault="0033099A">
      <w:pPr>
        <w:spacing w:after="551" w:line="1" w:lineRule="exact"/>
      </w:pPr>
    </w:p>
    <w:p w:rsidR="0033099A" w:rsidRDefault="0033099A">
      <w:pPr>
        <w:spacing w:line="1" w:lineRule="exact"/>
        <w:sectPr w:rsidR="0033099A">
          <w:footnotePr>
            <w:numFmt w:val="upperRoman"/>
          </w:footnotePr>
          <w:type w:val="continuous"/>
          <w:pgSz w:w="31680" w:h="26568" w:orient="landscape"/>
          <w:pgMar w:top="1708" w:right="0" w:bottom="1564" w:left="0" w:header="0" w:footer="3" w:gutter="0"/>
          <w:cols w:space="720"/>
          <w:noEndnote/>
          <w:docGrid w:linePitch="360"/>
          <w15:footnoteColumns w:val="1"/>
        </w:sectPr>
      </w:pPr>
    </w:p>
    <w:p w:rsidR="0033099A" w:rsidRDefault="0033099A">
      <w:pPr>
        <w:spacing w:line="91" w:lineRule="exact"/>
        <w:rPr>
          <w:sz w:val="7"/>
          <w:szCs w:val="7"/>
        </w:rPr>
      </w:pPr>
    </w:p>
    <w:p w:rsidR="0033099A" w:rsidRDefault="0033099A">
      <w:pPr>
        <w:spacing w:line="1" w:lineRule="exact"/>
        <w:sectPr w:rsidR="0033099A">
          <w:footnotePr>
            <w:numFmt w:val="upperRoman"/>
          </w:footnotePr>
          <w:type w:val="continuous"/>
          <w:pgSz w:w="31680" w:h="26568" w:orient="landscape"/>
          <w:pgMar w:top="3930" w:right="0" w:bottom="2538" w:left="0" w:header="0" w:footer="3" w:gutter="0"/>
          <w:cols w:space="720"/>
          <w:noEndnote/>
          <w:docGrid w:linePitch="360"/>
          <w15:footnoteColumns w:val="1"/>
        </w:sectPr>
      </w:pPr>
    </w:p>
    <w:p w:rsidR="0033099A" w:rsidRDefault="008E4FF6">
      <w:pPr>
        <w:spacing w:line="1" w:lineRule="exact"/>
      </w:pPr>
      <w:r>
        <w:rPr>
          <w:noProof/>
        </w:rPr>
        <w:drawing>
          <wp:anchor distT="0" distB="0" distL="114300" distR="114300" simplePos="0" relativeHeight="125829539" behindDoc="0" locked="0" layoutInCell="1" allowOverlap="1">
            <wp:simplePos x="0" y="0"/>
            <wp:positionH relativeFrom="page">
              <wp:posOffset>-560070</wp:posOffset>
            </wp:positionH>
            <wp:positionV relativeFrom="paragraph">
              <wp:posOffset>38100</wp:posOffset>
            </wp:positionV>
            <wp:extent cx="10500360" cy="4213860"/>
            <wp:effectExtent l="0" t="0" r="0" b="0"/>
            <wp:wrapSquare wrapText="bothSides"/>
            <wp:docPr id="632" name="Shape 632"/>
            <wp:cNvGraphicFramePr/>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238"/>
                    <a:stretch/>
                  </pic:blipFill>
                  <pic:spPr>
                    <a:xfrm>
                      <a:off x="0" y="0"/>
                      <a:ext cx="10500360" cy="4213860"/>
                    </a:xfrm>
                    <a:prstGeom prst="rect">
                      <a:avLst/>
                    </a:prstGeom>
                  </pic:spPr>
                </pic:pic>
              </a:graphicData>
            </a:graphic>
          </wp:anchor>
        </w:drawing>
      </w:r>
      <w:r>
        <w:rPr>
          <w:noProof/>
        </w:rPr>
        <mc:AlternateContent>
          <mc:Choice Requires="wps">
            <w:drawing>
              <wp:anchor distT="0" distB="0" distL="114300" distR="114300" simplePos="0" relativeHeight="125829540" behindDoc="0" locked="0" layoutInCell="1" allowOverlap="1">
                <wp:simplePos x="0" y="0"/>
                <wp:positionH relativeFrom="page">
                  <wp:posOffset>13940790</wp:posOffset>
                </wp:positionH>
                <wp:positionV relativeFrom="paragraph">
                  <wp:posOffset>1760220</wp:posOffset>
                </wp:positionV>
                <wp:extent cx="228600" cy="205740"/>
                <wp:effectExtent l="0" t="0" r="0" b="0"/>
                <wp:wrapTopAndBottom/>
                <wp:docPr id="634" name="Shape 634"/>
                <wp:cNvGraphicFramePr/>
                <a:graphic xmlns:a="http://schemas.openxmlformats.org/drawingml/2006/main">
                  <a:graphicData uri="http://schemas.microsoft.com/office/word/2010/wordprocessingShape">
                    <wps:wsp>
                      <wps:cNvSpPr txBox="1"/>
                      <wps:spPr>
                        <a:xfrm>
                          <a:off x="0" y="0"/>
                          <a:ext cx="228600" cy="205740"/>
                        </a:xfrm>
                        <a:prstGeom prst="rect">
                          <a:avLst/>
                        </a:prstGeom>
                        <a:noFill/>
                      </wps:spPr>
                      <wps:txbx>
                        <w:txbxContent>
                          <w:p w:rsidR="008E4FF6" w:rsidRDefault="008E4FF6">
                            <w:pPr>
                              <w:pStyle w:val="Andere0"/>
                              <w:pBdr>
                                <w:top w:val="single" w:sz="0" w:space="0" w:color="000000"/>
                                <w:left w:val="single" w:sz="0" w:space="0" w:color="000000"/>
                                <w:bottom w:val="single" w:sz="0" w:space="0" w:color="000000"/>
                                <w:right w:val="single" w:sz="0" w:space="0" w:color="000000"/>
                              </w:pBdr>
                              <w:shd w:val="clear" w:color="auto" w:fill="000000"/>
                              <w:rPr>
                                <w:sz w:val="24"/>
                                <w:szCs w:val="24"/>
                              </w:rPr>
                            </w:pPr>
                            <w:r>
                              <w:rPr>
                                <w:rFonts w:ascii="Times New Roman" w:eastAsia="Times New Roman" w:hAnsi="Times New Roman" w:cs="Times New Roman"/>
                                <w:b/>
                                <w:bCs/>
                                <w:color w:val="FFFFFF"/>
                                <w:sz w:val="24"/>
                                <w:szCs w:val="24"/>
                              </w:rPr>
                              <w:t>Z2</w:t>
                            </w:r>
                          </w:p>
                        </w:txbxContent>
                      </wps:txbx>
                      <wps:bodyPr wrap="none" lIns="0" tIns="0" rIns="0" bIns="0"/>
                    </wps:wsp>
                  </a:graphicData>
                </a:graphic>
              </wp:anchor>
            </w:drawing>
          </mc:Choice>
          <mc:Fallback>
            <w:pict>
              <v:shape id="Shape 634" o:spid="_x0000_s1144" type="#_x0000_t202" style="position:absolute;margin-left:1097.7pt;margin-top:138.6pt;width:18pt;height:16.2pt;z-index:12582954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2jwEAABQDAAAOAAAAZHJzL2Uyb0RvYy54bWysUsFOwzAMvSPxD1HurF0ZY6r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" filled="f" stroked="f">
                <v:textbox inset="0,0,0,0">
                  <w:txbxContent>
                    <w:p w:rsidR="008E4FF6" w:rsidRDefault="008E4FF6">
                      <w:pPr>
                        <w:pStyle w:val="Andere0"/>
                        <w:pBdr>
                          <w:top w:val="single" w:sz="0" w:space="0" w:color="000000"/>
                          <w:left w:val="single" w:sz="0" w:space="0" w:color="000000"/>
                          <w:bottom w:val="single" w:sz="0" w:space="0" w:color="000000"/>
                          <w:right w:val="single" w:sz="0" w:space="0" w:color="000000"/>
                        </w:pBdr>
                        <w:shd w:val="clear" w:color="auto" w:fill="000000"/>
                        <w:rPr>
                          <w:sz w:val="24"/>
                          <w:szCs w:val="24"/>
                        </w:rPr>
                      </w:pPr>
                      <w:r>
                        <w:rPr>
                          <w:rFonts w:ascii="Times New Roman" w:eastAsia="Times New Roman" w:hAnsi="Times New Roman" w:cs="Times New Roman"/>
                          <w:b/>
                          <w:bCs/>
                          <w:color w:val="FFFFFF"/>
                          <w:sz w:val="24"/>
                          <w:szCs w:val="24"/>
                        </w:rPr>
                        <w:t>Z2</w:t>
                      </w:r>
                    </w:p>
                  </w:txbxContent>
                </v:textbox>
                <w10:wrap type="topAndBottom" anchorx="page"/>
              </v:shape>
            </w:pict>
          </mc:Fallback>
        </mc:AlternateContent>
      </w:r>
    </w:p>
    <w:p w:rsidR="0033099A" w:rsidRDefault="008E4FF6">
      <w:pPr>
        <w:pStyle w:val="Flietext110"/>
        <w:shd w:val="clear" w:color="auto" w:fill="auto"/>
        <w:spacing w:line="276" w:lineRule="auto"/>
        <w:ind w:left="460" w:firstLine="20"/>
      </w:pPr>
      <w:r>
        <w:t xml:space="preserve">Stellen Sie die Fernbedienung auf den ZONE-Steuermodus ( </w:t>
      </w:r>
      <w:r>
        <w:rPr>
          <w:color w:val="0359A6"/>
        </w:rPr>
        <w:t>—</w:t>
      </w:r>
      <w:r>
        <w:rPr>
          <w:b/>
          <w:bCs/>
          <w:color w:val="0359A6"/>
        </w:rPr>
        <w:t xml:space="preserve">&gt;p65) </w:t>
      </w:r>
      <w:r>
        <w:t>und führen Sie dann die folgenden Schritte aus.</w:t>
      </w:r>
    </w:p>
    <w:p w:rsidR="0033099A" w:rsidRDefault="008E4FF6">
      <w:pPr>
        <w:pStyle w:val="Flietext110"/>
        <w:numPr>
          <w:ilvl w:val="0"/>
          <w:numId w:val="55"/>
        </w:numPr>
        <w:shd w:val="clear" w:color="auto" w:fill="auto"/>
        <w:tabs>
          <w:tab w:val="left" w:pos="1050"/>
        </w:tabs>
        <w:spacing w:line="276" w:lineRule="auto"/>
        <w:ind w:left="460" w:firstLine="20"/>
      </w:pPr>
      <w:r>
        <w:t>Richten Sie die Fernbedienung auf das Gerät und drücken Sie Ö.</w:t>
      </w:r>
    </w:p>
    <w:p w:rsidR="0033099A" w:rsidRDefault="008E4FF6">
      <w:pPr>
        <w:pStyle w:val="Flietext110"/>
        <w:shd w:val="clear" w:color="auto" w:fill="auto"/>
        <w:spacing w:after="600" w:line="276" w:lineRule="auto"/>
        <w:ind w:left="1020"/>
      </w:pPr>
      <w:r>
        <w:t>• "Z2" im Display des Hauptgeräts leuchtet auf.</w:t>
      </w:r>
    </w:p>
    <w:p w:rsidR="0033099A" w:rsidRDefault="008E4FF6">
      <w:pPr>
        <w:pStyle w:val="Flietext110"/>
        <w:numPr>
          <w:ilvl w:val="0"/>
          <w:numId w:val="55"/>
        </w:numPr>
        <w:shd w:val="clear" w:color="auto" w:fill="auto"/>
        <w:tabs>
          <w:tab w:val="left" w:pos="1050"/>
        </w:tabs>
        <w:spacing w:before="980" w:line="276" w:lineRule="auto"/>
        <w:ind w:left="1020" w:hanging="540"/>
      </w:pPr>
      <w:r>
        <w:t>Drücken Sie den Eingangsselektor der Eingangsquelle, die im separaten Raum wiedergegeben werden soll. Zum Steuern des Hauptgeräts drücken Sie ZONE 2 und innerhalb von 8 Sekunden die Eingangsselektor-Taste für die Eingangsquelle, die im separaten Raum wiedergegeben werden soll. Um die gleiche Quelle im Hauptraum sowie im separaten Raum wiederzugeben, drücken Sie zweimal ZONE 2 am Hauptgerät.</w:t>
      </w:r>
    </w:p>
    <w:p w:rsidR="0033099A" w:rsidRDefault="008E4FF6">
      <w:pPr>
        <w:pStyle w:val="Flietext110"/>
        <w:numPr>
          <w:ilvl w:val="0"/>
          <w:numId w:val="55"/>
        </w:numPr>
        <w:shd w:val="clear" w:color="auto" w:fill="auto"/>
        <w:tabs>
          <w:tab w:val="left" w:pos="17642"/>
        </w:tabs>
        <w:spacing w:after="260" w:line="276" w:lineRule="auto"/>
        <w:ind w:left="17640" w:hanging="560"/>
      </w:pPr>
      <w:r>
        <w:t>Wenn Sie den Anschluss ZONE 2 LINE OUT verwenden, stellen Sie die Lautstärke des Vorverstärkers im separaten Raum ein. Bei Ausgabe vom ZONE-Lautsprecher stellen Sie die Lautstärke an der Fernbedienung ein. Um dies über das Hauptgerät zu regeln, drücken Sie ZONE 2 und passen die Lautstärke innerhalb von 8 Sekunden über den MASTER VOLUME-Regler an.</w:t>
      </w:r>
    </w:p>
    <w:p w:rsidR="0033099A" w:rsidRDefault="008E4FF6">
      <w:pPr>
        <w:pStyle w:val="Flietext110"/>
        <w:numPr>
          <w:ilvl w:val="0"/>
          <w:numId w:val="54"/>
        </w:numPr>
        <w:shd w:val="clear" w:color="auto" w:fill="auto"/>
        <w:tabs>
          <w:tab w:val="left" w:pos="17642"/>
        </w:tabs>
        <w:spacing w:line="276" w:lineRule="auto"/>
        <w:ind w:left="17640" w:hanging="400"/>
      </w:pPr>
      <w:r>
        <w:t xml:space="preserve">Wenn Sie das Gerät während der Multizonenwiedergabe in den </w:t>
      </w:r>
      <w:r w:rsidRPr="00D22FDB">
        <w:rPr>
          <w:lang w:eastAsia="en-US" w:bidi="en-US"/>
        </w:rPr>
        <w:t xml:space="preserve">Standby-Modus </w:t>
      </w:r>
      <w:r>
        <w:t xml:space="preserve">schalten, wird die Z2-Anzeige gedimmt, und der Wiedergabemodus wechselt zur Wiedergabe nur im separaten Raum. Wenn ZONE 2 eingeschaltet wird, während sich das Gerät im </w:t>
      </w:r>
      <w:r w:rsidRPr="00D22FDB">
        <w:rPr>
          <w:lang w:eastAsia="en-US" w:bidi="en-US"/>
        </w:rPr>
        <w:t xml:space="preserve">Standby-Modus </w:t>
      </w:r>
      <w:r>
        <w:t>befindet, wird der Wiedergabemodus zur Wiedergabe nur im separaten Raum gewechselt.</w:t>
      </w:r>
    </w:p>
    <w:p w:rsidR="0033099A" w:rsidRDefault="008E4FF6">
      <w:pPr>
        <w:pStyle w:val="Flietext110"/>
        <w:numPr>
          <w:ilvl w:val="0"/>
          <w:numId w:val="54"/>
        </w:numPr>
        <w:shd w:val="clear" w:color="auto" w:fill="auto"/>
        <w:tabs>
          <w:tab w:val="left" w:pos="17642"/>
        </w:tabs>
        <w:spacing w:line="276" w:lineRule="auto"/>
        <w:ind w:left="17640" w:hanging="400"/>
      </w:pPr>
      <w:r>
        <w:t>Wenn Audio von dem ZONE SPEAKER ausgegeben wird, können die Surround-Back-Lautsprecher oder Höhenlautsprecher kein Audio ausgeben.</w:t>
      </w:r>
    </w:p>
    <w:p w:rsidR="0033099A" w:rsidRDefault="008E4FF6">
      <w:pPr>
        <w:pStyle w:val="Flietext110"/>
        <w:numPr>
          <w:ilvl w:val="0"/>
          <w:numId w:val="54"/>
        </w:numPr>
        <w:shd w:val="clear" w:color="auto" w:fill="auto"/>
        <w:tabs>
          <w:tab w:val="left" w:pos="17642"/>
        </w:tabs>
        <w:spacing w:line="276" w:lineRule="auto"/>
        <w:ind w:left="17640" w:hanging="400"/>
      </w:pPr>
      <w:r>
        <w:t>Das Audio von extern angeschlossenen AV-Komponenten kann außerdem in ZONE 2 nur ausgegeben werden, wenn es sich um analoge oder 2-Kanal-PCM-Signale handelt. Wenn der Anschluss der AV-Komponente an dieses Gerät über ein digitales Koaxialkabel oder ein digitales optisches Kabel erfolgt, schalten Sie die Audioausgabe der AV-Komponente auf PCM-Ausgabe um.</w:t>
      </w:r>
    </w:p>
    <w:p w:rsidR="0033099A" w:rsidRDefault="008E4FF6">
      <w:pPr>
        <w:pStyle w:val="Flietext110"/>
        <w:numPr>
          <w:ilvl w:val="0"/>
          <w:numId w:val="54"/>
        </w:numPr>
        <w:shd w:val="clear" w:color="auto" w:fill="auto"/>
        <w:tabs>
          <w:tab w:val="left" w:pos="17642"/>
        </w:tabs>
        <w:spacing w:line="276" w:lineRule="auto"/>
        <w:ind w:left="17640" w:hanging="400"/>
      </w:pPr>
      <w:r>
        <w:t xml:space="preserve">DSD- und </w:t>
      </w:r>
      <w:r w:rsidRPr="00D22FDB">
        <w:rPr>
          <w:lang w:eastAsia="en-US" w:bidi="en-US"/>
        </w:rPr>
        <w:t xml:space="preserve">Dolby </w:t>
      </w:r>
      <w:r>
        <w:t>TrueHD-Audiosignale werden nicht an ZONE 2 ausgegeben, wenn die Auswahl mit dem "NET"-Eingangsselektor erfolgt ist.</w:t>
      </w:r>
    </w:p>
    <w:p w:rsidR="0033099A" w:rsidRDefault="008E4FF6">
      <w:pPr>
        <w:pStyle w:val="Flietext110"/>
        <w:numPr>
          <w:ilvl w:val="0"/>
          <w:numId w:val="54"/>
        </w:numPr>
        <w:shd w:val="clear" w:color="auto" w:fill="auto"/>
        <w:tabs>
          <w:tab w:val="left" w:pos="17642"/>
        </w:tabs>
        <w:spacing w:line="276" w:lineRule="auto"/>
        <w:ind w:left="17640" w:hanging="400"/>
      </w:pPr>
      <w:r>
        <w:t>Wenn ZONE 2 eingeschaltet ist, nimmt die Leistungsaufnahme im Standby-Betrieb zu.</w:t>
      </w:r>
    </w:p>
    <w:p w:rsidR="0033099A" w:rsidRDefault="008E4FF6">
      <w:pPr>
        <w:pStyle w:val="Flietext110"/>
        <w:numPr>
          <w:ilvl w:val="0"/>
          <w:numId w:val="54"/>
        </w:numPr>
        <w:shd w:val="clear" w:color="auto" w:fill="auto"/>
        <w:tabs>
          <w:tab w:val="left" w:pos="17642"/>
        </w:tabs>
        <w:spacing w:after="260" w:line="276" w:lineRule="auto"/>
        <w:ind w:left="17640" w:hanging="400"/>
      </w:pPr>
      <w:r>
        <w:t>Wenn ZONE 2 eingeschaltet wird, während der Wiedergabemodus im Hauptraum Pure Audio ist, wird automatisch zum Direktklang-Wiedergabemodus gewechselt. (Modelle für Europa, Australien, Taiwan und Asien)</w:t>
      </w:r>
    </w:p>
    <w:p w:rsidR="0033099A" w:rsidRDefault="008E4FF6">
      <w:pPr>
        <w:pStyle w:val="Flietext110"/>
        <w:shd w:val="clear" w:color="auto" w:fill="auto"/>
        <w:spacing w:line="276" w:lineRule="auto"/>
        <w:ind w:left="17080"/>
      </w:pPr>
      <w:r>
        <w:rPr>
          <w:b/>
          <w:bCs/>
          <w:color w:val="0359A6"/>
        </w:rPr>
        <w:t xml:space="preserve">Um die Funktion auszuschalten: </w:t>
      </w:r>
      <w:r>
        <w:t>Drücken Sie Ö, während sich die Fernbedienung im ZONE-Steuermodus befindet. Alternativ drücken Sie die Taste OFF am Hauptgerät.</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580"/>
        <w:ind w:left="1240"/>
        <w:rPr>
          <w:sz w:val="70"/>
          <w:szCs w:val="70"/>
        </w:rPr>
      </w:pPr>
      <w:bookmarkStart w:id="192" w:name="bookmark176"/>
      <w:bookmarkStart w:id="193" w:name="bookmark177"/>
      <w:r>
        <w:rPr>
          <w:color w:val="FFFFFF"/>
          <w:sz w:val="70"/>
          <w:szCs w:val="70"/>
        </w:rPr>
        <w:t>Praktische Funktionen</w:t>
      </w:r>
      <w:bookmarkEnd w:id="192"/>
      <w:bookmarkEnd w:id="193"/>
    </w:p>
    <w:p w:rsidR="0033099A" w:rsidRDefault="008E4FF6">
      <w:pPr>
        <w:pStyle w:val="berschrift30"/>
        <w:keepNext/>
        <w:keepLines/>
        <w:pBdr>
          <w:bottom w:val="single" w:sz="4" w:space="0" w:color="auto"/>
        </w:pBdr>
        <w:shd w:val="clear" w:color="auto" w:fill="auto"/>
        <w:ind w:firstLine="680"/>
        <w:rPr>
          <w:sz w:val="76"/>
          <w:szCs w:val="76"/>
        </w:rPr>
        <w:sectPr w:rsidR="0033099A">
          <w:footnotePr>
            <w:numFmt w:val="upperRoman"/>
          </w:footnotePr>
          <w:type w:val="continuous"/>
          <w:pgSz w:w="31680" w:h="26568" w:orient="landscape"/>
          <w:pgMar w:top="3930" w:right="0" w:bottom="2538" w:left="0" w:header="0" w:footer="3" w:gutter="0"/>
          <w:cols w:space="720"/>
          <w:noEndnote/>
          <w:docGrid w:linePitch="360"/>
          <w15:footnoteColumns w:val="1"/>
        </w:sectPr>
      </w:pPr>
      <w:bookmarkStart w:id="194" w:name="bookmark178"/>
      <w:bookmarkStart w:id="195" w:name="bookmark179"/>
      <w:r>
        <w:rPr>
          <w:color w:val="0359A6"/>
          <w:sz w:val="76"/>
          <w:szCs w:val="76"/>
        </w:rPr>
        <w:t>Einstellen des Klangs</w:t>
      </w:r>
      <w:bookmarkEnd w:id="194"/>
      <w:bookmarkEnd w:id="195"/>
    </w:p>
    <w:p w:rsidR="0033099A" w:rsidRDefault="0033099A">
      <w:pPr>
        <w:spacing w:before="18" w:after="18" w:line="240" w:lineRule="exact"/>
        <w:rPr>
          <w:sz w:val="19"/>
          <w:szCs w:val="19"/>
        </w:rPr>
      </w:pPr>
    </w:p>
    <w:p w:rsidR="0033099A" w:rsidRDefault="0033099A">
      <w:pPr>
        <w:spacing w:line="1" w:lineRule="exact"/>
        <w:sectPr w:rsidR="0033099A">
          <w:footnotePr>
            <w:numFmt w:val="upperRoman"/>
          </w:footnotePr>
          <w:type w:val="continuous"/>
          <w:pgSz w:w="31680" w:h="26568" w:orient="landscape"/>
          <w:pgMar w:top="3948" w:right="0" w:bottom="6312" w:left="0" w:header="0" w:footer="3" w:gutter="0"/>
          <w:cols w:space="720"/>
          <w:noEndnote/>
          <w:docGrid w:linePitch="360"/>
          <w15:footnoteColumns w:val="1"/>
        </w:sectPr>
      </w:pPr>
    </w:p>
    <w:p w:rsidR="0033099A" w:rsidRDefault="008E4FF6">
      <w:pPr>
        <w:spacing w:line="1" w:lineRule="exact"/>
      </w:pPr>
      <w:r>
        <w:rPr>
          <w:noProof/>
        </w:rPr>
        <w:drawing>
          <wp:anchor distT="12700" distB="0" distL="114300" distR="114300" simplePos="0" relativeHeight="125829542" behindDoc="0" locked="0" layoutInCell="1" allowOverlap="1">
            <wp:simplePos x="0" y="0"/>
            <wp:positionH relativeFrom="page">
              <wp:posOffset>-354330</wp:posOffset>
            </wp:positionH>
            <wp:positionV relativeFrom="paragraph">
              <wp:posOffset>45720</wp:posOffset>
            </wp:positionV>
            <wp:extent cx="10416540" cy="4221480"/>
            <wp:effectExtent l="0" t="0" r="0" b="0"/>
            <wp:wrapTopAndBottom/>
            <wp:docPr id="636" name="Shape 636"/>
            <wp:cNvGraphicFramePr/>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239"/>
                    <a:stretch/>
                  </pic:blipFill>
                  <pic:spPr>
                    <a:xfrm>
                      <a:off x="0" y="0"/>
                      <a:ext cx="10416540" cy="4221480"/>
                    </a:xfrm>
                    <a:prstGeom prst="rect">
                      <a:avLst/>
                    </a:prstGeom>
                  </pic:spPr>
                </pic:pic>
              </a:graphicData>
            </a:graphic>
          </wp:anchor>
        </w:drawing>
      </w:r>
    </w:p>
    <w:p w:rsidR="0033099A" w:rsidRDefault="008E4FF6">
      <w:pPr>
        <w:pStyle w:val="Flietext110"/>
        <w:shd w:val="clear" w:color="auto" w:fill="auto"/>
        <w:spacing w:after="260" w:line="276" w:lineRule="auto"/>
      </w:pPr>
      <w:r>
        <w:t>Hier können Sie die Klangqualität der Frontlautsprecher anpassen.</w:t>
      </w:r>
    </w:p>
    <w:p w:rsidR="0033099A" w:rsidRDefault="008E4FF6">
      <w:pPr>
        <w:pStyle w:val="Flietext110"/>
        <w:numPr>
          <w:ilvl w:val="0"/>
          <w:numId w:val="56"/>
        </w:numPr>
        <w:shd w:val="clear" w:color="auto" w:fill="auto"/>
        <w:tabs>
          <w:tab w:val="left" w:pos="570"/>
        </w:tabs>
        <w:spacing w:line="276" w:lineRule="auto"/>
        <w:ind w:left="580" w:hanging="580"/>
      </w:pPr>
      <w:r>
        <w:t xml:space="preserve">Drücken Sie die TONE-Taste am Hauptgerät, um die Einstellung für "Bass" und </w:t>
      </w:r>
      <w:r w:rsidRPr="00D22FDB">
        <w:rPr>
          <w:lang w:eastAsia="en-US" w:bidi="en-US"/>
        </w:rPr>
        <w:t xml:space="preserve">"Treble" </w:t>
      </w:r>
      <w:r>
        <w:t>auszuwählen.</w:t>
      </w:r>
    </w:p>
    <w:p w:rsidR="0033099A" w:rsidRDefault="008E4FF6">
      <w:pPr>
        <w:pStyle w:val="Flietext110"/>
        <w:shd w:val="clear" w:color="auto" w:fill="auto"/>
        <w:spacing w:line="276" w:lineRule="auto"/>
        <w:ind w:left="580" w:firstLine="20"/>
      </w:pPr>
      <w:r>
        <w:t xml:space="preserve">Bass: Verstärkt oder verändert die Bassbreite der Frontlautsprecher. </w:t>
      </w:r>
      <w:r>
        <w:rPr>
          <w:lang w:val="en-US" w:eastAsia="en-US" w:bidi="en-US"/>
        </w:rPr>
        <w:t xml:space="preserve">Treble: </w:t>
      </w:r>
      <w:r>
        <w:t>Verstärkt oder verändert die Höhenbreite der Frontlautsprecher.</w:t>
      </w:r>
    </w:p>
    <w:p w:rsidR="0033099A" w:rsidRDefault="008E4FF6">
      <w:pPr>
        <w:pStyle w:val="Flietext110"/>
        <w:numPr>
          <w:ilvl w:val="0"/>
          <w:numId w:val="56"/>
        </w:numPr>
        <w:shd w:val="clear" w:color="auto" w:fill="auto"/>
        <w:tabs>
          <w:tab w:val="left" w:pos="570"/>
        </w:tabs>
        <w:spacing w:after="260" w:line="276" w:lineRule="auto"/>
      </w:pPr>
      <w:r>
        <w:t>Drehen Sie den Regler TONE zur Anpassung.</w:t>
      </w:r>
    </w:p>
    <w:p w:rsidR="0033099A" w:rsidRDefault="008E4FF6">
      <w:pPr>
        <w:pStyle w:val="Flietext110"/>
        <w:shd w:val="clear" w:color="auto" w:fill="auto"/>
        <w:spacing w:line="300" w:lineRule="auto"/>
        <w:sectPr w:rsidR="0033099A">
          <w:footnotePr>
            <w:numFmt w:val="upperRoman"/>
          </w:footnotePr>
          <w:type w:val="continuous"/>
          <w:pgSz w:w="31680" w:h="26568" w:orient="landscape"/>
          <w:pgMar w:top="3948" w:right="0" w:bottom="6312" w:left="0" w:header="0" w:footer="3" w:gutter="0"/>
          <w:cols w:num="2" w:space="1550"/>
          <w:noEndnote/>
          <w:docGrid w:linePitch="360"/>
          <w15:footnoteColumns w:val="1"/>
        </w:sectPr>
      </w:pPr>
      <w:r>
        <w:t xml:space="preserve">Der Ton kann mit der Fernbedienung über das Quick Menu eingestellt werden. </w:t>
      </w:r>
      <w:r>
        <w:rPr>
          <w:b/>
          <w:bCs/>
          <w:color w:val="033664"/>
        </w:rPr>
        <w:t>(—</w:t>
      </w:r>
      <w:r>
        <w:rPr>
          <w:b/>
          <w:bCs/>
          <w:color w:val="0359A6"/>
        </w:rPr>
        <w:t>&gt;P1O8)</w:t>
      </w:r>
    </w:p>
    <w:p w:rsidR="0033099A" w:rsidRDefault="0033099A">
      <w:pPr>
        <w:spacing w:line="139" w:lineRule="exact"/>
        <w:rPr>
          <w:sz w:val="11"/>
          <w:szCs w:val="11"/>
        </w:rPr>
      </w:pPr>
    </w:p>
    <w:p w:rsidR="0033099A" w:rsidRDefault="0033099A">
      <w:pPr>
        <w:spacing w:line="1" w:lineRule="exact"/>
        <w:sectPr w:rsidR="0033099A">
          <w:footnotePr>
            <w:numFmt w:val="upperRoman"/>
          </w:footnotePr>
          <w:type w:val="continuous"/>
          <w:pgSz w:w="31680" w:h="26568" w:orient="landscape"/>
          <w:pgMar w:top="1720" w:right="0" w:bottom="1552" w:left="0" w:header="0" w:footer="3" w:gutter="0"/>
          <w:cols w:space="720"/>
          <w:noEndnote/>
          <w:docGrid w:linePitch="360"/>
          <w15:footnoteColumns w:val="1"/>
        </w:sectPr>
      </w:pPr>
    </w:p>
    <w:p w:rsidR="0033099A" w:rsidRDefault="008E4FF6">
      <w:pPr>
        <w:spacing w:line="360" w:lineRule="exact"/>
      </w:pPr>
      <w:r>
        <w:rPr>
          <w:noProof/>
        </w:rPr>
        <w:drawing>
          <wp:anchor distT="0" distB="0" distL="0" distR="0" simplePos="0" relativeHeight="62914904" behindDoc="1" locked="0" layoutInCell="1" allowOverlap="1">
            <wp:simplePos x="0" y="0"/>
            <wp:positionH relativeFrom="page">
              <wp:posOffset>-361950</wp:posOffset>
            </wp:positionH>
            <wp:positionV relativeFrom="paragraph">
              <wp:posOffset>1600200</wp:posOffset>
            </wp:positionV>
            <wp:extent cx="518160" cy="2583180"/>
            <wp:effectExtent l="0" t="0" r="0" b="0"/>
            <wp:wrapNone/>
            <wp:docPr id="638" name="Shape 638"/>
            <wp:cNvGraphicFramePr/>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240"/>
                    <a:stretch/>
                  </pic:blipFill>
                  <pic:spPr>
                    <a:xfrm>
                      <a:off x="0" y="0"/>
                      <a:ext cx="518160" cy="2583180"/>
                    </a:xfrm>
                    <a:prstGeom prst="rect">
                      <a:avLst/>
                    </a:prstGeom>
                  </pic:spPr>
                </pic:pic>
              </a:graphicData>
            </a:graphic>
          </wp:anchor>
        </w:drawing>
      </w:r>
      <w:r>
        <w:rPr>
          <w:noProof/>
        </w:rPr>
        <w:drawing>
          <wp:anchor distT="0" distB="0" distL="0" distR="0" simplePos="0" relativeHeight="62914905" behindDoc="1" locked="0" layoutInCell="1" allowOverlap="1">
            <wp:simplePos x="0" y="0"/>
            <wp:positionH relativeFrom="page">
              <wp:posOffset>659130</wp:posOffset>
            </wp:positionH>
            <wp:positionV relativeFrom="paragraph">
              <wp:posOffset>12700</wp:posOffset>
            </wp:positionV>
            <wp:extent cx="5349240" cy="4221480"/>
            <wp:effectExtent l="0" t="0" r="0" b="0"/>
            <wp:wrapNone/>
            <wp:docPr id="640" name="Shape 640"/>
            <wp:cNvGraphicFramePr/>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241"/>
                    <a:stretch/>
                  </pic:blipFill>
                  <pic:spPr>
                    <a:xfrm>
                      <a:off x="0" y="0"/>
                      <a:ext cx="5349240" cy="4221480"/>
                    </a:xfrm>
                    <a:prstGeom prst="rect">
                      <a:avLst/>
                    </a:prstGeom>
                  </pic:spPr>
                </pic:pic>
              </a:graphicData>
            </a:graphic>
          </wp:anchor>
        </w:drawing>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27" w:line="1" w:lineRule="exact"/>
      </w:pPr>
    </w:p>
    <w:p w:rsidR="0033099A" w:rsidRDefault="0033099A">
      <w:pPr>
        <w:spacing w:line="1" w:lineRule="exact"/>
        <w:sectPr w:rsidR="0033099A">
          <w:footnotePr>
            <w:numFmt w:val="upperRoman"/>
          </w:footnotePr>
          <w:type w:val="continuous"/>
          <w:pgSz w:w="31680" w:h="26568" w:orient="landscape"/>
          <w:pgMar w:top="1720" w:right="0" w:bottom="1552" w:left="0" w:header="0" w:footer="3" w:gutter="0"/>
          <w:cols w:space="720"/>
          <w:noEndnote/>
          <w:docGrid w:linePitch="360"/>
          <w15:footnoteColumns w:val="1"/>
        </w:sectPr>
      </w:pPr>
    </w:p>
    <w:p w:rsidR="0033099A" w:rsidRDefault="0033099A">
      <w:pPr>
        <w:spacing w:line="240" w:lineRule="exact"/>
        <w:rPr>
          <w:sz w:val="19"/>
          <w:szCs w:val="19"/>
        </w:rPr>
      </w:pPr>
    </w:p>
    <w:p w:rsidR="0033099A" w:rsidRDefault="0033099A">
      <w:pPr>
        <w:spacing w:line="1" w:lineRule="exact"/>
        <w:sectPr w:rsidR="0033099A">
          <w:footnotePr>
            <w:numFmt w:val="upperRoman"/>
          </w:footnotePr>
          <w:pgSz w:w="31680" w:h="26568" w:orient="landscape"/>
          <w:pgMar w:top="3519" w:right="9060" w:bottom="8445" w:left="0" w:header="0" w:footer="3" w:gutter="0"/>
          <w:cols w:space="720"/>
          <w:noEndnote/>
          <w:docGrid w:linePitch="360"/>
          <w15:footnoteColumns w:val="1"/>
        </w:sectPr>
      </w:pPr>
    </w:p>
    <w:p w:rsidR="0033099A" w:rsidRDefault="008E4FF6">
      <w:pPr>
        <w:spacing w:line="1" w:lineRule="exact"/>
      </w:pPr>
      <w:r>
        <w:rPr>
          <w:noProof/>
        </w:rPr>
        <w:drawing>
          <wp:anchor distT="0" distB="0" distL="0" distR="1424940" simplePos="0" relativeHeight="125829543" behindDoc="0" locked="0" layoutInCell="1" allowOverlap="1">
            <wp:simplePos x="0" y="0"/>
            <wp:positionH relativeFrom="page">
              <wp:posOffset>14363700</wp:posOffset>
            </wp:positionH>
            <wp:positionV relativeFrom="paragraph">
              <wp:posOffset>2621280</wp:posOffset>
            </wp:positionV>
            <wp:extent cx="2522220" cy="5387340"/>
            <wp:effectExtent l="0" t="0" r="0" b="0"/>
            <wp:wrapSquare wrapText="bothSides"/>
            <wp:docPr id="642" name="Shape 642"/>
            <wp:cNvGraphicFramePr/>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242"/>
                    <a:stretch/>
                  </pic:blipFill>
                  <pic:spPr>
                    <a:xfrm>
                      <a:off x="0" y="0"/>
                      <a:ext cx="2522220" cy="5387340"/>
                    </a:xfrm>
                    <a:prstGeom prst="rect">
                      <a:avLst/>
                    </a:prstGeom>
                  </pic:spPr>
                </pic:pic>
              </a:graphicData>
            </a:graphic>
          </wp:anchor>
        </w:drawing>
      </w:r>
      <w:r>
        <w:rPr>
          <w:noProof/>
        </w:rPr>
        <mc:AlternateContent>
          <mc:Choice Requires="wps">
            <w:drawing>
              <wp:anchor distT="0" distB="0" distL="0" distR="0" simplePos="0" relativeHeight="251731968" behindDoc="0" locked="0" layoutInCell="1" allowOverlap="1">
                <wp:simplePos x="0" y="0"/>
                <wp:positionH relativeFrom="page">
                  <wp:posOffset>16756380</wp:posOffset>
                </wp:positionH>
                <wp:positionV relativeFrom="paragraph">
                  <wp:posOffset>6652260</wp:posOffset>
                </wp:positionV>
                <wp:extent cx="1554480" cy="1165860"/>
                <wp:effectExtent l="0" t="0" r="0" b="0"/>
                <wp:wrapNone/>
                <wp:docPr id="644" name="Shape 644"/>
                <wp:cNvGraphicFramePr/>
                <a:graphic xmlns:a="http://schemas.openxmlformats.org/drawingml/2006/main">
                  <a:graphicData uri="http://schemas.microsoft.com/office/word/2010/wordprocessingShape">
                    <wps:wsp>
                      <wps:cNvSpPr txBox="1"/>
                      <wps:spPr>
                        <a:xfrm>
                          <a:off x="0" y="0"/>
                          <a:ext cx="1554480" cy="1165860"/>
                        </a:xfrm>
                        <a:prstGeom prst="rect">
                          <a:avLst/>
                        </a:prstGeom>
                        <a:noFill/>
                      </wps:spPr>
                      <wps:txbx>
                        <w:txbxContent>
                          <w:p w:rsidR="008E4FF6" w:rsidRDefault="008E4FF6">
                            <w:pPr>
                              <w:pStyle w:val="Bildbeschriftung0"/>
                              <w:shd w:val="clear" w:color="auto" w:fill="auto"/>
                              <w:spacing w:line="259" w:lineRule="auto"/>
                              <w:rPr>
                                <w:sz w:val="48"/>
                                <w:szCs w:val="48"/>
                              </w:rPr>
                            </w:pPr>
                            <w:r>
                              <w:rPr>
                                <w:b/>
                                <w:bCs/>
                                <w:sz w:val="48"/>
                                <w:szCs w:val="48"/>
                              </w:rPr>
                              <w:t>MOVIE/TV MUSIC GAME</w:t>
                            </w:r>
                          </w:p>
                        </w:txbxContent>
                      </wps:txbx>
                      <wps:bodyPr lIns="0" tIns="0" rIns="0" bIns="0"/>
                    </wps:wsp>
                  </a:graphicData>
                </a:graphic>
              </wp:anchor>
            </w:drawing>
          </mc:Choice>
          <mc:Fallback>
            <w:pict>
              <v:shape id="Shape 644" o:spid="_x0000_s1145" type="#_x0000_t202" style="position:absolute;margin-left:1319.4pt;margin-top:523.8pt;width:122.4pt;height:91.8pt;z-index:25173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" filled="f" stroked="f">
                <v:textbox inset="0,0,0,0">
                  <w:txbxContent>
                    <w:p w:rsidR="008E4FF6" w:rsidRDefault="008E4FF6">
                      <w:pPr>
                        <w:pStyle w:val="Bildbeschriftung0"/>
                        <w:shd w:val="clear" w:color="auto" w:fill="auto"/>
                        <w:spacing w:line="259" w:lineRule="auto"/>
                        <w:rPr>
                          <w:sz w:val="48"/>
                          <w:szCs w:val="48"/>
                        </w:rPr>
                      </w:pPr>
                      <w:r>
                        <w:rPr>
                          <w:b/>
                          <w:bCs/>
                          <w:sz w:val="48"/>
                          <w:szCs w:val="48"/>
                        </w:rPr>
                        <w:t>MOVIE/TV MUSIC GAME</w:t>
                      </w:r>
                    </w:p>
                  </w:txbxContent>
                </v:textbox>
                <w10:wrap anchorx="page"/>
              </v:shape>
            </w:pict>
          </mc:Fallback>
        </mc:AlternateContent>
      </w:r>
      <w:r>
        <w:rPr>
          <w:noProof/>
        </w:rPr>
        <w:drawing>
          <wp:anchor distT="0" distB="0" distL="0" distR="0" simplePos="0" relativeHeight="125829544" behindDoc="0" locked="0" layoutInCell="1" allowOverlap="1">
            <wp:simplePos x="0" y="0"/>
            <wp:positionH relativeFrom="page">
              <wp:posOffset>14386560</wp:posOffset>
            </wp:positionH>
            <wp:positionV relativeFrom="paragraph">
              <wp:posOffset>2644140</wp:posOffset>
            </wp:positionV>
            <wp:extent cx="2354580" cy="5753100"/>
            <wp:effectExtent l="0" t="0" r="0" b="0"/>
            <wp:wrapSquare wrapText="bothSides"/>
            <wp:docPr id="646" name="Shape 646"/>
            <wp:cNvGraphicFramePr/>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243"/>
                    <a:stretch/>
                  </pic:blipFill>
                  <pic:spPr>
                    <a:xfrm>
                      <a:off x="0" y="0"/>
                      <a:ext cx="2354580" cy="5753100"/>
                    </a:xfrm>
                    <a:prstGeom prst="rect">
                      <a:avLst/>
                    </a:prstGeom>
                  </pic:spPr>
                </pic:pic>
              </a:graphicData>
            </a:graphic>
          </wp:anchor>
        </w:drawing>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80"/>
        <w:ind w:firstLine="560"/>
        <w:rPr>
          <w:sz w:val="70"/>
          <w:szCs w:val="70"/>
        </w:rPr>
      </w:pPr>
      <w:bookmarkStart w:id="196" w:name="bookmark180"/>
      <w:bookmarkStart w:id="197" w:name="bookmark181"/>
      <w:r>
        <w:rPr>
          <w:color w:val="FFFFFF"/>
          <w:sz w:val="70"/>
          <w:szCs w:val="70"/>
        </w:rPr>
        <w:t>Wiedergabemodus</w:t>
      </w:r>
      <w:bookmarkEnd w:id="196"/>
      <w:bookmarkEnd w:id="197"/>
    </w:p>
    <w:p w:rsidR="0033099A" w:rsidRDefault="008E4FF6">
      <w:pPr>
        <w:pStyle w:val="Flietext110"/>
        <w:shd w:val="clear" w:color="auto" w:fill="auto"/>
        <w:spacing w:after="140" w:line="276" w:lineRule="auto"/>
      </w:pPr>
      <w:r>
        <w:t>Dieses Gerät bietet eine Vielzahl von Wiedergabemodi. Sie können durch Drücken von MOVIE/TV, MUSIC und GAME jeweils den optimalen Wiedergabemodus für Filme, Fernsehen, Musik, Spiele usw. auswählen.</w:t>
      </w:r>
    </w:p>
    <w:p w:rsidR="0033099A" w:rsidRDefault="008E4FF6">
      <w:pPr>
        <w:pStyle w:val="berschrift30"/>
        <w:keepNext/>
        <w:keepLines/>
        <w:pBdr>
          <w:bottom w:val="single" w:sz="4" w:space="0" w:color="auto"/>
        </w:pBdr>
        <w:shd w:val="clear" w:color="auto" w:fill="auto"/>
        <w:spacing w:after="500"/>
        <w:rPr>
          <w:sz w:val="76"/>
          <w:szCs w:val="76"/>
        </w:rPr>
      </w:pPr>
      <w:bookmarkStart w:id="198" w:name="bookmark182"/>
      <w:bookmarkStart w:id="199" w:name="bookmark183"/>
      <w:r>
        <w:rPr>
          <w:color w:val="0359A6"/>
          <w:sz w:val="76"/>
          <w:szCs w:val="76"/>
        </w:rPr>
        <w:t>Wählen eines Wiedergabemodus</w:t>
      </w:r>
      <w:bookmarkEnd w:id="198"/>
      <w:bookmarkEnd w:id="199"/>
    </w:p>
    <w:p w:rsidR="0033099A" w:rsidRDefault="008E4FF6">
      <w:pPr>
        <w:pStyle w:val="Flietext110"/>
        <w:numPr>
          <w:ilvl w:val="0"/>
          <w:numId w:val="57"/>
        </w:numPr>
        <w:shd w:val="clear" w:color="auto" w:fill="auto"/>
        <w:tabs>
          <w:tab w:val="left" w:pos="487"/>
        </w:tabs>
        <w:spacing w:line="276" w:lineRule="auto"/>
      </w:pPr>
      <w:r>
        <w:t>Drücken Sie MOVIE/TV, MUSIC, und GAME während der Wiedergabe.</w:t>
      </w:r>
    </w:p>
    <w:p w:rsidR="0033099A" w:rsidRDefault="008E4FF6">
      <w:pPr>
        <w:pStyle w:val="Flietext110"/>
        <w:numPr>
          <w:ilvl w:val="0"/>
          <w:numId w:val="57"/>
        </w:numPr>
        <w:shd w:val="clear" w:color="auto" w:fill="auto"/>
        <w:tabs>
          <w:tab w:val="left" w:pos="512"/>
        </w:tabs>
        <w:spacing w:after="1880" w:line="276" w:lineRule="auto"/>
        <w:ind w:left="560" w:hanging="560"/>
      </w:pPr>
      <w:r>
        <w:t>Drücken Sie wiederholt die gewählte Taste, um die auf dem Hauptgeräte- Display angezeigten Modi umzuschalten.</w:t>
      </w:r>
    </w:p>
    <w:p w:rsidR="0033099A" w:rsidRDefault="008E4FF6">
      <w:pPr>
        <w:pStyle w:val="Flietext110"/>
        <w:numPr>
          <w:ilvl w:val="0"/>
          <w:numId w:val="54"/>
        </w:numPr>
        <w:shd w:val="clear" w:color="auto" w:fill="auto"/>
        <w:tabs>
          <w:tab w:val="left" w:pos="487"/>
        </w:tabs>
        <w:spacing w:line="276" w:lineRule="auto"/>
        <w:ind w:left="560" w:hanging="560"/>
      </w:pPr>
      <w:r>
        <w:t>Die Tasten MOVIE/TV, MUSIC und GAME speichern den zuletzt gewählten Wiedergabemodus. Wenn Inhalte wiedergegeben werden, die nicht mit dem zuletzt gewählten Wiedergabemodus übereinstimmen, wird automatisch der Standard-Wiedergabemodus für den Inhalt ausgewählt.</w:t>
      </w:r>
    </w:p>
    <w:p w:rsidR="0033099A" w:rsidRDefault="008E4FF6">
      <w:pPr>
        <w:pStyle w:val="Flietext110"/>
        <w:numPr>
          <w:ilvl w:val="0"/>
          <w:numId w:val="54"/>
        </w:numPr>
        <w:shd w:val="clear" w:color="auto" w:fill="auto"/>
        <w:tabs>
          <w:tab w:val="left" w:pos="487"/>
        </w:tabs>
        <w:spacing w:line="276" w:lineRule="auto"/>
        <w:ind w:left="560" w:hanging="560"/>
      </w:pPr>
      <w:r>
        <w:t>Details zu den Effekten der jeweiligen Wiedergabemodi finden Sie unter "Wiedergabemodus-Effekte" (</w:t>
      </w:r>
      <w:r>
        <w:rPr>
          <w:color w:val="0359A6"/>
        </w:rPr>
        <w:t>—</w:t>
      </w:r>
      <w:r>
        <w:rPr>
          <w:b/>
          <w:bCs/>
          <w:color w:val="0359A6"/>
        </w:rPr>
        <w:t>&gt;p70).</w:t>
      </w:r>
    </w:p>
    <w:p w:rsidR="0033099A" w:rsidRDefault="008E4FF6">
      <w:pPr>
        <w:pStyle w:val="Flietext110"/>
        <w:numPr>
          <w:ilvl w:val="0"/>
          <w:numId w:val="54"/>
        </w:numPr>
        <w:shd w:val="clear" w:color="auto" w:fill="auto"/>
        <w:tabs>
          <w:tab w:val="left" w:pos="487"/>
        </w:tabs>
        <w:spacing w:after="320" w:line="276" w:lineRule="auto"/>
        <w:ind w:left="560" w:hanging="560"/>
      </w:pPr>
      <w:r>
        <w:t xml:space="preserve">Unter "Auswählbare Wiedergabemodi" ( </w:t>
      </w:r>
      <w:r>
        <w:rPr>
          <w:b/>
          <w:bCs/>
          <w:color w:val="0359A6"/>
        </w:rPr>
        <w:t xml:space="preserve">-&gt;p75) </w:t>
      </w:r>
      <w:r>
        <w:t>finden Sie Informationen zu den Wiedergabemodi, die für die einzelnen Audioformate der Eingangssignale auswählbar sind.</w:t>
      </w:r>
      <w:r>
        <w:br w:type="page"/>
      </w:r>
    </w:p>
    <w:p w:rsidR="0033099A" w:rsidRDefault="008E4FF6">
      <w:pPr>
        <w:pStyle w:val="berschrift40"/>
        <w:keepNext/>
        <w:keepLines/>
        <w:pBdr>
          <w:top w:val="single" w:sz="4" w:space="0" w:color="auto"/>
        </w:pBdr>
        <w:shd w:val="clear" w:color="auto" w:fill="auto"/>
        <w:spacing w:line="288" w:lineRule="auto"/>
      </w:pPr>
      <w:bookmarkStart w:id="200" w:name="bookmark184"/>
      <w:bookmarkStart w:id="201" w:name="bookmark185"/>
      <w:r>
        <w:t>Überprüfen des Eingangsformats und des Wiedergabemodus</w:t>
      </w:r>
      <w:bookmarkEnd w:id="200"/>
      <w:bookmarkEnd w:id="201"/>
    </w:p>
    <w:p w:rsidR="0033099A" w:rsidRDefault="008E4FF6">
      <w:pPr>
        <w:pStyle w:val="Flietext110"/>
        <w:shd w:val="clear" w:color="auto" w:fill="auto"/>
        <w:spacing w:after="200" w:line="288" w:lineRule="auto"/>
      </w:pPr>
      <w:r>
        <w:t xml:space="preserve">Drücken Sie mehrfach </w:t>
      </w:r>
      <w:r>
        <w:rPr>
          <w:b/>
          <w:bCs/>
          <w:sz w:val="52"/>
          <w:szCs w:val="52"/>
        </w:rPr>
        <w:t xml:space="preserve">i , </w:t>
      </w:r>
      <w:r>
        <w:t>um das Display des Hauptgeräts in der folgenden Reihenfolge umzuschalten.</w:t>
      </w:r>
    </w:p>
    <w:p w:rsidR="0033099A" w:rsidRDefault="008E4FF6">
      <w:pPr>
        <w:pStyle w:val="Tabellenbeschriftung0"/>
        <w:shd w:val="clear" w:color="auto" w:fill="auto"/>
        <w:spacing w:line="240" w:lineRule="auto"/>
        <w:ind w:left="12"/>
        <w:jc w:val="left"/>
        <w:rPr>
          <w:sz w:val="28"/>
          <w:szCs w:val="28"/>
        </w:rPr>
      </w:pPr>
      <w:r>
        <w:rPr>
          <w:rFonts w:ascii="Arial" w:eastAsia="Arial" w:hAnsi="Arial" w:cs="Arial"/>
          <w:i w:val="0"/>
          <w:iCs w:val="0"/>
          <w:color w:val="000000"/>
          <w:sz w:val="28"/>
          <w:szCs w:val="28"/>
        </w:rPr>
        <w:t>Eingangsquelle und Lautstärke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56"/>
        <w:gridCol w:w="2352"/>
        <w:gridCol w:w="2052"/>
        <w:gridCol w:w="912"/>
      </w:tblGrid>
      <w:tr w:rsidR="0033099A">
        <w:tblPrEx>
          <w:tblCellMar>
            <w:top w:w="0" w:type="dxa"/>
            <w:bottom w:w="0" w:type="dxa"/>
          </w:tblCellMar>
        </w:tblPrEx>
        <w:trPr>
          <w:trHeight w:hRule="exact" w:val="1128"/>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720"/>
              <w:rPr>
                <w:sz w:val="46"/>
                <w:szCs w:val="46"/>
              </w:rPr>
            </w:pPr>
            <w:r>
              <w:rPr>
                <w:i/>
                <w:iCs/>
                <w:sz w:val="46"/>
                <w:szCs w:val="46"/>
              </w:rPr>
              <w:t>BD-'DUD</w:t>
            </w:r>
          </w:p>
        </w:tc>
        <w:tc>
          <w:tcPr>
            <w:tcW w:w="0" w:type="auto"/>
            <w:tcBorders>
              <w:top w:val="single" w:sz="4" w:space="0" w:color="auto"/>
            </w:tcBorders>
            <w:shd w:val="clear" w:color="auto" w:fill="FFFFFF"/>
            <w:vAlign w:val="bottom"/>
          </w:tcPr>
          <w:p w:rsidR="0033099A" w:rsidRDefault="008E4FF6">
            <w:pPr>
              <w:pStyle w:val="Andere0"/>
              <w:shd w:val="clear" w:color="auto" w:fill="auto"/>
              <w:jc w:val="center"/>
              <w:rPr>
                <w:sz w:val="46"/>
                <w:szCs w:val="46"/>
              </w:rPr>
            </w:pPr>
            <w:r>
              <w:rPr>
                <w:i/>
                <w:iCs/>
                <w:sz w:val="46"/>
                <w:szCs w:val="46"/>
              </w:rPr>
              <w:t>40</w:t>
            </w:r>
          </w:p>
        </w:tc>
        <w:tc>
          <w:tcPr>
            <w:tcW w:w="0" w:type="auto"/>
            <w:tcBorders>
              <w:top w:val="single" w:sz="4" w:space="0" w:color="auto"/>
              <w:right w:val="single" w:sz="4" w:space="0" w:color="auto"/>
            </w:tcBorders>
            <w:shd w:val="clear" w:color="auto" w:fill="FFFFFF"/>
          </w:tcPr>
          <w:p w:rsidR="0033099A" w:rsidRDefault="0033099A">
            <w:pPr>
              <w:rPr>
                <w:sz w:val="10"/>
                <w:szCs w:val="10"/>
              </w:rPr>
            </w:pPr>
          </w:p>
        </w:tc>
      </w:tr>
      <w:tr w:rsidR="0033099A">
        <w:tblPrEx>
          <w:tblCellMar>
            <w:top w:w="0" w:type="dxa"/>
            <w:bottom w:w="0" w:type="dxa"/>
          </w:tblCellMar>
        </w:tblPrEx>
        <w:trPr>
          <w:trHeight w:hRule="exact" w:val="1248"/>
          <w:jc w:val="center"/>
        </w:trPr>
        <w:tc>
          <w:tcPr>
            <w:tcW w:w="0" w:type="auto"/>
            <w:gridSpan w:val="4"/>
            <w:tcBorders>
              <w:top w:val="single" w:sz="4" w:space="0" w:color="auto"/>
              <w:right w:val="single" w:sz="4" w:space="0" w:color="auto"/>
            </w:tcBorders>
            <w:shd w:val="clear" w:color="auto" w:fill="FFFFFF"/>
          </w:tcPr>
          <w:p w:rsidR="0033099A" w:rsidRDefault="008E4FF6">
            <w:pPr>
              <w:pStyle w:val="Andere0"/>
              <w:shd w:val="clear" w:color="auto" w:fill="auto"/>
              <w:jc w:val="center"/>
              <w:rPr>
                <w:sz w:val="76"/>
                <w:szCs w:val="76"/>
              </w:rPr>
            </w:pPr>
            <w:r>
              <w:rPr>
                <w:b/>
                <w:bCs/>
                <w:color w:val="7D7D7D"/>
                <w:sz w:val="76"/>
                <w:szCs w:val="76"/>
              </w:rPr>
              <w:t>l</w:t>
            </w:r>
          </w:p>
          <w:p w:rsidR="0033099A" w:rsidRDefault="008E4FF6">
            <w:pPr>
              <w:pStyle w:val="Andere0"/>
              <w:shd w:val="clear" w:color="auto" w:fill="auto"/>
              <w:rPr>
                <w:sz w:val="28"/>
                <w:szCs w:val="28"/>
              </w:rPr>
            </w:pPr>
            <w:r>
              <w:rPr>
                <w:b/>
                <w:bCs/>
                <w:sz w:val="28"/>
                <w:szCs w:val="28"/>
              </w:rPr>
              <w:t>Wiedergabemodus</w:t>
            </w:r>
          </w:p>
        </w:tc>
      </w:tr>
      <w:tr w:rsidR="0033099A">
        <w:tblPrEx>
          <w:tblCellMar>
            <w:top w:w="0" w:type="dxa"/>
            <w:bottom w:w="0" w:type="dxa"/>
          </w:tblCellMar>
        </w:tblPrEx>
        <w:trPr>
          <w:trHeight w:hRule="exact" w:val="1116"/>
          <w:jc w:val="center"/>
        </w:trPr>
        <w:tc>
          <w:tcPr>
            <w:tcW w:w="0" w:type="auto"/>
            <w:gridSpan w:val="4"/>
            <w:tcBorders>
              <w:top w:val="single" w:sz="4" w:space="0" w:color="auto"/>
              <w:right w:val="single" w:sz="4" w:space="0" w:color="auto"/>
            </w:tcBorders>
            <w:shd w:val="clear" w:color="auto" w:fill="FFFFFF"/>
            <w:vAlign w:val="center"/>
          </w:tcPr>
          <w:p w:rsidR="0033099A" w:rsidRDefault="008E4FF6">
            <w:pPr>
              <w:pStyle w:val="Andere0"/>
              <w:shd w:val="clear" w:color="auto" w:fill="auto"/>
              <w:jc w:val="center"/>
              <w:rPr>
                <w:sz w:val="28"/>
                <w:szCs w:val="28"/>
              </w:rPr>
            </w:pPr>
            <w:r>
              <w:rPr>
                <w:b/>
                <w:bCs/>
                <w:sz w:val="28"/>
                <w:szCs w:val="28"/>
              </w:rPr>
              <w:t>r-'TQ</w:t>
            </w:r>
          </w:p>
        </w:tc>
      </w:tr>
      <w:tr w:rsidR="0033099A">
        <w:tblPrEx>
          <w:tblCellMar>
            <w:top w:w="0" w:type="dxa"/>
            <w:bottom w:w="0" w:type="dxa"/>
          </w:tblCellMar>
        </w:tblPrEx>
        <w:trPr>
          <w:trHeight w:hRule="exact" w:val="1236"/>
          <w:jc w:val="center"/>
        </w:trPr>
        <w:tc>
          <w:tcPr>
            <w:tcW w:w="0" w:type="auto"/>
            <w:gridSpan w:val="4"/>
            <w:tcBorders>
              <w:top w:val="single" w:sz="4" w:space="0" w:color="auto"/>
              <w:right w:val="single" w:sz="4" w:space="0" w:color="auto"/>
            </w:tcBorders>
            <w:shd w:val="clear" w:color="auto" w:fill="FFFFFF"/>
          </w:tcPr>
          <w:p w:rsidR="0033099A" w:rsidRDefault="008E4FF6">
            <w:pPr>
              <w:pStyle w:val="Andere0"/>
              <w:shd w:val="clear" w:color="auto" w:fill="auto"/>
              <w:jc w:val="center"/>
              <w:rPr>
                <w:sz w:val="76"/>
                <w:szCs w:val="76"/>
              </w:rPr>
            </w:pPr>
            <w:r>
              <w:rPr>
                <w:b/>
                <w:bCs/>
                <w:color w:val="7D7D7D"/>
                <w:sz w:val="76"/>
                <w:szCs w:val="76"/>
              </w:rPr>
              <w:t>l</w:t>
            </w:r>
          </w:p>
          <w:p w:rsidR="0033099A" w:rsidRDefault="008E4FF6">
            <w:pPr>
              <w:pStyle w:val="Andere0"/>
              <w:shd w:val="clear" w:color="auto" w:fill="auto"/>
              <w:rPr>
                <w:sz w:val="28"/>
                <w:szCs w:val="28"/>
              </w:rPr>
            </w:pPr>
            <w:r>
              <w:rPr>
                <w:b/>
                <w:bCs/>
                <w:sz w:val="28"/>
                <w:szCs w:val="28"/>
              </w:rPr>
              <w:t>Eingangsformat</w:t>
            </w:r>
          </w:p>
        </w:tc>
      </w:tr>
      <w:tr w:rsidR="0033099A">
        <w:tblPrEx>
          <w:tblCellMar>
            <w:top w:w="0" w:type="dxa"/>
            <w:bottom w:w="0" w:type="dxa"/>
          </w:tblCellMar>
        </w:tblPrEx>
        <w:trPr>
          <w:trHeight w:hRule="exact" w:val="112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720"/>
              <w:rPr>
                <w:sz w:val="42"/>
                <w:szCs w:val="42"/>
              </w:rPr>
            </w:pPr>
            <w:r>
              <w:rPr>
                <w:i/>
                <w:iCs/>
                <w:sz w:val="42"/>
                <w:szCs w:val="42"/>
              </w:rPr>
              <w:t>D</w:t>
            </w:r>
          </w:p>
        </w:tc>
        <w:tc>
          <w:tcPr>
            <w:tcW w:w="0" w:type="auto"/>
            <w:tcBorders>
              <w:top w:val="single" w:sz="4" w:space="0" w:color="auto"/>
            </w:tcBorders>
            <w:shd w:val="clear" w:color="auto" w:fill="FFFFFF"/>
            <w:vAlign w:val="bottom"/>
          </w:tcPr>
          <w:p w:rsidR="0033099A" w:rsidRDefault="008E4FF6">
            <w:pPr>
              <w:pStyle w:val="Andere0"/>
              <w:shd w:val="clear" w:color="auto" w:fill="auto"/>
              <w:rPr>
                <w:sz w:val="40"/>
                <w:szCs w:val="40"/>
              </w:rPr>
            </w:pPr>
            <w:r>
              <w:rPr>
                <w:sz w:val="40"/>
                <w:szCs w:val="40"/>
              </w:rPr>
              <w:t>i</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660"/>
              <w:rPr>
                <w:sz w:val="42"/>
                <w:szCs w:val="42"/>
              </w:rPr>
            </w:pPr>
            <w:r>
              <w:rPr>
                <w:i/>
                <w:iCs/>
                <w:sz w:val="42"/>
                <w:szCs w:val="42"/>
              </w:rPr>
              <w:t>5.1</w:t>
            </w:r>
          </w:p>
        </w:tc>
        <w:tc>
          <w:tcPr>
            <w:tcW w:w="0" w:type="auto"/>
            <w:tcBorders>
              <w:top w:val="single" w:sz="4" w:space="0" w:color="auto"/>
              <w:right w:val="single" w:sz="4" w:space="0" w:color="auto"/>
            </w:tcBorders>
            <w:shd w:val="clear" w:color="auto" w:fill="FFFFFF"/>
          </w:tcPr>
          <w:p w:rsidR="0033099A" w:rsidRDefault="0033099A">
            <w:pPr>
              <w:rPr>
                <w:sz w:val="10"/>
                <w:szCs w:val="10"/>
              </w:rPr>
            </w:pPr>
          </w:p>
        </w:tc>
      </w:tr>
      <w:tr w:rsidR="0033099A">
        <w:tblPrEx>
          <w:tblCellMar>
            <w:top w:w="0" w:type="dxa"/>
            <w:bottom w:w="0" w:type="dxa"/>
          </w:tblCellMar>
        </w:tblPrEx>
        <w:trPr>
          <w:trHeight w:hRule="exact" w:val="1020"/>
          <w:jc w:val="center"/>
        </w:trPr>
        <w:tc>
          <w:tcPr>
            <w:tcW w:w="0" w:type="auto"/>
            <w:tcBorders>
              <w:top w:val="single" w:sz="4" w:space="0" w:color="auto"/>
            </w:tcBorders>
            <w:shd w:val="clear" w:color="auto" w:fill="FFFFFF"/>
          </w:tcPr>
          <w:p w:rsidR="0033099A" w:rsidRDefault="0033099A">
            <w:pPr>
              <w:rPr>
                <w:sz w:val="10"/>
                <w:szCs w:val="10"/>
              </w:rPr>
            </w:pPr>
          </w:p>
        </w:tc>
        <w:tc>
          <w:tcPr>
            <w:tcW w:w="0" w:type="auto"/>
            <w:gridSpan w:val="3"/>
            <w:tcBorders>
              <w:top w:val="single" w:sz="4" w:space="0" w:color="auto"/>
              <w:right w:val="single" w:sz="4" w:space="0" w:color="auto"/>
            </w:tcBorders>
            <w:shd w:val="clear" w:color="auto" w:fill="FFFFFF"/>
          </w:tcPr>
          <w:p w:rsidR="0033099A" w:rsidRDefault="008E4FF6">
            <w:pPr>
              <w:pStyle w:val="Andere0"/>
              <w:shd w:val="clear" w:color="auto" w:fill="auto"/>
              <w:spacing w:before="80" w:line="314" w:lineRule="auto"/>
              <w:ind w:left="520"/>
              <w:rPr>
                <w:sz w:val="28"/>
                <w:szCs w:val="28"/>
              </w:rPr>
            </w:pPr>
            <w:r>
              <w:rPr>
                <w:color w:val="1B1B1B"/>
                <w:sz w:val="28"/>
                <w:szCs w:val="28"/>
              </w:rPr>
              <w:t xml:space="preserve">Das Display wird einige Sekunden </w:t>
            </w:r>
            <w:r>
              <w:rPr>
                <w:sz w:val="28"/>
                <w:szCs w:val="28"/>
              </w:rPr>
              <w:t xml:space="preserve">später </w:t>
            </w:r>
            <w:r>
              <w:rPr>
                <w:color w:val="1B1B1B"/>
                <w:sz w:val="28"/>
                <w:szCs w:val="28"/>
              </w:rPr>
              <w:t>umgeschaltet.</w:t>
            </w:r>
          </w:p>
        </w:tc>
      </w:tr>
      <w:tr w:rsidR="0033099A">
        <w:tblPrEx>
          <w:tblCellMar>
            <w:top w:w="0" w:type="dxa"/>
            <w:bottom w:w="0" w:type="dxa"/>
          </w:tblCellMar>
        </w:tblPrEx>
        <w:trPr>
          <w:trHeight w:hRule="exact" w:val="588"/>
          <w:jc w:val="center"/>
        </w:trPr>
        <w:tc>
          <w:tcPr>
            <w:tcW w:w="0" w:type="auto"/>
            <w:gridSpan w:val="2"/>
            <w:shd w:val="clear" w:color="auto" w:fill="FFFFFF"/>
            <w:vAlign w:val="bottom"/>
          </w:tcPr>
          <w:p w:rsidR="0033099A" w:rsidRDefault="008E4FF6">
            <w:pPr>
              <w:pStyle w:val="Andere0"/>
              <w:shd w:val="clear" w:color="auto" w:fill="auto"/>
              <w:rPr>
                <w:sz w:val="28"/>
                <w:szCs w:val="28"/>
              </w:rPr>
            </w:pPr>
            <w:r>
              <w:rPr>
                <w:b/>
                <w:bCs/>
                <w:sz w:val="28"/>
                <w:szCs w:val="28"/>
              </w:rPr>
              <w:t>Abtastfrequenz</w:t>
            </w:r>
          </w:p>
        </w:tc>
        <w:tc>
          <w:tcPr>
            <w:tcW w:w="0" w:type="auto"/>
            <w:shd w:val="clear" w:color="auto" w:fill="FFFFFF"/>
          </w:tcPr>
          <w:p w:rsidR="0033099A" w:rsidRDefault="0033099A">
            <w:pPr>
              <w:rPr>
                <w:sz w:val="10"/>
                <w:szCs w:val="10"/>
              </w:rPr>
            </w:pPr>
          </w:p>
        </w:tc>
        <w:tc>
          <w:tcPr>
            <w:tcW w:w="0" w:type="auto"/>
            <w:tcBorders>
              <w:right w:val="single" w:sz="4" w:space="0" w:color="auto"/>
            </w:tcBorders>
            <w:shd w:val="clear" w:color="auto" w:fill="FFFFFF"/>
          </w:tcPr>
          <w:p w:rsidR="0033099A" w:rsidRDefault="0033099A">
            <w:pPr>
              <w:rPr>
                <w:sz w:val="10"/>
                <w:szCs w:val="10"/>
              </w:rPr>
            </w:pPr>
          </w:p>
        </w:tc>
      </w:tr>
      <w:tr w:rsidR="0033099A">
        <w:tblPrEx>
          <w:tblCellMar>
            <w:top w:w="0" w:type="dxa"/>
            <w:bottom w:w="0" w:type="dxa"/>
          </w:tblCellMar>
        </w:tblPrEx>
        <w:trPr>
          <w:trHeight w:hRule="exact" w:val="1116"/>
          <w:jc w:val="center"/>
        </w:trPr>
        <w:tc>
          <w:tcPr>
            <w:tcW w:w="0" w:type="auto"/>
            <w:tcBorders>
              <w:top w:val="single" w:sz="4" w:space="0" w:color="auto"/>
            </w:tcBorders>
            <w:shd w:val="clear" w:color="auto" w:fill="FFFFFF"/>
          </w:tcPr>
          <w:p w:rsidR="0033099A" w:rsidRDefault="0033099A">
            <w:pPr>
              <w:rPr>
                <w:sz w:val="10"/>
                <w:szCs w:val="10"/>
              </w:rPr>
            </w:pPr>
          </w:p>
        </w:tc>
        <w:tc>
          <w:tcPr>
            <w:tcW w:w="0" w:type="auto"/>
            <w:tcBorders>
              <w:top w:val="single" w:sz="4" w:space="0" w:color="auto"/>
            </w:tcBorders>
            <w:shd w:val="clear" w:color="auto" w:fill="FFFFFF"/>
            <w:vAlign w:val="bottom"/>
          </w:tcPr>
          <w:p w:rsidR="0033099A" w:rsidRDefault="008E4FF6">
            <w:pPr>
              <w:pStyle w:val="Andere0"/>
              <w:shd w:val="clear" w:color="auto" w:fill="auto"/>
              <w:jc w:val="center"/>
              <w:rPr>
                <w:sz w:val="42"/>
                <w:szCs w:val="42"/>
              </w:rPr>
            </w:pPr>
            <w:r>
              <w:rPr>
                <w:sz w:val="40"/>
                <w:szCs w:val="40"/>
              </w:rPr>
              <w:t xml:space="preserve">fs </w:t>
            </w:r>
            <w:r>
              <w:rPr>
                <w:i/>
                <w:iCs/>
                <w:sz w:val="42"/>
                <w:szCs w:val="42"/>
                <w:lang w:val="en-US" w:eastAsia="en-US" w:bidi="en-US"/>
              </w:rPr>
              <w:t>a</w:t>
            </w:r>
          </w:p>
        </w:tc>
        <w:tc>
          <w:tcPr>
            <w:tcW w:w="0" w:type="auto"/>
            <w:tcBorders>
              <w:top w:val="single" w:sz="4" w:space="0" w:color="auto"/>
            </w:tcBorders>
            <w:shd w:val="clear" w:color="auto" w:fill="FFFFFF"/>
            <w:vAlign w:val="bottom"/>
          </w:tcPr>
          <w:p w:rsidR="0033099A" w:rsidRDefault="008E4FF6">
            <w:pPr>
              <w:pStyle w:val="Andere0"/>
              <w:shd w:val="clear" w:color="auto" w:fill="auto"/>
              <w:rPr>
                <w:sz w:val="42"/>
                <w:szCs w:val="42"/>
              </w:rPr>
            </w:pPr>
            <w:r>
              <w:rPr>
                <w:i/>
                <w:iCs/>
                <w:sz w:val="42"/>
                <w:szCs w:val="42"/>
              </w:rPr>
              <w:t>48k Hz</w:t>
            </w:r>
          </w:p>
        </w:tc>
        <w:tc>
          <w:tcPr>
            <w:tcW w:w="0" w:type="auto"/>
            <w:tcBorders>
              <w:top w:val="single" w:sz="4" w:space="0" w:color="auto"/>
              <w:right w:val="single" w:sz="4" w:space="0" w:color="auto"/>
            </w:tcBorders>
            <w:shd w:val="clear" w:color="auto" w:fill="FFFFFF"/>
          </w:tcPr>
          <w:p w:rsidR="0033099A" w:rsidRDefault="0033099A">
            <w:pPr>
              <w:rPr>
                <w:sz w:val="10"/>
                <w:szCs w:val="10"/>
              </w:rPr>
            </w:pPr>
          </w:p>
        </w:tc>
      </w:tr>
      <w:tr w:rsidR="0033099A">
        <w:tblPrEx>
          <w:tblCellMar>
            <w:top w:w="0" w:type="dxa"/>
            <w:bottom w:w="0" w:type="dxa"/>
          </w:tblCellMar>
        </w:tblPrEx>
        <w:trPr>
          <w:trHeight w:hRule="exact" w:val="1248"/>
          <w:jc w:val="center"/>
        </w:trPr>
        <w:tc>
          <w:tcPr>
            <w:tcW w:w="0" w:type="auto"/>
            <w:gridSpan w:val="4"/>
            <w:tcBorders>
              <w:top w:val="single" w:sz="4" w:space="0" w:color="auto"/>
              <w:right w:val="single" w:sz="4" w:space="0" w:color="auto"/>
            </w:tcBorders>
            <w:shd w:val="clear" w:color="auto" w:fill="FFFFFF"/>
          </w:tcPr>
          <w:p w:rsidR="0033099A" w:rsidRDefault="008E4FF6">
            <w:pPr>
              <w:pStyle w:val="Andere0"/>
              <w:shd w:val="clear" w:color="auto" w:fill="auto"/>
              <w:jc w:val="center"/>
              <w:rPr>
                <w:sz w:val="76"/>
                <w:szCs w:val="76"/>
              </w:rPr>
            </w:pPr>
            <w:r>
              <w:rPr>
                <w:b/>
                <w:bCs/>
                <w:color w:val="7D7D7D"/>
                <w:sz w:val="76"/>
                <w:szCs w:val="76"/>
              </w:rPr>
              <w:t>l</w:t>
            </w:r>
          </w:p>
          <w:p w:rsidR="0033099A" w:rsidRDefault="008E4FF6">
            <w:pPr>
              <w:pStyle w:val="Andere0"/>
              <w:shd w:val="clear" w:color="auto" w:fill="auto"/>
              <w:rPr>
                <w:sz w:val="28"/>
                <w:szCs w:val="28"/>
              </w:rPr>
            </w:pPr>
            <w:r>
              <w:rPr>
                <w:b/>
                <w:bCs/>
                <w:sz w:val="28"/>
                <w:szCs w:val="28"/>
              </w:rPr>
              <w:t>Eingangssignalauflösung</w:t>
            </w:r>
          </w:p>
        </w:tc>
      </w:tr>
      <w:tr w:rsidR="0033099A">
        <w:tblPrEx>
          <w:tblCellMar>
            <w:top w:w="0" w:type="dxa"/>
            <w:bottom w:w="0" w:type="dxa"/>
          </w:tblCellMar>
        </w:tblPrEx>
        <w:trPr>
          <w:trHeight w:hRule="exact" w:val="1152"/>
          <w:jc w:val="center"/>
        </w:trPr>
        <w:tc>
          <w:tcPr>
            <w:tcW w:w="0" w:type="auto"/>
            <w:tcBorders>
              <w:top w:val="single" w:sz="4" w:space="0" w:color="auto"/>
              <w:bottom w:val="single" w:sz="4" w:space="0" w:color="auto"/>
            </w:tcBorders>
            <w:shd w:val="clear" w:color="auto" w:fill="FFFFFF"/>
            <w:vAlign w:val="bottom"/>
          </w:tcPr>
          <w:p w:rsidR="0033099A" w:rsidRDefault="008E4FF6">
            <w:pPr>
              <w:pStyle w:val="Andere0"/>
              <w:shd w:val="clear" w:color="auto" w:fill="auto"/>
              <w:ind w:firstLine="720"/>
              <w:rPr>
                <w:sz w:val="76"/>
                <w:szCs w:val="76"/>
              </w:rPr>
            </w:pPr>
            <w:r>
              <w:rPr>
                <w:b/>
                <w:bCs/>
                <w:sz w:val="76"/>
                <w:szCs w:val="76"/>
              </w:rPr>
              <w:t>1</w:t>
            </w:r>
          </w:p>
        </w:tc>
        <w:tc>
          <w:tcPr>
            <w:tcW w:w="0" w:type="auto"/>
            <w:tcBorders>
              <w:top w:val="single" w:sz="4" w:space="0" w:color="auto"/>
              <w:bottom w:val="single" w:sz="4" w:space="0" w:color="auto"/>
            </w:tcBorders>
            <w:shd w:val="clear" w:color="auto" w:fill="FFFFFF"/>
            <w:vAlign w:val="bottom"/>
          </w:tcPr>
          <w:p w:rsidR="0033099A" w:rsidRDefault="008E4FF6">
            <w:pPr>
              <w:pStyle w:val="Andere0"/>
              <w:shd w:val="clear" w:color="auto" w:fill="auto"/>
              <w:rPr>
                <w:sz w:val="42"/>
                <w:szCs w:val="42"/>
              </w:rPr>
            </w:pPr>
            <w:r>
              <w:rPr>
                <w:i/>
                <w:iCs/>
                <w:sz w:val="42"/>
                <w:szCs w:val="42"/>
              </w:rPr>
              <w:t>J80 p/60</w:t>
            </w:r>
          </w:p>
        </w:tc>
        <w:tc>
          <w:tcPr>
            <w:tcW w:w="0" w:type="auto"/>
            <w:tcBorders>
              <w:top w:val="single" w:sz="4" w:space="0" w:color="auto"/>
              <w:bottom w:val="single" w:sz="4" w:space="0" w:color="auto"/>
            </w:tcBorders>
            <w:shd w:val="clear" w:color="auto" w:fill="FFFFFF"/>
            <w:vAlign w:val="bottom"/>
          </w:tcPr>
          <w:p w:rsidR="0033099A" w:rsidRDefault="008E4FF6">
            <w:pPr>
              <w:pStyle w:val="Andere0"/>
              <w:shd w:val="clear" w:color="auto" w:fill="auto"/>
              <w:ind w:firstLine="200"/>
              <w:rPr>
                <w:sz w:val="42"/>
                <w:szCs w:val="42"/>
              </w:rPr>
            </w:pPr>
            <w:r>
              <w:rPr>
                <w:i/>
                <w:iCs/>
                <w:sz w:val="42"/>
                <w:szCs w:val="42"/>
              </w:rPr>
              <w:t>16:9</w:t>
            </w:r>
          </w:p>
        </w:tc>
        <w:tc>
          <w:tcPr>
            <w:tcW w:w="0" w:type="auto"/>
            <w:tcBorders>
              <w:top w:val="single" w:sz="4" w:space="0" w:color="auto"/>
              <w:bottom w:val="single" w:sz="4" w:space="0" w:color="auto"/>
              <w:right w:val="single" w:sz="4" w:space="0" w:color="auto"/>
            </w:tcBorders>
            <w:shd w:val="clear" w:color="auto" w:fill="FFFFFF"/>
            <w:vAlign w:val="center"/>
          </w:tcPr>
          <w:p w:rsidR="0033099A" w:rsidRDefault="008E4FF6">
            <w:pPr>
              <w:pStyle w:val="Andere0"/>
              <w:shd w:val="clear" w:color="auto" w:fill="auto"/>
              <w:jc w:val="right"/>
              <w:rPr>
                <w:sz w:val="12"/>
                <w:szCs w:val="12"/>
              </w:rPr>
            </w:pPr>
            <w:r>
              <w:rPr>
                <w:b/>
                <w:bCs/>
                <w:color w:val="7D7D7D"/>
                <w:sz w:val="12"/>
                <w:szCs w:val="12"/>
              </w:rPr>
              <w:t>-</w:t>
            </w:r>
          </w:p>
        </w:tc>
      </w:tr>
    </w:tbl>
    <w:p w:rsidR="0033099A" w:rsidRDefault="0033099A">
      <w:pPr>
        <w:sectPr w:rsidR="0033099A">
          <w:footnotePr>
            <w:numFmt w:val="upperRoman"/>
          </w:footnotePr>
          <w:type w:val="continuous"/>
          <w:pgSz w:w="31680" w:h="26568" w:orient="landscape"/>
          <w:pgMar w:top="3519" w:right="9060" w:bottom="8445" w:left="0" w:header="0" w:footer="3" w:gutter="0"/>
          <w:cols w:space="720"/>
          <w:noEndnote/>
          <w:docGrid w:linePitch="360"/>
          <w15:footnoteColumns w:val="1"/>
        </w:sectPr>
      </w:pPr>
    </w:p>
    <w:p w:rsidR="0033099A" w:rsidRDefault="008E4FF6">
      <w:pPr>
        <w:pStyle w:val="berschrift30"/>
        <w:keepNext/>
        <w:keepLines/>
        <w:pBdr>
          <w:bottom w:val="single" w:sz="4" w:space="0" w:color="auto"/>
        </w:pBdr>
        <w:shd w:val="clear" w:color="auto" w:fill="auto"/>
        <w:spacing w:after="660"/>
        <w:ind w:firstLine="180"/>
        <w:rPr>
          <w:sz w:val="76"/>
          <w:szCs w:val="76"/>
        </w:rPr>
      </w:pPr>
      <w:bookmarkStart w:id="202" w:name="bookmark186"/>
      <w:bookmarkStart w:id="203" w:name="bookmark187"/>
      <w:r>
        <w:rPr>
          <w:color w:val="0359A6"/>
          <w:sz w:val="76"/>
          <w:szCs w:val="76"/>
        </w:rPr>
        <w:t>Wiedergabemodus-Effekte</w:t>
      </w:r>
      <w:bookmarkEnd w:id="202"/>
      <w:bookmarkEnd w:id="203"/>
    </w:p>
    <w:p w:rsidR="0033099A" w:rsidRDefault="008E4FF6">
      <w:pPr>
        <w:pStyle w:val="Flietext110"/>
        <w:shd w:val="clear" w:color="auto" w:fill="auto"/>
        <w:spacing w:after="200" w:line="276" w:lineRule="auto"/>
      </w:pPr>
      <w:r>
        <w:rPr>
          <w:b/>
          <w:bCs/>
        </w:rPr>
        <w:t>In alphabetischer Reihenfolge</w:t>
      </w:r>
    </w:p>
    <w:p w:rsidR="0033099A" w:rsidRDefault="008E4FF6">
      <w:pPr>
        <w:pStyle w:val="berschrift40"/>
        <w:keepNext/>
        <w:keepLines/>
        <w:numPr>
          <w:ilvl w:val="0"/>
          <w:numId w:val="58"/>
        </w:numPr>
        <w:shd w:val="clear" w:color="auto" w:fill="auto"/>
        <w:tabs>
          <w:tab w:val="left" w:pos="816"/>
        </w:tabs>
        <w:spacing w:after="200"/>
      </w:pPr>
      <w:bookmarkStart w:id="204" w:name="bookmark188"/>
      <w:bookmarkStart w:id="205" w:name="bookmark189"/>
      <w:r>
        <w:t>AllCh Stereo</w:t>
      </w:r>
      <w:bookmarkEnd w:id="204"/>
      <w:bookmarkEnd w:id="205"/>
    </w:p>
    <w:p w:rsidR="0033099A" w:rsidRDefault="008E4FF6">
      <w:pPr>
        <w:pStyle w:val="Flietext110"/>
        <w:shd w:val="clear" w:color="auto" w:fill="auto"/>
        <w:spacing w:after="200" w:line="286" w:lineRule="auto"/>
      </w:pPr>
      <w:r>
        <w:t>Dieser Modus ist ideal für Hintergrundmusik. Stereosound wird sowohl durch die Surround-Lautsprecher als auch die Front-Lautsprecher gespielt, was einen Stereo-Eindruck erzeugt.</w:t>
      </w:r>
    </w:p>
    <w:p w:rsidR="0033099A" w:rsidRDefault="008E4FF6">
      <w:pPr>
        <w:pStyle w:val="berschrift40"/>
        <w:keepNext/>
        <w:keepLines/>
        <w:numPr>
          <w:ilvl w:val="0"/>
          <w:numId w:val="58"/>
        </w:numPr>
        <w:shd w:val="clear" w:color="auto" w:fill="auto"/>
        <w:tabs>
          <w:tab w:val="left" w:pos="816"/>
        </w:tabs>
        <w:spacing w:after="200"/>
      </w:pPr>
      <w:bookmarkStart w:id="206" w:name="bookmark190"/>
      <w:bookmarkStart w:id="207" w:name="bookmark191"/>
      <w:r>
        <w:rPr>
          <w:lang w:val="ro-RO" w:eastAsia="ro-RO" w:bidi="ro-RO"/>
        </w:rPr>
        <w:t>Direct</w:t>
      </w:r>
      <w:bookmarkEnd w:id="206"/>
      <w:bookmarkEnd w:id="207"/>
    </w:p>
    <w:p w:rsidR="0033099A" w:rsidRDefault="008E4FF6">
      <w:pPr>
        <w:pStyle w:val="Flietext110"/>
        <w:shd w:val="clear" w:color="auto" w:fill="auto"/>
      </w:pPr>
      <w:r>
        <w:t>Dieser Wiedergabemodus kann für alle Eingangssignale ausgewählt werden. Verarbeitungen, welche die Klangqualität beeinträchtigen, werden ausgeschaltet, und ein naturgetreuerer Klang wird ausgegeben. Der Klang wird mit dem Schallfeld basierend auf der Anzahl der Kanäle im Eingangssignal wiedergegeben. Zum Beispiel wird ein 2-Kanal-Signal nur von den Frontlautsprechern ausgegeben.</w:t>
      </w:r>
    </w:p>
    <w:p w:rsidR="0033099A" w:rsidRDefault="008E4FF6">
      <w:pPr>
        <w:pStyle w:val="Flietext110"/>
        <w:shd w:val="clear" w:color="auto" w:fill="auto"/>
        <w:spacing w:after="200"/>
      </w:pPr>
      <w:r>
        <w:t>Beachten Sie, dass die Klanganpassung nicht verfügbar ist, wenn dieser Modus ausgewählt ist.</w:t>
      </w:r>
    </w:p>
    <w:p w:rsidR="0033099A" w:rsidRDefault="008E4FF6">
      <w:pPr>
        <w:pStyle w:val="berschrift40"/>
        <w:keepNext/>
        <w:keepLines/>
        <w:numPr>
          <w:ilvl w:val="0"/>
          <w:numId w:val="58"/>
        </w:numPr>
        <w:shd w:val="clear" w:color="auto" w:fill="auto"/>
        <w:tabs>
          <w:tab w:val="left" w:pos="816"/>
        </w:tabs>
        <w:spacing w:after="200"/>
      </w:pPr>
      <w:bookmarkStart w:id="208" w:name="bookmark192"/>
      <w:bookmarkStart w:id="209" w:name="bookmark193"/>
      <w:r>
        <w:rPr>
          <w:lang w:val="en-US" w:eastAsia="en-US" w:bidi="en-US"/>
        </w:rPr>
        <w:t>Dolby Atmos</w:t>
      </w:r>
      <w:bookmarkEnd w:id="208"/>
      <w:bookmarkEnd w:id="209"/>
    </w:p>
    <w:p w:rsidR="0033099A" w:rsidRDefault="008E4FF6">
      <w:pPr>
        <w:pStyle w:val="Flietext110"/>
        <w:shd w:val="clear" w:color="auto" w:fill="auto"/>
        <w:spacing w:line="276" w:lineRule="auto"/>
      </w:pPr>
      <w:r>
        <w:t xml:space="preserve">In diesem Modus werden im </w:t>
      </w:r>
      <w:r w:rsidRPr="00D22FDB">
        <w:rPr>
          <w:lang w:eastAsia="en-US" w:bidi="en-US"/>
        </w:rPr>
        <w:t xml:space="preserve">Audioformat Dolby Atmos </w:t>
      </w:r>
      <w:r>
        <w:t>aufgenommene Klangdesigns originalgetreu wiedergegeben.</w:t>
      </w:r>
    </w:p>
    <w:p w:rsidR="0033099A" w:rsidRDefault="008E4FF6">
      <w:pPr>
        <w:pStyle w:val="Flietext110"/>
        <w:shd w:val="clear" w:color="auto" w:fill="auto"/>
        <w:spacing w:line="276" w:lineRule="auto"/>
      </w:pPr>
      <w:r>
        <w:t xml:space="preserve">Das </w:t>
      </w:r>
      <w:r w:rsidRPr="00D22FDB">
        <w:rPr>
          <w:lang w:eastAsia="en-US" w:bidi="en-US"/>
        </w:rPr>
        <w:t xml:space="preserve">Dolby </w:t>
      </w:r>
      <w:r>
        <w:t xml:space="preserve">Atmos-Audioformat wurde in modern ausgestatteten Kinos eingerichtet und ermöglicht auch im Heimkino ein revolutionäres Klangerlebnis. Im Unterschied zu Surroundsystemen arbeitet </w:t>
      </w:r>
      <w:r w:rsidRPr="00D22FDB">
        <w:rPr>
          <w:lang w:eastAsia="en-US" w:bidi="en-US"/>
        </w:rPr>
        <w:t xml:space="preserve">Dolby Atmos </w:t>
      </w:r>
      <w:r>
        <w:t xml:space="preserve">nicht mit Kanälen, sondern erlaubt mehr Klarheit durch präzises Platzieren von Klangobjekten, die unabhängig im dreidimensionalen Raum beweglich sind. </w:t>
      </w:r>
      <w:r w:rsidRPr="00D22FDB">
        <w:rPr>
          <w:lang w:eastAsia="en-US" w:bidi="en-US"/>
        </w:rPr>
        <w:t xml:space="preserve">Dolby Atmos </w:t>
      </w:r>
      <w:r>
        <w:t>ist ein optionales Audioformat für Blu-ray-Discs, bei dem dreidimensionalerer Klang durch ein Klangfeld über der Hörposition erzielt wird.</w:t>
      </w:r>
    </w:p>
    <w:p w:rsidR="0033099A" w:rsidRDefault="008E4FF6">
      <w:pPr>
        <w:pStyle w:val="Flietext110"/>
        <w:shd w:val="clear" w:color="auto" w:fill="auto"/>
        <w:spacing w:after="200" w:line="276" w:lineRule="auto"/>
        <w:ind w:left="580" w:hanging="400"/>
      </w:pPr>
      <w:r>
        <w:t>• Zur Übertragung dieses Audioformats verwenden Sie ein HDMI-Kabel und wählen den Bitstream-Audioausgang des Players aus.</w:t>
      </w:r>
    </w:p>
    <w:p w:rsidR="0033099A" w:rsidRDefault="008E4FF6">
      <w:pPr>
        <w:pStyle w:val="berschrift40"/>
        <w:keepNext/>
        <w:keepLines/>
        <w:numPr>
          <w:ilvl w:val="0"/>
          <w:numId w:val="58"/>
        </w:numPr>
        <w:shd w:val="clear" w:color="auto" w:fill="auto"/>
        <w:tabs>
          <w:tab w:val="left" w:pos="816"/>
        </w:tabs>
        <w:spacing w:after="200"/>
      </w:pPr>
      <w:bookmarkStart w:id="210" w:name="bookmark194"/>
      <w:bookmarkStart w:id="211" w:name="bookmark195"/>
      <w:r>
        <w:rPr>
          <w:color w:val="000000"/>
        </w:rPr>
        <w:t xml:space="preserve">□□ </w:t>
      </w:r>
      <w:r>
        <w:t xml:space="preserve">DD </w:t>
      </w:r>
      <w:r>
        <w:rPr>
          <w:lang w:val="en-US" w:eastAsia="en-US" w:bidi="en-US"/>
        </w:rPr>
        <w:t xml:space="preserve">(Dolby </w:t>
      </w:r>
      <w:r>
        <w:t>Audio - DD)</w:t>
      </w:r>
      <w:bookmarkEnd w:id="210"/>
      <w:bookmarkEnd w:id="211"/>
    </w:p>
    <w:p w:rsidR="0033099A" w:rsidRDefault="008E4FF6">
      <w:pPr>
        <w:pStyle w:val="Flietext110"/>
        <w:shd w:val="clear" w:color="auto" w:fill="auto"/>
        <w:spacing w:line="276" w:lineRule="auto"/>
      </w:pPr>
      <w:r>
        <w:t xml:space="preserve">In diesem Modus werden im </w:t>
      </w:r>
      <w:r w:rsidRPr="00D22FDB">
        <w:rPr>
          <w:lang w:eastAsia="en-US" w:bidi="en-US"/>
        </w:rPr>
        <w:t xml:space="preserve">Audioformat Dolby </w:t>
      </w:r>
      <w:r>
        <w:t>Digital aufgenommene Klangdesigns originalgetreu wiedergegeben.</w:t>
      </w:r>
    </w:p>
    <w:p w:rsidR="0033099A" w:rsidRDefault="008E4FF6">
      <w:pPr>
        <w:pStyle w:val="Flietext110"/>
        <w:shd w:val="clear" w:color="auto" w:fill="auto"/>
        <w:spacing w:line="276" w:lineRule="auto"/>
      </w:pPr>
      <w:r w:rsidRPr="00D22FDB">
        <w:rPr>
          <w:lang w:eastAsia="en-US" w:bidi="en-US"/>
        </w:rPr>
        <w:t xml:space="preserve">Dolby </w:t>
      </w:r>
      <w:r>
        <w:t xml:space="preserve">Digital ist ein digitales Mehrkanalformat von </w:t>
      </w:r>
      <w:r w:rsidRPr="00D22FDB">
        <w:rPr>
          <w:lang w:eastAsia="en-US" w:bidi="en-US"/>
        </w:rPr>
        <w:t xml:space="preserve">Dolby Laboratories, Inc. </w:t>
      </w:r>
      <w:r>
        <w:t>und kommt bei vielen Kinoproduktionen zum Einsatz. Es handelt sich auch um ein Standard-Audioformat für DVD-Videos und Blu-ray-Discs. Es können maximal 5.1 Kanäle auf einem DVD-Video oder einer Blu-ray-Disc aufgenommen werden: zwei Frontkanäle, ein Center-Kanal, zwei Surround-Kanäle sowie ein LFE-Kanal für den Bassbereich (Klangelemente für den Subwoofer).</w:t>
      </w:r>
    </w:p>
    <w:p w:rsidR="0033099A" w:rsidRDefault="008E4FF6">
      <w:pPr>
        <w:pStyle w:val="Flietext110"/>
        <w:numPr>
          <w:ilvl w:val="0"/>
          <w:numId w:val="54"/>
        </w:numPr>
        <w:shd w:val="clear" w:color="auto" w:fill="auto"/>
        <w:tabs>
          <w:tab w:val="left" w:pos="706"/>
        </w:tabs>
        <w:spacing w:after="200" w:line="276" w:lineRule="auto"/>
        <w:ind w:left="580" w:hanging="400"/>
      </w:pPr>
      <w:r>
        <w:t>Zur Übertragung dieses Audioformats verwenden Sie ein Digitalkabel und wählen den Bitstream-Audioausgang des Players aus.</w:t>
      </w:r>
    </w:p>
    <w:p w:rsidR="0033099A" w:rsidRDefault="008E4FF6">
      <w:pPr>
        <w:pStyle w:val="berschrift40"/>
        <w:keepNext/>
        <w:keepLines/>
        <w:numPr>
          <w:ilvl w:val="0"/>
          <w:numId w:val="58"/>
        </w:numPr>
        <w:shd w:val="clear" w:color="auto" w:fill="auto"/>
        <w:tabs>
          <w:tab w:val="left" w:pos="706"/>
        </w:tabs>
        <w:spacing w:after="200"/>
      </w:pPr>
      <w:bookmarkStart w:id="212" w:name="bookmark196"/>
      <w:bookmarkStart w:id="213" w:name="bookmark197"/>
      <w:r>
        <w:rPr>
          <w:color w:val="000000"/>
        </w:rPr>
        <w:t xml:space="preserve">□□ </w:t>
      </w:r>
      <w:r>
        <w:t xml:space="preserve">DD+ </w:t>
      </w:r>
      <w:r>
        <w:rPr>
          <w:lang w:val="en-US" w:eastAsia="en-US" w:bidi="en-US"/>
        </w:rPr>
        <w:t xml:space="preserve">(Dolby </w:t>
      </w:r>
      <w:r>
        <w:t>Audio - DD+)</w:t>
      </w:r>
      <w:bookmarkEnd w:id="212"/>
      <w:bookmarkEnd w:id="213"/>
    </w:p>
    <w:p w:rsidR="0033099A" w:rsidRDefault="008E4FF6">
      <w:pPr>
        <w:pStyle w:val="Flietext110"/>
        <w:shd w:val="clear" w:color="auto" w:fill="auto"/>
        <w:spacing w:line="276" w:lineRule="auto"/>
      </w:pPr>
      <w:r>
        <w:t xml:space="preserve">In diesem Modus werden im </w:t>
      </w:r>
      <w:r w:rsidRPr="00D22FDB">
        <w:rPr>
          <w:lang w:eastAsia="en-US" w:bidi="en-US"/>
        </w:rPr>
        <w:t xml:space="preserve">Audioformat Dolby </w:t>
      </w:r>
      <w:r>
        <w:t>Digital Plus aufgenommene Klangdesigns originalgetreu wiedergegeben.</w:t>
      </w:r>
    </w:p>
    <w:p w:rsidR="0033099A" w:rsidRDefault="008E4FF6">
      <w:pPr>
        <w:pStyle w:val="Flietext110"/>
        <w:shd w:val="clear" w:color="auto" w:fill="auto"/>
        <w:spacing w:line="276" w:lineRule="auto"/>
      </w:pPr>
      <w:r>
        <w:t xml:space="preserve">Beim </w:t>
      </w:r>
      <w:r w:rsidRPr="00D22FDB">
        <w:rPr>
          <w:lang w:eastAsia="en-US" w:bidi="en-US"/>
        </w:rPr>
        <w:t xml:space="preserve">Dolby </w:t>
      </w:r>
      <w:r>
        <w:t xml:space="preserve">Digital Plus-Format handelt es sich um eine Verbesserung basierend auf </w:t>
      </w:r>
      <w:r w:rsidRPr="00D22FDB">
        <w:rPr>
          <w:lang w:eastAsia="en-US" w:bidi="en-US"/>
        </w:rPr>
        <w:t xml:space="preserve">Dolby </w:t>
      </w:r>
      <w:r>
        <w:t xml:space="preserve">Digital mit erhöhter Kanalanzahl zum Steigern der Klangqualität durch mehr Flexibilität bei den Bitraten. </w:t>
      </w:r>
      <w:r w:rsidRPr="00D22FDB">
        <w:rPr>
          <w:lang w:eastAsia="en-US" w:bidi="en-US"/>
        </w:rPr>
        <w:t xml:space="preserve">Dolby </w:t>
      </w:r>
      <w:r>
        <w:t>Digital Plus ist ein optionales Audioformat basierend auf 5.1-Kanal für Blu-ray-Discs. Es ist möglich, maximal 7.1 Kanäle mit zusätzlichen Kanälen wie dem Surround-Back-Kanal aufzunehmen.</w:t>
      </w:r>
    </w:p>
    <w:p w:rsidR="0033099A" w:rsidRDefault="008E4FF6">
      <w:pPr>
        <w:pStyle w:val="Flietext110"/>
        <w:numPr>
          <w:ilvl w:val="0"/>
          <w:numId w:val="54"/>
        </w:numPr>
        <w:shd w:val="clear" w:color="auto" w:fill="auto"/>
        <w:tabs>
          <w:tab w:val="left" w:pos="706"/>
        </w:tabs>
        <w:spacing w:after="200" w:line="276" w:lineRule="auto"/>
        <w:ind w:left="580" w:hanging="400"/>
      </w:pPr>
      <w:r>
        <w:t>Zur Übertragung dieses Audioformats verwenden Sie ein HDMI-Kabel und wählen den Bitstream-Audioausgang des Players aus.</w:t>
      </w:r>
    </w:p>
    <w:p w:rsidR="0033099A" w:rsidRPr="00D22FDB" w:rsidRDefault="008E4FF6">
      <w:pPr>
        <w:pStyle w:val="berschrift40"/>
        <w:keepNext/>
        <w:keepLines/>
        <w:numPr>
          <w:ilvl w:val="0"/>
          <w:numId w:val="58"/>
        </w:numPr>
        <w:shd w:val="clear" w:color="auto" w:fill="auto"/>
        <w:tabs>
          <w:tab w:val="left" w:pos="706"/>
        </w:tabs>
        <w:spacing w:after="200"/>
        <w:rPr>
          <w:lang w:val="en-US"/>
        </w:rPr>
      </w:pPr>
      <w:bookmarkStart w:id="214" w:name="bookmark198"/>
      <w:bookmarkStart w:id="215" w:name="bookmark199"/>
      <w:r w:rsidRPr="00D22FDB">
        <w:rPr>
          <w:color w:val="000000"/>
          <w:lang w:val="en-US"/>
        </w:rPr>
        <w:t xml:space="preserve">[U </w:t>
      </w:r>
      <w:r w:rsidRPr="00D22FDB">
        <w:rPr>
          <w:lang w:val="en-US"/>
        </w:rPr>
        <w:t xml:space="preserve">DSur </w:t>
      </w:r>
      <w:r>
        <w:rPr>
          <w:lang w:val="en-US" w:eastAsia="en-US" w:bidi="en-US"/>
        </w:rPr>
        <w:t xml:space="preserve">(Dolby </w:t>
      </w:r>
      <w:r w:rsidRPr="00D22FDB">
        <w:rPr>
          <w:lang w:val="en-US"/>
        </w:rPr>
        <w:t>Audio - DSur)</w:t>
      </w:r>
      <w:bookmarkEnd w:id="214"/>
      <w:bookmarkEnd w:id="215"/>
    </w:p>
    <w:p w:rsidR="0033099A" w:rsidRDefault="008E4FF6">
      <w:pPr>
        <w:pStyle w:val="Flietext110"/>
        <w:shd w:val="clear" w:color="auto" w:fill="auto"/>
        <w:spacing w:line="276" w:lineRule="auto"/>
      </w:pPr>
      <w:r>
        <w:t>Mit diesem Wiedergabemodus können Sie vorhandene Kanäle zur</w:t>
      </w:r>
    </w:p>
    <w:p w:rsidR="0033099A" w:rsidRDefault="008E4FF6">
      <w:pPr>
        <w:pStyle w:val="Flietext110"/>
        <w:shd w:val="clear" w:color="auto" w:fill="auto"/>
        <w:spacing w:after="200" w:line="276" w:lineRule="auto"/>
      </w:pPr>
      <w:r>
        <w:t xml:space="preserve">Wiedergabe auf weitere Kanäle erweitern, entsprechend der Konfiguration der angeschlossenen Lautsprecher, indem die Eingangssignale von 2 Kanälen oder 5.1 Kanälen auf 5.1 Kanäle bzw. 7.1 Kanäle erweitert wird. Diese Funktion unterstützt herkömmliche Lautsprecherkonfigurationen ebenso wie deckenmontierte Lautsprecher und Wiedergabesysteme für </w:t>
      </w:r>
      <w:r w:rsidRPr="00D22FDB">
        <w:rPr>
          <w:lang w:eastAsia="en-US" w:bidi="en-US"/>
        </w:rPr>
        <w:t xml:space="preserve">Dolby Atmos, </w:t>
      </w:r>
      <w:r>
        <w:t>die Dolby-Lautsprechertechnologie einsetzenl.</w:t>
      </w:r>
    </w:p>
    <w:p w:rsidR="0033099A" w:rsidRDefault="008E4FF6">
      <w:pPr>
        <w:pStyle w:val="berschrift40"/>
        <w:keepNext/>
        <w:keepLines/>
        <w:numPr>
          <w:ilvl w:val="0"/>
          <w:numId w:val="58"/>
        </w:numPr>
        <w:shd w:val="clear" w:color="auto" w:fill="auto"/>
        <w:tabs>
          <w:tab w:val="left" w:pos="706"/>
        </w:tabs>
        <w:spacing w:after="200"/>
      </w:pPr>
      <w:bookmarkStart w:id="216" w:name="bookmark200"/>
      <w:bookmarkStart w:id="217" w:name="bookmark201"/>
      <w:r>
        <w:rPr>
          <w:color w:val="000000"/>
        </w:rPr>
        <w:t xml:space="preserve">□□ </w:t>
      </w:r>
      <w:r>
        <w:t xml:space="preserve">DTHD </w:t>
      </w:r>
      <w:r>
        <w:rPr>
          <w:lang w:val="en-US" w:eastAsia="en-US" w:bidi="en-US"/>
        </w:rPr>
        <w:t xml:space="preserve">(Dolby </w:t>
      </w:r>
      <w:r>
        <w:t>Audio - TrueHD)</w:t>
      </w:r>
      <w:bookmarkEnd w:id="216"/>
      <w:bookmarkEnd w:id="217"/>
    </w:p>
    <w:p w:rsidR="0033099A" w:rsidRDefault="008E4FF6">
      <w:pPr>
        <w:pStyle w:val="Flietext110"/>
        <w:shd w:val="clear" w:color="auto" w:fill="auto"/>
        <w:spacing w:line="276" w:lineRule="auto"/>
      </w:pPr>
      <w:r>
        <w:t xml:space="preserve">In diesem Modus werden im </w:t>
      </w:r>
      <w:r w:rsidRPr="00D22FDB">
        <w:rPr>
          <w:lang w:eastAsia="en-US" w:bidi="en-US"/>
        </w:rPr>
        <w:t xml:space="preserve">Audioformat Dolby </w:t>
      </w:r>
      <w:r>
        <w:t>TrueHD aufgenommene Klangdesigns originalgetreu wiedergegeben.</w:t>
      </w:r>
    </w:p>
    <w:p w:rsidR="0033099A" w:rsidRDefault="008E4FF6">
      <w:pPr>
        <w:pStyle w:val="Flietext110"/>
        <w:shd w:val="clear" w:color="auto" w:fill="auto"/>
        <w:spacing w:after="200" w:line="276" w:lineRule="auto"/>
      </w:pPr>
      <w:r>
        <w:t xml:space="preserve">Beim </w:t>
      </w:r>
      <w:r w:rsidRPr="00D22FDB">
        <w:rPr>
          <w:lang w:eastAsia="en-US" w:bidi="en-US"/>
        </w:rPr>
        <w:t xml:space="preserve">Dolby </w:t>
      </w:r>
      <w:r>
        <w:t xml:space="preserve">TrueHD-Audioformat handelt es sich um ein </w:t>
      </w:r>
      <w:r w:rsidRPr="00D22FDB">
        <w:rPr>
          <w:lang w:eastAsia="en-US" w:bidi="en-US"/>
        </w:rPr>
        <w:t xml:space="preserve">"lossless" </w:t>
      </w:r>
      <w:r>
        <w:t xml:space="preserve">erweitertes Format auf Basis verlustfreier Komprimierungstechnologie (MLP), das eine naturgetreue Wiedergabe des </w:t>
      </w:r>
      <w:r w:rsidRPr="00D22FDB">
        <w:rPr>
          <w:lang w:eastAsia="en-US" w:bidi="en-US"/>
        </w:rPr>
        <w:t xml:space="preserve">Master-Audios </w:t>
      </w:r>
      <w:r>
        <w:t xml:space="preserve">aus dem Studio ermöglicht. </w:t>
      </w:r>
      <w:r w:rsidRPr="00D22FDB">
        <w:rPr>
          <w:lang w:eastAsia="en-US" w:bidi="en-US"/>
        </w:rPr>
        <w:t>Dolby</w:t>
      </w:r>
      <w:r>
        <w:br w:type="page"/>
      </w:r>
    </w:p>
    <w:p w:rsidR="0033099A" w:rsidRDefault="008E4FF6">
      <w:pPr>
        <w:pStyle w:val="Flietext110"/>
        <w:shd w:val="clear" w:color="auto" w:fill="auto"/>
        <w:spacing w:line="276" w:lineRule="auto"/>
      </w:pPr>
      <w:r>
        <w:t>TrueHD ist ein optionales Audioformat basierend auf 5.1-Kanal für Blu-ray-Discs. Es ist möglich, maximal 7.1 Kanäle mit zusätzlichen Kanälen wie dem Surround- Back-Kanal aufzunehmen. 7.1-Kanal wird bei 96 kHz/24 Bit aufgenommen, und</w:t>
      </w:r>
    </w:p>
    <w:p w:rsidR="0033099A" w:rsidRDefault="008E4FF6">
      <w:pPr>
        <w:pStyle w:val="Flietext110"/>
        <w:numPr>
          <w:ilvl w:val="0"/>
          <w:numId w:val="59"/>
        </w:numPr>
        <w:shd w:val="clear" w:color="auto" w:fill="auto"/>
        <w:spacing w:line="276" w:lineRule="auto"/>
      </w:pPr>
      <w:r>
        <w:t>Kanal wird bei 192 kHz/24 Bit aufgenommen.</w:t>
      </w:r>
    </w:p>
    <w:p w:rsidR="0033099A" w:rsidRDefault="008E4FF6">
      <w:pPr>
        <w:pStyle w:val="Flietext110"/>
        <w:numPr>
          <w:ilvl w:val="0"/>
          <w:numId w:val="54"/>
        </w:numPr>
        <w:shd w:val="clear" w:color="auto" w:fill="auto"/>
        <w:tabs>
          <w:tab w:val="left" w:pos="603"/>
        </w:tabs>
        <w:spacing w:after="220" w:line="276" w:lineRule="auto"/>
        <w:ind w:left="580" w:hanging="400"/>
      </w:pPr>
      <w:r>
        <w:t>Zur Übertragung dieses Audioformats verwenden Sie ein HDMI-Kabel und wählen den Bitstream-Audioausgang des Players aus.</w:t>
      </w:r>
    </w:p>
    <w:p w:rsidR="0033099A" w:rsidRDefault="008E4FF6">
      <w:pPr>
        <w:pStyle w:val="berschrift40"/>
        <w:keepNext/>
        <w:keepLines/>
        <w:numPr>
          <w:ilvl w:val="0"/>
          <w:numId w:val="58"/>
        </w:numPr>
        <w:shd w:val="clear" w:color="auto" w:fill="auto"/>
        <w:tabs>
          <w:tab w:val="left" w:pos="840"/>
        </w:tabs>
        <w:spacing w:after="220"/>
      </w:pPr>
      <w:bookmarkStart w:id="218" w:name="bookmark202"/>
      <w:bookmarkStart w:id="219" w:name="bookmark203"/>
      <w:r>
        <w:t>DSD</w:t>
      </w:r>
      <w:bookmarkEnd w:id="218"/>
      <w:bookmarkEnd w:id="219"/>
    </w:p>
    <w:p w:rsidR="0033099A" w:rsidRDefault="008E4FF6">
      <w:pPr>
        <w:pStyle w:val="Flietext110"/>
        <w:shd w:val="clear" w:color="auto" w:fill="auto"/>
        <w:spacing w:line="286" w:lineRule="auto"/>
      </w:pPr>
      <w:r>
        <w:t>Dieser Modus eignet sich zur Wiedergabe von in DSD aufgenommenen Quellen eignet.</w:t>
      </w:r>
    </w:p>
    <w:p w:rsidR="0033099A" w:rsidRDefault="008E4FF6">
      <w:pPr>
        <w:pStyle w:val="Flietext110"/>
        <w:numPr>
          <w:ilvl w:val="0"/>
          <w:numId w:val="54"/>
        </w:numPr>
        <w:shd w:val="clear" w:color="auto" w:fill="auto"/>
        <w:tabs>
          <w:tab w:val="left" w:pos="603"/>
        </w:tabs>
        <w:spacing w:line="286" w:lineRule="auto"/>
        <w:ind w:left="580" w:hanging="400"/>
      </w:pPr>
      <w:r>
        <w:t>Dieses Gerät unterstützt den DSD-Signaleingang von der HDMI- Eingangsklemme. Je nach angeschlossenem Player kann jedoch ein besserer Klang erzielt werden, wenn die Ausgabe überden PCM-Ausgang des Players erfolgt.</w:t>
      </w:r>
    </w:p>
    <w:p w:rsidR="0033099A" w:rsidRDefault="008E4FF6">
      <w:pPr>
        <w:pStyle w:val="Flietext110"/>
        <w:numPr>
          <w:ilvl w:val="0"/>
          <w:numId w:val="54"/>
        </w:numPr>
        <w:shd w:val="clear" w:color="auto" w:fill="auto"/>
        <w:tabs>
          <w:tab w:val="left" w:pos="603"/>
        </w:tabs>
        <w:spacing w:after="220" w:line="286" w:lineRule="auto"/>
        <w:ind w:left="580" w:hanging="400"/>
      </w:pPr>
      <w:r>
        <w:t>Dieser Wiedergabemodus kann nur ausgewählt werden, wenn die Ausgangseinstellung Ihres Blu-ray Disc-/DVD-Players auf DSD eingestellt ist.</w:t>
      </w:r>
    </w:p>
    <w:p w:rsidR="0033099A" w:rsidRDefault="008E4FF6">
      <w:pPr>
        <w:pStyle w:val="berschrift40"/>
        <w:keepNext/>
        <w:keepLines/>
        <w:numPr>
          <w:ilvl w:val="0"/>
          <w:numId w:val="58"/>
        </w:numPr>
        <w:shd w:val="clear" w:color="auto" w:fill="auto"/>
        <w:tabs>
          <w:tab w:val="left" w:pos="840"/>
        </w:tabs>
        <w:spacing w:after="220"/>
      </w:pPr>
      <w:bookmarkStart w:id="220" w:name="bookmark204"/>
      <w:bookmarkStart w:id="221" w:name="bookmark205"/>
      <w:r>
        <w:t>DTS</w:t>
      </w:r>
      <w:bookmarkEnd w:id="220"/>
      <w:bookmarkEnd w:id="221"/>
    </w:p>
    <w:p w:rsidR="0033099A" w:rsidRDefault="008E4FF6">
      <w:pPr>
        <w:pStyle w:val="Flietext110"/>
        <w:shd w:val="clear" w:color="auto" w:fill="auto"/>
      </w:pPr>
      <w:r>
        <w:t>In diesem Modus werden im Audioformat DTS aufgenommene Klangdesigns originalgetreu wiedergegeben.</w:t>
      </w:r>
    </w:p>
    <w:p w:rsidR="0033099A" w:rsidRDefault="008E4FF6">
      <w:pPr>
        <w:pStyle w:val="Flietext110"/>
        <w:shd w:val="clear" w:color="auto" w:fill="auto"/>
      </w:pPr>
      <w:r>
        <w:t>Das DTS-Audioformat ist ein von DTS, Inc. entwickeltes digitales Mehrkanalformat. Hierbei handelt es sich um ein optionales Audioformat bei DVD-Videos, Standard bei Blu-ray-Discs. Es können 5.1 Kanäle aufgenommen werden: zwei Frontkanäle, ein Center-Kanal, zwei Surround-Kanäle sowie ein LFE-Kanal für den Bassbereich (Klangelemente für den Subwoofer). Der Inhalt wird in einer großen Datenmenge mit einer maximalen Abtastrate von 48 kHz bei einer Auflösung von 24 Bit und einer Bitrate von 1,5 Mbps aufgenommen.</w:t>
      </w:r>
    </w:p>
    <w:p w:rsidR="0033099A" w:rsidRDefault="008E4FF6">
      <w:pPr>
        <w:pStyle w:val="Flietext110"/>
        <w:numPr>
          <w:ilvl w:val="0"/>
          <w:numId w:val="54"/>
        </w:numPr>
        <w:shd w:val="clear" w:color="auto" w:fill="auto"/>
        <w:tabs>
          <w:tab w:val="left" w:pos="603"/>
        </w:tabs>
        <w:spacing w:after="220"/>
        <w:ind w:left="580" w:hanging="400"/>
      </w:pPr>
      <w:r>
        <w:t>Zur Übertragung dieses Audioformats verwenden Sie ein Digitalkabel und wählen den Bitstream-Audioausgang des Players aus.</w:t>
      </w:r>
    </w:p>
    <w:p w:rsidR="0033099A" w:rsidRDefault="008E4FF6">
      <w:pPr>
        <w:pStyle w:val="berschrift40"/>
        <w:keepNext/>
        <w:keepLines/>
        <w:numPr>
          <w:ilvl w:val="0"/>
          <w:numId w:val="58"/>
        </w:numPr>
        <w:shd w:val="clear" w:color="auto" w:fill="auto"/>
        <w:tabs>
          <w:tab w:val="left" w:pos="840"/>
        </w:tabs>
        <w:spacing w:after="220"/>
      </w:pPr>
      <w:bookmarkStart w:id="222" w:name="bookmark206"/>
      <w:bookmarkStart w:id="223" w:name="bookmark207"/>
      <w:r>
        <w:t>DTS 96/24</w:t>
      </w:r>
      <w:bookmarkEnd w:id="222"/>
      <w:bookmarkEnd w:id="223"/>
    </w:p>
    <w:p w:rsidR="0033099A" w:rsidRDefault="008E4FF6">
      <w:pPr>
        <w:pStyle w:val="Flietext110"/>
        <w:shd w:val="clear" w:color="auto" w:fill="auto"/>
      </w:pPr>
      <w:r>
        <w:t>In diesem Modus werden im Audioformat DTS 96/24 aufgenommene Klangdesigns originalgetreu wiedergegeben.</w:t>
      </w:r>
    </w:p>
    <w:p w:rsidR="0033099A" w:rsidRDefault="008E4FF6">
      <w:pPr>
        <w:pStyle w:val="Flietext110"/>
        <w:shd w:val="clear" w:color="auto" w:fill="auto"/>
      </w:pPr>
      <w:r>
        <w:t>Beim DTS 96/24-Format handelt es sich um ein Standard-Audioformat für DVD- Videos und Blu-ray-Discs. Es können 5.1 Kanäle aufgenommen werden: zwei Frontkanäle, ein Center-Kanal, zwei Surround-Kanäle sowie ein LFE-Kanal für den Bassbereich (Klangelemente für den Subwoofer). Es wird eine detailgetreue Wiedergabe erzielt, indem der Inhalt mit einer Abtastrate von 96 kHz und einer Auflösung von 24 Bit aufgenommen wird.</w:t>
      </w:r>
    </w:p>
    <w:p w:rsidR="0033099A" w:rsidRDefault="008E4FF6">
      <w:pPr>
        <w:pStyle w:val="Flietext110"/>
        <w:numPr>
          <w:ilvl w:val="0"/>
          <w:numId w:val="54"/>
        </w:numPr>
        <w:shd w:val="clear" w:color="auto" w:fill="auto"/>
        <w:tabs>
          <w:tab w:val="left" w:pos="588"/>
        </w:tabs>
        <w:spacing w:after="220" w:line="276" w:lineRule="auto"/>
        <w:ind w:left="580" w:hanging="400"/>
      </w:pPr>
      <w:r>
        <w:t>Zur Übertragung dieses Audioformats verwenden Sie ein Digitalkabel und wählen den Bitstream-Audioausgang des Players aus.</w:t>
      </w:r>
    </w:p>
    <w:p w:rsidR="0033099A" w:rsidRDefault="008E4FF6">
      <w:pPr>
        <w:pStyle w:val="berschrift40"/>
        <w:keepNext/>
        <w:keepLines/>
        <w:numPr>
          <w:ilvl w:val="0"/>
          <w:numId w:val="58"/>
        </w:numPr>
        <w:shd w:val="clear" w:color="auto" w:fill="auto"/>
        <w:tabs>
          <w:tab w:val="left" w:pos="844"/>
        </w:tabs>
        <w:spacing w:after="220"/>
      </w:pPr>
      <w:bookmarkStart w:id="224" w:name="bookmark208"/>
      <w:bookmarkStart w:id="225" w:name="bookmark209"/>
      <w:r>
        <w:t>DTS Express</w:t>
      </w:r>
      <w:bookmarkEnd w:id="224"/>
      <w:bookmarkEnd w:id="225"/>
    </w:p>
    <w:p w:rsidR="0033099A" w:rsidRDefault="008E4FF6">
      <w:pPr>
        <w:pStyle w:val="Flietext110"/>
        <w:shd w:val="clear" w:color="auto" w:fill="auto"/>
        <w:spacing w:line="276" w:lineRule="auto"/>
      </w:pPr>
      <w:r>
        <w:t>In diesem Modus werden im Audioformat DTS Express aufgenommene Klangdesigns originalgetreu wiedergegeben.</w:t>
      </w:r>
    </w:p>
    <w:p w:rsidR="0033099A" w:rsidRDefault="008E4FF6">
      <w:pPr>
        <w:pStyle w:val="Flietext110"/>
        <w:shd w:val="clear" w:color="auto" w:fill="auto"/>
        <w:spacing w:line="276" w:lineRule="auto"/>
      </w:pPr>
      <w:r>
        <w:t>DTS Express ist ein optionales Audioformat basierend auf 5.1-Kanal für Blu- ray-Discs. Es ist möglich, maximal 7.1 Kanäle mit zusätzlichen Kanälen wie dem Surround-Back-Kanal aufzunehmen. Es werden auch geringe Bitraten unterstützt.</w:t>
      </w:r>
    </w:p>
    <w:p w:rsidR="0033099A" w:rsidRDefault="008E4FF6">
      <w:pPr>
        <w:pStyle w:val="Flietext110"/>
        <w:numPr>
          <w:ilvl w:val="0"/>
          <w:numId w:val="54"/>
        </w:numPr>
        <w:shd w:val="clear" w:color="auto" w:fill="auto"/>
        <w:tabs>
          <w:tab w:val="left" w:pos="588"/>
        </w:tabs>
        <w:spacing w:after="220" w:line="276" w:lineRule="auto"/>
        <w:ind w:left="580" w:hanging="400"/>
      </w:pPr>
      <w:r>
        <w:t>Zur Übertragung dieses Audioformats verwenden Sie ein HDMI-Kabel und wählen den Bitstream-Audioausgang des Players aus.</w:t>
      </w:r>
    </w:p>
    <w:p w:rsidR="0033099A" w:rsidRPr="00D22FDB" w:rsidRDefault="008E4FF6">
      <w:pPr>
        <w:pStyle w:val="berschrift40"/>
        <w:keepNext/>
        <w:keepLines/>
        <w:numPr>
          <w:ilvl w:val="0"/>
          <w:numId w:val="58"/>
        </w:numPr>
        <w:shd w:val="clear" w:color="auto" w:fill="auto"/>
        <w:tabs>
          <w:tab w:val="left" w:pos="844"/>
        </w:tabs>
        <w:spacing w:after="220"/>
        <w:rPr>
          <w:lang w:val="en-US"/>
        </w:rPr>
      </w:pPr>
      <w:bookmarkStart w:id="226" w:name="bookmark210"/>
      <w:bookmarkStart w:id="227" w:name="bookmark211"/>
      <w:r w:rsidRPr="00D22FDB">
        <w:rPr>
          <w:lang w:val="en-US"/>
        </w:rPr>
        <w:t>DTS-HD HR (DTS-HD High Resolution Audio)</w:t>
      </w:r>
      <w:bookmarkEnd w:id="226"/>
      <w:bookmarkEnd w:id="227"/>
    </w:p>
    <w:p w:rsidR="0033099A" w:rsidRDefault="008E4FF6">
      <w:pPr>
        <w:pStyle w:val="Flietext110"/>
        <w:shd w:val="clear" w:color="auto" w:fill="auto"/>
      </w:pPr>
      <w:r>
        <w:t>In diesem Modus werden im Audioformat DTS-HD High Resolution Audio aufgenommene Klangdesigns originalgetreu wiedergegeben.</w:t>
      </w:r>
    </w:p>
    <w:p w:rsidR="0033099A" w:rsidRDefault="008E4FF6">
      <w:pPr>
        <w:pStyle w:val="Flietext110"/>
        <w:shd w:val="clear" w:color="auto" w:fill="auto"/>
      </w:pPr>
      <w:r>
        <w:t>DTS-HD High Resolution Audio ist ein optionales Audioformat basierend auf</w:t>
      </w:r>
    </w:p>
    <w:p w:rsidR="0033099A" w:rsidRDefault="008E4FF6">
      <w:pPr>
        <w:pStyle w:val="Flietext110"/>
        <w:numPr>
          <w:ilvl w:val="0"/>
          <w:numId w:val="60"/>
        </w:numPr>
        <w:shd w:val="clear" w:color="auto" w:fill="auto"/>
      </w:pPr>
      <w:r>
        <w:t>Kanal für Blu-ray-Discs. Es ist möglich, maximal 7.1 Kanäle mit zusätzlichen Kanälen wie dem Surround-Back-Kanal bei einer Abtastrate von 96 kHz und einer Auflösung von 24 Bit autzunehmen.</w:t>
      </w:r>
    </w:p>
    <w:p w:rsidR="0033099A" w:rsidRDefault="008E4FF6">
      <w:pPr>
        <w:pStyle w:val="Flietext110"/>
        <w:numPr>
          <w:ilvl w:val="0"/>
          <w:numId w:val="54"/>
        </w:numPr>
        <w:shd w:val="clear" w:color="auto" w:fill="auto"/>
        <w:tabs>
          <w:tab w:val="left" w:pos="588"/>
        </w:tabs>
        <w:spacing w:after="220"/>
        <w:ind w:left="580" w:hanging="400"/>
      </w:pPr>
      <w:r>
        <w:t>Zur Übertragung dieses Audioformats verwenden Sie ein HDMI-Kabel und wählen den Bitstream-Audioausgang des Players aus.</w:t>
      </w:r>
    </w:p>
    <w:p w:rsidR="0033099A" w:rsidRDefault="008E4FF6">
      <w:pPr>
        <w:pStyle w:val="berschrift40"/>
        <w:keepNext/>
        <w:keepLines/>
        <w:numPr>
          <w:ilvl w:val="0"/>
          <w:numId w:val="58"/>
        </w:numPr>
        <w:shd w:val="clear" w:color="auto" w:fill="auto"/>
        <w:tabs>
          <w:tab w:val="left" w:pos="844"/>
        </w:tabs>
        <w:spacing w:after="220"/>
      </w:pPr>
      <w:bookmarkStart w:id="228" w:name="bookmark212"/>
      <w:bookmarkStart w:id="229" w:name="bookmark213"/>
      <w:r>
        <w:t>DTS-HD MSTR (DTS-HD Master Audio)</w:t>
      </w:r>
      <w:bookmarkEnd w:id="228"/>
      <w:bookmarkEnd w:id="229"/>
    </w:p>
    <w:p w:rsidR="0033099A" w:rsidRDefault="008E4FF6">
      <w:pPr>
        <w:pStyle w:val="Flietext110"/>
        <w:shd w:val="clear" w:color="auto" w:fill="auto"/>
        <w:spacing w:line="276" w:lineRule="auto"/>
      </w:pPr>
      <w:r>
        <w:t>In diesem Modus werden im Audioformat DTS-HD Master Audio aufgenommene Klangdesigns originalgetreu wiedergegeben.</w:t>
      </w:r>
    </w:p>
    <w:p w:rsidR="0033099A" w:rsidRDefault="008E4FF6">
      <w:pPr>
        <w:pStyle w:val="Flietext110"/>
        <w:shd w:val="clear" w:color="auto" w:fill="auto"/>
        <w:spacing w:line="276" w:lineRule="auto"/>
      </w:pPr>
      <w:r>
        <w:t>DTS-HD Master Audio ist ein optionales Audioformat basierend auf 5.1-Kanal für Blu-ray-Discs. Es ist möglich, maximal 7.1 Kanäle mit zusätzlichen Kanälen wie dem Surround-Back-Kanal Verwendung verlustfreier Audioreproduktionstechnologie aufzunehmen. 96 kHz/24 Bit wird bei 7.1-Kanal unterstützt, 192 kHz/24 Bit wird bei 5.1-Kanal unterstützt.</w:t>
      </w:r>
    </w:p>
    <w:p w:rsidR="0033099A" w:rsidRDefault="008E4FF6">
      <w:pPr>
        <w:pStyle w:val="Flietext110"/>
        <w:numPr>
          <w:ilvl w:val="0"/>
          <w:numId w:val="54"/>
        </w:numPr>
        <w:shd w:val="clear" w:color="auto" w:fill="auto"/>
        <w:tabs>
          <w:tab w:val="left" w:pos="588"/>
        </w:tabs>
        <w:spacing w:after="220" w:line="276" w:lineRule="auto"/>
        <w:ind w:left="580" w:hanging="400"/>
      </w:pPr>
      <w:r>
        <w:rPr>
          <w:noProof/>
        </w:rPr>
        <w:drawing>
          <wp:anchor distT="0" distB="0" distL="38100" distR="38100" simplePos="0" relativeHeight="125829545" behindDoc="0" locked="0" layoutInCell="1" allowOverlap="1">
            <wp:simplePos x="0" y="0"/>
            <wp:positionH relativeFrom="page">
              <wp:posOffset>9883775</wp:posOffset>
            </wp:positionH>
            <wp:positionV relativeFrom="margin">
              <wp:posOffset>13677900</wp:posOffset>
            </wp:positionV>
            <wp:extent cx="381000" cy="320040"/>
            <wp:effectExtent l="0" t="0" r="0" b="0"/>
            <wp:wrapSquare wrapText="bothSides"/>
            <wp:docPr id="648" name="Shape 648"/>
            <wp:cNvGraphicFramePr/>
            <a:graphic xmlns:a="http://schemas.openxmlformats.org/drawingml/2006/main">
              <a:graphicData uri="http://schemas.openxmlformats.org/drawingml/2006/picture">
                <pic:pic xmlns:pic="http://schemas.openxmlformats.org/drawingml/2006/picture">
                  <pic:nvPicPr>
                    <pic:cNvPr id="649" name="Picture box 649"/>
                    <pic:cNvPicPr/>
                  </pic:nvPicPr>
                  <pic:blipFill>
                    <a:blip r:embed="rId244"/>
                    <a:stretch/>
                  </pic:blipFill>
                  <pic:spPr>
                    <a:xfrm>
                      <a:off x="0" y="0"/>
                      <a:ext cx="381000" cy="320040"/>
                    </a:xfrm>
                    <a:prstGeom prst="rect">
                      <a:avLst/>
                    </a:prstGeom>
                  </pic:spPr>
                </pic:pic>
              </a:graphicData>
            </a:graphic>
          </wp:anchor>
        </w:drawing>
      </w:r>
      <w:r>
        <w:t>Zur Übertragung dieses Audioformats verwenden Sie ein HDMI-Kabel und wählen den Bitstream-Audioausgang des Players aus.</w:t>
      </w:r>
      <w:r>
        <w:br w:type="page"/>
      </w:r>
    </w:p>
    <w:p w:rsidR="0033099A" w:rsidRDefault="008E4FF6">
      <w:pPr>
        <w:pStyle w:val="berschrift40"/>
        <w:keepNext/>
        <w:keepLines/>
        <w:numPr>
          <w:ilvl w:val="0"/>
          <w:numId w:val="58"/>
        </w:numPr>
        <w:shd w:val="clear" w:color="auto" w:fill="auto"/>
        <w:tabs>
          <w:tab w:val="left" w:pos="830"/>
        </w:tabs>
        <w:spacing w:after="220"/>
      </w:pPr>
      <w:bookmarkStart w:id="230" w:name="bookmark214"/>
      <w:bookmarkStart w:id="231" w:name="bookmark215"/>
      <w:r>
        <w:t>DTS NeurakX</w:t>
      </w:r>
      <w:bookmarkEnd w:id="230"/>
      <w:bookmarkEnd w:id="231"/>
    </w:p>
    <w:p w:rsidR="0033099A" w:rsidRDefault="008E4FF6">
      <w:pPr>
        <w:pStyle w:val="Flietext110"/>
        <w:shd w:val="clear" w:color="auto" w:fill="auto"/>
        <w:spacing w:after="220" w:line="276" w:lineRule="auto"/>
      </w:pPr>
      <w:r>
        <w:t>Mit diesem Wiedergabemodus können Sie vorhandene Kanäle zur Wiedergabe auf weitere Kanäle erweitern, entsprechend der Konfiguration der angeschlossenen Lautsprecher, indem die Eingangssignale von 2 Kanälen oder 5.1 Kanälen auf 5.1 Kanäle bzw. 7.1 Kanäle erweitert wird.</w:t>
      </w:r>
    </w:p>
    <w:p w:rsidR="0033099A" w:rsidRDefault="008E4FF6">
      <w:pPr>
        <w:pStyle w:val="berschrift40"/>
        <w:keepNext/>
        <w:keepLines/>
        <w:numPr>
          <w:ilvl w:val="0"/>
          <w:numId w:val="58"/>
        </w:numPr>
        <w:shd w:val="clear" w:color="auto" w:fill="auto"/>
        <w:tabs>
          <w:tab w:val="left" w:pos="830"/>
        </w:tabs>
        <w:spacing w:after="220"/>
      </w:pPr>
      <w:bookmarkStart w:id="232" w:name="bookmark216"/>
      <w:bookmarkStart w:id="233" w:name="bookmark217"/>
      <w:r>
        <w:t>DTS:X</w:t>
      </w:r>
      <w:bookmarkEnd w:id="232"/>
      <w:bookmarkEnd w:id="233"/>
    </w:p>
    <w:p w:rsidR="0033099A" w:rsidRDefault="008E4FF6">
      <w:pPr>
        <w:pStyle w:val="Flietext110"/>
        <w:shd w:val="clear" w:color="auto" w:fill="auto"/>
        <w:spacing w:line="276" w:lineRule="auto"/>
      </w:pPr>
      <w:r>
        <w:t>In diesem Modus werden im Audioformat DTS:X aufgenommene Klangdesigns originalgetreu wiedergegeben.</w:t>
      </w:r>
    </w:p>
    <w:p w:rsidR="0033099A" w:rsidRDefault="008E4FF6">
      <w:pPr>
        <w:pStyle w:val="Flietext110"/>
        <w:shd w:val="clear" w:color="auto" w:fill="auto"/>
        <w:spacing w:line="276" w:lineRule="auto"/>
      </w:pPr>
      <w:r>
        <w:t>Beim DTS:X-Audioformat handelt es sich um eine Kombination der Mischmethode auf Basis herkömmlicher kanalbasierter Formate (5.1-Kanal und</w:t>
      </w:r>
    </w:p>
    <w:p w:rsidR="0033099A" w:rsidRDefault="008E4FF6">
      <w:pPr>
        <w:pStyle w:val="Flietext110"/>
        <w:numPr>
          <w:ilvl w:val="0"/>
          <w:numId w:val="61"/>
        </w:numPr>
        <w:shd w:val="clear" w:color="auto" w:fill="auto"/>
        <w:tabs>
          <w:tab w:val="left" w:pos="968"/>
        </w:tabs>
        <w:spacing w:line="276" w:lineRule="auto"/>
      </w:pPr>
      <w:r>
        <w:t>Kanal) und objektbasierter dynamischer Audiomischung. Sie kennzeichnet sich durch die präzise Klangpositionierung und die Möglichkeit, Bewegung wiederzugeben.</w:t>
      </w:r>
    </w:p>
    <w:p w:rsidR="0033099A" w:rsidRDefault="008E4FF6">
      <w:pPr>
        <w:pStyle w:val="Flietext110"/>
        <w:numPr>
          <w:ilvl w:val="0"/>
          <w:numId w:val="54"/>
        </w:numPr>
        <w:shd w:val="clear" w:color="auto" w:fill="auto"/>
        <w:tabs>
          <w:tab w:val="left" w:pos="588"/>
        </w:tabs>
        <w:spacing w:after="220" w:line="276" w:lineRule="auto"/>
        <w:ind w:left="580" w:hanging="400"/>
      </w:pPr>
      <w:r>
        <w:t>Zur Übertragung dieses Audioformats verwenden Sie ein HDMI-Kabel und wählen den Bitstream-Audioausgang des Players aus.</w:t>
      </w:r>
    </w:p>
    <w:p w:rsidR="0033099A" w:rsidRDefault="008E4FF6">
      <w:pPr>
        <w:pStyle w:val="berschrift40"/>
        <w:keepNext/>
        <w:keepLines/>
        <w:numPr>
          <w:ilvl w:val="0"/>
          <w:numId w:val="58"/>
        </w:numPr>
        <w:shd w:val="clear" w:color="auto" w:fill="auto"/>
        <w:tabs>
          <w:tab w:val="left" w:pos="830"/>
        </w:tabs>
        <w:spacing w:after="220"/>
      </w:pPr>
      <w:bookmarkStart w:id="234" w:name="bookmark218"/>
      <w:bookmarkStart w:id="235" w:name="bookmark219"/>
      <w:r>
        <w:t xml:space="preserve">ES </w:t>
      </w:r>
      <w:r>
        <w:rPr>
          <w:lang w:val="ro-RO" w:eastAsia="ro-RO" w:bidi="ro-RO"/>
        </w:rPr>
        <w:t xml:space="preserve">Discrete </w:t>
      </w:r>
      <w:r>
        <w:t xml:space="preserve">(DTS-ES </w:t>
      </w:r>
      <w:r>
        <w:rPr>
          <w:lang w:val="ro-RO" w:eastAsia="ro-RO" w:bidi="ro-RO"/>
        </w:rPr>
        <w:t>Discrete)</w:t>
      </w:r>
      <w:bookmarkEnd w:id="234"/>
      <w:bookmarkEnd w:id="235"/>
    </w:p>
    <w:p w:rsidR="0033099A" w:rsidRDefault="008E4FF6">
      <w:pPr>
        <w:pStyle w:val="Flietext110"/>
        <w:shd w:val="clear" w:color="auto" w:fill="auto"/>
        <w:spacing w:line="276" w:lineRule="auto"/>
      </w:pPr>
      <w:r>
        <w:t xml:space="preserve">In diesem Modus werden im Audioformat DTS-ES </w:t>
      </w:r>
      <w:r>
        <w:rPr>
          <w:lang w:val="ro-RO" w:eastAsia="ro-RO" w:bidi="ro-RO"/>
        </w:rPr>
        <w:t xml:space="preserve">Discrete </w:t>
      </w:r>
      <w:r>
        <w:t>aufgenommene Klangdesigns originalgetreu wiedergegeben.</w:t>
      </w:r>
    </w:p>
    <w:p w:rsidR="0033099A" w:rsidRDefault="008E4FF6">
      <w:pPr>
        <w:pStyle w:val="Flietext110"/>
        <w:shd w:val="clear" w:color="auto" w:fill="auto"/>
        <w:spacing w:line="276" w:lineRule="auto"/>
      </w:pPr>
      <w:r>
        <w:t xml:space="preserve">DTS-ES </w:t>
      </w:r>
      <w:r>
        <w:rPr>
          <w:lang w:val="ro-RO" w:eastAsia="ro-RO" w:bidi="ro-RO"/>
        </w:rPr>
        <w:t xml:space="preserve">Discrete </w:t>
      </w:r>
      <w:r>
        <w:t>ist ein optionales Audioformat basierend auf 5.1-Kanal für DVD-Video und Blu-ray-Discs. Es ist möglich, maximal 6.1 Kanäle mit einem zusätzlichen monoauralen Surround-Back-Kanal aufzunehmen.</w:t>
      </w:r>
    </w:p>
    <w:p w:rsidR="0033099A" w:rsidRDefault="008E4FF6">
      <w:pPr>
        <w:pStyle w:val="Flietext110"/>
        <w:numPr>
          <w:ilvl w:val="0"/>
          <w:numId w:val="54"/>
        </w:numPr>
        <w:shd w:val="clear" w:color="auto" w:fill="auto"/>
        <w:tabs>
          <w:tab w:val="left" w:pos="588"/>
        </w:tabs>
        <w:spacing w:after="220" w:line="276" w:lineRule="auto"/>
        <w:ind w:left="580" w:hanging="400"/>
      </w:pPr>
      <w:r>
        <w:t>Zur Übertragung dieses Audioformats verwenden Sie ein Digitalkabel und wählen den Bitstream-Audioausgang des Players aus.</w:t>
      </w:r>
    </w:p>
    <w:p w:rsidR="0033099A" w:rsidRDefault="008E4FF6">
      <w:pPr>
        <w:pStyle w:val="berschrift40"/>
        <w:keepNext/>
        <w:keepLines/>
        <w:numPr>
          <w:ilvl w:val="0"/>
          <w:numId w:val="58"/>
        </w:numPr>
        <w:shd w:val="clear" w:color="auto" w:fill="auto"/>
        <w:tabs>
          <w:tab w:val="left" w:pos="830"/>
        </w:tabs>
        <w:spacing w:after="220"/>
      </w:pPr>
      <w:bookmarkStart w:id="236" w:name="bookmark220"/>
      <w:bookmarkStart w:id="237" w:name="bookmark221"/>
      <w:r>
        <w:t>ES Matrix (DTS-ES Matrix)</w:t>
      </w:r>
      <w:bookmarkEnd w:id="236"/>
      <w:bookmarkEnd w:id="237"/>
    </w:p>
    <w:p w:rsidR="0033099A" w:rsidRDefault="008E4FF6">
      <w:pPr>
        <w:pStyle w:val="Flietext110"/>
        <w:shd w:val="clear" w:color="auto" w:fill="auto"/>
        <w:spacing w:line="276" w:lineRule="auto"/>
      </w:pPr>
      <w:r>
        <w:t>In diesem Modus werden im Audioformat DTS-ES Matrix aufgenommene Klangdesigns originalgetreu wiedergegeben.</w:t>
      </w:r>
    </w:p>
    <w:p w:rsidR="0033099A" w:rsidRDefault="008E4FF6">
      <w:pPr>
        <w:pStyle w:val="Flietext110"/>
        <w:shd w:val="clear" w:color="auto" w:fill="auto"/>
        <w:spacing w:line="276" w:lineRule="auto"/>
      </w:pPr>
      <w:r>
        <w:t>DTS-ES Matrix ist ein optionales Audioformat basierend auf 5.1-Kanal für DVD- Video und Blu-ray-Discs. Ein monauraler Surround-Back-Kanal wird durch Matrixcodierung in diesem Format eingefügt. Während der Wiedergabe wird die</w:t>
      </w:r>
    </w:p>
    <w:p w:rsidR="0033099A" w:rsidRDefault="008E4FF6">
      <w:pPr>
        <w:pStyle w:val="Flietext110"/>
        <w:numPr>
          <w:ilvl w:val="0"/>
          <w:numId w:val="62"/>
        </w:numPr>
        <w:shd w:val="clear" w:color="auto" w:fill="auto"/>
        <w:tabs>
          <w:tab w:val="left" w:pos="956"/>
        </w:tabs>
        <w:spacing w:line="276" w:lineRule="auto"/>
      </w:pPr>
      <w:r>
        <w:t xml:space="preserve">Kanal-Wiedergabe durch den </w:t>
      </w:r>
      <w:r w:rsidRPr="00D22FDB">
        <w:rPr>
          <w:lang w:eastAsia="en-US" w:bidi="en-US"/>
        </w:rPr>
        <w:t xml:space="preserve">Matrix-Decoder </w:t>
      </w:r>
      <w:r>
        <w:t>an diesem Gerät erreicht.</w:t>
      </w:r>
    </w:p>
    <w:p w:rsidR="0033099A" w:rsidRDefault="008E4FF6">
      <w:pPr>
        <w:pStyle w:val="Flietext110"/>
        <w:numPr>
          <w:ilvl w:val="0"/>
          <w:numId w:val="54"/>
        </w:numPr>
        <w:shd w:val="clear" w:color="auto" w:fill="auto"/>
        <w:tabs>
          <w:tab w:val="left" w:pos="588"/>
        </w:tabs>
        <w:spacing w:after="220" w:line="276" w:lineRule="auto"/>
        <w:ind w:left="580" w:hanging="400"/>
      </w:pPr>
      <w:r>
        <w:t>Zur Übertragung dieses Audioformats verwenden Sie ein Digitalkabel und wählen den Bitstream-Audioausgang des Players aus.</w:t>
      </w:r>
    </w:p>
    <w:p w:rsidR="0033099A" w:rsidRDefault="008E4FF6">
      <w:pPr>
        <w:pStyle w:val="berschrift40"/>
        <w:keepNext/>
        <w:keepLines/>
        <w:numPr>
          <w:ilvl w:val="0"/>
          <w:numId w:val="58"/>
        </w:numPr>
        <w:shd w:val="clear" w:color="auto" w:fill="auto"/>
        <w:tabs>
          <w:tab w:val="left" w:pos="833"/>
        </w:tabs>
        <w:spacing w:after="220"/>
      </w:pPr>
      <w:bookmarkStart w:id="238" w:name="bookmark222"/>
      <w:bookmarkStart w:id="239" w:name="bookmark223"/>
      <w:r>
        <w:t>Full Mono</w:t>
      </w:r>
      <w:bookmarkEnd w:id="238"/>
      <w:bookmarkEnd w:id="239"/>
    </w:p>
    <w:p w:rsidR="0033099A" w:rsidRDefault="008E4FF6">
      <w:pPr>
        <w:pStyle w:val="Flietext110"/>
        <w:shd w:val="clear" w:color="auto" w:fill="auto"/>
        <w:spacing w:after="220" w:line="286" w:lineRule="auto"/>
      </w:pPr>
      <w:r>
        <w:t>In diesem Modus geben alle Lautsprecher den gleichen Sound in Mono aus, sodass der Klang, den Sie hören, der gleiche ist, egal, wo im Klangraum Sie sich gerade befinden.</w:t>
      </w:r>
    </w:p>
    <w:p w:rsidR="0033099A" w:rsidRDefault="008E4FF6">
      <w:pPr>
        <w:pStyle w:val="berschrift40"/>
        <w:keepNext/>
        <w:keepLines/>
        <w:numPr>
          <w:ilvl w:val="0"/>
          <w:numId w:val="58"/>
        </w:numPr>
        <w:shd w:val="clear" w:color="auto" w:fill="auto"/>
        <w:tabs>
          <w:tab w:val="left" w:pos="833"/>
        </w:tabs>
        <w:spacing w:after="220"/>
      </w:pPr>
      <w:bookmarkStart w:id="240" w:name="bookmark224"/>
      <w:bookmarkStart w:id="241" w:name="bookmark225"/>
      <w:r>
        <w:t>Game-Action</w:t>
      </w:r>
      <w:bookmarkEnd w:id="240"/>
      <w:bookmarkEnd w:id="241"/>
    </w:p>
    <w:p w:rsidR="0033099A" w:rsidRDefault="008E4FF6">
      <w:pPr>
        <w:pStyle w:val="Flietext110"/>
        <w:shd w:val="clear" w:color="auto" w:fill="auto"/>
        <w:spacing w:after="220"/>
      </w:pPr>
      <w:r>
        <w:t>Dieser Modus ist für Spiele mit vielen Actionszenen geeignet.</w:t>
      </w:r>
    </w:p>
    <w:p w:rsidR="0033099A" w:rsidRDefault="008E4FF6">
      <w:pPr>
        <w:pStyle w:val="berschrift40"/>
        <w:keepNext/>
        <w:keepLines/>
        <w:numPr>
          <w:ilvl w:val="0"/>
          <w:numId w:val="58"/>
        </w:numPr>
        <w:shd w:val="clear" w:color="auto" w:fill="auto"/>
        <w:tabs>
          <w:tab w:val="left" w:pos="833"/>
        </w:tabs>
        <w:spacing w:after="220"/>
      </w:pPr>
      <w:bookmarkStart w:id="242" w:name="bookmark226"/>
      <w:bookmarkStart w:id="243" w:name="bookmark227"/>
      <w:r>
        <w:t>Game-Rock</w:t>
      </w:r>
      <w:bookmarkEnd w:id="242"/>
      <w:bookmarkEnd w:id="243"/>
    </w:p>
    <w:p w:rsidR="0033099A" w:rsidRDefault="008E4FF6">
      <w:pPr>
        <w:pStyle w:val="Flietext110"/>
        <w:shd w:val="clear" w:color="auto" w:fill="auto"/>
        <w:spacing w:after="220"/>
      </w:pPr>
      <w:r>
        <w:t>Dieser Modus ist für Spiele mit Rock-Inhalt geeignet.</w:t>
      </w:r>
    </w:p>
    <w:p w:rsidR="0033099A" w:rsidRDefault="008E4FF6">
      <w:pPr>
        <w:pStyle w:val="berschrift40"/>
        <w:keepNext/>
        <w:keepLines/>
        <w:numPr>
          <w:ilvl w:val="0"/>
          <w:numId w:val="58"/>
        </w:numPr>
        <w:shd w:val="clear" w:color="auto" w:fill="auto"/>
        <w:tabs>
          <w:tab w:val="left" w:pos="833"/>
        </w:tabs>
        <w:spacing w:after="220"/>
      </w:pPr>
      <w:bookmarkStart w:id="244" w:name="bookmark228"/>
      <w:bookmarkStart w:id="245" w:name="bookmark229"/>
      <w:r>
        <w:t>Game-RPG</w:t>
      </w:r>
      <w:bookmarkEnd w:id="244"/>
      <w:bookmarkEnd w:id="245"/>
    </w:p>
    <w:p w:rsidR="0033099A" w:rsidRDefault="008E4FF6">
      <w:pPr>
        <w:pStyle w:val="Flietext110"/>
        <w:shd w:val="clear" w:color="auto" w:fill="auto"/>
        <w:spacing w:after="220"/>
      </w:pPr>
      <w:r>
        <w:t>Dieser Modus ist für Rollenspiele geeignet.</w:t>
      </w:r>
    </w:p>
    <w:p w:rsidR="0033099A" w:rsidRDefault="008E4FF6">
      <w:pPr>
        <w:pStyle w:val="berschrift40"/>
        <w:keepNext/>
        <w:keepLines/>
        <w:numPr>
          <w:ilvl w:val="0"/>
          <w:numId w:val="58"/>
        </w:numPr>
        <w:shd w:val="clear" w:color="auto" w:fill="auto"/>
        <w:tabs>
          <w:tab w:val="left" w:pos="833"/>
        </w:tabs>
        <w:spacing w:after="220"/>
      </w:pPr>
      <w:bookmarkStart w:id="246" w:name="bookmark230"/>
      <w:bookmarkStart w:id="247" w:name="bookmark231"/>
      <w:r>
        <w:t>Game-Sports</w:t>
      </w:r>
      <w:bookmarkEnd w:id="246"/>
      <w:bookmarkEnd w:id="247"/>
    </w:p>
    <w:p w:rsidR="0033099A" w:rsidRDefault="008E4FF6">
      <w:pPr>
        <w:pStyle w:val="Flietext110"/>
        <w:shd w:val="clear" w:color="auto" w:fill="auto"/>
        <w:spacing w:after="220"/>
      </w:pPr>
      <w:r>
        <w:t>Dieser Modus ist für Sportspiele geeignet.</w:t>
      </w:r>
    </w:p>
    <w:p w:rsidR="0033099A" w:rsidRDefault="008E4FF6">
      <w:pPr>
        <w:pStyle w:val="berschrift40"/>
        <w:keepNext/>
        <w:keepLines/>
        <w:numPr>
          <w:ilvl w:val="0"/>
          <w:numId w:val="58"/>
        </w:numPr>
        <w:shd w:val="clear" w:color="auto" w:fill="auto"/>
        <w:tabs>
          <w:tab w:val="left" w:pos="833"/>
        </w:tabs>
        <w:spacing w:after="220"/>
      </w:pPr>
      <w:bookmarkStart w:id="248" w:name="bookmark232"/>
      <w:bookmarkStart w:id="249" w:name="bookmark233"/>
      <w:r>
        <w:t>Mono</w:t>
      </w:r>
      <w:bookmarkEnd w:id="248"/>
      <w:bookmarkEnd w:id="249"/>
    </w:p>
    <w:p w:rsidR="0033099A" w:rsidRDefault="008E4FF6">
      <w:pPr>
        <w:pStyle w:val="Flietext110"/>
        <w:shd w:val="clear" w:color="auto" w:fill="auto"/>
        <w:spacing w:after="220" w:line="276" w:lineRule="auto"/>
      </w:pPr>
      <w:r>
        <w:t>In diesem Modus erfolgt die Klangausgabe bei analogem oder PCM- Eingangssignal überden linken und rechten Front-Lautsprecher und in Mono.</w:t>
      </w:r>
    </w:p>
    <w:p w:rsidR="0033099A" w:rsidRDefault="008E4FF6">
      <w:pPr>
        <w:pStyle w:val="berschrift40"/>
        <w:keepNext/>
        <w:keepLines/>
        <w:numPr>
          <w:ilvl w:val="0"/>
          <w:numId w:val="58"/>
        </w:numPr>
        <w:shd w:val="clear" w:color="auto" w:fill="auto"/>
        <w:tabs>
          <w:tab w:val="left" w:pos="833"/>
        </w:tabs>
        <w:spacing w:after="220"/>
      </w:pPr>
      <w:bookmarkStart w:id="250" w:name="bookmark234"/>
      <w:bookmarkStart w:id="251" w:name="bookmark235"/>
      <w:r>
        <w:t xml:space="preserve">Multich </w:t>
      </w:r>
      <w:r>
        <w:rPr>
          <w:lang w:val="en-US" w:eastAsia="en-US" w:bidi="en-US"/>
        </w:rPr>
        <w:t>(Multichannel)</w:t>
      </w:r>
      <w:bookmarkEnd w:id="250"/>
      <w:bookmarkEnd w:id="251"/>
    </w:p>
    <w:p w:rsidR="0033099A" w:rsidRDefault="008E4FF6">
      <w:pPr>
        <w:pStyle w:val="Flietext110"/>
        <w:shd w:val="clear" w:color="auto" w:fill="auto"/>
        <w:spacing w:after="220" w:line="276" w:lineRule="auto"/>
      </w:pPr>
      <w:r>
        <w:t>Dieser Modus eignet sich zur Wiedergabe von in Mehrkanal PCM aufgenommenen Quellen.</w:t>
      </w:r>
    </w:p>
    <w:p w:rsidR="0033099A" w:rsidRDefault="008E4FF6">
      <w:pPr>
        <w:pStyle w:val="berschrift40"/>
        <w:keepNext/>
        <w:keepLines/>
        <w:numPr>
          <w:ilvl w:val="0"/>
          <w:numId w:val="58"/>
        </w:numPr>
        <w:shd w:val="clear" w:color="auto" w:fill="auto"/>
        <w:tabs>
          <w:tab w:val="left" w:pos="833"/>
        </w:tabs>
        <w:spacing w:after="220"/>
      </w:pPr>
      <w:bookmarkStart w:id="252" w:name="bookmark236"/>
      <w:bookmarkStart w:id="253" w:name="bookmark237"/>
      <w:r>
        <w:t>Orchestra</w:t>
      </w:r>
      <w:bookmarkEnd w:id="252"/>
      <w:bookmarkEnd w:id="253"/>
    </w:p>
    <w:p w:rsidR="0033099A" w:rsidRDefault="008E4FF6">
      <w:pPr>
        <w:pStyle w:val="Flietext110"/>
        <w:shd w:val="clear" w:color="auto" w:fill="auto"/>
        <w:spacing w:after="220" w:line="276" w:lineRule="auto"/>
      </w:pPr>
      <w:r>
        <w:t>Dieser Modus ist geeignet für klassische Musik und Opern. In diesem Modus werden die Surround-Kanäle verstärkt, um das Klangbild zu erweitern, und der natürliche Hall eines großen Saals wird simuliert.</w:t>
      </w:r>
    </w:p>
    <w:p w:rsidR="0033099A" w:rsidRDefault="008E4FF6">
      <w:pPr>
        <w:pStyle w:val="berschrift40"/>
        <w:keepNext/>
        <w:keepLines/>
        <w:numPr>
          <w:ilvl w:val="0"/>
          <w:numId w:val="58"/>
        </w:numPr>
        <w:shd w:val="clear" w:color="auto" w:fill="auto"/>
        <w:tabs>
          <w:tab w:val="left" w:pos="833"/>
        </w:tabs>
        <w:spacing w:after="80" w:line="283" w:lineRule="auto"/>
        <w:ind w:left="920" w:hanging="920"/>
      </w:pPr>
      <w:bookmarkStart w:id="254" w:name="bookmark238"/>
      <w:bookmarkStart w:id="255" w:name="bookmark239"/>
      <w:r>
        <w:t>Pure Audio (Modelle für Europa, Australien und Asien)</w:t>
      </w:r>
      <w:bookmarkEnd w:id="254"/>
      <w:bookmarkEnd w:id="255"/>
    </w:p>
    <w:p w:rsidR="0033099A" w:rsidRDefault="008E4FF6">
      <w:pPr>
        <w:pStyle w:val="Flietext110"/>
        <w:shd w:val="clear" w:color="auto" w:fill="auto"/>
        <w:spacing w:after="220" w:line="286" w:lineRule="auto"/>
        <w:sectPr w:rsidR="0033099A">
          <w:headerReference w:type="even" r:id="rId245"/>
          <w:headerReference w:type="default" r:id="rId246"/>
          <w:footerReference w:type="even" r:id="rId247"/>
          <w:footerReference w:type="default" r:id="rId248"/>
          <w:footnotePr>
            <w:numFmt w:val="upperRoman"/>
          </w:footnotePr>
          <w:pgSz w:w="31680" w:h="26568" w:orient="landscape"/>
          <w:pgMar w:top="3530" w:right="0" w:bottom="2769" w:left="0" w:header="0" w:footer="3" w:gutter="0"/>
          <w:cols w:num="2" w:space="895"/>
          <w:noEndnote/>
          <w:docGrid w:linePitch="360"/>
          <w15:footnoteColumns w:val="1"/>
        </w:sectPr>
      </w:pPr>
      <w:r>
        <w:t>In diesem Modus wird der Originalsound naturgetreuer wiedergegeben. Die Anzeige-und Analogvideoschaltkreise werden ausgeschaltet, um einen reineren Klang zu gewährleisten.</w:t>
      </w:r>
    </w:p>
    <w:p w:rsidR="0033099A" w:rsidRDefault="008E4FF6">
      <w:pPr>
        <w:pStyle w:val="Flietext110"/>
        <w:shd w:val="clear" w:color="auto" w:fill="auto"/>
      </w:pPr>
      <w:r>
        <w:t>Beachten Sie, dass die Klanganpassung nicht verfügbar ist, wenn dieser Modus ausgewählt ist.</w:t>
      </w:r>
    </w:p>
    <w:p w:rsidR="0033099A" w:rsidRDefault="008E4FF6">
      <w:pPr>
        <w:pStyle w:val="Flietext110"/>
        <w:numPr>
          <w:ilvl w:val="0"/>
          <w:numId w:val="54"/>
        </w:numPr>
        <w:shd w:val="clear" w:color="auto" w:fill="auto"/>
        <w:tabs>
          <w:tab w:val="left" w:pos="594"/>
        </w:tabs>
        <w:ind w:left="580" w:hanging="400"/>
      </w:pPr>
      <w:r>
        <w:t>Wird dieser Modus ausgewählt, wird der analogen Videoschaltkreis ausgeschaltet, und Videosignale, die durch andere Eingänge als die HDMI IN- Buchse eingehen, können nicht über den Fernseher wiedergegeben werden.</w:t>
      </w:r>
    </w:p>
    <w:p w:rsidR="0033099A" w:rsidRDefault="008E4FF6">
      <w:pPr>
        <w:pStyle w:val="Flietext110"/>
        <w:numPr>
          <w:ilvl w:val="0"/>
          <w:numId w:val="54"/>
        </w:numPr>
        <w:shd w:val="clear" w:color="auto" w:fill="auto"/>
        <w:tabs>
          <w:tab w:val="left" w:pos="594"/>
        </w:tabs>
        <w:spacing w:after="200"/>
        <w:ind w:left="580" w:hanging="400"/>
      </w:pPr>
      <w:r>
        <w:t xml:space="preserve">Dieser Modus kann nicht ausgewählt werden, wenn die Multizonenfunktion verwendet wird. Bei Aktivierung der Multizonenfunktion, wenn dieser Modus ausgewählt ist, wechselt der Wiedergabemodus automatisch zu </w:t>
      </w:r>
      <w:r>
        <w:rPr>
          <w:lang w:val="ro-RO" w:eastAsia="ro-RO" w:bidi="ro-RO"/>
        </w:rPr>
        <w:t>Direct.</w:t>
      </w:r>
    </w:p>
    <w:p w:rsidR="0033099A" w:rsidRDefault="008E4FF6">
      <w:pPr>
        <w:pStyle w:val="berschrift40"/>
        <w:keepNext/>
        <w:keepLines/>
        <w:numPr>
          <w:ilvl w:val="0"/>
          <w:numId w:val="58"/>
        </w:numPr>
        <w:shd w:val="clear" w:color="auto" w:fill="auto"/>
        <w:tabs>
          <w:tab w:val="left" w:pos="816"/>
        </w:tabs>
        <w:spacing w:after="200"/>
      </w:pPr>
      <w:bookmarkStart w:id="256" w:name="bookmark240"/>
      <w:bookmarkStart w:id="257" w:name="bookmark241"/>
      <w:r>
        <w:t>Stereo</w:t>
      </w:r>
      <w:bookmarkEnd w:id="256"/>
      <w:bookmarkEnd w:id="257"/>
    </w:p>
    <w:p w:rsidR="0033099A" w:rsidRDefault="008E4FF6">
      <w:pPr>
        <w:pStyle w:val="Flietext110"/>
        <w:shd w:val="clear" w:color="auto" w:fill="auto"/>
        <w:spacing w:after="200" w:line="276" w:lineRule="auto"/>
      </w:pPr>
      <w:r>
        <w:t>In diesem Modus wird der Sound über die linken und rechten Frontlautsprecher und den Subwoofer ausgegeben.</w:t>
      </w:r>
    </w:p>
    <w:p w:rsidR="0033099A" w:rsidRDefault="008E4FF6">
      <w:pPr>
        <w:pStyle w:val="berschrift40"/>
        <w:keepNext/>
        <w:keepLines/>
        <w:numPr>
          <w:ilvl w:val="0"/>
          <w:numId w:val="58"/>
        </w:numPr>
        <w:shd w:val="clear" w:color="auto" w:fill="auto"/>
        <w:tabs>
          <w:tab w:val="left" w:pos="816"/>
        </w:tabs>
        <w:spacing w:after="200"/>
      </w:pPr>
      <w:bookmarkStart w:id="258" w:name="bookmark242"/>
      <w:bookmarkStart w:id="259" w:name="bookmark243"/>
      <w:r>
        <w:t>Studio-Mix</w:t>
      </w:r>
      <w:bookmarkEnd w:id="258"/>
      <w:bookmarkEnd w:id="259"/>
    </w:p>
    <w:p w:rsidR="0033099A" w:rsidRDefault="008E4FF6">
      <w:pPr>
        <w:pStyle w:val="Flietext110"/>
        <w:shd w:val="clear" w:color="auto" w:fill="auto"/>
        <w:spacing w:after="200" w:line="286" w:lineRule="auto"/>
      </w:pPr>
      <w:r>
        <w:t>Dieser Modus ist für Spiele mit Rock- oder Pop-Inhalt geeignet. Die Wiedergabe von Musik in diesem Modus kreiert ein lebhaftes Klangfeld mit einem starken akustischen Bild, wie in einem Klub oder auf einem Rockkonzert.</w:t>
      </w:r>
    </w:p>
    <w:p w:rsidR="0033099A" w:rsidRDefault="008E4FF6">
      <w:pPr>
        <w:pStyle w:val="berschrift40"/>
        <w:keepNext/>
        <w:keepLines/>
        <w:numPr>
          <w:ilvl w:val="0"/>
          <w:numId w:val="58"/>
        </w:numPr>
        <w:shd w:val="clear" w:color="auto" w:fill="auto"/>
        <w:tabs>
          <w:tab w:val="left" w:pos="816"/>
        </w:tabs>
        <w:spacing w:after="200"/>
      </w:pPr>
      <w:bookmarkStart w:id="260" w:name="bookmark244"/>
      <w:bookmarkStart w:id="261" w:name="bookmark245"/>
      <w:r>
        <w:t>T-D (Theater-Dimensional)</w:t>
      </w:r>
      <w:bookmarkEnd w:id="260"/>
      <w:bookmarkEnd w:id="261"/>
    </w:p>
    <w:p w:rsidR="0033099A" w:rsidRDefault="008E4FF6">
      <w:pPr>
        <w:pStyle w:val="Flietext110"/>
        <w:shd w:val="clear" w:color="auto" w:fill="auto"/>
        <w:spacing w:after="200"/>
      </w:pPr>
      <w:r>
        <w:t>In diesem Modus können Sie die virtuelle Wiedergabe von Mehrkanal-Surround- Sound auch mit nur zwei oder drei Lautsprechern genießen. Dies funktioniert durch die Steuerung, wie die Klänge das linke und rechte Ohr des Zuhörers erreichen.</w:t>
      </w:r>
    </w:p>
    <w:p w:rsidR="0033099A" w:rsidRDefault="008E4FF6">
      <w:pPr>
        <w:pStyle w:val="berschrift40"/>
        <w:keepNext/>
        <w:keepLines/>
        <w:numPr>
          <w:ilvl w:val="0"/>
          <w:numId w:val="58"/>
        </w:numPr>
        <w:shd w:val="clear" w:color="auto" w:fill="auto"/>
        <w:tabs>
          <w:tab w:val="left" w:pos="816"/>
        </w:tabs>
        <w:spacing w:after="200"/>
      </w:pPr>
      <w:bookmarkStart w:id="262" w:name="bookmark246"/>
      <w:bookmarkStart w:id="263" w:name="bookmark247"/>
      <w:r>
        <w:t>THX</w:t>
      </w:r>
      <w:bookmarkEnd w:id="262"/>
      <w:bookmarkEnd w:id="263"/>
    </w:p>
    <w:p w:rsidR="0033099A" w:rsidRDefault="008E4FF6">
      <w:pPr>
        <w:pStyle w:val="Flietext110"/>
        <w:shd w:val="clear" w:color="auto" w:fill="auto"/>
        <w:spacing w:after="260" w:line="276" w:lineRule="auto"/>
      </w:pPr>
      <w:r>
        <w:t xml:space="preserve">THX ist ein Satz von Spezifikationen zur präzisen Wiedergabe von Filmen des Regisseurs George Lucas. Zu den THX-Wiedergabemodi gehört der THX Cinema-Modus usw. Mithilfe von Technologien wie THX </w:t>
      </w:r>
      <w:r w:rsidRPr="00D22FDB">
        <w:rPr>
          <w:lang w:eastAsia="en-US" w:bidi="en-US"/>
        </w:rPr>
        <w:t xml:space="preserve">Loudness </w:t>
      </w:r>
      <w:r>
        <w:t xml:space="preserve">Plus und Timbre </w:t>
      </w:r>
      <w:r w:rsidRPr="00D22FDB">
        <w:rPr>
          <w:lang w:eastAsia="en-US" w:bidi="en-US"/>
        </w:rPr>
        <w:t xml:space="preserve">Matching </w:t>
      </w:r>
      <w:r>
        <w:t>wird ein Kino-getreuer Klang wiedergegeben.</w:t>
      </w:r>
    </w:p>
    <w:p w:rsidR="0033099A" w:rsidRDefault="008E4FF6">
      <w:pPr>
        <w:pStyle w:val="Flietext110"/>
        <w:shd w:val="clear" w:color="auto" w:fill="auto"/>
        <w:spacing w:line="276" w:lineRule="auto"/>
      </w:pPr>
      <w:r>
        <w:t>THX-Technologie:</w:t>
      </w:r>
    </w:p>
    <w:p w:rsidR="0033099A" w:rsidRDefault="008E4FF6">
      <w:pPr>
        <w:pStyle w:val="Flietext110"/>
        <w:shd w:val="clear" w:color="auto" w:fill="auto"/>
        <w:spacing w:after="240" w:line="276" w:lineRule="auto"/>
      </w:pPr>
      <w:r>
        <w:t>Der Filmsoundtrack wird in einem speziellen großen Synchronisationsstudio abgemischt. Dabei wird vorausgesetzt, dass der Soundtrack in Kinos mit ähnlicher Ausrüstung und unter ähnlichen Bedingungen wiedergegeben wird. Die Soundtracks werden auch für DVD-Videos auf diese Art aufgenommen, ohne dass Anpassungen für Heimkino-Umgebung vorgenommen werden. Mit der THX-Technologie kann der Kinoklang in der Heimkinoumgebung präzise reproduziert werden, indem die akustischen und räumlichen Abweichungen der Heimkinoumgebung minimiert werden.</w:t>
      </w:r>
    </w:p>
    <w:p w:rsidR="0033099A" w:rsidRDefault="008E4FF6">
      <w:pPr>
        <w:pStyle w:val="Flietext110"/>
        <w:numPr>
          <w:ilvl w:val="0"/>
          <w:numId w:val="54"/>
        </w:numPr>
        <w:shd w:val="clear" w:color="auto" w:fill="auto"/>
        <w:tabs>
          <w:tab w:val="left" w:pos="591"/>
        </w:tabs>
        <w:spacing w:line="276" w:lineRule="auto"/>
        <w:ind w:firstLine="180"/>
      </w:pPr>
      <w:r>
        <w:t xml:space="preserve">THX </w:t>
      </w:r>
      <w:r>
        <w:rPr>
          <w:lang w:val="en-US" w:eastAsia="en-US" w:bidi="en-US"/>
        </w:rPr>
        <w:t xml:space="preserve">Loudness </w:t>
      </w:r>
      <w:r>
        <w:t>Plus</w:t>
      </w:r>
    </w:p>
    <w:p w:rsidR="0033099A" w:rsidRDefault="008E4FF6">
      <w:pPr>
        <w:pStyle w:val="Flietext110"/>
        <w:shd w:val="clear" w:color="auto" w:fill="auto"/>
        <w:spacing w:after="240" w:line="276" w:lineRule="auto"/>
      </w:pPr>
      <w:r>
        <w:t xml:space="preserve">THX </w:t>
      </w:r>
      <w:r w:rsidRPr="00D22FDB">
        <w:rPr>
          <w:lang w:eastAsia="en-US" w:bidi="en-US"/>
        </w:rPr>
        <w:t xml:space="preserve">Loudness </w:t>
      </w:r>
      <w:r>
        <w:t xml:space="preserve">Plus ist eine neue Technik zur Lautstärkeregelung bei nach THX Ultra und THX </w:t>
      </w:r>
      <w:r w:rsidRPr="00D22FDB">
        <w:rPr>
          <w:lang w:eastAsia="en-US" w:bidi="en-US"/>
        </w:rPr>
        <w:t xml:space="preserve">Select </w:t>
      </w:r>
      <w:r>
        <w:t xml:space="preserve">zertifizierte AV-Receivern integriert ist. Mit THX </w:t>
      </w:r>
      <w:r w:rsidRPr="00D22FDB">
        <w:rPr>
          <w:lang w:eastAsia="en-US" w:bidi="en-US"/>
        </w:rPr>
        <w:t xml:space="preserve">Loudness </w:t>
      </w:r>
      <w:r>
        <w:t xml:space="preserve">Plus können jetzt Heimkino-Benutzer die reichhaltigen Details von Surround-Sound bei jeder Lautstärke genießen. Wenn die Lautstärke unter den Referenzpegel abgesenkt wird, gehen Elemente des Klangs in einem bestimmten Bereich verloren oder der Klang wird von den Hörern unterschiedlich wahrgenommen. THX </w:t>
      </w:r>
      <w:r w:rsidRPr="00D22FDB">
        <w:rPr>
          <w:lang w:eastAsia="en-US" w:bidi="en-US"/>
        </w:rPr>
        <w:t xml:space="preserve">Loudness </w:t>
      </w:r>
      <w:r>
        <w:t>Plus kompensiert die tonalen und räumlichen Verschiebungen durch die herabgesetzte Lautstärke, indem die Surround-Kanal- Lautstärken und der Frequenzgang im Raum intelligent abgestimmt werden.</w:t>
      </w:r>
    </w:p>
    <w:p w:rsidR="0033099A" w:rsidRDefault="008E4FF6">
      <w:pPr>
        <w:pStyle w:val="Flietext110"/>
        <w:numPr>
          <w:ilvl w:val="0"/>
          <w:numId w:val="54"/>
        </w:numPr>
        <w:shd w:val="clear" w:color="auto" w:fill="auto"/>
        <w:tabs>
          <w:tab w:val="left" w:pos="591"/>
        </w:tabs>
        <w:ind w:firstLine="180"/>
      </w:pPr>
      <w:r>
        <w:t>Re-EQ</w:t>
      </w:r>
    </w:p>
    <w:p w:rsidR="0033099A" w:rsidRDefault="008E4FF6">
      <w:pPr>
        <w:pStyle w:val="Flietext110"/>
        <w:shd w:val="clear" w:color="auto" w:fill="auto"/>
        <w:spacing w:after="240"/>
      </w:pPr>
      <w:r>
        <w:t>Die Lautsprecher für den Frontkanal befinden sich in einem Kino hinter der Leinwand. Daher ist der hohe Frequenzbereich im Frontkanal des Soundtracks aus Gründen der Akustik verstärkt, um die Dämpfung durch die Leinwand zu kompensieren. Durch Re-EQ wird der Soundtrack mit verstärktem hohem Frequenzbereich an eine Heimkinoanlage angepasst.</w:t>
      </w:r>
    </w:p>
    <w:p w:rsidR="0033099A" w:rsidRDefault="008E4FF6">
      <w:pPr>
        <w:pStyle w:val="Flietext110"/>
        <w:numPr>
          <w:ilvl w:val="0"/>
          <w:numId w:val="54"/>
        </w:numPr>
        <w:shd w:val="clear" w:color="auto" w:fill="auto"/>
        <w:tabs>
          <w:tab w:val="left" w:pos="591"/>
        </w:tabs>
        <w:ind w:firstLine="180"/>
      </w:pPr>
      <w:r>
        <w:t xml:space="preserve">Timbre </w:t>
      </w:r>
      <w:r>
        <w:rPr>
          <w:lang w:val="en-US" w:eastAsia="en-US" w:bidi="en-US"/>
        </w:rPr>
        <w:t>Matching</w:t>
      </w:r>
    </w:p>
    <w:p w:rsidR="0033099A" w:rsidRDefault="008E4FF6">
      <w:pPr>
        <w:pStyle w:val="Flietext110"/>
        <w:shd w:val="clear" w:color="auto" w:fill="auto"/>
        <w:spacing w:after="240"/>
      </w:pPr>
      <w:r>
        <w:t xml:space="preserve">Die Wahrnehmung durch das menschliche Gehör variiert je nach Klangrichtung. Während Kinos über zahlreiche Surround-Lautsprecher verfügen und die Zuschauer mit natürlichem Surround-Klang umgeben, weisen Heimkinos nur zwei Surround-Lautsprecher auf. Die Funktion Timbre </w:t>
      </w:r>
      <w:r w:rsidRPr="00D22FDB">
        <w:rPr>
          <w:lang w:eastAsia="en-US" w:bidi="en-US"/>
        </w:rPr>
        <w:t xml:space="preserve">Matching </w:t>
      </w:r>
      <w:r>
        <w:t>filtert die an die Surround-Lautsprecher gesendeten Signale und passt die Klangeigenschaften der Front-Lautsprecher und Surround-Lautsprecher an, um eine sanfte Klangbewegung von den vorderen Lautsprechern zu den Surround- Lautsprechern zu erzeugen.</w:t>
      </w:r>
    </w:p>
    <w:p w:rsidR="0033099A" w:rsidRDefault="008E4FF6">
      <w:pPr>
        <w:pStyle w:val="Flietext110"/>
        <w:numPr>
          <w:ilvl w:val="0"/>
          <w:numId w:val="54"/>
        </w:numPr>
        <w:shd w:val="clear" w:color="auto" w:fill="auto"/>
        <w:tabs>
          <w:tab w:val="left" w:pos="591"/>
        </w:tabs>
        <w:spacing w:line="276" w:lineRule="auto"/>
        <w:ind w:firstLine="180"/>
      </w:pPr>
      <w:r>
        <w:t xml:space="preserve">Adaptive </w:t>
      </w:r>
      <w:r>
        <w:rPr>
          <w:lang w:val="en-US" w:eastAsia="en-US" w:bidi="en-US"/>
        </w:rPr>
        <w:t>Decorrelation</w:t>
      </w:r>
    </w:p>
    <w:p w:rsidR="0033099A" w:rsidRDefault="008E4FF6">
      <w:pPr>
        <w:pStyle w:val="Flietext110"/>
        <w:shd w:val="clear" w:color="auto" w:fill="auto"/>
        <w:spacing w:after="240" w:line="276" w:lineRule="auto"/>
      </w:pPr>
      <w:r>
        <w:t>Während Kinos über zahlreiche Surround-Lautsprecher verfügen, um die Zuschauer mit natürlichem Surround-Klang zu umgeben, weisen Heimkinos normalerweise nur zwei Surround-Lautsprecher auf. Zwei Surround-Lautsprecher alleine ergeben einen Kopfhörer-ähnlichen Klang, und nicht einen breiten und umfassenden Surround-Sound. Wenn sich ein Hörer von der mittleren Position zwischen den Surround-Lautsprechern weg bewegt, wird der Klang der Surround-Lautsprecher von den benachbarten Lautsprechern absorbiert und</w:t>
      </w:r>
      <w:r>
        <w:br w:type="page"/>
        <w:t xml:space="preserve">kann nicht mehr unterschieden werden. Durch Adaptive </w:t>
      </w:r>
      <w:r w:rsidRPr="00D22FDB">
        <w:rPr>
          <w:lang w:eastAsia="en-US" w:bidi="en-US"/>
        </w:rPr>
        <w:t xml:space="preserve">Decorrelation </w:t>
      </w:r>
      <w:r>
        <w:t>werden Zeitachse und Phase zwischen den Surround-Kanälen verschoben, sodass Sie auch mit zwei Surround-Lautsprechern die gleiche Raumwirkung wie in einem Kino genießen können.</w:t>
      </w:r>
    </w:p>
    <w:p w:rsidR="0033099A" w:rsidRDefault="008E4FF6">
      <w:pPr>
        <w:pStyle w:val="Flietext110"/>
        <w:shd w:val="clear" w:color="auto" w:fill="auto"/>
        <w:spacing w:line="276" w:lineRule="auto"/>
        <w:ind w:firstLine="160"/>
      </w:pPr>
      <w:r>
        <w:t xml:space="preserve">• </w:t>
      </w:r>
      <w:r w:rsidRPr="00D22FDB">
        <w:rPr>
          <w:lang w:eastAsia="en-US" w:bidi="en-US"/>
        </w:rPr>
        <w:t xml:space="preserve">ASA (Advanced </w:t>
      </w:r>
      <w:r>
        <w:t>Speaker Array)</w:t>
      </w:r>
    </w:p>
    <w:p w:rsidR="0033099A" w:rsidRDefault="008E4FF6">
      <w:pPr>
        <w:pStyle w:val="Flietext110"/>
        <w:shd w:val="clear" w:color="auto" w:fill="auto"/>
        <w:spacing w:after="240" w:line="276" w:lineRule="auto"/>
      </w:pPr>
      <w:r>
        <w:t>ASA ist eine von THX patentierte Technologie, die ein breites Surround- Klangerlebnis bietet, indem der Klang von zwei seitlichen und zwei hinteren Surround-Lautsprechern angepasst wird. Beim Installieren der Surround-Back- Lautsprecher wählen Sie immer zunächst in den THX Audio-Einstellungen den Abstand zwischen den beiden Surround-Back-Lautsprechern aus. Durch diese Einstellung wird das Surround-Klangfeld optimiert.</w:t>
      </w:r>
    </w:p>
    <w:p w:rsidR="0033099A" w:rsidRDefault="008E4FF6">
      <w:pPr>
        <w:pStyle w:val="Flietext110"/>
        <w:shd w:val="clear" w:color="auto" w:fill="auto"/>
      </w:pPr>
      <w:r>
        <w:t>THX-Wiedergabemodi:</w:t>
      </w:r>
    </w:p>
    <w:p w:rsidR="0033099A" w:rsidRDefault="008E4FF6">
      <w:pPr>
        <w:pStyle w:val="Flietext110"/>
        <w:numPr>
          <w:ilvl w:val="0"/>
          <w:numId w:val="63"/>
        </w:numPr>
        <w:shd w:val="clear" w:color="auto" w:fill="auto"/>
        <w:tabs>
          <w:tab w:val="left" w:pos="592"/>
        </w:tabs>
        <w:spacing w:after="240"/>
        <w:ind w:left="560" w:hanging="400"/>
      </w:pPr>
      <w:r>
        <w:t xml:space="preserve">THX </w:t>
      </w:r>
      <w:r w:rsidRPr="00D22FDB">
        <w:rPr>
          <w:lang w:eastAsia="en-US" w:bidi="en-US"/>
        </w:rPr>
        <w:t xml:space="preserve">Cinema: </w:t>
      </w:r>
      <w:r>
        <w:t xml:space="preserve">Verwenden Sie diesen Modus in einer Heimkino-Umgebung zur Wiedergabe von Soundtracks, die für Kinos oder ähnlich große Räume entworfen wurden. In diesem Modus ist THX </w:t>
      </w:r>
      <w:r w:rsidRPr="00D22FDB">
        <w:rPr>
          <w:lang w:eastAsia="en-US" w:bidi="en-US"/>
        </w:rPr>
        <w:t xml:space="preserve">Loudness </w:t>
      </w:r>
      <w:r>
        <w:t xml:space="preserve">Plus auf Kinopegel eingestellt, und Re-EQ, Timbre </w:t>
      </w:r>
      <w:r w:rsidRPr="00D22FDB">
        <w:rPr>
          <w:lang w:eastAsia="en-US" w:bidi="en-US"/>
        </w:rPr>
        <w:t xml:space="preserve">Matching </w:t>
      </w:r>
      <w:r>
        <w:t>sowie Adaptive Dekorrelation sind jeweils aktiv.</w:t>
      </w:r>
    </w:p>
    <w:p w:rsidR="0033099A" w:rsidRDefault="008E4FF6">
      <w:pPr>
        <w:pStyle w:val="Flietext110"/>
        <w:numPr>
          <w:ilvl w:val="0"/>
          <w:numId w:val="63"/>
        </w:numPr>
        <w:shd w:val="clear" w:color="auto" w:fill="auto"/>
        <w:tabs>
          <w:tab w:val="left" w:pos="592"/>
        </w:tabs>
        <w:spacing w:after="240" w:line="276" w:lineRule="auto"/>
        <w:ind w:left="560" w:hanging="400"/>
      </w:pPr>
      <w:r>
        <w:t xml:space="preserve">THX Games: Verwenden Sie diesen Modus zur Wiedergabe von Spiel- Sound bei hoher Klangtreue. Der Pegel von THX </w:t>
      </w:r>
      <w:r w:rsidRPr="00D22FDB">
        <w:rPr>
          <w:lang w:eastAsia="en-US" w:bidi="en-US"/>
        </w:rPr>
        <w:t xml:space="preserve">Loudness </w:t>
      </w:r>
      <w:r>
        <w:t xml:space="preserve">Plus wird für den Klangpegel des Spiels optimiert, und Timbre </w:t>
      </w:r>
      <w:r w:rsidRPr="00D22FDB">
        <w:rPr>
          <w:lang w:eastAsia="en-US" w:bidi="en-US"/>
        </w:rPr>
        <w:t xml:space="preserve">Matching </w:t>
      </w:r>
      <w:r>
        <w:t>ist aktiviert.</w:t>
      </w:r>
    </w:p>
    <w:p w:rsidR="0033099A" w:rsidRDefault="008E4FF6">
      <w:pPr>
        <w:pStyle w:val="Flietext110"/>
        <w:numPr>
          <w:ilvl w:val="0"/>
          <w:numId w:val="63"/>
        </w:numPr>
        <w:shd w:val="clear" w:color="auto" w:fill="auto"/>
        <w:tabs>
          <w:tab w:val="left" w:pos="592"/>
        </w:tabs>
        <w:spacing w:after="240"/>
        <w:ind w:left="560" w:hanging="400"/>
      </w:pPr>
      <w:r>
        <w:t xml:space="preserve">THX Music: Dieser Modus dient im Wesentlichen zur Anpassung der Wiedergabe von Musikquellen, die eine deutlich höhere Audioqualität als Filmsoundtracks aufweisen. In diesem Modus wird der Pegel von THX </w:t>
      </w:r>
      <w:r w:rsidRPr="00D22FDB">
        <w:rPr>
          <w:lang w:eastAsia="en-US" w:bidi="en-US"/>
        </w:rPr>
        <w:t xml:space="preserve">Loudness </w:t>
      </w:r>
      <w:r>
        <w:t xml:space="preserve">Plus für die Musikwiedergabe optimiert, und Timbre </w:t>
      </w:r>
      <w:r w:rsidRPr="00D22FDB">
        <w:rPr>
          <w:lang w:eastAsia="en-US" w:bidi="en-US"/>
        </w:rPr>
        <w:t xml:space="preserve">Matching </w:t>
      </w:r>
      <w:r>
        <w:t>ist aktiviert.</w:t>
      </w:r>
    </w:p>
    <w:p w:rsidR="0033099A" w:rsidRDefault="008E4FF6">
      <w:pPr>
        <w:pStyle w:val="Flietext110"/>
        <w:numPr>
          <w:ilvl w:val="0"/>
          <w:numId w:val="63"/>
        </w:numPr>
        <w:shd w:val="clear" w:color="auto" w:fill="auto"/>
        <w:tabs>
          <w:tab w:val="left" w:pos="592"/>
        </w:tabs>
        <w:spacing w:after="240"/>
        <w:ind w:left="560" w:hanging="400"/>
      </w:pPr>
      <w:r>
        <w:t xml:space="preserve">THX Sei Cin (THX </w:t>
      </w:r>
      <w:r w:rsidRPr="00D22FDB">
        <w:rPr>
          <w:lang w:eastAsia="en-US" w:bidi="en-US"/>
        </w:rPr>
        <w:t xml:space="preserve">Select Cinema): </w:t>
      </w:r>
      <w:r>
        <w:t xml:space="preserve">Der THX </w:t>
      </w:r>
      <w:r w:rsidRPr="00D22FDB">
        <w:rPr>
          <w:lang w:eastAsia="en-US" w:bidi="en-US"/>
        </w:rPr>
        <w:t xml:space="preserve">Select Cinema-Modus </w:t>
      </w:r>
      <w:r>
        <w:t>bietet hochwertigen Surround-Sound, indem in 5.1-Kanal aufgezeichnete Filmquellen zur Wiedergabe in 7.1-Kanal erweitert werden. In diesem Modus sorgt die THX ASA-Verarbeitungstechnologie für saubere Übergänge zwischen seitlichem und Back-Surround-Sound und optimiert so Atmosphäre und Richtung des Surround-Sounds.</w:t>
      </w:r>
    </w:p>
    <w:p w:rsidR="0033099A" w:rsidRDefault="008E4FF6">
      <w:pPr>
        <w:pStyle w:val="Flietext110"/>
        <w:numPr>
          <w:ilvl w:val="0"/>
          <w:numId w:val="63"/>
        </w:numPr>
        <w:shd w:val="clear" w:color="auto" w:fill="auto"/>
        <w:tabs>
          <w:tab w:val="left" w:pos="592"/>
        </w:tabs>
        <w:spacing w:after="240" w:line="286" w:lineRule="auto"/>
        <w:ind w:left="560" w:hanging="400"/>
      </w:pPr>
      <w:r>
        <w:t xml:space="preserve">THX Sei </w:t>
      </w:r>
      <w:r w:rsidRPr="00D22FDB">
        <w:rPr>
          <w:lang w:eastAsia="en-US" w:bidi="en-US"/>
        </w:rPr>
        <w:t xml:space="preserve">Gam </w:t>
      </w:r>
      <w:r>
        <w:t xml:space="preserve">(THX </w:t>
      </w:r>
      <w:r w:rsidRPr="00D22FDB">
        <w:rPr>
          <w:lang w:eastAsia="en-US" w:bidi="en-US"/>
        </w:rPr>
        <w:t xml:space="preserve">Select </w:t>
      </w:r>
      <w:r>
        <w:t xml:space="preserve">Games): Wählen Sie den THX </w:t>
      </w:r>
      <w:r w:rsidRPr="00D22FDB">
        <w:rPr>
          <w:lang w:eastAsia="en-US" w:bidi="en-US"/>
        </w:rPr>
        <w:t xml:space="preserve">Select </w:t>
      </w:r>
      <w:r>
        <w:t>Games- Modus aus, um Spielsound wiederzugeben, der in einem Mehrkanalformat aufgezeichnet wurde. In diesem Modus erlaubt die THXASA-</w:t>
      </w:r>
    </w:p>
    <w:p w:rsidR="0033099A" w:rsidRDefault="008E4FF6">
      <w:pPr>
        <w:pStyle w:val="Flietext110"/>
        <w:shd w:val="clear" w:color="auto" w:fill="auto"/>
        <w:spacing w:after="220" w:line="286" w:lineRule="auto"/>
        <w:ind w:left="560" w:firstLine="20"/>
      </w:pPr>
      <w:r>
        <w:t xml:space="preserve">Verarbeitungstechnologie die Weg von Spielsound, der in </w:t>
      </w:r>
      <w:r w:rsidRPr="00D22FDB">
        <w:rPr>
          <w:lang w:eastAsia="en-US" w:bidi="en-US"/>
        </w:rPr>
        <w:t xml:space="preserve">PCM, </w:t>
      </w:r>
      <w:r>
        <w:t xml:space="preserve">DTS, </w:t>
      </w:r>
      <w:r w:rsidRPr="00D22FDB">
        <w:rPr>
          <w:lang w:eastAsia="en-US" w:bidi="en-US"/>
        </w:rPr>
        <w:t xml:space="preserve">Dolby </w:t>
      </w:r>
      <w:r>
        <w:t>Digital und anderen 5.1-Kanal-Formaten aufgenommen wurde, in einem 360-Grad-Klangfeld.</w:t>
      </w:r>
    </w:p>
    <w:p w:rsidR="0033099A" w:rsidRDefault="008E4FF6">
      <w:pPr>
        <w:pStyle w:val="Flietext110"/>
        <w:shd w:val="clear" w:color="auto" w:fill="auto"/>
        <w:spacing w:after="220" w:line="276" w:lineRule="auto"/>
        <w:ind w:left="560" w:hanging="560"/>
      </w:pPr>
      <w:r>
        <w:t xml:space="preserve">- THX Sei Mus (THX </w:t>
      </w:r>
      <w:r w:rsidRPr="00D22FDB">
        <w:rPr>
          <w:lang w:eastAsia="en-US" w:bidi="en-US"/>
        </w:rPr>
        <w:t xml:space="preserve">Select </w:t>
      </w:r>
      <w:r>
        <w:t xml:space="preserve">Music): Wählen Sie den THX </w:t>
      </w:r>
      <w:r w:rsidRPr="00D22FDB">
        <w:rPr>
          <w:lang w:eastAsia="en-US" w:bidi="en-US"/>
        </w:rPr>
        <w:t xml:space="preserve">Select </w:t>
      </w:r>
      <w:r>
        <w:t xml:space="preserve">Music-Modus aus, um Musikquellen wiederzugeben, der in einem Mehrkanalformat aufgezeichnet wurden. In diesem Modus sorgt die THX ASA-Verarbeitungstechnologie für ein breites, stabiles Back-Klangfeld für Wiedergabe von Musikquellen, die in 5.1-Kanal-Formaten wie DTS, </w:t>
      </w:r>
      <w:r w:rsidRPr="00D22FDB">
        <w:rPr>
          <w:lang w:eastAsia="en-US" w:bidi="en-US"/>
        </w:rPr>
        <w:t xml:space="preserve">Dolby </w:t>
      </w:r>
      <w:r>
        <w:t>Digital oder DVD-Audio aufgenommen wurden.</w:t>
      </w:r>
    </w:p>
    <w:p w:rsidR="0033099A" w:rsidRDefault="008E4FF6">
      <w:pPr>
        <w:pStyle w:val="berschrift40"/>
        <w:keepNext/>
        <w:keepLines/>
        <w:numPr>
          <w:ilvl w:val="0"/>
          <w:numId w:val="58"/>
        </w:numPr>
        <w:shd w:val="clear" w:color="auto" w:fill="auto"/>
        <w:tabs>
          <w:tab w:val="left" w:pos="828"/>
        </w:tabs>
        <w:spacing w:after="220"/>
      </w:pPr>
      <w:bookmarkStart w:id="264" w:name="bookmark248"/>
      <w:bookmarkStart w:id="265" w:name="bookmark249"/>
      <w:r>
        <w:rPr>
          <w:lang w:val="en-US" w:eastAsia="en-US" w:bidi="en-US"/>
        </w:rPr>
        <w:t>TV Logic</w:t>
      </w:r>
      <w:bookmarkEnd w:id="264"/>
      <w:bookmarkEnd w:id="265"/>
    </w:p>
    <w:p w:rsidR="0033099A" w:rsidRDefault="008E4FF6">
      <w:pPr>
        <w:pStyle w:val="Flietext110"/>
        <w:shd w:val="clear" w:color="auto" w:fill="auto"/>
        <w:spacing w:after="220" w:line="276" w:lineRule="auto"/>
      </w:pPr>
      <w:r>
        <w:t>Geeignet für in TV-Studios produzierte Fernsehsendungen. Dieser Modus bietet mehr Schärfe für Stimmen durch Verbesserung des gesamten Surround-Klangs und schafft ein realistisches akustisches Bild.</w:t>
      </w:r>
    </w:p>
    <w:p w:rsidR="0033099A" w:rsidRDefault="008E4FF6">
      <w:pPr>
        <w:pStyle w:val="berschrift40"/>
        <w:keepNext/>
        <w:keepLines/>
        <w:numPr>
          <w:ilvl w:val="0"/>
          <w:numId w:val="58"/>
        </w:numPr>
        <w:shd w:val="clear" w:color="auto" w:fill="auto"/>
        <w:tabs>
          <w:tab w:val="left" w:pos="828"/>
        </w:tabs>
        <w:spacing w:after="220"/>
      </w:pPr>
      <w:bookmarkStart w:id="266" w:name="bookmark250"/>
      <w:bookmarkStart w:id="267" w:name="bookmark251"/>
      <w:r>
        <w:t>Unplugged</w:t>
      </w:r>
      <w:bookmarkEnd w:id="266"/>
      <w:bookmarkEnd w:id="267"/>
    </w:p>
    <w:p w:rsidR="0033099A" w:rsidRDefault="008E4FF6">
      <w:pPr>
        <w:pStyle w:val="Flietext110"/>
        <w:shd w:val="clear" w:color="auto" w:fill="auto"/>
        <w:spacing w:after="220" w:line="286" w:lineRule="auto"/>
        <w:sectPr w:rsidR="0033099A">
          <w:headerReference w:type="even" r:id="rId249"/>
          <w:headerReference w:type="default" r:id="rId250"/>
          <w:footerReference w:type="even" r:id="rId251"/>
          <w:footerReference w:type="default" r:id="rId252"/>
          <w:footnotePr>
            <w:numFmt w:val="upperRoman"/>
          </w:footnotePr>
          <w:pgSz w:w="31680" w:h="26568" w:orient="landscape"/>
          <w:pgMar w:top="3530" w:right="0" w:bottom="2769" w:left="0" w:header="0" w:footer="3" w:gutter="0"/>
          <w:cols w:num="2" w:space="895"/>
          <w:noEndnote/>
          <w:docGrid w:linePitch="360"/>
          <w15:footnoteColumns w:val="1"/>
        </w:sectPr>
      </w:pPr>
      <w:r>
        <w:t>Geeignet für akustische Instrumente, Gesang und Jazz. Dieser Modus verstärkt das Front-Schallfeldbild, was den Eindruck vermittelt, direkt vor der Bühne zu stehen</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29" w:after="29" w:line="240" w:lineRule="exact"/>
        <w:rPr>
          <w:sz w:val="19"/>
          <w:szCs w:val="19"/>
        </w:rPr>
      </w:pPr>
    </w:p>
    <w:p w:rsidR="0033099A" w:rsidRDefault="0033099A">
      <w:pPr>
        <w:spacing w:line="1" w:lineRule="exact"/>
        <w:sectPr w:rsidR="0033099A">
          <w:footnotePr>
            <w:numFmt w:val="upperRoman"/>
          </w:footnotePr>
          <w:pgSz w:w="31680" w:h="26568" w:orient="landscape"/>
          <w:pgMar w:top="1714" w:right="0" w:bottom="1570" w:left="0" w:header="0" w:footer="3" w:gutter="0"/>
          <w:cols w:space="720"/>
          <w:noEndnote/>
          <w:docGrid w:linePitch="360"/>
          <w15:footnoteColumns w:val="1"/>
        </w:sectPr>
      </w:pPr>
    </w:p>
    <w:p w:rsidR="0033099A" w:rsidRDefault="008E4FF6">
      <w:pPr>
        <w:pStyle w:val="berschrift30"/>
        <w:keepNext/>
        <w:keepLines/>
        <w:framePr w:w="11760" w:h="924" w:wrap="none" w:vAnchor="text" w:hAnchor="page" w:x="-821" w:y="21"/>
        <w:pBdr>
          <w:top w:val="single" w:sz="4" w:space="0" w:color="auto"/>
          <w:bottom w:val="single" w:sz="4" w:space="0" w:color="auto"/>
        </w:pBdr>
        <w:shd w:val="clear" w:color="auto" w:fill="auto"/>
        <w:rPr>
          <w:sz w:val="76"/>
          <w:szCs w:val="76"/>
        </w:rPr>
      </w:pPr>
      <w:bookmarkStart w:id="268" w:name="bookmark252"/>
      <w:bookmarkStart w:id="269" w:name="bookmark253"/>
      <w:r>
        <w:rPr>
          <w:color w:val="0359A6"/>
          <w:sz w:val="76"/>
          <w:szCs w:val="76"/>
        </w:rPr>
        <w:t>Auswählbare Wiedergabemodi</w:t>
      </w:r>
      <w:bookmarkEnd w:id="268"/>
      <w:bookmarkEnd w:id="269"/>
    </w:p>
    <w:p w:rsidR="0033099A" w:rsidRDefault="008E4FF6">
      <w:pPr>
        <w:pStyle w:val="Flietext110"/>
        <w:framePr w:w="10008" w:h="6480" w:wrap="none" w:vAnchor="text" w:hAnchor="page" w:x="-941" w:y="1393"/>
        <w:shd w:val="clear" w:color="auto" w:fill="auto"/>
        <w:spacing w:line="276" w:lineRule="auto"/>
      </w:pPr>
      <w:r>
        <w:t>Sie können unter einer Vielzahl von Wiedergabemodi je nach Audioformat des Eingangssignals auswählen.</w:t>
      </w:r>
    </w:p>
    <w:p w:rsidR="0033099A" w:rsidRDefault="008E4FF6">
      <w:pPr>
        <w:pStyle w:val="Flietext110"/>
        <w:framePr w:w="10008" w:h="6480" w:wrap="none" w:vAnchor="text" w:hAnchor="page" w:x="-941" w:y="1393"/>
        <w:numPr>
          <w:ilvl w:val="0"/>
          <w:numId w:val="64"/>
        </w:numPr>
        <w:shd w:val="clear" w:color="auto" w:fill="auto"/>
        <w:tabs>
          <w:tab w:val="left" w:pos="612"/>
        </w:tabs>
        <w:spacing w:line="276" w:lineRule="auto"/>
        <w:ind w:left="600" w:hanging="420"/>
      </w:pPr>
      <w:r>
        <w:t xml:space="preserve">Liste der Wiedergabemodi, die mit der MOVIE/ TV-Taste ausgewählt werden können ( </w:t>
      </w:r>
      <w:r>
        <w:rPr>
          <w:color w:val="0359A6"/>
        </w:rPr>
        <w:t>—</w:t>
      </w:r>
      <w:r>
        <w:rPr>
          <w:b/>
          <w:bCs/>
          <w:color w:val="0359A6"/>
        </w:rPr>
        <w:t>&gt;p75)</w:t>
      </w:r>
    </w:p>
    <w:p w:rsidR="0033099A" w:rsidRDefault="008E4FF6">
      <w:pPr>
        <w:pStyle w:val="Flietext110"/>
        <w:framePr w:w="10008" w:h="6480" w:wrap="none" w:vAnchor="text" w:hAnchor="page" w:x="-941" w:y="1393"/>
        <w:numPr>
          <w:ilvl w:val="0"/>
          <w:numId w:val="64"/>
        </w:numPr>
        <w:shd w:val="clear" w:color="auto" w:fill="auto"/>
        <w:tabs>
          <w:tab w:val="left" w:pos="612"/>
        </w:tabs>
        <w:spacing w:line="276" w:lineRule="auto"/>
        <w:ind w:left="600" w:hanging="420"/>
      </w:pPr>
      <w:r>
        <w:t xml:space="preserve">Liste der Wiedergabemodi, die mit der MUSIC- Taste ausgewählt werden können ( </w:t>
      </w:r>
      <w:r>
        <w:rPr>
          <w:color w:val="0359A6"/>
        </w:rPr>
        <w:t>—</w:t>
      </w:r>
      <w:r>
        <w:rPr>
          <w:b/>
          <w:bCs/>
          <w:color w:val="0359A6"/>
        </w:rPr>
        <w:t>&gt;p78)</w:t>
      </w:r>
    </w:p>
    <w:p w:rsidR="0033099A" w:rsidRDefault="008E4FF6">
      <w:pPr>
        <w:pStyle w:val="Flietext110"/>
        <w:framePr w:w="10008" w:h="6480" w:wrap="none" w:vAnchor="text" w:hAnchor="page" w:x="-941" w:y="1393"/>
        <w:numPr>
          <w:ilvl w:val="0"/>
          <w:numId w:val="64"/>
        </w:numPr>
        <w:shd w:val="clear" w:color="auto" w:fill="auto"/>
        <w:tabs>
          <w:tab w:val="left" w:pos="612"/>
        </w:tabs>
        <w:spacing w:line="276" w:lineRule="auto"/>
        <w:ind w:left="600" w:hanging="420"/>
      </w:pPr>
      <w:r>
        <w:t xml:space="preserve">Liste der Wiedergabemodi, die mit der GAME- Taste ausgewählt werden können ( </w:t>
      </w:r>
      <w:r>
        <w:rPr>
          <w:color w:val="0359A6"/>
        </w:rPr>
        <w:t>—</w:t>
      </w:r>
      <w:r>
        <w:rPr>
          <w:b/>
          <w:bCs/>
          <w:color w:val="0359A6"/>
        </w:rPr>
        <w:t>&gt;p82)</w:t>
      </w:r>
    </w:p>
    <w:p w:rsidR="0033099A" w:rsidRDefault="008E4FF6">
      <w:pPr>
        <w:pStyle w:val="Flietext110"/>
        <w:framePr w:w="10008" w:h="6480" w:wrap="none" w:vAnchor="text" w:hAnchor="page" w:x="-941" w:y="1393"/>
        <w:numPr>
          <w:ilvl w:val="0"/>
          <w:numId w:val="64"/>
        </w:numPr>
        <w:shd w:val="clear" w:color="auto" w:fill="auto"/>
        <w:tabs>
          <w:tab w:val="left" w:pos="612"/>
        </w:tabs>
        <w:spacing w:line="276" w:lineRule="auto"/>
        <w:ind w:left="600" w:hanging="420"/>
      </w:pPr>
      <w:r>
        <w:t xml:space="preserve">Die wählbaren Wiedergabemodi bei angeschlossenen Kopfhörern sind Pure Audio, Mono, </w:t>
      </w:r>
      <w:r>
        <w:rPr>
          <w:lang w:val="ro-RO" w:eastAsia="ro-RO" w:bidi="ro-RO"/>
        </w:rPr>
        <w:t xml:space="preserve">Direct </w:t>
      </w:r>
      <w:r>
        <w:t>und nur Stereo.</w:t>
      </w:r>
    </w:p>
    <w:p w:rsidR="0033099A" w:rsidRDefault="008E4FF6">
      <w:pPr>
        <w:pStyle w:val="berschrift40"/>
        <w:keepNext/>
        <w:keepLines/>
        <w:framePr w:w="6216" w:h="756" w:wrap="none" w:vAnchor="text" w:hAnchor="page" w:x="10591" w:y="1357"/>
        <w:shd w:val="clear" w:color="auto" w:fill="auto"/>
        <w:spacing w:after="0"/>
      </w:pPr>
      <w:bookmarkStart w:id="270" w:name="bookmark254"/>
      <w:bookmarkStart w:id="271" w:name="bookmark255"/>
      <w:r>
        <w:t>■ MOVIE/TV-Taste</w:t>
      </w:r>
      <w:bookmarkEnd w:id="270"/>
      <w:bookmarkEnd w:id="271"/>
    </w:p>
    <w:tbl>
      <w:tblPr>
        <w:tblOverlap w:val="never"/>
        <w:tblW w:w="0" w:type="auto"/>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60"/>
        </w:trPr>
        <w:tc>
          <w:tcPr>
            <w:tcW w:w="0" w:type="auto"/>
            <w:tcBorders>
              <w:top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trPr>
        <w:tc>
          <w:tcPr>
            <w:tcW w:w="0" w:type="auto"/>
            <w:vMerge w:val="restart"/>
            <w:tcBorders>
              <w:top w:val="single" w:sz="4" w:space="0" w:color="auto"/>
            </w:tcBorders>
            <w:shd w:val="clear" w:color="auto" w:fill="FFFFFF"/>
          </w:tcPr>
          <w:p w:rsidR="0033099A" w:rsidRDefault="008E4FF6">
            <w:pPr>
              <w:pStyle w:val="Andere0"/>
              <w:framePr w:w="10560" w:h="6324" w:vSpace="1212" w:wrap="none" w:vAnchor="text" w:hAnchor="page" w:x="10567" w:y="2353"/>
              <w:shd w:val="clear" w:color="auto" w:fill="auto"/>
              <w:spacing w:before="120"/>
              <w:ind w:firstLine="140"/>
              <w:rPr>
                <w:sz w:val="38"/>
                <w:szCs w:val="38"/>
              </w:rPr>
            </w:pPr>
            <w:r>
              <w:rPr>
                <w:sz w:val="38"/>
                <w:szCs w:val="38"/>
              </w:rPr>
              <w:t>Analog</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Mono</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[H DSur</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 xml:space="preserve">THX </w:t>
            </w:r>
            <w:r>
              <w:rPr>
                <w:sz w:val="38"/>
                <w:szCs w:val="38"/>
                <w:lang w:val="ro-RO" w:eastAsia="ro-RO" w:bidi="ro-RO"/>
              </w:rPr>
              <w:t>Cinema'</w:t>
            </w:r>
            <w:r>
              <w:rPr>
                <w:sz w:val="38"/>
                <w:szCs w:val="38"/>
                <w:vertAlign w:val="superscript"/>
                <w:lang w:val="ro-RO" w:eastAsia="ro-RO" w:bidi="ro-RO"/>
              </w:rPr>
              <w:t>1</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lang w:val="en-US" w:eastAsia="en-US" w:bidi="en-US"/>
              </w:rPr>
              <w:t>TV Logic</w:t>
            </w:r>
            <w:r>
              <w:rPr>
                <w:sz w:val="38"/>
                <w:szCs w:val="38"/>
                <w:vertAlign w:val="superscript"/>
                <w:lang w:val="en-US" w:eastAsia="en-US" w:bidi="en-US"/>
              </w:rPr>
              <w:t>2</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Full Mono’</w:t>
            </w:r>
            <w:r>
              <w:rPr>
                <w:sz w:val="38"/>
                <w:szCs w:val="38"/>
                <w:vertAlign w:val="superscript"/>
              </w:rPr>
              <w:t>3</w:t>
            </w:r>
          </w:p>
        </w:tc>
      </w:tr>
      <w:tr w:rsidR="0033099A">
        <w:tblPrEx>
          <w:tblCellMar>
            <w:top w:w="0" w:type="dxa"/>
            <w:bottom w:w="0" w:type="dxa"/>
          </w:tblCellMar>
        </w:tblPrEx>
        <w:trPr>
          <w:trHeight w:hRule="exact" w:val="648"/>
        </w:trPr>
        <w:tc>
          <w:tcPr>
            <w:tcW w:w="0" w:type="auto"/>
            <w:vMerge/>
            <w:tcBorders>
              <w:bottom w:val="single" w:sz="4" w:space="0" w:color="auto"/>
            </w:tcBorders>
            <w:shd w:val="clear" w:color="auto" w:fill="FFFFFF"/>
          </w:tcPr>
          <w:p w:rsidR="0033099A" w:rsidRDefault="0033099A">
            <w:pPr>
              <w:framePr w:w="10560" w:h="6324" w:vSpace="1212" w:wrap="none" w:vAnchor="text" w:hAnchor="page" w:x="10567" w:y="2353"/>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framePr w:w="10560" w:h="6324" w:vSpace="1212" w:wrap="none" w:vAnchor="text" w:hAnchor="page" w:x="10567" w:y="2353"/>
              <w:shd w:val="clear" w:color="auto" w:fill="auto"/>
              <w:rPr>
                <w:sz w:val="38"/>
                <w:szCs w:val="38"/>
              </w:rPr>
            </w:pPr>
            <w:r>
              <w:rPr>
                <w:sz w:val="38"/>
                <w:szCs w:val="38"/>
              </w:rPr>
              <w:t>T-D</w:t>
            </w:r>
          </w:p>
        </w:tc>
      </w:tr>
    </w:tbl>
    <w:p w:rsidR="0033099A" w:rsidRDefault="0033099A">
      <w:pPr>
        <w:framePr w:w="10560" w:h="6324" w:vSpace="1212" w:wrap="none" w:vAnchor="text" w:hAnchor="page" w:x="10567" w:y="2353"/>
        <w:spacing w:line="1" w:lineRule="exact"/>
      </w:pPr>
    </w:p>
    <w:p w:rsidR="0033099A" w:rsidRDefault="008E4FF6">
      <w:pPr>
        <w:pStyle w:val="Tabellenbeschriftung0"/>
        <w:framePr w:w="9156" w:h="1080" w:wrap="none" w:vAnchor="text" w:hAnchor="page" w:x="10699" w:y="8809"/>
        <w:shd w:val="clear" w:color="auto" w:fill="auto"/>
        <w:spacing w:line="324" w:lineRule="auto"/>
        <w:jc w:val="left"/>
        <w:rPr>
          <w:sz w:val="24"/>
          <w:szCs w:val="24"/>
        </w:rPr>
      </w:pPr>
      <w:r>
        <w:rPr>
          <w:rFonts w:ascii="Arial" w:eastAsia="Arial" w:hAnsi="Arial" w:cs="Arial"/>
          <w:b w:val="0"/>
          <w:bCs w:val="0"/>
          <w:i w:val="0"/>
          <w:iCs w:val="0"/>
          <w:color w:val="3B3B3B"/>
          <w:sz w:val="24"/>
          <w:szCs w:val="24"/>
        </w:rPr>
        <w:t>*</w:t>
      </w:r>
      <w:r>
        <w:rPr>
          <w:rFonts w:ascii="Arial" w:eastAsia="Arial" w:hAnsi="Arial" w:cs="Arial"/>
          <w:b w:val="0"/>
          <w:bCs w:val="0"/>
          <w:i w:val="0"/>
          <w:iCs w:val="0"/>
          <w:color w:val="3B3B3B"/>
          <w:sz w:val="24"/>
          <w:szCs w:val="24"/>
          <w:vertAlign w:val="superscript"/>
        </w:rPr>
        <w:t>1</w:t>
      </w:r>
      <w:r>
        <w:rPr>
          <w:rFonts w:ascii="Arial" w:eastAsia="Arial" w:hAnsi="Arial" w:cs="Arial"/>
          <w:b w:val="0"/>
          <w:bCs w:val="0"/>
          <w:i w:val="0"/>
          <w:iCs w:val="0"/>
          <w:color w:val="3B3B3B"/>
          <w:sz w:val="24"/>
          <w:szCs w:val="24"/>
        </w:rPr>
        <w:t xml:space="preserve"> Es </w:t>
      </w:r>
      <w:r>
        <w:rPr>
          <w:rFonts w:ascii="Arial" w:eastAsia="Arial" w:hAnsi="Arial" w:cs="Arial"/>
          <w:b w:val="0"/>
          <w:bCs w:val="0"/>
          <w:i w:val="0"/>
          <w:iCs w:val="0"/>
          <w:color w:val="1B1B1B"/>
          <w:sz w:val="24"/>
          <w:szCs w:val="24"/>
        </w:rPr>
        <w:t>müssen Surround-Lautsprecher installiert werden.</w:t>
      </w:r>
    </w:p>
    <w:p w:rsidR="0033099A" w:rsidRDefault="008E4FF6">
      <w:pPr>
        <w:pStyle w:val="Tabellenbeschriftung0"/>
        <w:framePr w:w="9156" w:h="1080" w:wrap="none" w:vAnchor="text" w:hAnchor="page" w:x="10699" w:y="8809"/>
        <w:shd w:val="clear" w:color="auto" w:fill="auto"/>
        <w:spacing w:line="324" w:lineRule="auto"/>
        <w:ind w:left="300" w:hanging="300"/>
        <w:jc w:val="left"/>
        <w:rPr>
          <w:sz w:val="24"/>
          <w:szCs w:val="24"/>
        </w:rPr>
      </w:pPr>
      <w:r>
        <w:rPr>
          <w:rFonts w:ascii="Arial" w:eastAsia="Arial" w:hAnsi="Arial" w:cs="Arial"/>
          <w:b w:val="0"/>
          <w:bCs w:val="0"/>
          <w:i w:val="0"/>
          <w:iCs w:val="0"/>
          <w:color w:val="3B3B3B"/>
          <w:sz w:val="24"/>
          <w:szCs w:val="24"/>
        </w:rPr>
        <w:t>’</w:t>
      </w:r>
      <w:r>
        <w:rPr>
          <w:rFonts w:ascii="Arial" w:eastAsia="Arial" w:hAnsi="Arial" w:cs="Arial"/>
          <w:b w:val="0"/>
          <w:bCs w:val="0"/>
          <w:i w:val="0"/>
          <w:iCs w:val="0"/>
          <w:color w:val="3B3B3B"/>
          <w:sz w:val="24"/>
          <w:szCs w:val="24"/>
          <w:vertAlign w:val="superscript"/>
        </w:rPr>
        <w:t>2</w:t>
      </w:r>
      <w:r>
        <w:rPr>
          <w:rFonts w:ascii="Arial" w:eastAsia="Arial" w:hAnsi="Arial" w:cs="Arial"/>
          <w:b w:val="0"/>
          <w:bCs w:val="0"/>
          <w:i w:val="0"/>
          <w:iCs w:val="0"/>
          <w:color w:val="3B3B3B"/>
          <w:sz w:val="24"/>
          <w:szCs w:val="24"/>
        </w:rPr>
        <w:t xml:space="preserve"> </w:t>
      </w:r>
      <w:r>
        <w:rPr>
          <w:rFonts w:ascii="Arial" w:eastAsia="Arial" w:hAnsi="Arial" w:cs="Arial"/>
          <w:b w:val="0"/>
          <w:bCs w:val="0"/>
          <w:i w:val="0"/>
          <w:iCs w:val="0"/>
          <w:color w:val="1B1B1B"/>
          <w:sz w:val="24"/>
          <w:szCs w:val="24"/>
        </w:rPr>
        <w:t>Surround-Lautsprecher oder Höhenlautsprecher müssen installiert werden.</w:t>
      </w:r>
    </w:p>
    <w:tbl>
      <w:tblPr>
        <w:tblOverlap w:val="never"/>
        <w:tblW w:w="0" w:type="auto"/>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36"/>
        </w:trPr>
        <w:tc>
          <w:tcPr>
            <w:tcW w:w="0" w:type="auto"/>
            <w:tcBorders>
              <w:top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trPr>
        <w:tc>
          <w:tcPr>
            <w:tcW w:w="0" w:type="auto"/>
            <w:vMerge w:val="restart"/>
            <w:tcBorders>
              <w:top w:val="single" w:sz="4" w:space="0" w:color="auto"/>
            </w:tcBorders>
            <w:shd w:val="clear" w:color="auto" w:fill="FFFFFF"/>
          </w:tcPr>
          <w:p w:rsidR="0033099A" w:rsidRDefault="008E4FF6">
            <w:pPr>
              <w:pStyle w:val="Andere0"/>
              <w:framePr w:w="10560" w:h="7008" w:vSpace="3396" w:wrap="none" w:vAnchor="text" w:hAnchor="page" w:x="22051" w:y="1441"/>
              <w:shd w:val="clear" w:color="auto" w:fill="auto"/>
              <w:spacing w:before="120"/>
              <w:ind w:firstLine="160"/>
              <w:rPr>
                <w:sz w:val="38"/>
                <w:szCs w:val="38"/>
              </w:rPr>
            </w:pPr>
            <w:r>
              <w:rPr>
                <w:sz w:val="38"/>
                <w:szCs w:val="38"/>
              </w:rPr>
              <w:t>Multich PCM</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Multich*</w:t>
            </w:r>
            <w:r>
              <w:rPr>
                <w:sz w:val="38"/>
                <w:szCs w:val="38"/>
                <w:vertAlign w:val="superscript"/>
              </w:rPr>
              <w:t>1</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DU DSur</w:t>
            </w:r>
          </w:p>
        </w:tc>
      </w:tr>
      <w:tr w:rsidR="0033099A">
        <w:tblPrEx>
          <w:tblCellMar>
            <w:top w:w="0" w:type="dxa"/>
            <w:bottom w:w="0" w:type="dxa"/>
          </w:tblCellMar>
        </w:tblPrEx>
        <w:trPr>
          <w:trHeight w:hRule="exact" w:val="720"/>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tcPr>
          <w:p w:rsidR="0033099A" w:rsidRDefault="008E4FF6">
            <w:pPr>
              <w:pStyle w:val="Andere0"/>
              <w:framePr w:w="10560" w:h="7008" w:vSpace="3396" w:wrap="none" w:vAnchor="text" w:hAnchor="page" w:x="22051" w:y="1441"/>
              <w:shd w:val="clear" w:color="auto" w:fill="auto"/>
              <w:spacing w:before="120"/>
              <w:rPr>
                <w:sz w:val="38"/>
                <w:szCs w:val="38"/>
              </w:rPr>
            </w:pPr>
            <w:r>
              <w:rPr>
                <w:sz w:val="38"/>
                <w:szCs w:val="38"/>
              </w:rPr>
              <w:t>DTS NeurakX</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2</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THX Sei Cin’</w:t>
            </w:r>
            <w:r>
              <w:rPr>
                <w:sz w:val="38"/>
                <w:szCs w:val="38"/>
                <w:vertAlign w:val="superscript"/>
              </w:rPr>
              <w:t>3</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lang w:val="en-US" w:eastAsia="en-US" w:bidi="en-US"/>
              </w:rPr>
              <w:t>TV Logic*</w:t>
            </w:r>
            <w:r>
              <w:rPr>
                <w:sz w:val="38"/>
                <w:szCs w:val="38"/>
                <w:vertAlign w:val="superscript"/>
                <w:lang w:val="en-US" w:eastAsia="en-US" w:bidi="en-US"/>
              </w:rPr>
              <w:t>4</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12"/>
        </w:trPr>
        <w:tc>
          <w:tcPr>
            <w:tcW w:w="0" w:type="auto"/>
            <w:vMerge/>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Full Mono*</w:t>
            </w:r>
            <w:r>
              <w:rPr>
                <w:sz w:val="38"/>
                <w:szCs w:val="38"/>
                <w:vertAlign w:val="superscript"/>
              </w:rPr>
              <w:t>5</w:t>
            </w:r>
          </w:p>
        </w:tc>
      </w:tr>
      <w:tr w:rsidR="0033099A">
        <w:tblPrEx>
          <w:tblCellMar>
            <w:top w:w="0" w:type="dxa"/>
            <w:bottom w:w="0" w:type="dxa"/>
          </w:tblCellMar>
        </w:tblPrEx>
        <w:trPr>
          <w:trHeight w:hRule="exact" w:val="648"/>
        </w:trPr>
        <w:tc>
          <w:tcPr>
            <w:tcW w:w="0" w:type="auto"/>
            <w:vMerge/>
            <w:tcBorders>
              <w:bottom w:val="single" w:sz="4" w:space="0" w:color="auto"/>
            </w:tcBorders>
            <w:shd w:val="clear" w:color="auto" w:fill="FFFFFF"/>
          </w:tcPr>
          <w:p w:rsidR="0033099A" w:rsidRDefault="0033099A">
            <w:pPr>
              <w:framePr w:w="10560" w:h="7008" w:vSpace="3396" w:wrap="none" w:vAnchor="text" w:hAnchor="page" w:x="22051" w:y="1441"/>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framePr w:w="10560" w:h="7008" w:vSpace="3396" w:wrap="none" w:vAnchor="text" w:hAnchor="page" w:x="22051" w:y="1441"/>
              <w:shd w:val="clear" w:color="auto" w:fill="auto"/>
              <w:rPr>
                <w:sz w:val="38"/>
                <w:szCs w:val="38"/>
              </w:rPr>
            </w:pPr>
            <w:r>
              <w:rPr>
                <w:sz w:val="38"/>
                <w:szCs w:val="38"/>
              </w:rPr>
              <w:t>T-D</w:t>
            </w:r>
          </w:p>
        </w:tc>
      </w:tr>
    </w:tbl>
    <w:p w:rsidR="0033099A" w:rsidRDefault="0033099A">
      <w:pPr>
        <w:framePr w:w="10560" w:h="7008" w:vSpace="3396" w:wrap="none" w:vAnchor="text" w:hAnchor="page" w:x="22051" w:y="1441"/>
        <w:spacing w:line="1" w:lineRule="exact"/>
      </w:pPr>
    </w:p>
    <w:p w:rsidR="0033099A" w:rsidRDefault="008E4FF6">
      <w:pPr>
        <w:pStyle w:val="Tabellenbeschriftung0"/>
        <w:framePr w:w="10308" w:h="3276" w:wrap="none" w:vAnchor="text" w:hAnchor="page" w:x="22171" w:y="8569"/>
        <w:shd w:val="clear" w:color="auto" w:fill="auto"/>
        <w:spacing w:line="324" w:lineRule="auto"/>
        <w:ind w:left="300" w:hanging="300"/>
        <w:jc w:val="left"/>
        <w:rPr>
          <w:sz w:val="24"/>
          <w:szCs w:val="24"/>
        </w:rPr>
      </w:pPr>
      <w:r>
        <w:rPr>
          <w:rFonts w:ascii="Arial" w:eastAsia="Arial" w:hAnsi="Arial" w:cs="Arial"/>
          <w:b w:val="0"/>
          <w:bCs w:val="0"/>
          <w:i w:val="0"/>
          <w:iCs w:val="0"/>
          <w:color w:val="7D7D7D"/>
          <w:sz w:val="24"/>
          <w:szCs w:val="24"/>
        </w:rPr>
        <w:t xml:space="preserve">’’ </w:t>
      </w:r>
      <w:r>
        <w:rPr>
          <w:rFonts w:ascii="Arial" w:eastAsia="Arial" w:hAnsi="Arial" w:cs="Arial"/>
          <w:b w:val="0"/>
          <w:bCs w:val="0"/>
          <w:i w:val="0"/>
          <w:iCs w:val="0"/>
          <w:color w:val="1B1B1B"/>
          <w:sz w:val="24"/>
          <w:szCs w:val="24"/>
        </w:rPr>
        <w:t>Es müssen Surround-Lautsprecher bzw. ein Center-Lautsprecher installiert werden.</w:t>
      </w:r>
    </w:p>
    <w:p w:rsidR="0033099A" w:rsidRDefault="008E4FF6">
      <w:pPr>
        <w:pStyle w:val="Tabellenbeschriftung0"/>
        <w:framePr w:w="10308" w:h="3276" w:wrap="none" w:vAnchor="text" w:hAnchor="page" w:x="22171" w:y="8569"/>
        <w:shd w:val="clear" w:color="auto" w:fill="auto"/>
        <w:spacing w:line="324" w:lineRule="auto"/>
        <w:jc w:val="left"/>
        <w:rPr>
          <w:sz w:val="24"/>
          <w:szCs w:val="24"/>
        </w:rPr>
      </w:pPr>
      <w:r>
        <w:rPr>
          <w:rFonts w:ascii="Arial" w:eastAsia="Arial" w:hAnsi="Arial" w:cs="Arial"/>
          <w:b w:val="0"/>
          <w:bCs w:val="0"/>
          <w:i w:val="0"/>
          <w:iCs w:val="0"/>
          <w:color w:val="7D7D7D"/>
          <w:sz w:val="24"/>
          <w:szCs w:val="24"/>
        </w:rPr>
        <w:t>*</w:t>
      </w:r>
      <w:r>
        <w:rPr>
          <w:rFonts w:ascii="Arial" w:eastAsia="Arial" w:hAnsi="Arial" w:cs="Arial"/>
          <w:b w:val="0"/>
          <w:bCs w:val="0"/>
          <w:i w:val="0"/>
          <w:iCs w:val="0"/>
          <w:color w:val="7D7D7D"/>
          <w:sz w:val="24"/>
          <w:szCs w:val="24"/>
          <w:vertAlign w:val="superscript"/>
        </w:rPr>
        <w:t>2</w:t>
      </w:r>
      <w:r>
        <w:rPr>
          <w:rFonts w:ascii="Arial" w:eastAsia="Arial" w:hAnsi="Arial" w:cs="Arial"/>
          <w:b w:val="0"/>
          <w:bCs w:val="0"/>
          <w:i w:val="0"/>
          <w:iCs w:val="0"/>
          <w:color w:val="7D7D7D"/>
          <w:sz w:val="24"/>
          <w:szCs w:val="24"/>
        </w:rPr>
        <w:t xml:space="preserve"> </w:t>
      </w:r>
      <w:r>
        <w:rPr>
          <w:rFonts w:ascii="Arial" w:eastAsia="Arial" w:hAnsi="Arial" w:cs="Arial"/>
          <w:b w:val="0"/>
          <w:bCs w:val="0"/>
          <w:i w:val="0"/>
          <w:iCs w:val="0"/>
          <w:color w:val="1B1B1B"/>
          <w:sz w:val="24"/>
          <w:szCs w:val="24"/>
        </w:rPr>
        <w:t>Es müssen Surround-Lautsprecher installiert werden.</w:t>
      </w:r>
    </w:p>
    <w:p w:rsidR="0033099A" w:rsidRDefault="008E4FF6">
      <w:pPr>
        <w:pStyle w:val="Tabellenbeschriftung0"/>
        <w:framePr w:w="10308" w:h="3276" w:wrap="none" w:vAnchor="text" w:hAnchor="page" w:x="22171" w:y="8569"/>
        <w:shd w:val="clear" w:color="auto" w:fill="auto"/>
        <w:spacing w:line="324" w:lineRule="auto"/>
        <w:ind w:left="300" w:hanging="300"/>
        <w:jc w:val="left"/>
        <w:rPr>
          <w:sz w:val="24"/>
          <w:szCs w:val="24"/>
        </w:rPr>
      </w:pPr>
      <w:r>
        <w:rPr>
          <w:rFonts w:ascii="Arial" w:eastAsia="Arial" w:hAnsi="Arial" w:cs="Arial"/>
          <w:b w:val="0"/>
          <w:bCs w:val="0"/>
          <w:i w:val="0"/>
          <w:iCs w:val="0"/>
          <w:color w:val="7D7D7D"/>
          <w:sz w:val="24"/>
          <w:szCs w:val="24"/>
        </w:rPr>
        <w:t>’</w:t>
      </w:r>
      <w:r>
        <w:rPr>
          <w:rFonts w:ascii="Arial" w:eastAsia="Arial" w:hAnsi="Arial" w:cs="Arial"/>
          <w:b w:val="0"/>
          <w:bCs w:val="0"/>
          <w:i w:val="0"/>
          <w:iCs w:val="0"/>
          <w:color w:val="7D7D7D"/>
          <w:sz w:val="24"/>
          <w:szCs w:val="24"/>
          <w:vertAlign w:val="superscript"/>
        </w:rPr>
        <w:t>3</w:t>
      </w:r>
      <w:r>
        <w:rPr>
          <w:rFonts w:ascii="Arial" w:eastAsia="Arial" w:hAnsi="Arial" w:cs="Arial"/>
          <w:b w:val="0"/>
          <w:bCs w:val="0"/>
          <w:i w:val="0"/>
          <w:iCs w:val="0"/>
          <w:color w:val="7D7D7D"/>
          <w:sz w:val="24"/>
          <w:szCs w:val="24"/>
        </w:rPr>
        <w:t xml:space="preserve"> </w:t>
      </w:r>
      <w:r>
        <w:rPr>
          <w:rFonts w:ascii="Arial" w:eastAsia="Arial" w:hAnsi="Arial" w:cs="Arial"/>
          <w:b w:val="0"/>
          <w:bCs w:val="0"/>
          <w:i w:val="0"/>
          <w:iCs w:val="0"/>
          <w:color w:val="1B1B1B"/>
          <w:sz w:val="24"/>
          <w:szCs w:val="24"/>
        </w:rPr>
        <w:t xml:space="preserve">Es müssen Surround-Back-Lautsprecher installiert sein. Kann </w:t>
      </w:r>
      <w:r>
        <w:rPr>
          <w:rFonts w:ascii="Arial" w:eastAsia="Arial" w:hAnsi="Arial" w:cs="Arial"/>
          <w:b w:val="0"/>
          <w:bCs w:val="0"/>
          <w:i w:val="0"/>
          <w:iCs w:val="0"/>
          <w:color w:val="000000"/>
          <w:sz w:val="24"/>
          <w:szCs w:val="24"/>
        </w:rPr>
        <w:t xml:space="preserve">ausgewählt </w:t>
      </w:r>
      <w:r>
        <w:rPr>
          <w:rFonts w:ascii="Arial" w:eastAsia="Arial" w:hAnsi="Arial" w:cs="Arial"/>
          <w:b w:val="0"/>
          <w:bCs w:val="0"/>
          <w:i w:val="0"/>
          <w:iCs w:val="0"/>
          <w:color w:val="1B1B1B"/>
          <w:sz w:val="24"/>
          <w:szCs w:val="24"/>
        </w:rPr>
        <w:t>werden, wenn das Eingangsformat 5.1-Kanal ist.</w:t>
      </w:r>
    </w:p>
    <w:p w:rsidR="0033099A" w:rsidRDefault="008E4FF6">
      <w:pPr>
        <w:pStyle w:val="Tabellenbeschriftung0"/>
        <w:framePr w:w="10308" w:h="3276" w:wrap="none" w:vAnchor="text" w:hAnchor="page" w:x="22171" w:y="8569"/>
        <w:shd w:val="clear" w:color="auto" w:fill="auto"/>
        <w:spacing w:line="334" w:lineRule="auto"/>
        <w:ind w:left="300" w:hanging="300"/>
        <w:jc w:val="left"/>
        <w:rPr>
          <w:sz w:val="24"/>
          <w:szCs w:val="24"/>
        </w:rPr>
      </w:pPr>
      <w:r>
        <w:rPr>
          <w:rFonts w:ascii="Arial" w:eastAsia="Arial" w:hAnsi="Arial" w:cs="Arial"/>
          <w:b w:val="0"/>
          <w:bCs w:val="0"/>
          <w:i w:val="0"/>
          <w:iCs w:val="0"/>
          <w:color w:val="1B1B1B"/>
          <w:sz w:val="24"/>
          <w:szCs w:val="24"/>
        </w:rPr>
        <w:t>’</w:t>
      </w:r>
      <w:r>
        <w:rPr>
          <w:rFonts w:ascii="Arial" w:eastAsia="Arial" w:hAnsi="Arial" w:cs="Arial"/>
          <w:b w:val="0"/>
          <w:bCs w:val="0"/>
          <w:i w:val="0"/>
          <w:iCs w:val="0"/>
          <w:color w:val="1B1B1B"/>
          <w:sz w:val="24"/>
          <w:szCs w:val="24"/>
          <w:vertAlign w:val="superscript"/>
        </w:rPr>
        <w:t>4</w:t>
      </w:r>
      <w:r>
        <w:rPr>
          <w:rFonts w:ascii="Arial" w:eastAsia="Arial" w:hAnsi="Arial" w:cs="Arial"/>
          <w:b w:val="0"/>
          <w:bCs w:val="0"/>
          <w:i w:val="0"/>
          <w:iCs w:val="0"/>
          <w:color w:val="1B1B1B"/>
          <w:sz w:val="24"/>
          <w:szCs w:val="24"/>
        </w:rPr>
        <w:t xml:space="preserve"> Surround-Lautsprecher oder Höhenlautsprecher müssen installiert werden.</w:t>
      </w:r>
    </w:p>
    <w:p w:rsidR="0033099A" w:rsidRDefault="008E4FF6">
      <w:pPr>
        <w:pStyle w:val="Tabellenbeschriftung0"/>
        <w:framePr w:w="10308" w:h="3276" w:wrap="none" w:vAnchor="text" w:hAnchor="page" w:x="22171" w:y="8569"/>
        <w:shd w:val="clear" w:color="auto" w:fill="auto"/>
        <w:spacing w:line="314" w:lineRule="auto"/>
        <w:ind w:left="300" w:hanging="300"/>
        <w:jc w:val="left"/>
        <w:rPr>
          <w:sz w:val="24"/>
          <w:szCs w:val="24"/>
        </w:rPr>
      </w:pPr>
      <w:r>
        <w:rPr>
          <w:rFonts w:ascii="Arial" w:eastAsia="Arial" w:hAnsi="Arial" w:cs="Arial"/>
          <w:b w:val="0"/>
          <w:bCs w:val="0"/>
          <w:i w:val="0"/>
          <w:iCs w:val="0"/>
          <w:color w:val="1B1B1B"/>
          <w:sz w:val="24"/>
          <w:szCs w:val="24"/>
        </w:rPr>
        <w:t>’</w:t>
      </w:r>
      <w:r>
        <w:rPr>
          <w:rFonts w:ascii="Arial" w:eastAsia="Arial" w:hAnsi="Arial" w:cs="Arial"/>
          <w:b w:val="0"/>
          <w:bCs w:val="0"/>
          <w:i w:val="0"/>
          <w:iCs w:val="0"/>
          <w:color w:val="1B1B1B"/>
          <w:sz w:val="24"/>
          <w:szCs w:val="24"/>
          <w:vertAlign w:val="superscript"/>
        </w:rPr>
        <w:t>5</w:t>
      </w:r>
      <w:r>
        <w:rPr>
          <w:rFonts w:ascii="Arial" w:eastAsia="Arial" w:hAnsi="Arial" w:cs="Arial"/>
          <w:b w:val="0"/>
          <w:bCs w:val="0"/>
          <w:i w:val="0"/>
          <w:iCs w:val="0"/>
          <w:color w:val="1B1B1B"/>
          <w:sz w:val="24"/>
          <w:szCs w:val="24"/>
        </w:rPr>
        <w:t xml:space="preserve"> Es müssen Surround-Lautsprecher, Höhenlautsprecher bzw. ein Center- Lautsprecher installiert werden.</w:t>
      </w:r>
    </w:p>
    <w:tbl>
      <w:tblPr>
        <w:tblOverlap w:val="never"/>
        <w:tblW w:w="0" w:type="auto"/>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396"/>
        </w:trPr>
        <w:tc>
          <w:tcPr>
            <w:tcW w:w="0" w:type="auto"/>
            <w:gridSpan w:val="2"/>
            <w:shd w:val="clear" w:color="auto" w:fill="FFFFFF"/>
          </w:tcPr>
          <w:p w:rsidR="0033099A" w:rsidRDefault="008E4FF6">
            <w:pPr>
              <w:pStyle w:val="Andere0"/>
              <w:framePr w:w="10560" w:h="6696" w:vSpace="360" w:wrap="none" w:vAnchor="text" w:hAnchor="page" w:x="10567" w:y="10261"/>
              <w:shd w:val="clear" w:color="auto" w:fill="auto"/>
              <w:ind w:firstLine="440"/>
              <w:rPr>
                <w:sz w:val="24"/>
                <w:szCs w:val="24"/>
              </w:rPr>
            </w:pPr>
            <w:r>
              <w:rPr>
                <w:color w:val="1B1B1B"/>
                <w:sz w:val="24"/>
                <w:szCs w:val="24"/>
              </w:rPr>
              <w:t>Lautsprecher installiert werden.</w:t>
            </w:r>
          </w:p>
        </w:tc>
      </w:tr>
      <w:tr w:rsidR="0033099A">
        <w:tblPrEx>
          <w:tblCellMar>
            <w:top w:w="0" w:type="dxa"/>
            <w:bottom w:w="0" w:type="dxa"/>
          </w:tblCellMar>
        </w:tblPrEx>
        <w:trPr>
          <w:trHeight w:hRule="exact" w:val="624"/>
        </w:trPr>
        <w:tc>
          <w:tcPr>
            <w:tcW w:w="0" w:type="auto"/>
            <w:tcBorders>
              <w:top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trPr>
        <w:tc>
          <w:tcPr>
            <w:tcW w:w="0" w:type="auto"/>
            <w:vMerge w:val="restart"/>
            <w:tcBorders>
              <w:top w:val="single" w:sz="4" w:space="0" w:color="auto"/>
            </w:tcBorders>
            <w:shd w:val="clear" w:color="auto" w:fill="FFFFFF"/>
          </w:tcPr>
          <w:p w:rsidR="0033099A" w:rsidRDefault="008E4FF6">
            <w:pPr>
              <w:pStyle w:val="Andere0"/>
              <w:framePr w:w="10560" w:h="6696" w:vSpace="360" w:wrap="none" w:vAnchor="text" w:hAnchor="page" w:x="10567" w:y="10261"/>
              <w:shd w:val="clear" w:color="auto" w:fill="auto"/>
              <w:spacing w:before="120" w:line="264" w:lineRule="auto"/>
              <w:ind w:firstLine="140"/>
              <w:rPr>
                <w:sz w:val="38"/>
                <w:szCs w:val="38"/>
              </w:rPr>
            </w:pPr>
            <w:r>
              <w:rPr>
                <w:sz w:val="38"/>
                <w:szCs w:val="38"/>
              </w:rPr>
              <w:t>PCM</w:t>
            </w:r>
          </w:p>
          <w:p w:rsidR="0033099A" w:rsidRDefault="008E4FF6">
            <w:pPr>
              <w:pStyle w:val="Andere0"/>
              <w:framePr w:w="10560" w:h="6696" w:vSpace="360" w:wrap="none" w:vAnchor="text" w:hAnchor="page" w:x="10567" w:y="10261"/>
              <w:shd w:val="clear" w:color="auto" w:fill="auto"/>
              <w:spacing w:line="264" w:lineRule="auto"/>
              <w:ind w:left="140" w:firstLine="20"/>
              <w:rPr>
                <w:sz w:val="38"/>
                <w:szCs w:val="38"/>
              </w:rPr>
            </w:pPr>
            <w:r>
              <w:rPr>
                <w:sz w:val="38"/>
                <w:szCs w:val="38"/>
              </w:rPr>
              <w:t>Musikdateien (außer DSD/Dolby TrueHD)</w:t>
            </w: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Mono</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UlDSur</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DTS NeurakX</w:t>
            </w:r>
          </w:p>
        </w:tc>
      </w:tr>
      <w:tr w:rsidR="0033099A">
        <w:tblPrEx>
          <w:tblCellMar>
            <w:top w:w="0" w:type="dxa"/>
            <w:bottom w:w="0" w:type="dxa"/>
          </w:tblCellMar>
        </w:tblPrEx>
        <w:trPr>
          <w:trHeight w:hRule="exact" w:val="612"/>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1</w:t>
            </w:r>
          </w:p>
        </w:tc>
      </w:tr>
      <w:tr w:rsidR="0033099A">
        <w:tblPrEx>
          <w:tblCellMar>
            <w:top w:w="0" w:type="dxa"/>
            <w:bottom w:w="0" w:type="dxa"/>
          </w:tblCellMar>
        </w:tblPrEx>
        <w:trPr>
          <w:trHeight w:hRule="exact" w:val="636"/>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lang w:val="en-US" w:eastAsia="en-US" w:bidi="en-US"/>
              </w:rPr>
              <w:t>TV Logic’</w:t>
            </w:r>
            <w:r>
              <w:rPr>
                <w:sz w:val="38"/>
                <w:szCs w:val="38"/>
                <w:vertAlign w:val="superscript"/>
                <w:lang w:val="en-US" w:eastAsia="en-US" w:bidi="en-US"/>
              </w:rPr>
              <w:t>2</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24"/>
        </w:trPr>
        <w:tc>
          <w:tcPr>
            <w:tcW w:w="0" w:type="auto"/>
            <w:vMerge/>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Full Mono’</w:t>
            </w:r>
            <w:r>
              <w:rPr>
                <w:sz w:val="38"/>
                <w:szCs w:val="38"/>
                <w:vertAlign w:val="superscript"/>
              </w:rPr>
              <w:t>3</w:t>
            </w:r>
          </w:p>
        </w:tc>
      </w:tr>
      <w:tr w:rsidR="0033099A">
        <w:tblPrEx>
          <w:tblCellMar>
            <w:top w:w="0" w:type="dxa"/>
            <w:bottom w:w="0" w:type="dxa"/>
          </w:tblCellMar>
        </w:tblPrEx>
        <w:trPr>
          <w:trHeight w:hRule="exact" w:val="672"/>
        </w:trPr>
        <w:tc>
          <w:tcPr>
            <w:tcW w:w="0" w:type="auto"/>
            <w:vMerge/>
            <w:tcBorders>
              <w:bottom w:val="single" w:sz="4" w:space="0" w:color="auto"/>
            </w:tcBorders>
            <w:shd w:val="clear" w:color="auto" w:fill="FFFFFF"/>
          </w:tcPr>
          <w:p w:rsidR="0033099A" w:rsidRDefault="0033099A">
            <w:pPr>
              <w:framePr w:w="10560" w:h="6696" w:vSpace="360" w:wrap="none" w:vAnchor="text" w:hAnchor="page" w:x="10567" w:y="10261"/>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framePr w:w="10560" w:h="6696" w:vSpace="360" w:wrap="none" w:vAnchor="text" w:hAnchor="page" w:x="10567" w:y="10261"/>
              <w:shd w:val="clear" w:color="auto" w:fill="auto"/>
              <w:rPr>
                <w:sz w:val="38"/>
                <w:szCs w:val="38"/>
              </w:rPr>
            </w:pPr>
            <w:r>
              <w:rPr>
                <w:sz w:val="38"/>
                <w:szCs w:val="38"/>
              </w:rPr>
              <w:t>T-D</w:t>
            </w:r>
          </w:p>
        </w:tc>
      </w:tr>
    </w:tbl>
    <w:p w:rsidR="0033099A" w:rsidRDefault="0033099A">
      <w:pPr>
        <w:framePr w:w="10560" w:h="6696" w:vSpace="360" w:wrap="none" w:vAnchor="text" w:hAnchor="page" w:x="10567" w:y="10261"/>
        <w:spacing w:line="1" w:lineRule="exact"/>
      </w:pPr>
    </w:p>
    <w:p w:rsidR="0033099A" w:rsidRDefault="008E4FF6">
      <w:pPr>
        <w:pStyle w:val="Tabellenbeschriftung0"/>
        <w:framePr w:w="9948" w:h="348" w:wrap="none" w:vAnchor="text" w:hAnchor="page" w:x="10699" w:y="9901"/>
        <w:shd w:val="clear" w:color="auto" w:fill="auto"/>
        <w:spacing w:line="240" w:lineRule="auto"/>
        <w:jc w:val="left"/>
        <w:rPr>
          <w:sz w:val="24"/>
          <w:szCs w:val="24"/>
        </w:rPr>
      </w:pPr>
      <w:r>
        <w:rPr>
          <w:rFonts w:ascii="Arial" w:eastAsia="Arial" w:hAnsi="Arial" w:cs="Arial"/>
          <w:b w:val="0"/>
          <w:bCs w:val="0"/>
          <w:i w:val="0"/>
          <w:iCs w:val="0"/>
          <w:color w:val="3B3B3B"/>
          <w:sz w:val="24"/>
          <w:szCs w:val="24"/>
          <w:vertAlign w:val="superscript"/>
        </w:rPr>
        <w:t>13</w:t>
      </w:r>
      <w:r>
        <w:rPr>
          <w:rFonts w:ascii="Arial" w:eastAsia="Arial" w:hAnsi="Arial" w:cs="Arial"/>
          <w:b w:val="0"/>
          <w:bCs w:val="0"/>
          <w:i w:val="0"/>
          <w:iCs w:val="0"/>
          <w:color w:val="3B3B3B"/>
          <w:sz w:val="24"/>
          <w:szCs w:val="24"/>
        </w:rPr>
        <w:t xml:space="preserve"> </w:t>
      </w:r>
      <w:r>
        <w:rPr>
          <w:rFonts w:ascii="Arial" w:eastAsia="Arial" w:hAnsi="Arial" w:cs="Arial"/>
          <w:b w:val="0"/>
          <w:bCs w:val="0"/>
          <w:i w:val="0"/>
          <w:iCs w:val="0"/>
          <w:color w:val="1B1B1B"/>
          <w:sz w:val="24"/>
          <w:szCs w:val="24"/>
        </w:rPr>
        <w:t xml:space="preserve">Es müssen Surround-Lautsprecher, Höhenlautsprecher </w:t>
      </w:r>
      <w:r>
        <w:rPr>
          <w:rFonts w:ascii="Arial" w:eastAsia="Arial" w:hAnsi="Arial" w:cs="Arial"/>
          <w:b w:val="0"/>
          <w:bCs w:val="0"/>
          <w:i w:val="0"/>
          <w:iCs w:val="0"/>
          <w:color w:val="000000"/>
          <w:sz w:val="24"/>
          <w:szCs w:val="24"/>
        </w:rPr>
        <w:t xml:space="preserve">bzw. </w:t>
      </w:r>
      <w:r>
        <w:rPr>
          <w:rFonts w:ascii="Arial" w:eastAsia="Arial" w:hAnsi="Arial" w:cs="Arial"/>
          <w:b w:val="0"/>
          <w:bCs w:val="0"/>
          <w:i w:val="0"/>
          <w:iCs w:val="0"/>
          <w:color w:val="1B1B1B"/>
          <w:sz w:val="24"/>
          <w:szCs w:val="24"/>
        </w:rPr>
        <w:t>ein Center-</w:t>
      </w:r>
    </w:p>
    <w:p w:rsidR="0033099A" w:rsidRDefault="008E4FF6">
      <w:pPr>
        <w:pStyle w:val="Tabellenbeschriftung0"/>
        <w:framePr w:w="9948" w:h="1860" w:wrap="none" w:vAnchor="text" w:hAnchor="page" w:x="10699" w:y="17077"/>
        <w:shd w:val="clear" w:color="auto" w:fill="auto"/>
        <w:spacing w:line="324" w:lineRule="auto"/>
        <w:jc w:val="left"/>
        <w:rPr>
          <w:sz w:val="24"/>
          <w:szCs w:val="24"/>
        </w:rPr>
      </w:pPr>
      <w:r>
        <w:rPr>
          <w:rFonts w:ascii="Arial" w:eastAsia="Arial" w:hAnsi="Arial" w:cs="Arial"/>
          <w:b w:val="0"/>
          <w:bCs w:val="0"/>
          <w:i w:val="0"/>
          <w:iCs w:val="0"/>
          <w:color w:val="646464"/>
          <w:sz w:val="24"/>
          <w:szCs w:val="24"/>
        </w:rPr>
        <w:t xml:space="preserve">*' </w:t>
      </w:r>
      <w:r>
        <w:rPr>
          <w:rFonts w:ascii="Arial" w:eastAsia="Arial" w:hAnsi="Arial" w:cs="Arial"/>
          <w:b w:val="0"/>
          <w:bCs w:val="0"/>
          <w:i w:val="0"/>
          <w:iCs w:val="0"/>
          <w:color w:val="1B1B1B"/>
          <w:sz w:val="24"/>
          <w:szCs w:val="24"/>
        </w:rPr>
        <w:t>Es müssen Surround-Lautsprecher installiert werden.</w:t>
      </w:r>
    </w:p>
    <w:p w:rsidR="0033099A" w:rsidRDefault="008E4FF6">
      <w:pPr>
        <w:pStyle w:val="Tabellenbeschriftung0"/>
        <w:framePr w:w="9948" w:h="1860" w:wrap="none" w:vAnchor="text" w:hAnchor="page" w:x="10699" w:y="17077"/>
        <w:shd w:val="clear" w:color="auto" w:fill="auto"/>
        <w:spacing w:line="324" w:lineRule="auto"/>
        <w:ind w:left="300" w:hanging="300"/>
        <w:jc w:val="left"/>
        <w:rPr>
          <w:sz w:val="24"/>
          <w:szCs w:val="24"/>
        </w:rPr>
      </w:pPr>
      <w:r>
        <w:rPr>
          <w:rFonts w:ascii="Arial" w:eastAsia="Arial" w:hAnsi="Arial" w:cs="Arial"/>
          <w:b w:val="0"/>
          <w:bCs w:val="0"/>
          <w:i w:val="0"/>
          <w:iCs w:val="0"/>
          <w:color w:val="646464"/>
          <w:sz w:val="24"/>
          <w:szCs w:val="24"/>
        </w:rPr>
        <w:t xml:space="preserve">*2 </w:t>
      </w:r>
      <w:r>
        <w:rPr>
          <w:rFonts w:ascii="Arial" w:eastAsia="Arial" w:hAnsi="Arial" w:cs="Arial"/>
          <w:b w:val="0"/>
          <w:bCs w:val="0"/>
          <w:i w:val="0"/>
          <w:iCs w:val="0"/>
          <w:color w:val="1B1B1B"/>
          <w:sz w:val="24"/>
          <w:szCs w:val="24"/>
        </w:rPr>
        <w:t>Surround-Lautsprecher oder Höhenlautsprecher müssen installiert werden.</w:t>
      </w:r>
    </w:p>
    <w:p w:rsidR="0033099A" w:rsidRDefault="008E4FF6">
      <w:pPr>
        <w:pStyle w:val="Tabellenbeschriftung0"/>
        <w:framePr w:w="9948" w:h="1860" w:wrap="none" w:vAnchor="text" w:hAnchor="page" w:x="10699" w:y="17077"/>
        <w:shd w:val="clear" w:color="auto" w:fill="auto"/>
        <w:spacing w:line="324" w:lineRule="auto"/>
        <w:ind w:left="300" w:hanging="300"/>
        <w:jc w:val="left"/>
        <w:rPr>
          <w:sz w:val="24"/>
          <w:szCs w:val="24"/>
        </w:rPr>
      </w:pPr>
      <w:r>
        <w:rPr>
          <w:rFonts w:ascii="Arial" w:eastAsia="Arial" w:hAnsi="Arial" w:cs="Arial"/>
          <w:b w:val="0"/>
          <w:bCs w:val="0"/>
          <w:i w:val="0"/>
          <w:iCs w:val="0"/>
          <w:color w:val="646464"/>
          <w:sz w:val="24"/>
          <w:szCs w:val="24"/>
        </w:rPr>
        <w:t xml:space="preserve">*3 </w:t>
      </w:r>
      <w:r>
        <w:rPr>
          <w:rFonts w:ascii="Arial" w:eastAsia="Arial" w:hAnsi="Arial" w:cs="Arial"/>
          <w:b w:val="0"/>
          <w:bCs w:val="0"/>
          <w:i w:val="0"/>
          <w:iCs w:val="0"/>
          <w:color w:val="1B1B1B"/>
          <w:sz w:val="24"/>
          <w:szCs w:val="24"/>
        </w:rPr>
        <w:t>Es müssen Surround-Lautsprecher, Höhenlautsprecher bzw. ein Center- Lautsprecher installiert werden.</w:t>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75" w:line="1" w:lineRule="exact"/>
      </w:pPr>
    </w:p>
    <w:p w:rsidR="0033099A" w:rsidRDefault="0033099A">
      <w:pPr>
        <w:spacing w:line="1" w:lineRule="exact"/>
        <w:sectPr w:rsidR="0033099A">
          <w:footnotePr>
            <w:numFmt w:val="upperRoman"/>
          </w:footnotePr>
          <w:type w:val="continuous"/>
          <w:pgSz w:w="31680" w:h="26568" w:orient="landscape"/>
          <w:pgMar w:top="1714" w:right="0" w:bottom="1570" w:left="0"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40"/>
              <w:ind w:firstLine="160"/>
              <w:rPr>
                <w:sz w:val="38"/>
                <w:szCs w:val="38"/>
              </w:rPr>
            </w:pPr>
            <w:r>
              <w:rPr>
                <w:sz w:val="38"/>
                <w:szCs w:val="38"/>
              </w:rPr>
              <w:t>DSD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DSD*</w:t>
            </w:r>
            <w:r>
              <w:rPr>
                <w:sz w:val="38"/>
                <w:szCs w:val="38"/>
                <w:vertAlign w:val="superscript"/>
              </w:rPr>
              <w:t>1</w:t>
            </w:r>
            <w:r>
              <w:rPr>
                <w:sz w:val="38"/>
                <w:szCs w:val="38"/>
              </w:rPr>
              <w:t>*</w:t>
            </w:r>
            <w:r>
              <w:rPr>
                <w:sz w:val="38"/>
                <w:szCs w:val="38"/>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ro-RO" w:eastAsia="ro-RO" w:bidi="ro-RO"/>
              </w:rPr>
              <w:t>Cinema*</w:t>
            </w:r>
            <w:r>
              <w:rPr>
                <w:sz w:val="38"/>
                <w:szCs w:val="38"/>
                <w:vertAlign w:val="superscript"/>
                <w:lang w:val="ro-RO" w:eastAsia="ro-RO" w:bidi="ro-RO"/>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Cin*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72"/>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40"/>
                <w:szCs w:val="40"/>
              </w:rPr>
            </w:pPr>
            <w:r>
              <w:rPr>
                <w:b/>
                <w:bCs/>
                <w:sz w:val="40"/>
                <w:szCs w:val="40"/>
                <w:lang w:val="en-US" w:eastAsia="en-US" w:bidi="en-US"/>
              </w:rPr>
              <w:t>[HDD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H]DD'</w:t>
            </w:r>
            <w:r>
              <w:rPr>
                <w:sz w:val="38"/>
                <w:szCs w:val="38"/>
                <w:vertAlign w:val="superscript"/>
                <w:lang w:val="en-US" w:eastAsia="en-US" w:bidi="en-US"/>
              </w:rPr>
              <w:t>1</w:t>
            </w:r>
            <w:r>
              <w:rPr>
                <w:sz w:val="38"/>
                <w:szCs w:val="38"/>
                <w:lang w:val="en-US" w:eastAsia="en-US" w:bidi="en-US"/>
              </w:rPr>
              <w:t>'</w:t>
            </w:r>
            <w:r>
              <w:rPr>
                <w:sz w:val="38"/>
                <w:szCs w:val="38"/>
                <w:vertAlign w:val="superscript"/>
                <w:lang w:val="en-US" w:eastAsia="en-US" w:bidi="en-US"/>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[U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THX Cinema’</w:t>
            </w:r>
            <w:r>
              <w:rPr>
                <w:sz w:val="38"/>
                <w:szCs w:val="38"/>
                <w:vertAlign w:val="superscript"/>
                <w:lang w:val="en-US" w:eastAsia="en-US" w:bidi="en-US"/>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THX Sei Cin’</w:t>
            </w:r>
            <w:r>
              <w:rPr>
                <w:sz w:val="38"/>
                <w:szCs w:val="38"/>
                <w:vertAlign w:val="superscript"/>
                <w:lang w:val="en-US" w:eastAsia="en-US" w:bidi="en-US"/>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AllCh Stereo*</w:t>
            </w:r>
            <w:r>
              <w:rPr>
                <w:sz w:val="38"/>
                <w:szCs w:val="38"/>
                <w:vertAlign w:val="superscript"/>
                <w:lang w:val="en-US" w:eastAsia="en-US" w:bidi="en-US"/>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Full Mono’</w:t>
            </w:r>
            <w:r>
              <w:rPr>
                <w:sz w:val="38"/>
                <w:szCs w:val="38"/>
                <w:vertAlign w:val="superscript"/>
                <w:lang w:val="en-US" w:eastAsia="en-US" w:bidi="en-US"/>
              </w:rPr>
              <w:t>6</w:t>
            </w:r>
          </w:p>
        </w:tc>
      </w:tr>
      <w:tr w:rsidR="0033099A">
        <w:tblPrEx>
          <w:tblCellMar>
            <w:top w:w="0" w:type="dxa"/>
            <w:bottom w:w="0" w:type="dxa"/>
          </w:tblCellMar>
        </w:tblPrEx>
        <w:trPr>
          <w:trHeight w:hRule="exact" w:val="672"/>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200"/>
              <w:rPr>
                <w:sz w:val="38"/>
                <w:szCs w:val="38"/>
              </w:rPr>
            </w:pPr>
            <w:r>
              <w:rPr>
                <w:sz w:val="38"/>
                <w:szCs w:val="38"/>
                <w:lang w:val="en-US" w:eastAsia="en-US" w:bidi="en-US"/>
              </w:rPr>
              <w:t>ttlDTHD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48"/>
                <w:szCs w:val="48"/>
              </w:rPr>
            </w:pPr>
            <w:r>
              <w:rPr>
                <w:smallCaps/>
                <w:sz w:val="48"/>
                <w:szCs w:val="48"/>
                <w:lang w:val="en-US" w:eastAsia="en-US" w:bidi="en-US"/>
              </w:rPr>
              <w:t>[Udthd"</w:t>
            </w:r>
            <w:r>
              <w:rPr>
                <w:smallCaps/>
                <w:sz w:val="48"/>
                <w:szCs w:val="48"/>
                <w:vertAlign w:val="superscript"/>
                <w:lang w:val="en-US" w:eastAsia="en-US" w:bidi="en-US"/>
              </w:rPr>
              <w:t>1</w:t>
            </w:r>
            <w:r>
              <w:rPr>
                <w:smallCaps/>
                <w:sz w:val="48"/>
                <w:szCs w:val="48"/>
                <w:lang w:val="en-US" w:eastAsia="en-US" w:bidi="en-US"/>
              </w:rPr>
              <w:t>"</w:t>
            </w:r>
            <w:r>
              <w:rPr>
                <w:smallCaps/>
                <w:sz w:val="48"/>
                <w:szCs w:val="48"/>
                <w:vertAlign w:val="superscript"/>
                <w:lang w:val="en-US" w:eastAsia="en-US" w:bidi="en-US"/>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HI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THX Cinema*</w:t>
            </w:r>
            <w:r>
              <w:rPr>
                <w:sz w:val="38"/>
                <w:szCs w:val="38"/>
                <w:vertAlign w:val="superscript"/>
                <w:lang w:val="en-US" w:eastAsia="en-US" w:bidi="en-US"/>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THX Sei Cin’</w:t>
            </w:r>
            <w:r>
              <w:rPr>
                <w:sz w:val="38"/>
                <w:szCs w:val="38"/>
                <w:vertAlign w:val="superscript"/>
                <w:lang w:val="en-US" w:eastAsia="en-US" w:bidi="en-US"/>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AllCh Stereo*</w:t>
            </w:r>
            <w:r>
              <w:rPr>
                <w:sz w:val="38"/>
                <w:szCs w:val="38"/>
                <w:vertAlign w:val="superscript"/>
                <w:lang w:val="en-US" w:eastAsia="en-US" w:bidi="en-US"/>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Full Mono’</w:t>
            </w:r>
            <w:r>
              <w:rPr>
                <w:sz w:val="38"/>
                <w:szCs w:val="38"/>
                <w:vertAlign w:val="superscript"/>
                <w:lang w:val="en-US" w:eastAsia="en-US" w:bidi="en-US"/>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T-D</w:t>
            </w:r>
          </w:p>
        </w:tc>
      </w:tr>
    </w:tbl>
    <w:p w:rsidR="0033099A" w:rsidRDefault="0033099A">
      <w:pPr>
        <w:sectPr w:rsidR="0033099A">
          <w:footnotePr>
            <w:numFmt w:val="upperRoman"/>
          </w:footnotePr>
          <w:pgSz w:w="31680" w:h="26568" w:orient="landscape"/>
          <w:pgMar w:top="3606" w:right="0" w:bottom="2238" w:left="0" w:header="0" w:footer="3" w:gutter="0"/>
          <w:cols w:num="3" w:space="924"/>
          <w:noEndnote/>
          <w:docGrid w:linePitch="360"/>
          <w15:footnoteColumns w:val="1"/>
        </w:sectPr>
      </w:pPr>
    </w:p>
    <w:p w:rsidR="0033099A" w:rsidRDefault="008E4FF6">
      <w:pPr>
        <w:spacing w:line="1" w:lineRule="exact"/>
      </w:pPr>
      <w:r>
        <w:rPr>
          <w:noProof/>
        </w:rPr>
        <mc:AlternateContent>
          <mc:Choice Requires="wps">
            <w:drawing>
              <wp:anchor distT="0" distB="904240" distL="114300" distR="7383780" simplePos="0" relativeHeight="125829546" behindDoc="0" locked="0" layoutInCell="1" allowOverlap="1">
                <wp:simplePos x="0" y="0"/>
                <wp:positionH relativeFrom="page">
                  <wp:posOffset>-563880</wp:posOffset>
                </wp:positionH>
                <wp:positionV relativeFrom="paragraph">
                  <wp:posOffset>2080260</wp:posOffset>
                </wp:positionV>
                <wp:extent cx="6697980" cy="3497580"/>
                <wp:effectExtent l="0" t="0" r="0" b="0"/>
                <wp:wrapTopAndBottom/>
                <wp:docPr id="666" name="Shape 666"/>
                <wp:cNvGraphicFramePr/>
                <a:graphic xmlns:a="http://schemas.openxmlformats.org/drawingml/2006/main">
                  <a:graphicData uri="http://schemas.microsoft.com/office/word/2010/wordprocessingShape">
                    <wps:wsp>
                      <wps:cNvSpPr txBox="1"/>
                      <wps:spPr>
                        <a:xfrm>
                          <a:off x="0" y="0"/>
                          <a:ext cx="6697980" cy="349758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968"/>
                              <w:gridCol w:w="5580"/>
                            </w:tblGrid>
                            <w:tr w:rsidR="008E4FF6">
                              <w:tblPrEx>
                                <w:tblCellMar>
                                  <w:top w:w="0" w:type="dxa"/>
                                  <w:bottom w:w="0" w:type="dxa"/>
                                </w:tblCellMar>
                              </w:tblPrEx>
                              <w:trPr>
                                <w:trHeight w:hRule="exact" w:val="396"/>
                                <w:tblHeader/>
                              </w:trPr>
                              <w:tc>
                                <w:tcPr>
                                  <w:tcW w:w="0" w:type="auto"/>
                                  <w:gridSpan w:val="2"/>
                                  <w:shd w:val="clear" w:color="auto" w:fill="FFFFFF"/>
                                </w:tcPr>
                                <w:p w:rsidR="008E4FF6" w:rsidRDefault="008E4FF6">
                                  <w:pPr>
                                    <w:pStyle w:val="Andere0"/>
                                    <w:shd w:val="clear" w:color="auto" w:fill="auto"/>
                                    <w:ind w:firstLine="420"/>
                                    <w:rPr>
                                      <w:sz w:val="24"/>
                                      <w:szCs w:val="24"/>
                                    </w:rPr>
                                  </w:pPr>
                                  <w:r>
                                    <w:rPr>
                                      <w:color w:val="1B1B1B"/>
                                      <w:sz w:val="24"/>
                                      <w:szCs w:val="24"/>
                                    </w:rPr>
                                    <w:t>Lautsprecher installiert werden.</w:t>
                                  </w:r>
                                </w:p>
                              </w:tc>
                            </w:tr>
                            <w:tr w:rsidR="008E4FF6">
                              <w:tblPrEx>
                                <w:tblCellMar>
                                  <w:top w:w="0" w:type="dxa"/>
                                  <w:bottom w:w="0" w:type="dxa"/>
                                </w:tblCellMar>
                              </w:tblPrEx>
                              <w:trPr>
                                <w:trHeight w:hRule="exact" w:val="624"/>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Wiedergabemodus</w:t>
                                  </w:r>
                                </w:p>
                              </w:tc>
                            </w:tr>
                            <w:tr w:rsidR="008E4FF6">
                              <w:tblPrEx>
                                <w:tblCellMar>
                                  <w:top w:w="0" w:type="dxa"/>
                                  <w:bottom w:w="0" w:type="dxa"/>
                                </w:tblCellMar>
                              </w:tblPrEx>
                              <w:trPr>
                                <w:trHeight w:hRule="exact" w:val="636"/>
                              </w:trPr>
                              <w:tc>
                                <w:tcPr>
                                  <w:tcW w:w="0" w:type="auto"/>
                                  <w:vMerge w:val="restart"/>
                                  <w:tcBorders>
                                    <w:top w:val="single" w:sz="4" w:space="0" w:color="auto"/>
                                  </w:tcBorders>
                                  <w:shd w:val="clear" w:color="auto" w:fill="FFFFFF"/>
                                  <w:vAlign w:val="bottom"/>
                                </w:tcPr>
                                <w:p w:rsidR="008E4FF6" w:rsidRDefault="008E4FF6">
                                  <w:pPr>
                                    <w:pStyle w:val="Andere0"/>
                                    <w:shd w:val="clear" w:color="auto" w:fill="auto"/>
                                    <w:spacing w:line="262" w:lineRule="auto"/>
                                    <w:ind w:firstLine="140"/>
                                    <w:rPr>
                                      <w:sz w:val="38"/>
                                      <w:szCs w:val="38"/>
                                    </w:rPr>
                                  </w:pPr>
                                  <w:r w:rsidRPr="00D22FDB">
                                    <w:rPr>
                                      <w:sz w:val="38"/>
                                      <w:szCs w:val="38"/>
                                      <w:lang w:eastAsia="en-US" w:bidi="en-US"/>
                                    </w:rPr>
                                    <w:t>Dolby Atmos</w:t>
                                  </w:r>
                                </w:p>
                                <w:p w:rsidR="008E4FF6" w:rsidRDefault="008E4FF6">
                                  <w:pPr>
                                    <w:pStyle w:val="Andere0"/>
                                    <w:shd w:val="clear" w:color="auto" w:fill="auto"/>
                                    <w:spacing w:line="262" w:lineRule="auto"/>
                                    <w:ind w:left="540" w:hanging="380"/>
                                    <w:rPr>
                                      <w:sz w:val="38"/>
                                      <w:szCs w:val="38"/>
                                    </w:rPr>
                                  </w:pPr>
                                  <w:r>
                                    <w:rPr>
                                      <w:sz w:val="38"/>
                                      <w:szCs w:val="38"/>
                                    </w:rPr>
                                    <w:t>• Wenn keine Surround- Back-Lautsprecher oder Höhenlautsprecher angeschlossen sind, kann der Wiedergabemodus [UDD+undUlDTHD ausgewählt werden.</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Direct</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Dolby Atmos</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TV Logic</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AllCh Stereo</w:t>
                                  </w:r>
                                </w:p>
                              </w:tc>
                            </w:tr>
                            <w:tr w:rsidR="008E4FF6">
                              <w:tblPrEx>
                                <w:tblCellMar>
                                  <w:top w:w="0" w:type="dxa"/>
                                  <w:bottom w:w="0" w:type="dxa"/>
                                </w:tblCellMar>
                              </w:tblPrEx>
                              <w:trPr>
                                <w:trHeight w:hRule="exact" w:val="636"/>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Full Mono</w:t>
                                  </w:r>
                                </w:p>
                              </w:tc>
                            </w:tr>
                            <w:tr w:rsidR="008E4FF6">
                              <w:tblPrEx>
                                <w:tblCellMar>
                                  <w:top w:w="0" w:type="dxa"/>
                                  <w:bottom w:w="0" w:type="dxa"/>
                                </w:tblCellMar>
                              </w:tblPrEx>
                              <w:trPr>
                                <w:trHeight w:hRule="exact" w:val="1344"/>
                              </w:trPr>
                              <w:tc>
                                <w:tcPr>
                                  <w:tcW w:w="0" w:type="auto"/>
                                  <w:vMerge/>
                                  <w:tcBorders>
                                    <w:bottom w:val="single" w:sz="4" w:space="0" w:color="auto"/>
                                  </w:tcBorders>
                                  <w:shd w:val="clear" w:color="auto" w:fill="FFFFFF"/>
                                  <w:vAlign w:val="bottom"/>
                                </w:tcPr>
                                <w:p w:rsidR="008E4FF6" w:rsidRDefault="008E4FF6"/>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00"/>
                                    <w:rPr>
                                      <w:sz w:val="38"/>
                                      <w:szCs w:val="38"/>
                                    </w:rPr>
                                  </w:pPr>
                                  <w:r>
                                    <w:rPr>
                                      <w:sz w:val="38"/>
                                      <w:szCs w:val="38"/>
                                      <w:lang w:val="en-US" w:eastAsia="en-US" w:bidi="en-US"/>
                                    </w:rPr>
                                    <w:t>T-D</w:t>
                                  </w:r>
                                </w:p>
                              </w:tc>
                            </w:tr>
                          </w:tbl>
                          <w:p w:rsidR="008E4FF6" w:rsidRDefault="008E4FF6">
                            <w:pPr>
                              <w:spacing w:line="1" w:lineRule="exact"/>
                            </w:pPr>
                          </w:p>
                        </w:txbxContent>
                      </wps:txbx>
                      <wps:bodyPr lIns="0" tIns="0" rIns="0" bIns="0"/>
                    </wps:wsp>
                  </a:graphicData>
                </a:graphic>
              </wp:anchor>
            </w:drawing>
          </mc:Choice>
          <mc:Fallback>
            <w:pict>
              <v:shape id="Shape 666" o:spid="_x0000_s1146" type="#_x0000_t202" style="position:absolute;margin-left:-44.4pt;margin-top:163.8pt;width:527.4pt;height:275.4pt;z-index:125829546;visibility:visible;mso-wrap-style:square;mso-wrap-distance-left:9pt;mso-wrap-distance-top:0;mso-wrap-distance-right:581.4pt;mso-wrap-distance-bottom:7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968"/>
                        <w:gridCol w:w="5580"/>
                      </w:tblGrid>
                      <w:tr w:rsidR="008E4FF6">
                        <w:tblPrEx>
                          <w:tblCellMar>
                            <w:top w:w="0" w:type="dxa"/>
                            <w:bottom w:w="0" w:type="dxa"/>
                          </w:tblCellMar>
                        </w:tblPrEx>
                        <w:trPr>
                          <w:trHeight w:hRule="exact" w:val="396"/>
                          <w:tblHeader/>
                        </w:trPr>
                        <w:tc>
                          <w:tcPr>
                            <w:tcW w:w="0" w:type="auto"/>
                            <w:gridSpan w:val="2"/>
                            <w:shd w:val="clear" w:color="auto" w:fill="FFFFFF"/>
                          </w:tcPr>
                          <w:p w:rsidR="008E4FF6" w:rsidRDefault="008E4FF6">
                            <w:pPr>
                              <w:pStyle w:val="Andere0"/>
                              <w:shd w:val="clear" w:color="auto" w:fill="auto"/>
                              <w:ind w:firstLine="420"/>
                              <w:rPr>
                                <w:sz w:val="24"/>
                                <w:szCs w:val="24"/>
                              </w:rPr>
                            </w:pPr>
                            <w:r>
                              <w:rPr>
                                <w:color w:val="1B1B1B"/>
                                <w:sz w:val="24"/>
                                <w:szCs w:val="24"/>
                              </w:rPr>
                              <w:t>Lautsprecher installiert werden.</w:t>
                            </w:r>
                          </w:p>
                        </w:tc>
                      </w:tr>
                      <w:tr w:rsidR="008E4FF6">
                        <w:tblPrEx>
                          <w:tblCellMar>
                            <w:top w:w="0" w:type="dxa"/>
                            <w:bottom w:w="0" w:type="dxa"/>
                          </w:tblCellMar>
                        </w:tblPrEx>
                        <w:trPr>
                          <w:trHeight w:hRule="exact" w:val="624"/>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Wiedergabemodus</w:t>
                            </w:r>
                          </w:p>
                        </w:tc>
                      </w:tr>
                      <w:tr w:rsidR="008E4FF6">
                        <w:tblPrEx>
                          <w:tblCellMar>
                            <w:top w:w="0" w:type="dxa"/>
                            <w:bottom w:w="0" w:type="dxa"/>
                          </w:tblCellMar>
                        </w:tblPrEx>
                        <w:trPr>
                          <w:trHeight w:hRule="exact" w:val="636"/>
                        </w:trPr>
                        <w:tc>
                          <w:tcPr>
                            <w:tcW w:w="0" w:type="auto"/>
                            <w:vMerge w:val="restart"/>
                            <w:tcBorders>
                              <w:top w:val="single" w:sz="4" w:space="0" w:color="auto"/>
                            </w:tcBorders>
                            <w:shd w:val="clear" w:color="auto" w:fill="FFFFFF"/>
                            <w:vAlign w:val="bottom"/>
                          </w:tcPr>
                          <w:p w:rsidR="008E4FF6" w:rsidRDefault="008E4FF6">
                            <w:pPr>
                              <w:pStyle w:val="Andere0"/>
                              <w:shd w:val="clear" w:color="auto" w:fill="auto"/>
                              <w:spacing w:line="262" w:lineRule="auto"/>
                              <w:ind w:firstLine="140"/>
                              <w:rPr>
                                <w:sz w:val="38"/>
                                <w:szCs w:val="38"/>
                              </w:rPr>
                            </w:pPr>
                            <w:r w:rsidRPr="00D22FDB">
                              <w:rPr>
                                <w:sz w:val="38"/>
                                <w:szCs w:val="38"/>
                                <w:lang w:eastAsia="en-US" w:bidi="en-US"/>
                              </w:rPr>
                              <w:t>Dolby Atmos</w:t>
                            </w:r>
                          </w:p>
                          <w:p w:rsidR="008E4FF6" w:rsidRDefault="008E4FF6">
                            <w:pPr>
                              <w:pStyle w:val="Andere0"/>
                              <w:shd w:val="clear" w:color="auto" w:fill="auto"/>
                              <w:spacing w:line="262" w:lineRule="auto"/>
                              <w:ind w:left="540" w:hanging="380"/>
                              <w:rPr>
                                <w:sz w:val="38"/>
                                <w:szCs w:val="38"/>
                              </w:rPr>
                            </w:pPr>
                            <w:r>
                              <w:rPr>
                                <w:sz w:val="38"/>
                                <w:szCs w:val="38"/>
                              </w:rPr>
                              <w:t>• Wenn keine Surround- Back-Lautsprecher oder Höhenlautsprecher angeschlossen sind, kann der Wiedergabemodus [UDD+undUlDTHD ausgewählt werden.</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Direct</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Dolby Atmos</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TV Logic</w:t>
                            </w:r>
                          </w:p>
                        </w:tc>
                      </w:tr>
                      <w:tr w:rsidR="008E4FF6">
                        <w:tblPrEx>
                          <w:tblCellMar>
                            <w:top w:w="0" w:type="dxa"/>
                            <w:bottom w:w="0" w:type="dxa"/>
                          </w:tblCellMar>
                        </w:tblPrEx>
                        <w:trPr>
                          <w:trHeight w:hRule="exact" w:val="624"/>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AllCh Stereo</w:t>
                            </w:r>
                          </w:p>
                        </w:tc>
                      </w:tr>
                      <w:tr w:rsidR="008E4FF6">
                        <w:tblPrEx>
                          <w:tblCellMar>
                            <w:top w:w="0" w:type="dxa"/>
                            <w:bottom w:w="0" w:type="dxa"/>
                          </w:tblCellMar>
                        </w:tblPrEx>
                        <w:trPr>
                          <w:trHeight w:hRule="exact" w:val="636"/>
                        </w:trPr>
                        <w:tc>
                          <w:tcPr>
                            <w:tcW w:w="0" w:type="auto"/>
                            <w:vMerge/>
                            <w:shd w:val="clear" w:color="auto" w:fill="FFFFFF"/>
                            <w:vAlign w:val="bottom"/>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Full Mono</w:t>
                            </w:r>
                          </w:p>
                        </w:tc>
                      </w:tr>
                      <w:tr w:rsidR="008E4FF6">
                        <w:tblPrEx>
                          <w:tblCellMar>
                            <w:top w:w="0" w:type="dxa"/>
                            <w:bottom w:w="0" w:type="dxa"/>
                          </w:tblCellMar>
                        </w:tblPrEx>
                        <w:trPr>
                          <w:trHeight w:hRule="exact" w:val="1344"/>
                        </w:trPr>
                        <w:tc>
                          <w:tcPr>
                            <w:tcW w:w="0" w:type="auto"/>
                            <w:vMerge/>
                            <w:tcBorders>
                              <w:bottom w:val="single" w:sz="4" w:space="0" w:color="auto"/>
                            </w:tcBorders>
                            <w:shd w:val="clear" w:color="auto" w:fill="FFFFFF"/>
                            <w:vAlign w:val="bottom"/>
                          </w:tcPr>
                          <w:p w:rsidR="008E4FF6" w:rsidRDefault="008E4FF6"/>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00"/>
                              <w:rPr>
                                <w:sz w:val="38"/>
                                <w:szCs w:val="38"/>
                              </w:rPr>
                            </w:pPr>
                            <w:r>
                              <w:rPr>
                                <w:sz w:val="38"/>
                                <w:szCs w:val="38"/>
                                <w:lang w:val="en-US" w:eastAsia="en-US" w:bidi="en-US"/>
                              </w:rPr>
                              <w:t>T-D</w:t>
                            </w:r>
                          </w:p>
                        </w:tc>
                      </w:tr>
                    </w:tbl>
                    <w:p w:rsidR="008E4FF6" w:rsidRDefault="008E4FF6">
                      <w:pPr>
                        <w:spacing w:line="1" w:lineRule="exact"/>
                      </w:pPr>
                    </w:p>
                  </w:txbxContent>
                </v:textbox>
                <w10:wrap type="topAndBottom" anchorx="page"/>
              </v:shape>
            </w:pict>
          </mc:Fallback>
        </mc:AlternateContent>
      </w:r>
      <w:r>
        <w:rPr>
          <w:noProof/>
        </w:rPr>
        <mc:AlternateContent>
          <mc:Choice Requires="wps">
            <w:drawing>
              <wp:anchor distT="76200" distB="4005580" distL="7482840" distR="4732020" simplePos="0" relativeHeight="125829548" behindDoc="0" locked="0" layoutInCell="1" allowOverlap="1">
                <wp:simplePos x="0" y="0"/>
                <wp:positionH relativeFrom="page">
                  <wp:posOffset>6804660</wp:posOffset>
                </wp:positionH>
                <wp:positionV relativeFrom="paragraph">
                  <wp:posOffset>2156460</wp:posOffset>
                </wp:positionV>
                <wp:extent cx="1981200" cy="320040"/>
                <wp:effectExtent l="0" t="0" r="0" b="0"/>
                <wp:wrapTopAndBottom/>
                <wp:docPr id="668" name="Shape 668"/>
                <wp:cNvGraphicFramePr/>
                <a:graphic xmlns:a="http://schemas.openxmlformats.org/drawingml/2006/main">
                  <a:graphicData uri="http://schemas.microsoft.com/office/word/2010/wordprocessingShape">
                    <wps:wsp>
                      <wps:cNvSpPr txBox="1"/>
                      <wps:spPr>
                        <a:xfrm>
                          <a:off x="0" y="0"/>
                          <a:ext cx="1981200" cy="320040"/>
                        </a:xfrm>
                        <a:prstGeom prst="rect">
                          <a:avLst/>
                        </a:prstGeom>
                        <a:noFill/>
                      </wps:spPr>
                      <wps:txbx>
                        <w:txbxContent>
                          <w:p w:rsidR="008E4FF6" w:rsidRDefault="008E4FF6">
                            <w:pPr>
                              <w:pStyle w:val="Flietext110"/>
                              <w:shd w:val="clear" w:color="auto" w:fill="auto"/>
                              <w:spacing w:line="240" w:lineRule="auto"/>
                              <w:rPr>
                                <w:sz w:val="38"/>
                                <w:szCs w:val="38"/>
                              </w:rPr>
                            </w:pPr>
                            <w:r>
                              <w:rPr>
                                <w:b/>
                                <w:bCs/>
                                <w:sz w:val="38"/>
                                <w:szCs w:val="38"/>
                              </w:rPr>
                              <w:t>Eingangsformat</w:t>
                            </w:r>
                          </w:p>
                        </w:txbxContent>
                      </wps:txbx>
                      <wps:bodyPr wrap="none" lIns="0" tIns="0" rIns="0" bIns="0"/>
                    </wps:wsp>
                  </a:graphicData>
                </a:graphic>
              </wp:anchor>
            </w:drawing>
          </mc:Choice>
          <mc:Fallback>
            <w:pict>
              <v:shape id="Shape 668" o:spid="_x0000_s1147" type="#_x0000_t202" style="position:absolute;margin-left:535.8pt;margin-top:169.8pt;width:156pt;height:25.2pt;z-index:125829548;visibility:visible;mso-wrap-style:none;mso-wrap-distance-left:589.2pt;mso-wrap-distance-top:6pt;mso-wrap-distance-right:372.6pt;mso-wrap-distance-bottom:31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" filled="f" stroked="f">
                <v:textbox inset="0,0,0,0">
                  <w:txbxContent>
                    <w:p w:rsidR="008E4FF6" w:rsidRDefault="008E4FF6">
                      <w:pPr>
                        <w:pStyle w:val="Flietext110"/>
                        <w:shd w:val="clear" w:color="auto" w:fill="auto"/>
                        <w:spacing w:line="240" w:lineRule="auto"/>
                        <w:rPr>
                          <w:sz w:val="38"/>
                          <w:szCs w:val="38"/>
                        </w:rPr>
                      </w:pPr>
                      <w:r>
                        <w:rPr>
                          <w:b/>
                          <w:bCs/>
                          <w:sz w:val="38"/>
                          <w:szCs w:val="38"/>
                        </w:rPr>
                        <w:t>Eingangsformat</w:t>
                      </w:r>
                    </w:p>
                  </w:txbxContent>
                </v:textbox>
                <w10:wrap type="topAndBottom" anchorx="page"/>
              </v:shape>
            </w:pict>
          </mc:Fallback>
        </mc:AlternateContent>
      </w:r>
      <w:r>
        <w:rPr>
          <w:noProof/>
        </w:rPr>
        <w:drawing>
          <wp:anchor distT="541020" distB="3563620" distL="7482840" distR="5745480" simplePos="0" relativeHeight="125829550" behindDoc="0" locked="0" layoutInCell="1" allowOverlap="1">
            <wp:simplePos x="0" y="0"/>
            <wp:positionH relativeFrom="page">
              <wp:posOffset>6804660</wp:posOffset>
            </wp:positionH>
            <wp:positionV relativeFrom="paragraph">
              <wp:posOffset>2621280</wp:posOffset>
            </wp:positionV>
            <wp:extent cx="967740" cy="297180"/>
            <wp:effectExtent l="0" t="0" r="0" b="0"/>
            <wp:wrapTopAndBottom/>
            <wp:docPr id="670" name="Shape 670"/>
            <wp:cNvGraphicFramePr/>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253"/>
                    <a:stretch/>
                  </pic:blipFill>
                  <pic:spPr>
                    <a:xfrm>
                      <a:off x="0" y="0"/>
                      <a:ext cx="967740" cy="297180"/>
                    </a:xfrm>
                    <a:prstGeom prst="rect">
                      <a:avLst/>
                    </a:prstGeom>
                  </pic:spPr>
                </pic:pic>
              </a:graphicData>
            </a:graphic>
          </wp:anchor>
        </w:drawing>
      </w:r>
      <w:r>
        <w:rPr>
          <w:noProof/>
        </w:rPr>
        <mc:AlternateContent>
          <mc:Choice Requires="wps">
            <w:drawing>
              <wp:anchor distT="76200" distB="4005580" distL="10614660" distR="1249680" simplePos="0" relativeHeight="125829551" behindDoc="0" locked="0" layoutInCell="1" allowOverlap="1">
                <wp:simplePos x="0" y="0"/>
                <wp:positionH relativeFrom="page">
                  <wp:posOffset>9936480</wp:posOffset>
                </wp:positionH>
                <wp:positionV relativeFrom="paragraph">
                  <wp:posOffset>2156460</wp:posOffset>
                </wp:positionV>
                <wp:extent cx="2331720" cy="320040"/>
                <wp:effectExtent l="0" t="0" r="0" b="0"/>
                <wp:wrapTopAndBottom/>
                <wp:docPr id="672" name="Shape 672"/>
                <wp:cNvGraphicFramePr/>
                <a:graphic xmlns:a="http://schemas.openxmlformats.org/drawingml/2006/main">
                  <a:graphicData uri="http://schemas.microsoft.com/office/word/2010/wordprocessingShape">
                    <wps:wsp>
                      <wps:cNvSpPr txBox="1"/>
                      <wps:spPr>
                        <a:xfrm>
                          <a:off x="0" y="0"/>
                          <a:ext cx="2331720" cy="320040"/>
                        </a:xfrm>
                        <a:prstGeom prst="rect">
                          <a:avLst/>
                        </a:prstGeom>
                        <a:noFill/>
                      </wps:spPr>
                      <wps:txbx>
                        <w:txbxContent>
                          <w:p w:rsidR="008E4FF6" w:rsidRDefault="008E4FF6">
                            <w:pPr>
                              <w:pStyle w:val="Flietext110"/>
                              <w:shd w:val="clear" w:color="auto" w:fill="auto"/>
                              <w:spacing w:line="240" w:lineRule="auto"/>
                              <w:rPr>
                                <w:sz w:val="38"/>
                                <w:szCs w:val="38"/>
                              </w:rPr>
                            </w:pPr>
                            <w:r>
                              <w:rPr>
                                <w:b/>
                                <w:bCs/>
                                <w:sz w:val="38"/>
                                <w:szCs w:val="38"/>
                              </w:rPr>
                              <w:t>Wiedergabemodus</w:t>
                            </w:r>
                          </w:p>
                        </w:txbxContent>
                      </wps:txbx>
                      <wps:bodyPr wrap="none" lIns="0" tIns="0" rIns="0" bIns="0"/>
                    </wps:wsp>
                  </a:graphicData>
                </a:graphic>
              </wp:anchor>
            </w:drawing>
          </mc:Choice>
          <mc:Fallback>
            <w:pict>
              <v:shape id="Shape 672" o:spid="_x0000_s1148" type="#_x0000_t202" style="position:absolute;margin-left:782.4pt;margin-top:169.8pt;width:183.6pt;height:25.2pt;z-index:125829551;visibility:visible;mso-wrap-style:none;mso-wrap-distance-left:835.8pt;mso-wrap-distance-top:6pt;mso-wrap-distance-right:98.4pt;mso-wrap-distance-bottom:31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" filled="f" stroked="f">
                <v:textbox inset="0,0,0,0">
                  <w:txbxContent>
                    <w:p w:rsidR="008E4FF6" w:rsidRDefault="008E4FF6">
                      <w:pPr>
                        <w:pStyle w:val="Flietext110"/>
                        <w:shd w:val="clear" w:color="auto" w:fill="auto"/>
                        <w:spacing w:line="240" w:lineRule="auto"/>
                        <w:rPr>
                          <w:sz w:val="38"/>
                          <w:szCs w:val="38"/>
                        </w:rPr>
                      </w:pPr>
                      <w:r>
                        <w:rPr>
                          <w:b/>
                          <w:bCs/>
                          <w:sz w:val="38"/>
                          <w:szCs w:val="38"/>
                        </w:rPr>
                        <w:t>Wiedergabemodus</w:t>
                      </w:r>
                    </w:p>
                  </w:txbxContent>
                </v:textbox>
                <w10:wrap type="topAndBottom" anchorx="page"/>
              </v:shape>
            </w:pict>
          </mc:Fallback>
        </mc:AlternateContent>
      </w:r>
      <w:r>
        <w:rPr>
          <w:noProof/>
        </w:rPr>
        <mc:AlternateContent>
          <mc:Choice Requires="wps">
            <w:drawing>
              <wp:anchor distT="472440" distB="3616960" distL="10645140" distR="2857500" simplePos="0" relativeHeight="125829553" behindDoc="0" locked="0" layoutInCell="1" allowOverlap="1">
                <wp:simplePos x="0" y="0"/>
                <wp:positionH relativeFrom="page">
                  <wp:posOffset>9966960</wp:posOffset>
                </wp:positionH>
                <wp:positionV relativeFrom="paragraph">
                  <wp:posOffset>2552700</wp:posOffset>
                </wp:positionV>
                <wp:extent cx="693420" cy="312420"/>
                <wp:effectExtent l="0" t="0" r="0" b="0"/>
                <wp:wrapTopAndBottom/>
                <wp:docPr id="674" name="Shape 674"/>
                <wp:cNvGraphicFramePr/>
                <a:graphic xmlns:a="http://schemas.openxmlformats.org/drawingml/2006/main">
                  <a:graphicData uri="http://schemas.microsoft.com/office/word/2010/wordprocessingShape">
                    <wps:wsp>
                      <wps:cNvSpPr txBox="1"/>
                      <wps:spPr>
                        <a:xfrm>
                          <a:off x="0" y="0"/>
                          <a:ext cx="693420" cy="312420"/>
                        </a:xfrm>
                        <a:prstGeom prst="rect">
                          <a:avLst/>
                        </a:prstGeom>
                        <a:noFill/>
                      </wps:spPr>
                      <wps:txbx>
                        <w:txbxContent>
                          <w:p w:rsidR="008E4FF6" w:rsidRDefault="008E4FF6">
                            <w:pPr>
                              <w:pStyle w:val="Flietext110"/>
                              <w:shd w:val="clear" w:color="auto" w:fill="auto"/>
                              <w:spacing w:line="240" w:lineRule="auto"/>
                              <w:rPr>
                                <w:sz w:val="38"/>
                                <w:szCs w:val="38"/>
                              </w:rPr>
                            </w:pPr>
                            <w:r>
                              <w:rPr>
                                <w:sz w:val="38"/>
                                <w:szCs w:val="38"/>
                                <w:lang w:val="ro-RO" w:eastAsia="ro-RO" w:bidi="ro-RO"/>
                              </w:rPr>
                              <w:t>Direct</w:t>
                            </w:r>
                          </w:p>
                        </w:txbxContent>
                      </wps:txbx>
                      <wps:bodyPr wrap="none" lIns="0" tIns="0" rIns="0" bIns="0"/>
                    </wps:wsp>
                  </a:graphicData>
                </a:graphic>
              </wp:anchor>
            </w:drawing>
          </mc:Choice>
          <mc:Fallback>
            <w:pict>
              <v:shape id="Shape 674" o:spid="_x0000_s1149" type="#_x0000_t202" style="position:absolute;margin-left:784.8pt;margin-top:201pt;width:54.6pt;height:24.6pt;z-index:125829553;visibility:visible;mso-wrap-style:none;mso-wrap-distance-left:838.2pt;mso-wrap-distance-top:37.2pt;mso-wrap-distance-right:225pt;mso-wrap-distance-bottom:28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" filled="f" stroked="f">
                <v:textbox inset="0,0,0,0">
                  <w:txbxContent>
                    <w:p w:rsidR="008E4FF6" w:rsidRDefault="008E4FF6">
                      <w:pPr>
                        <w:pStyle w:val="Flietext110"/>
                        <w:shd w:val="clear" w:color="auto" w:fill="auto"/>
                        <w:spacing w:line="240" w:lineRule="auto"/>
                        <w:rPr>
                          <w:sz w:val="38"/>
                          <w:szCs w:val="38"/>
                        </w:rPr>
                      </w:pPr>
                      <w:r>
                        <w:rPr>
                          <w:sz w:val="38"/>
                          <w:szCs w:val="38"/>
                          <w:lang w:val="ro-RO" w:eastAsia="ro-RO" w:bidi="ro-RO"/>
                        </w:rPr>
                        <w:t>Direct</w:t>
                      </w:r>
                    </w:p>
                  </w:txbxContent>
                </v:textbox>
                <w10:wrap type="topAndBottom" anchorx="page"/>
              </v:shape>
            </w:pict>
          </mc:Fallback>
        </mc:AlternateContent>
      </w:r>
      <w:r>
        <w:rPr>
          <w:noProof/>
        </w:rPr>
        <w:drawing>
          <wp:anchor distT="800100" distB="88900" distL="10561320" distR="114300" simplePos="0" relativeHeight="125829555" behindDoc="0" locked="0" layoutInCell="1" allowOverlap="1">
            <wp:simplePos x="0" y="0"/>
            <wp:positionH relativeFrom="page">
              <wp:posOffset>9883140</wp:posOffset>
            </wp:positionH>
            <wp:positionV relativeFrom="paragraph">
              <wp:posOffset>2880360</wp:posOffset>
            </wp:positionV>
            <wp:extent cx="3520440" cy="3512820"/>
            <wp:effectExtent l="0" t="0" r="0" b="0"/>
            <wp:wrapTopAndBottom/>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254"/>
                    <a:stretch/>
                  </pic:blipFill>
                  <pic:spPr>
                    <a:xfrm>
                      <a:off x="0" y="0"/>
                      <a:ext cx="3520440" cy="3512820"/>
                    </a:xfrm>
                    <a:prstGeom prst="rect">
                      <a:avLst/>
                    </a:prstGeom>
                  </pic:spPr>
                </pic:pic>
              </a:graphicData>
            </a:graphic>
          </wp:anchor>
        </w:drawing>
      </w:r>
      <w:r>
        <w:rPr>
          <w:noProof/>
        </w:rPr>
        <mc:AlternateContent>
          <mc:Choice Requires="wps">
            <w:drawing>
              <wp:anchor distT="236220" distB="0" distL="114300" distR="114300" simplePos="0" relativeHeight="125829556" behindDoc="0" locked="0" layoutInCell="1" allowOverlap="1">
                <wp:simplePos x="0" y="0"/>
                <wp:positionH relativeFrom="page">
                  <wp:posOffset>14013180</wp:posOffset>
                </wp:positionH>
                <wp:positionV relativeFrom="paragraph">
                  <wp:posOffset>2072640</wp:posOffset>
                </wp:positionV>
                <wp:extent cx="6690360" cy="4419600"/>
                <wp:effectExtent l="0" t="0" r="0" b="0"/>
                <wp:wrapTopAndBottom/>
                <wp:docPr id="678" name="Shape 678"/>
                <wp:cNvGraphicFramePr/>
                <a:graphic xmlns:a="http://schemas.openxmlformats.org/drawingml/2006/main">
                  <a:graphicData uri="http://schemas.microsoft.com/office/word/2010/wordprocessingShape">
                    <wps:wsp>
                      <wps:cNvSpPr txBox="1"/>
                      <wps:spPr>
                        <a:xfrm>
                          <a:off x="0" y="0"/>
                          <a:ext cx="6690360" cy="44196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992"/>
                              <w:gridCol w:w="5544"/>
                            </w:tblGrid>
                            <w:tr w:rsidR="008E4FF6">
                              <w:tblPrEx>
                                <w:tblCellMar>
                                  <w:top w:w="0" w:type="dxa"/>
                                  <w:bottom w:w="0" w:type="dxa"/>
                                </w:tblCellMar>
                              </w:tblPrEx>
                              <w:trPr>
                                <w:trHeight w:hRule="exact" w:val="648"/>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Wiedergabemodus</w:t>
                                  </w:r>
                                </w:p>
                              </w:tc>
                            </w:tr>
                            <w:tr w:rsidR="008E4FF6">
                              <w:tblPrEx>
                                <w:tblCellMar>
                                  <w:top w:w="0" w:type="dxa"/>
                                  <w:bottom w:w="0" w:type="dxa"/>
                                </w:tblCellMar>
                              </w:tblPrEx>
                              <w:trPr>
                                <w:trHeight w:hRule="exact" w:val="624"/>
                              </w:trPr>
                              <w:tc>
                                <w:tcPr>
                                  <w:tcW w:w="0" w:type="auto"/>
                                  <w:vMerge w:val="restart"/>
                                  <w:tcBorders>
                                    <w:top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lang w:val="en-US" w:eastAsia="en-US" w:bidi="en-US"/>
                                    </w:rPr>
                                    <w:t>DTS</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Direct</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DTS*</w:t>
                                  </w:r>
                                  <w:r>
                                    <w:rPr>
                                      <w:sz w:val="38"/>
                                      <w:szCs w:val="38"/>
                                      <w:vertAlign w:val="superscript"/>
                                      <w:lang w:val="en-US" w:eastAsia="en-US" w:bidi="en-US"/>
                                    </w:rPr>
                                    <w:t>1</w:t>
                                  </w:r>
                                  <w:r>
                                    <w:rPr>
                                      <w:sz w:val="38"/>
                                      <w:szCs w:val="38"/>
                                      <w:lang w:val="en-US" w:eastAsia="en-US" w:bidi="en-US"/>
                                    </w:rPr>
                                    <w:t xml:space="preserve"> </w:t>
                                  </w:r>
                                  <w:r>
                                    <w:rPr>
                                      <w:color w:val="1B1B1B"/>
                                      <w:sz w:val="38"/>
                                      <w:szCs w:val="38"/>
                                      <w:lang w:val="en-US" w:eastAsia="en-US" w:bidi="en-US"/>
                                    </w:rPr>
                                    <w:t>*</w:t>
                                  </w:r>
                                  <w:r>
                                    <w:rPr>
                                      <w:color w:val="1B1B1B"/>
                                      <w:sz w:val="38"/>
                                      <w:szCs w:val="38"/>
                                      <w:vertAlign w:val="superscript"/>
                                      <w:lang w:val="en-US" w:eastAsia="en-US" w:bidi="en-US"/>
                                    </w:rPr>
                                    <w:t>2</w:t>
                                  </w:r>
                                </w:p>
                              </w:tc>
                            </w:tr>
                            <w:tr w:rsidR="008E4FF6">
                              <w:tblPrEx>
                                <w:tblCellMar>
                                  <w:top w:w="0" w:type="dxa"/>
                                  <w:bottom w:w="0" w:type="dxa"/>
                                </w:tblCellMar>
                              </w:tblPrEx>
                              <w:trPr>
                                <w:trHeight w:hRule="exact" w:val="648"/>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H] DSur</w:t>
                                  </w:r>
                                </w:p>
                              </w:tc>
                            </w:tr>
                            <w:tr w:rsidR="008E4FF6">
                              <w:tblPrEx>
                                <w:tblCellMar>
                                  <w:top w:w="0" w:type="dxa"/>
                                  <w:bottom w:w="0" w:type="dxa"/>
                                </w:tblCellMar>
                              </w:tblPrEx>
                              <w:trPr>
                                <w:trHeight w:hRule="exact" w:val="636"/>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DTS NeurakX</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THX Cinema’</w:t>
                                  </w:r>
                                  <w:r>
                                    <w:rPr>
                                      <w:sz w:val="38"/>
                                      <w:szCs w:val="38"/>
                                      <w:vertAlign w:val="superscript"/>
                                      <w:lang w:val="en-US" w:eastAsia="en-US" w:bidi="en-US"/>
                                    </w:rPr>
                                    <w:t>3</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THX Sei Cin*</w:t>
                                  </w:r>
                                  <w:r>
                                    <w:rPr>
                                      <w:sz w:val="38"/>
                                      <w:szCs w:val="38"/>
                                      <w:vertAlign w:val="superscript"/>
                                      <w:lang w:val="en-US" w:eastAsia="en-US" w:bidi="en-US"/>
                                    </w:rPr>
                                    <w:t>4</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AllCh Stereo*</w:t>
                                  </w:r>
                                  <w:r>
                                    <w:rPr>
                                      <w:sz w:val="38"/>
                                      <w:szCs w:val="38"/>
                                      <w:vertAlign w:val="superscript"/>
                                      <w:lang w:val="en-US" w:eastAsia="en-US" w:bidi="en-US"/>
                                    </w:rPr>
                                    <w:t>6</w:t>
                                  </w:r>
                                </w:p>
                              </w:tc>
                            </w:tr>
                            <w:tr w:rsidR="008E4FF6">
                              <w:tblPrEx>
                                <w:tblCellMar>
                                  <w:top w:w="0" w:type="dxa"/>
                                  <w:bottom w:w="0" w:type="dxa"/>
                                </w:tblCellMar>
                              </w:tblPrEx>
                              <w:trPr>
                                <w:trHeight w:hRule="exact" w:val="636"/>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Full Mono*</w:t>
                                  </w:r>
                                  <w:r>
                                    <w:rPr>
                                      <w:sz w:val="38"/>
                                      <w:szCs w:val="38"/>
                                      <w:vertAlign w:val="superscript"/>
                                      <w:lang w:val="en-US" w:eastAsia="en-US" w:bidi="en-US"/>
                                    </w:rPr>
                                    <w:t>6</w:t>
                                  </w:r>
                                </w:p>
                              </w:tc>
                            </w:tr>
                            <w:tr w:rsidR="008E4FF6">
                              <w:tblPrEx>
                                <w:tblCellMar>
                                  <w:top w:w="0" w:type="dxa"/>
                                  <w:bottom w:w="0" w:type="dxa"/>
                                </w:tblCellMar>
                              </w:tblPrEx>
                              <w:trPr>
                                <w:trHeight w:hRule="exact" w:val="648"/>
                              </w:trPr>
                              <w:tc>
                                <w:tcPr>
                                  <w:tcW w:w="0" w:type="auto"/>
                                  <w:vMerge/>
                                  <w:tcBorders>
                                    <w:bottom w:val="single" w:sz="4" w:space="0" w:color="auto"/>
                                  </w:tcBorders>
                                  <w:shd w:val="clear" w:color="auto" w:fill="FFFFFF"/>
                                </w:tcPr>
                                <w:p w:rsidR="008E4FF6" w:rsidRDefault="008E4FF6"/>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00"/>
                                    <w:rPr>
                                      <w:sz w:val="38"/>
                                      <w:szCs w:val="38"/>
                                    </w:rPr>
                                  </w:pPr>
                                  <w:r>
                                    <w:rPr>
                                      <w:sz w:val="38"/>
                                      <w:szCs w:val="38"/>
                                      <w:lang w:val="en-US" w:eastAsia="en-US" w:bidi="en-US"/>
                                    </w:rPr>
                                    <w:t>T-D</w:t>
                                  </w:r>
                                </w:p>
                              </w:tc>
                            </w:tr>
                          </w:tbl>
                          <w:p w:rsidR="008E4FF6" w:rsidRDefault="008E4FF6">
                            <w:pPr>
                              <w:spacing w:line="1" w:lineRule="exact"/>
                            </w:pPr>
                          </w:p>
                        </w:txbxContent>
                      </wps:txbx>
                      <wps:bodyPr lIns="0" tIns="0" rIns="0" bIns="0"/>
                    </wps:wsp>
                  </a:graphicData>
                </a:graphic>
              </wp:anchor>
            </w:drawing>
          </mc:Choice>
          <mc:Fallback>
            <w:pict>
              <v:shape id="Shape 678" o:spid="_x0000_s1150" type="#_x0000_t202" style="position:absolute;margin-left:1103.4pt;margin-top:163.2pt;width:526.8pt;height:348pt;z-index:125829556;visibility:visible;mso-wrap-style:square;mso-wrap-distance-left:9pt;mso-wrap-distance-top:18.6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992"/>
                        <w:gridCol w:w="5544"/>
                      </w:tblGrid>
                      <w:tr w:rsidR="008E4FF6">
                        <w:tblPrEx>
                          <w:tblCellMar>
                            <w:top w:w="0" w:type="dxa"/>
                            <w:bottom w:w="0" w:type="dxa"/>
                          </w:tblCellMar>
                        </w:tblPrEx>
                        <w:trPr>
                          <w:trHeight w:hRule="exact" w:val="648"/>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Wiedergabemodus</w:t>
                            </w:r>
                          </w:p>
                        </w:tc>
                      </w:tr>
                      <w:tr w:rsidR="008E4FF6">
                        <w:tblPrEx>
                          <w:tblCellMar>
                            <w:top w:w="0" w:type="dxa"/>
                            <w:bottom w:w="0" w:type="dxa"/>
                          </w:tblCellMar>
                        </w:tblPrEx>
                        <w:trPr>
                          <w:trHeight w:hRule="exact" w:val="624"/>
                        </w:trPr>
                        <w:tc>
                          <w:tcPr>
                            <w:tcW w:w="0" w:type="auto"/>
                            <w:vMerge w:val="restart"/>
                            <w:tcBorders>
                              <w:top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lang w:val="en-US" w:eastAsia="en-US" w:bidi="en-US"/>
                              </w:rPr>
                              <w:t>DTS</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Direct</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DTS*</w:t>
                            </w:r>
                            <w:r>
                              <w:rPr>
                                <w:sz w:val="38"/>
                                <w:szCs w:val="38"/>
                                <w:vertAlign w:val="superscript"/>
                                <w:lang w:val="en-US" w:eastAsia="en-US" w:bidi="en-US"/>
                              </w:rPr>
                              <w:t>1</w:t>
                            </w:r>
                            <w:r>
                              <w:rPr>
                                <w:sz w:val="38"/>
                                <w:szCs w:val="38"/>
                                <w:lang w:val="en-US" w:eastAsia="en-US" w:bidi="en-US"/>
                              </w:rPr>
                              <w:t xml:space="preserve"> </w:t>
                            </w:r>
                            <w:r>
                              <w:rPr>
                                <w:color w:val="1B1B1B"/>
                                <w:sz w:val="38"/>
                                <w:szCs w:val="38"/>
                                <w:lang w:val="en-US" w:eastAsia="en-US" w:bidi="en-US"/>
                              </w:rPr>
                              <w:t>*</w:t>
                            </w:r>
                            <w:r>
                              <w:rPr>
                                <w:color w:val="1B1B1B"/>
                                <w:sz w:val="38"/>
                                <w:szCs w:val="38"/>
                                <w:vertAlign w:val="superscript"/>
                                <w:lang w:val="en-US" w:eastAsia="en-US" w:bidi="en-US"/>
                              </w:rPr>
                              <w:t>2</w:t>
                            </w:r>
                          </w:p>
                        </w:tc>
                      </w:tr>
                      <w:tr w:rsidR="008E4FF6">
                        <w:tblPrEx>
                          <w:tblCellMar>
                            <w:top w:w="0" w:type="dxa"/>
                            <w:bottom w:w="0" w:type="dxa"/>
                          </w:tblCellMar>
                        </w:tblPrEx>
                        <w:trPr>
                          <w:trHeight w:hRule="exact" w:val="648"/>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H] DSur</w:t>
                            </w:r>
                          </w:p>
                        </w:tc>
                      </w:tr>
                      <w:tr w:rsidR="008E4FF6">
                        <w:tblPrEx>
                          <w:tblCellMar>
                            <w:top w:w="0" w:type="dxa"/>
                            <w:bottom w:w="0" w:type="dxa"/>
                          </w:tblCellMar>
                        </w:tblPrEx>
                        <w:trPr>
                          <w:trHeight w:hRule="exact" w:val="636"/>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DTS NeurakX</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THX Cinema’</w:t>
                            </w:r>
                            <w:r>
                              <w:rPr>
                                <w:sz w:val="38"/>
                                <w:szCs w:val="38"/>
                                <w:vertAlign w:val="superscript"/>
                                <w:lang w:val="en-US" w:eastAsia="en-US" w:bidi="en-US"/>
                              </w:rPr>
                              <w:t>3</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THX Sei Cin*</w:t>
                            </w:r>
                            <w:r>
                              <w:rPr>
                                <w:sz w:val="38"/>
                                <w:szCs w:val="38"/>
                                <w:vertAlign w:val="superscript"/>
                                <w:lang w:val="en-US" w:eastAsia="en-US" w:bidi="en-US"/>
                              </w:rPr>
                              <w:t>4</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8E4FF6">
                        <w:tblPrEx>
                          <w:tblCellMar>
                            <w:top w:w="0" w:type="dxa"/>
                            <w:bottom w:w="0" w:type="dxa"/>
                          </w:tblCellMar>
                        </w:tblPrEx>
                        <w:trPr>
                          <w:trHeight w:hRule="exact" w:val="624"/>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AllCh Stereo*</w:t>
                            </w:r>
                            <w:r>
                              <w:rPr>
                                <w:sz w:val="38"/>
                                <w:szCs w:val="38"/>
                                <w:vertAlign w:val="superscript"/>
                                <w:lang w:val="en-US" w:eastAsia="en-US" w:bidi="en-US"/>
                              </w:rPr>
                              <w:t>6</w:t>
                            </w:r>
                          </w:p>
                        </w:tc>
                      </w:tr>
                      <w:tr w:rsidR="008E4FF6">
                        <w:tblPrEx>
                          <w:tblCellMar>
                            <w:top w:w="0" w:type="dxa"/>
                            <w:bottom w:w="0" w:type="dxa"/>
                          </w:tblCellMar>
                        </w:tblPrEx>
                        <w:trPr>
                          <w:trHeight w:hRule="exact" w:val="636"/>
                        </w:trPr>
                        <w:tc>
                          <w:tcPr>
                            <w:tcW w:w="0" w:type="auto"/>
                            <w:vMerge/>
                            <w:shd w:val="clear" w:color="auto" w:fill="FFFFFF"/>
                          </w:tcPr>
                          <w:p w:rsidR="008E4FF6" w:rsidRDefault="008E4FF6"/>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sz w:val="38"/>
                                <w:szCs w:val="38"/>
                                <w:lang w:val="en-US" w:eastAsia="en-US" w:bidi="en-US"/>
                              </w:rPr>
                              <w:t>Full Mono*</w:t>
                            </w:r>
                            <w:r>
                              <w:rPr>
                                <w:sz w:val="38"/>
                                <w:szCs w:val="38"/>
                                <w:vertAlign w:val="superscript"/>
                                <w:lang w:val="en-US" w:eastAsia="en-US" w:bidi="en-US"/>
                              </w:rPr>
                              <w:t>6</w:t>
                            </w:r>
                          </w:p>
                        </w:tc>
                      </w:tr>
                      <w:tr w:rsidR="008E4FF6">
                        <w:tblPrEx>
                          <w:tblCellMar>
                            <w:top w:w="0" w:type="dxa"/>
                            <w:bottom w:w="0" w:type="dxa"/>
                          </w:tblCellMar>
                        </w:tblPrEx>
                        <w:trPr>
                          <w:trHeight w:hRule="exact" w:val="648"/>
                        </w:trPr>
                        <w:tc>
                          <w:tcPr>
                            <w:tcW w:w="0" w:type="auto"/>
                            <w:vMerge/>
                            <w:tcBorders>
                              <w:bottom w:val="single" w:sz="4" w:space="0" w:color="auto"/>
                            </w:tcBorders>
                            <w:shd w:val="clear" w:color="auto" w:fill="FFFFFF"/>
                          </w:tcPr>
                          <w:p w:rsidR="008E4FF6" w:rsidRDefault="008E4FF6"/>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00"/>
                              <w:rPr>
                                <w:sz w:val="38"/>
                                <w:szCs w:val="38"/>
                              </w:rPr>
                            </w:pPr>
                            <w:r>
                              <w:rPr>
                                <w:sz w:val="38"/>
                                <w:szCs w:val="38"/>
                                <w:lang w:val="en-US" w:eastAsia="en-US" w:bidi="en-US"/>
                              </w:rPr>
                              <w:t>T-D</w:t>
                            </w:r>
                          </w:p>
                        </w:tc>
                      </w:tr>
                    </w:tbl>
                    <w:p w:rsidR="008E4FF6" w:rsidRDefault="008E4FF6">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732992" behindDoc="0" locked="0" layoutInCell="1" allowOverlap="1">
                <wp:simplePos x="0" y="0"/>
                <wp:positionH relativeFrom="page">
                  <wp:posOffset>14279880</wp:posOffset>
                </wp:positionH>
                <wp:positionV relativeFrom="paragraph">
                  <wp:posOffset>1836420</wp:posOffset>
                </wp:positionV>
                <wp:extent cx="2667000" cy="220980"/>
                <wp:effectExtent l="0" t="0" r="0" b="0"/>
                <wp:wrapNone/>
                <wp:docPr id="680" name="Shape 680"/>
                <wp:cNvGraphicFramePr/>
                <a:graphic xmlns:a="http://schemas.openxmlformats.org/drawingml/2006/main">
                  <a:graphicData uri="http://schemas.microsoft.com/office/word/2010/wordprocessingShape">
                    <wps:wsp>
                      <wps:cNvSpPr txBox="1"/>
                      <wps:spPr>
                        <a:xfrm>
                          <a:off x="0" y="0"/>
                          <a:ext cx="2667000" cy="220980"/>
                        </a:xfrm>
                        <a:prstGeom prst="rect">
                          <a:avLst/>
                        </a:prstGeom>
                        <a:noFill/>
                      </wps:spPr>
                      <wps:txbx>
                        <w:txbxContent>
                          <w:p w:rsidR="008E4FF6" w:rsidRDefault="008E4FF6">
                            <w:pPr>
                              <w:pStyle w:val="Tabellenbeschriftung0"/>
                              <w:shd w:val="clear" w:color="auto" w:fill="auto"/>
                              <w:spacing w:line="240" w:lineRule="auto"/>
                              <w:jc w:val="left"/>
                              <w:rPr>
                                <w:sz w:val="24"/>
                                <w:szCs w:val="24"/>
                              </w:rPr>
                            </w:pPr>
                            <w:r>
                              <w:rPr>
                                <w:rFonts w:ascii="Arial" w:eastAsia="Arial" w:hAnsi="Arial" w:cs="Arial"/>
                                <w:b w:val="0"/>
                                <w:bCs w:val="0"/>
                                <w:i w:val="0"/>
                                <w:iCs w:val="0"/>
                                <w:color w:val="000000"/>
                                <w:sz w:val="24"/>
                                <w:szCs w:val="24"/>
                              </w:rPr>
                              <w:t>Lautsprecher installiert werden.</w:t>
                            </w:r>
                          </w:p>
                        </w:txbxContent>
                      </wps:txbx>
                      <wps:bodyPr lIns="0" tIns="0" rIns="0" bIns="0"/>
                    </wps:wsp>
                  </a:graphicData>
                </a:graphic>
              </wp:anchor>
            </w:drawing>
          </mc:Choice>
          <mc:Fallback>
            <w:pict>
              <v:shape id="Shape 680" o:spid="_x0000_s1151" type="#_x0000_t202" style="position:absolute;margin-left:1124.4pt;margin-top:144.6pt;width:210pt;height:17.4pt;z-index:251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" filled="f" stroked="f">
                <v:textbox inset="0,0,0,0">
                  <w:txbxContent>
                    <w:p w:rsidR="008E4FF6" w:rsidRDefault="008E4FF6">
                      <w:pPr>
                        <w:pStyle w:val="Tabellenbeschriftung0"/>
                        <w:shd w:val="clear" w:color="auto" w:fill="auto"/>
                        <w:spacing w:line="240" w:lineRule="auto"/>
                        <w:jc w:val="left"/>
                        <w:rPr>
                          <w:sz w:val="24"/>
                          <w:szCs w:val="24"/>
                        </w:rPr>
                      </w:pPr>
                      <w:r>
                        <w:rPr>
                          <w:rFonts w:ascii="Arial" w:eastAsia="Arial" w:hAnsi="Arial" w:cs="Arial"/>
                          <w:b w:val="0"/>
                          <w:bCs w:val="0"/>
                          <w:i w:val="0"/>
                          <w:iCs w:val="0"/>
                          <w:color w:val="000000"/>
                          <w:sz w:val="24"/>
                          <w:szCs w:val="24"/>
                        </w:rPr>
                        <w:t>Lautsprecher installiert werden.</w:t>
                      </w:r>
                    </w:p>
                  </w:txbxContent>
                </v:textbox>
                <w10:wrap anchorx="page"/>
              </v:shape>
            </w:pict>
          </mc:Fallback>
        </mc:AlternateContent>
      </w:r>
      <w:r>
        <w:rPr>
          <w:noProof/>
        </w:rPr>
        <mc:AlternateContent>
          <mc:Choice Requires="wps">
            <w:drawing>
              <wp:anchor distT="127000" distB="254000" distL="114300" distR="7406640" simplePos="0" relativeHeight="125829558" behindDoc="0" locked="0" layoutInCell="1" allowOverlap="1">
                <wp:simplePos x="0" y="0"/>
                <wp:positionH relativeFrom="page">
                  <wp:posOffset>6797040</wp:posOffset>
                </wp:positionH>
                <wp:positionV relativeFrom="paragraph">
                  <wp:posOffset>6560820</wp:posOffset>
                </wp:positionV>
                <wp:extent cx="6537960" cy="2103120"/>
                <wp:effectExtent l="0" t="0" r="0" b="0"/>
                <wp:wrapTopAndBottom/>
                <wp:docPr id="682" name="Shape 682"/>
                <wp:cNvGraphicFramePr/>
                <a:graphic xmlns:a="http://schemas.openxmlformats.org/drawingml/2006/main">
                  <a:graphicData uri="http://schemas.microsoft.com/office/word/2010/wordprocessingShape">
                    <wps:wsp>
                      <wps:cNvSpPr txBox="1"/>
                      <wps:spPr>
                        <a:xfrm>
                          <a:off x="0" y="0"/>
                          <a:ext cx="6537960" cy="2103120"/>
                        </a:xfrm>
                        <a:prstGeom prst="rect">
                          <a:avLst/>
                        </a:prstGeom>
                        <a:noFill/>
                      </wps:spPr>
                      <wps:txbx>
                        <w:txbxContent>
                          <w:p w:rsidR="008E4FF6" w:rsidRDefault="008E4FF6">
                            <w:pPr>
                              <w:pStyle w:val="Flietext40"/>
                              <w:shd w:val="clear" w:color="auto" w:fill="auto"/>
                              <w:spacing w:line="324" w:lineRule="auto"/>
                            </w:pPr>
                            <w:r>
                              <w:rPr>
                                <w:b w:val="0"/>
                                <w:bCs w:val="0"/>
                                <w:color w:val="3B3B3B"/>
                              </w:rPr>
                              <w:t xml:space="preserve">’’ </w:t>
                            </w:r>
                            <w:r>
                              <w:rPr>
                                <w:b w:val="0"/>
                                <w:bCs w:val="0"/>
                                <w:color w:val="000000"/>
                              </w:rPr>
                              <w:t xml:space="preserve">Kann </w:t>
                            </w:r>
                            <w:r>
                              <w:rPr>
                                <w:b w:val="0"/>
                                <w:bCs w:val="0"/>
                                <w:color w:val="1B1B1B"/>
                              </w:rPr>
                              <w:t>nicht ausgewählt werden, wenn das Eingangsformat 2-Kanal ist.</w:t>
                            </w:r>
                          </w:p>
                          <w:p w:rsidR="008E4FF6" w:rsidRDefault="008E4FF6">
                            <w:pPr>
                              <w:pStyle w:val="Flietext40"/>
                              <w:shd w:val="clear" w:color="auto" w:fill="auto"/>
                              <w:spacing w:line="324" w:lineRule="auto"/>
                              <w:ind w:left="300" w:hanging="300"/>
                            </w:pPr>
                            <w:r>
                              <w:rPr>
                                <w:b w:val="0"/>
                                <w:bCs w:val="0"/>
                                <w:color w:val="3B3B3B"/>
                              </w:rPr>
                              <w:t>’</w:t>
                            </w:r>
                            <w:r>
                              <w:rPr>
                                <w:b w:val="0"/>
                                <w:bCs w:val="0"/>
                                <w:color w:val="3B3B3B"/>
                                <w:vertAlign w:val="superscript"/>
                              </w:rPr>
                              <w:t>2</w:t>
                            </w:r>
                            <w:r>
                              <w:rPr>
                                <w:b w:val="0"/>
                                <w:bCs w:val="0"/>
                                <w:color w:val="3B3B3B"/>
                              </w:rPr>
                              <w:t xml:space="preserve"> </w:t>
                            </w:r>
                            <w:r>
                              <w:rPr>
                                <w:b w:val="0"/>
                                <w:bCs w:val="0"/>
                                <w:color w:val="1B1B1B"/>
                              </w:rPr>
                              <w:t xml:space="preserve">Es müssen Surround-Lautsprecher bzw. </w:t>
                            </w:r>
                            <w:r>
                              <w:rPr>
                                <w:b w:val="0"/>
                                <w:bCs w:val="0"/>
                                <w:color w:val="000000"/>
                              </w:rPr>
                              <w:t xml:space="preserve">ein </w:t>
                            </w:r>
                            <w:r>
                              <w:rPr>
                                <w:b w:val="0"/>
                                <w:bCs w:val="0"/>
                                <w:color w:val="1B1B1B"/>
                              </w:rPr>
                              <w:t>Center-Lautsprecher installiert werden.</w:t>
                            </w:r>
                          </w:p>
                          <w:p w:rsidR="008E4FF6" w:rsidRDefault="008E4FF6">
                            <w:pPr>
                              <w:pStyle w:val="Flietext40"/>
                              <w:shd w:val="clear" w:color="auto" w:fill="auto"/>
                              <w:spacing w:line="324" w:lineRule="auto"/>
                            </w:pPr>
                            <w:r>
                              <w:rPr>
                                <w:b w:val="0"/>
                                <w:bCs w:val="0"/>
                                <w:color w:val="3B3B3B"/>
                              </w:rPr>
                              <w:t>’</w:t>
                            </w:r>
                            <w:r>
                              <w:rPr>
                                <w:b w:val="0"/>
                                <w:bCs w:val="0"/>
                                <w:color w:val="3B3B3B"/>
                                <w:vertAlign w:val="superscript"/>
                              </w:rPr>
                              <w:t>3</w:t>
                            </w:r>
                            <w:r>
                              <w:rPr>
                                <w:b w:val="0"/>
                                <w:bCs w:val="0"/>
                                <w:color w:val="3B3B3B"/>
                              </w:rPr>
                              <w:t xml:space="preserve"> </w:t>
                            </w:r>
                            <w:r>
                              <w:rPr>
                                <w:b w:val="0"/>
                                <w:bCs w:val="0"/>
                                <w:color w:val="1B1B1B"/>
                              </w:rPr>
                              <w:t>Es müssen Surround-Lautsprecher installiert werden.</w:t>
                            </w:r>
                          </w:p>
                          <w:p w:rsidR="008E4FF6" w:rsidRDefault="008E4FF6">
                            <w:pPr>
                              <w:pStyle w:val="Flietext40"/>
                              <w:shd w:val="clear" w:color="auto" w:fill="auto"/>
                              <w:spacing w:line="324" w:lineRule="auto"/>
                              <w:ind w:left="300" w:hanging="30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Es müssen Surround-Back-Lautsprecher installiert sein. Kann ausgewählt werden, wenn das Eingangsformat 5.1-Kanal ist.</w:t>
                            </w:r>
                          </w:p>
                          <w:p w:rsidR="008E4FF6" w:rsidRDefault="008E4FF6">
                            <w:pPr>
                              <w:pStyle w:val="Flietext40"/>
                              <w:shd w:val="clear" w:color="auto" w:fill="auto"/>
                              <w:spacing w:line="324" w:lineRule="auto"/>
                            </w:pPr>
                            <w:r>
                              <w:rPr>
                                <w:b w:val="0"/>
                                <w:bCs w:val="0"/>
                                <w:color w:val="3B3B3B"/>
                              </w:rPr>
                              <w:t>’</w:t>
                            </w:r>
                            <w:r>
                              <w:rPr>
                                <w:b w:val="0"/>
                                <w:bCs w:val="0"/>
                                <w:color w:val="3B3B3B"/>
                                <w:vertAlign w:val="superscript"/>
                              </w:rPr>
                              <w:t>5</w:t>
                            </w:r>
                            <w:r>
                              <w:rPr>
                                <w:b w:val="0"/>
                                <w:bCs w:val="0"/>
                                <w:color w:val="3B3B3B"/>
                              </w:rPr>
                              <w:t xml:space="preserve"> </w:t>
                            </w:r>
                            <w:r>
                              <w:rPr>
                                <w:b w:val="0"/>
                                <w:bCs w:val="0"/>
                                <w:color w:val="1B1B1B"/>
                              </w:rPr>
                              <w:t>Surround-Lautsprecher oder Höhenlautsprecher müssen installiert werden.</w:t>
                            </w:r>
                          </w:p>
                          <w:p w:rsidR="008E4FF6" w:rsidRDefault="008E4FF6">
                            <w:pPr>
                              <w:pStyle w:val="Flietext40"/>
                              <w:pBdr>
                                <w:bottom w:val="single" w:sz="4" w:space="0" w:color="auto"/>
                              </w:pBdr>
                              <w:shd w:val="clear" w:color="auto" w:fill="auto"/>
                              <w:spacing w:line="324" w:lineRule="auto"/>
                              <w:ind w:left="300" w:hanging="300"/>
                            </w:pPr>
                            <w:r>
                              <w:rPr>
                                <w:b w:val="0"/>
                                <w:bCs w:val="0"/>
                                <w:color w:val="3B3B3B"/>
                              </w:rPr>
                              <w:t>*</w:t>
                            </w:r>
                            <w:r>
                              <w:rPr>
                                <w:b w:val="0"/>
                                <w:bCs w:val="0"/>
                                <w:color w:val="3B3B3B"/>
                                <w:vertAlign w:val="superscript"/>
                              </w:rPr>
                              <w:t>6</w:t>
                            </w:r>
                            <w:r>
                              <w:rPr>
                                <w:b w:val="0"/>
                                <w:bCs w:val="0"/>
                                <w:color w:val="3B3B3B"/>
                              </w:rPr>
                              <w:t xml:space="preserve"> </w:t>
                            </w:r>
                            <w:r>
                              <w:rPr>
                                <w:b w:val="0"/>
                                <w:bCs w:val="0"/>
                                <w:color w:val="1B1B1B"/>
                              </w:rPr>
                              <w:t xml:space="preserve">Es müssen Surround-Lautsprecher, Höhenlautsprecher bzw. </w:t>
                            </w:r>
                            <w:r>
                              <w:rPr>
                                <w:b w:val="0"/>
                                <w:bCs w:val="0"/>
                                <w:color w:val="000000"/>
                              </w:rPr>
                              <w:t xml:space="preserve">ein </w:t>
                            </w:r>
                            <w:r>
                              <w:rPr>
                                <w:b w:val="0"/>
                                <w:bCs w:val="0"/>
                                <w:color w:val="1B1B1B"/>
                              </w:rPr>
                              <w:t>Center- Lautsprecher installiert werden.</w:t>
                            </w:r>
                          </w:p>
                        </w:txbxContent>
                      </wps:txbx>
                      <wps:bodyPr lIns="0" tIns="0" rIns="0" bIns="0"/>
                    </wps:wsp>
                  </a:graphicData>
                </a:graphic>
              </wp:anchor>
            </w:drawing>
          </mc:Choice>
          <mc:Fallback>
            <w:pict>
              <v:shape id="Shape 682" o:spid="_x0000_s1152" type="#_x0000_t202" style="position:absolute;margin-left:535.2pt;margin-top:516.6pt;width:514.8pt;height:165.6pt;z-index:125829558;visibility:visible;mso-wrap-style:square;mso-wrap-distance-left:9pt;mso-wrap-distance-top:10pt;mso-wrap-distance-right:583.2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" filled="f" stroked="f">
                <v:textbox inset="0,0,0,0">
                  <w:txbxContent>
                    <w:p w:rsidR="008E4FF6" w:rsidRDefault="008E4FF6">
                      <w:pPr>
                        <w:pStyle w:val="Flietext40"/>
                        <w:shd w:val="clear" w:color="auto" w:fill="auto"/>
                        <w:spacing w:line="324" w:lineRule="auto"/>
                      </w:pPr>
                      <w:r>
                        <w:rPr>
                          <w:b w:val="0"/>
                          <w:bCs w:val="0"/>
                          <w:color w:val="3B3B3B"/>
                        </w:rPr>
                        <w:t xml:space="preserve">’’ </w:t>
                      </w:r>
                      <w:r>
                        <w:rPr>
                          <w:b w:val="0"/>
                          <w:bCs w:val="0"/>
                          <w:color w:val="000000"/>
                        </w:rPr>
                        <w:t xml:space="preserve">Kann </w:t>
                      </w:r>
                      <w:r>
                        <w:rPr>
                          <w:b w:val="0"/>
                          <w:bCs w:val="0"/>
                          <w:color w:val="1B1B1B"/>
                        </w:rPr>
                        <w:t>nicht ausgewählt werden, wenn das Eingangsformat 2-Kanal ist.</w:t>
                      </w:r>
                    </w:p>
                    <w:p w:rsidR="008E4FF6" w:rsidRDefault="008E4FF6">
                      <w:pPr>
                        <w:pStyle w:val="Flietext40"/>
                        <w:shd w:val="clear" w:color="auto" w:fill="auto"/>
                        <w:spacing w:line="324" w:lineRule="auto"/>
                        <w:ind w:left="300" w:hanging="300"/>
                      </w:pPr>
                      <w:r>
                        <w:rPr>
                          <w:b w:val="0"/>
                          <w:bCs w:val="0"/>
                          <w:color w:val="3B3B3B"/>
                        </w:rPr>
                        <w:t>’</w:t>
                      </w:r>
                      <w:r>
                        <w:rPr>
                          <w:b w:val="0"/>
                          <w:bCs w:val="0"/>
                          <w:color w:val="3B3B3B"/>
                          <w:vertAlign w:val="superscript"/>
                        </w:rPr>
                        <w:t>2</w:t>
                      </w:r>
                      <w:r>
                        <w:rPr>
                          <w:b w:val="0"/>
                          <w:bCs w:val="0"/>
                          <w:color w:val="3B3B3B"/>
                        </w:rPr>
                        <w:t xml:space="preserve"> </w:t>
                      </w:r>
                      <w:r>
                        <w:rPr>
                          <w:b w:val="0"/>
                          <w:bCs w:val="0"/>
                          <w:color w:val="1B1B1B"/>
                        </w:rPr>
                        <w:t xml:space="preserve">Es müssen Surround-Lautsprecher bzw. </w:t>
                      </w:r>
                      <w:r>
                        <w:rPr>
                          <w:b w:val="0"/>
                          <w:bCs w:val="0"/>
                          <w:color w:val="000000"/>
                        </w:rPr>
                        <w:t xml:space="preserve">ein </w:t>
                      </w:r>
                      <w:r>
                        <w:rPr>
                          <w:b w:val="0"/>
                          <w:bCs w:val="0"/>
                          <w:color w:val="1B1B1B"/>
                        </w:rPr>
                        <w:t>Center-Lautsprecher installiert werden.</w:t>
                      </w:r>
                    </w:p>
                    <w:p w:rsidR="008E4FF6" w:rsidRDefault="008E4FF6">
                      <w:pPr>
                        <w:pStyle w:val="Flietext40"/>
                        <w:shd w:val="clear" w:color="auto" w:fill="auto"/>
                        <w:spacing w:line="324" w:lineRule="auto"/>
                      </w:pPr>
                      <w:r>
                        <w:rPr>
                          <w:b w:val="0"/>
                          <w:bCs w:val="0"/>
                          <w:color w:val="3B3B3B"/>
                        </w:rPr>
                        <w:t>’</w:t>
                      </w:r>
                      <w:r>
                        <w:rPr>
                          <w:b w:val="0"/>
                          <w:bCs w:val="0"/>
                          <w:color w:val="3B3B3B"/>
                          <w:vertAlign w:val="superscript"/>
                        </w:rPr>
                        <w:t>3</w:t>
                      </w:r>
                      <w:r>
                        <w:rPr>
                          <w:b w:val="0"/>
                          <w:bCs w:val="0"/>
                          <w:color w:val="3B3B3B"/>
                        </w:rPr>
                        <w:t xml:space="preserve"> </w:t>
                      </w:r>
                      <w:r>
                        <w:rPr>
                          <w:b w:val="0"/>
                          <w:bCs w:val="0"/>
                          <w:color w:val="1B1B1B"/>
                        </w:rPr>
                        <w:t>Es müssen Surround-Lautsprecher installiert werden.</w:t>
                      </w:r>
                    </w:p>
                    <w:p w:rsidR="008E4FF6" w:rsidRDefault="008E4FF6">
                      <w:pPr>
                        <w:pStyle w:val="Flietext40"/>
                        <w:shd w:val="clear" w:color="auto" w:fill="auto"/>
                        <w:spacing w:line="324" w:lineRule="auto"/>
                        <w:ind w:left="300" w:hanging="30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Es müssen Surround-Back-Lautsprecher installiert sein. Kann ausgewählt werden, wenn das Eingangsformat 5.1-Kanal ist.</w:t>
                      </w:r>
                    </w:p>
                    <w:p w:rsidR="008E4FF6" w:rsidRDefault="008E4FF6">
                      <w:pPr>
                        <w:pStyle w:val="Flietext40"/>
                        <w:shd w:val="clear" w:color="auto" w:fill="auto"/>
                        <w:spacing w:line="324" w:lineRule="auto"/>
                      </w:pPr>
                      <w:r>
                        <w:rPr>
                          <w:b w:val="0"/>
                          <w:bCs w:val="0"/>
                          <w:color w:val="3B3B3B"/>
                        </w:rPr>
                        <w:t>’</w:t>
                      </w:r>
                      <w:r>
                        <w:rPr>
                          <w:b w:val="0"/>
                          <w:bCs w:val="0"/>
                          <w:color w:val="3B3B3B"/>
                          <w:vertAlign w:val="superscript"/>
                        </w:rPr>
                        <w:t>5</w:t>
                      </w:r>
                      <w:r>
                        <w:rPr>
                          <w:b w:val="0"/>
                          <w:bCs w:val="0"/>
                          <w:color w:val="3B3B3B"/>
                        </w:rPr>
                        <w:t xml:space="preserve"> </w:t>
                      </w:r>
                      <w:r>
                        <w:rPr>
                          <w:b w:val="0"/>
                          <w:bCs w:val="0"/>
                          <w:color w:val="1B1B1B"/>
                        </w:rPr>
                        <w:t>Surround-Lautsprecher oder Höhenlautsprecher müssen installiert werden.</w:t>
                      </w:r>
                    </w:p>
                    <w:p w:rsidR="008E4FF6" w:rsidRDefault="008E4FF6">
                      <w:pPr>
                        <w:pStyle w:val="Flietext40"/>
                        <w:pBdr>
                          <w:bottom w:val="single" w:sz="4" w:space="0" w:color="auto"/>
                        </w:pBdr>
                        <w:shd w:val="clear" w:color="auto" w:fill="auto"/>
                        <w:spacing w:line="324" w:lineRule="auto"/>
                        <w:ind w:left="300" w:hanging="300"/>
                      </w:pPr>
                      <w:r>
                        <w:rPr>
                          <w:b w:val="0"/>
                          <w:bCs w:val="0"/>
                          <w:color w:val="3B3B3B"/>
                        </w:rPr>
                        <w:t>*</w:t>
                      </w:r>
                      <w:r>
                        <w:rPr>
                          <w:b w:val="0"/>
                          <w:bCs w:val="0"/>
                          <w:color w:val="3B3B3B"/>
                          <w:vertAlign w:val="superscript"/>
                        </w:rPr>
                        <w:t>6</w:t>
                      </w:r>
                      <w:r>
                        <w:rPr>
                          <w:b w:val="0"/>
                          <w:bCs w:val="0"/>
                          <w:color w:val="3B3B3B"/>
                        </w:rPr>
                        <w:t xml:space="preserve"> </w:t>
                      </w:r>
                      <w:r>
                        <w:rPr>
                          <w:b w:val="0"/>
                          <w:bCs w:val="0"/>
                          <w:color w:val="1B1B1B"/>
                        </w:rPr>
                        <w:t xml:space="preserve">Es müssen Surround-Lautsprecher, Höhenlautsprecher bzw. </w:t>
                      </w:r>
                      <w:r>
                        <w:rPr>
                          <w:b w:val="0"/>
                          <w:bCs w:val="0"/>
                          <w:color w:val="000000"/>
                        </w:rPr>
                        <w:t xml:space="preserve">ein </w:t>
                      </w:r>
                      <w:r>
                        <w:rPr>
                          <w:b w:val="0"/>
                          <w:bCs w:val="0"/>
                          <w:color w:val="1B1B1B"/>
                        </w:rPr>
                        <w:t>Center- Lautsprecher installiert werden.</w:t>
                      </w:r>
                    </w:p>
                  </w:txbxContent>
                </v:textbox>
                <w10:wrap type="topAndBottom" anchorx="page"/>
              </v:shape>
            </w:pict>
          </mc:Fallback>
        </mc:AlternateContent>
      </w:r>
      <w:r>
        <w:rPr>
          <w:noProof/>
        </w:rPr>
        <mc:AlternateContent>
          <mc:Choice Requires="wps">
            <w:drawing>
              <wp:anchor distT="127000" distB="1663700" distL="7399020" distR="114300" simplePos="0" relativeHeight="125829560" behindDoc="0" locked="0" layoutInCell="1" allowOverlap="1">
                <wp:simplePos x="0" y="0"/>
                <wp:positionH relativeFrom="page">
                  <wp:posOffset>14081760</wp:posOffset>
                </wp:positionH>
                <wp:positionV relativeFrom="paragraph">
                  <wp:posOffset>6560820</wp:posOffset>
                </wp:positionV>
                <wp:extent cx="6545580" cy="693420"/>
                <wp:effectExtent l="0" t="0" r="0" b="0"/>
                <wp:wrapTopAndBottom/>
                <wp:docPr id="684" name="Shape 684"/>
                <wp:cNvGraphicFramePr/>
                <a:graphic xmlns:a="http://schemas.openxmlformats.org/drawingml/2006/main">
                  <a:graphicData uri="http://schemas.microsoft.com/office/word/2010/wordprocessingShape">
                    <wps:wsp>
                      <wps:cNvSpPr txBox="1"/>
                      <wps:spPr>
                        <a:xfrm>
                          <a:off x="0" y="0"/>
                          <a:ext cx="6545580" cy="693420"/>
                        </a:xfrm>
                        <a:prstGeom prst="rect">
                          <a:avLst/>
                        </a:prstGeom>
                        <a:noFill/>
                      </wps:spPr>
                      <wps:txbx>
                        <w:txbxContent>
                          <w:p w:rsidR="008E4FF6" w:rsidRDefault="008E4FF6">
                            <w:pPr>
                              <w:pStyle w:val="Flietext40"/>
                              <w:shd w:val="clear" w:color="auto" w:fill="auto"/>
                              <w:spacing w:line="324" w:lineRule="auto"/>
                            </w:pPr>
                            <w:r>
                              <w:rPr>
                                <w:b w:val="0"/>
                                <w:bCs w:val="0"/>
                                <w:color w:val="000000"/>
                              </w:rPr>
                              <w:t>’</w:t>
                            </w:r>
                            <w:r>
                              <w:rPr>
                                <w:b w:val="0"/>
                                <w:bCs w:val="0"/>
                                <w:color w:val="000000"/>
                                <w:vertAlign w:val="superscript"/>
                              </w:rPr>
                              <w:t>1</w:t>
                            </w:r>
                            <w:r>
                              <w:rPr>
                                <w:b w:val="0"/>
                                <w:bCs w:val="0"/>
                                <w:color w:val="000000"/>
                              </w:rPr>
                              <w:t xml:space="preserve"> Kann nicht ausgewählt werden, wenn das Eingangsformat 2-Kanal ist.</w:t>
                            </w:r>
                          </w:p>
                          <w:p w:rsidR="008E4FF6" w:rsidRDefault="008E4FF6">
                            <w:pPr>
                              <w:pStyle w:val="Flietext40"/>
                              <w:shd w:val="clear" w:color="auto" w:fill="auto"/>
                              <w:spacing w:line="324" w:lineRule="auto"/>
                              <w:ind w:left="300" w:hanging="300"/>
                            </w:pPr>
                            <w:r>
                              <w:rPr>
                                <w:b w:val="0"/>
                                <w:bCs w:val="0"/>
                                <w:color w:val="000000"/>
                              </w:rPr>
                              <w:t>*2 Es müssen Surround-Lautsprecher bzw. ein Center-Lautsprecher installiert werden.</w:t>
                            </w:r>
                          </w:p>
                        </w:txbxContent>
                      </wps:txbx>
                      <wps:bodyPr lIns="0" tIns="0" rIns="0" bIns="0"/>
                    </wps:wsp>
                  </a:graphicData>
                </a:graphic>
              </wp:anchor>
            </w:drawing>
          </mc:Choice>
          <mc:Fallback>
            <w:pict>
              <v:shape id="Shape 684" o:spid="_x0000_s1153" type="#_x0000_t202" style="position:absolute;margin-left:1108.8pt;margin-top:516.6pt;width:515.4pt;height:54.6pt;z-index:125829560;visibility:visible;mso-wrap-style:square;mso-wrap-distance-left:582.6pt;mso-wrap-distance-top:10pt;mso-wrap-distance-right:9pt;mso-wrap-distance-bottom:1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bWiQEAAAk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" filled="f" stroked="f">
                <v:textbox inset="0,0,0,0">
                  <w:txbxContent>
                    <w:p w:rsidR="008E4FF6" w:rsidRDefault="008E4FF6">
                      <w:pPr>
                        <w:pStyle w:val="Flietext40"/>
                        <w:shd w:val="clear" w:color="auto" w:fill="auto"/>
                        <w:spacing w:line="324" w:lineRule="auto"/>
                      </w:pPr>
                      <w:r>
                        <w:rPr>
                          <w:b w:val="0"/>
                          <w:bCs w:val="0"/>
                          <w:color w:val="000000"/>
                        </w:rPr>
                        <w:t>’</w:t>
                      </w:r>
                      <w:r>
                        <w:rPr>
                          <w:b w:val="0"/>
                          <w:bCs w:val="0"/>
                          <w:color w:val="000000"/>
                          <w:vertAlign w:val="superscript"/>
                        </w:rPr>
                        <w:t>1</w:t>
                      </w:r>
                      <w:r>
                        <w:rPr>
                          <w:b w:val="0"/>
                          <w:bCs w:val="0"/>
                          <w:color w:val="000000"/>
                        </w:rPr>
                        <w:t xml:space="preserve"> Kann nicht ausgewählt werden, wenn das Eingangsformat 2-Kanal ist.</w:t>
                      </w:r>
                    </w:p>
                    <w:p w:rsidR="008E4FF6" w:rsidRDefault="008E4FF6">
                      <w:pPr>
                        <w:pStyle w:val="Flietext40"/>
                        <w:shd w:val="clear" w:color="auto" w:fill="auto"/>
                        <w:spacing w:line="324" w:lineRule="auto"/>
                        <w:ind w:left="300" w:hanging="300"/>
                      </w:pPr>
                      <w:r>
                        <w:rPr>
                          <w:b w:val="0"/>
                          <w:bCs w:val="0"/>
                          <w:color w:val="000000"/>
                        </w:rPr>
                        <w:t>*2 Es müssen Surround-Lautsprecher bzw. ein Center-Lautsprecher installiert werden.</w:t>
                      </w:r>
                    </w:p>
                  </w:txbxContent>
                </v:textbox>
                <w10:wrap type="topAndBottom" anchorx="page"/>
              </v:shape>
            </w:pict>
          </mc:Fallback>
        </mc:AlternateContent>
      </w:r>
      <w:r>
        <w:rPr>
          <w:noProof/>
        </w:rPr>
        <mc:AlternateContent>
          <mc:Choice Requires="wps">
            <w:drawing>
              <wp:anchor distT="828040" distB="254000" distL="7399020" distR="190500" simplePos="0" relativeHeight="125829562" behindDoc="0" locked="0" layoutInCell="1" allowOverlap="1">
                <wp:simplePos x="0" y="0"/>
                <wp:positionH relativeFrom="page">
                  <wp:posOffset>14081760</wp:posOffset>
                </wp:positionH>
                <wp:positionV relativeFrom="paragraph">
                  <wp:posOffset>7261860</wp:posOffset>
                </wp:positionV>
                <wp:extent cx="6469380" cy="1402080"/>
                <wp:effectExtent l="0" t="0" r="0" b="0"/>
                <wp:wrapTopAndBottom/>
                <wp:docPr id="686" name="Shape 686"/>
                <wp:cNvGraphicFramePr/>
                <a:graphic xmlns:a="http://schemas.openxmlformats.org/drawingml/2006/main">
                  <a:graphicData uri="http://schemas.microsoft.com/office/word/2010/wordprocessingShape">
                    <wps:wsp>
                      <wps:cNvSpPr txBox="1"/>
                      <wps:spPr>
                        <a:xfrm>
                          <a:off x="0" y="0"/>
                          <a:ext cx="6469380" cy="1402080"/>
                        </a:xfrm>
                        <a:prstGeom prst="rect">
                          <a:avLst/>
                        </a:prstGeom>
                        <a:noFill/>
                      </wps:spPr>
                      <wps:txbx>
                        <w:txbxContent>
                          <w:p w:rsidR="008E4FF6" w:rsidRDefault="008E4FF6">
                            <w:pPr>
                              <w:pStyle w:val="Flietext40"/>
                              <w:shd w:val="clear" w:color="auto" w:fill="auto"/>
                              <w:spacing w:line="314" w:lineRule="auto"/>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8E4FF6" w:rsidRDefault="008E4FF6">
                            <w:pPr>
                              <w:pStyle w:val="Flietext40"/>
                              <w:shd w:val="clear" w:color="auto" w:fill="auto"/>
                              <w:spacing w:line="314" w:lineRule="auto"/>
                              <w:ind w:left="300" w:hanging="30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werden, wenn das Eingangsformat 5.1-Kanal ist.</w:t>
                            </w:r>
                          </w:p>
                          <w:p w:rsidR="008E4FF6" w:rsidRDefault="008E4FF6">
                            <w:pPr>
                              <w:pStyle w:val="Flietext40"/>
                              <w:shd w:val="clear" w:color="auto" w:fill="auto"/>
                              <w:spacing w:line="314" w:lineRule="auto"/>
                              <w:ind w:left="300" w:hanging="300"/>
                            </w:pPr>
                            <w:r>
                              <w:rPr>
                                <w:b w:val="0"/>
                                <w:bCs w:val="0"/>
                                <w:color w:val="000000"/>
                              </w:rPr>
                              <w:t>”</w:t>
                            </w:r>
                            <w:r>
                              <w:rPr>
                                <w:b w:val="0"/>
                                <w:bCs w:val="0"/>
                                <w:color w:val="000000"/>
                                <w:vertAlign w:val="superscript"/>
                              </w:rPr>
                              <w:t>5</w:t>
                            </w:r>
                            <w:r>
                              <w:rPr>
                                <w:b w:val="0"/>
                                <w:bCs w:val="0"/>
                                <w:color w:val="000000"/>
                              </w:rPr>
                              <w:t xml:space="preserve"> Surround-Lautsprecher oder Höhenlautsprecher müssen installiert werden.</w:t>
                            </w:r>
                          </w:p>
                          <w:p w:rsidR="008E4FF6" w:rsidRDefault="008E4FF6">
                            <w:pPr>
                              <w:pStyle w:val="Flietext40"/>
                              <w:pBdr>
                                <w:bottom w:val="single" w:sz="4" w:space="0" w:color="auto"/>
                              </w:pBdr>
                              <w:shd w:val="clear" w:color="auto" w:fill="auto"/>
                              <w:spacing w:line="314" w:lineRule="auto"/>
                              <w:ind w:left="300" w:hanging="300"/>
                            </w:pPr>
                            <w:r>
                              <w:rPr>
                                <w:b w:val="0"/>
                                <w:bCs w:val="0"/>
                                <w:color w:val="000000"/>
                              </w:rPr>
                              <w:t>*</w:t>
                            </w:r>
                            <w:r>
                              <w:rPr>
                                <w:b w:val="0"/>
                                <w:bCs w:val="0"/>
                                <w:color w:val="000000"/>
                                <w:vertAlign w:val="superscript"/>
                              </w:rPr>
                              <w:t>6</w:t>
                            </w:r>
                            <w:r>
                              <w:rPr>
                                <w:b w:val="0"/>
                                <w:bCs w:val="0"/>
                                <w:color w:val="000000"/>
                              </w:rPr>
                              <w:t xml:space="preserve"> Es müssen Surround-Lautsprecher, Höhenlautsprecher bzw. ein Center- Lautsprecher installiert werden.</w:t>
                            </w:r>
                          </w:p>
                        </w:txbxContent>
                      </wps:txbx>
                      <wps:bodyPr lIns="0" tIns="0" rIns="0" bIns="0"/>
                    </wps:wsp>
                  </a:graphicData>
                </a:graphic>
              </wp:anchor>
            </w:drawing>
          </mc:Choice>
          <mc:Fallback>
            <w:pict>
              <v:shape id="Shape 686" o:spid="_x0000_s1154" type="#_x0000_t202" style="position:absolute;margin-left:1108.8pt;margin-top:571.8pt;width:509.4pt;height:110.4pt;z-index:125829562;visibility:visible;mso-wrap-style:square;mso-wrap-distance-left:582.6pt;mso-wrap-distance-top:65.2pt;mso-wrap-distance-right:15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" filled="f" stroked="f">
                <v:textbox inset="0,0,0,0">
                  <w:txbxContent>
                    <w:p w:rsidR="008E4FF6" w:rsidRDefault="008E4FF6">
                      <w:pPr>
                        <w:pStyle w:val="Flietext40"/>
                        <w:shd w:val="clear" w:color="auto" w:fill="auto"/>
                        <w:spacing w:line="314" w:lineRule="auto"/>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8E4FF6" w:rsidRDefault="008E4FF6">
                      <w:pPr>
                        <w:pStyle w:val="Flietext40"/>
                        <w:shd w:val="clear" w:color="auto" w:fill="auto"/>
                        <w:spacing w:line="314" w:lineRule="auto"/>
                        <w:ind w:left="300" w:hanging="30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werden, wenn das Eingangsformat 5.1-Kanal ist.</w:t>
                      </w:r>
                    </w:p>
                    <w:p w:rsidR="008E4FF6" w:rsidRDefault="008E4FF6">
                      <w:pPr>
                        <w:pStyle w:val="Flietext40"/>
                        <w:shd w:val="clear" w:color="auto" w:fill="auto"/>
                        <w:spacing w:line="314" w:lineRule="auto"/>
                        <w:ind w:left="300" w:hanging="300"/>
                      </w:pPr>
                      <w:r>
                        <w:rPr>
                          <w:b w:val="0"/>
                          <w:bCs w:val="0"/>
                          <w:color w:val="000000"/>
                        </w:rPr>
                        <w:t>”</w:t>
                      </w:r>
                      <w:r>
                        <w:rPr>
                          <w:b w:val="0"/>
                          <w:bCs w:val="0"/>
                          <w:color w:val="000000"/>
                          <w:vertAlign w:val="superscript"/>
                        </w:rPr>
                        <w:t>5</w:t>
                      </w:r>
                      <w:r>
                        <w:rPr>
                          <w:b w:val="0"/>
                          <w:bCs w:val="0"/>
                          <w:color w:val="000000"/>
                        </w:rPr>
                        <w:t xml:space="preserve"> Surround-Lautsprecher oder Höhenlautsprecher müssen installiert werden.</w:t>
                      </w:r>
                    </w:p>
                    <w:p w:rsidR="008E4FF6" w:rsidRDefault="008E4FF6">
                      <w:pPr>
                        <w:pStyle w:val="Flietext40"/>
                        <w:pBdr>
                          <w:bottom w:val="single" w:sz="4" w:space="0" w:color="auto"/>
                        </w:pBdr>
                        <w:shd w:val="clear" w:color="auto" w:fill="auto"/>
                        <w:spacing w:line="314" w:lineRule="auto"/>
                        <w:ind w:left="300" w:hanging="300"/>
                      </w:pPr>
                      <w:r>
                        <w:rPr>
                          <w:b w:val="0"/>
                          <w:bCs w:val="0"/>
                          <w:color w:val="000000"/>
                        </w:rPr>
                        <w:t>*</w:t>
                      </w:r>
                      <w:r>
                        <w:rPr>
                          <w:b w:val="0"/>
                          <w:bCs w:val="0"/>
                          <w:color w:val="000000"/>
                          <w:vertAlign w:val="superscript"/>
                        </w:rPr>
                        <w:t>6</w:t>
                      </w:r>
                      <w:r>
                        <w:rPr>
                          <w:b w:val="0"/>
                          <w:bCs w:val="0"/>
                          <w:color w:val="000000"/>
                        </w:rPr>
                        <w:t xml:space="preserve"> Es müssen Surround-Lautsprecher, Höhenlautsprecher bzw. ein Center- Lautsprecher installiert werden.</w:t>
                      </w:r>
                    </w:p>
                  </w:txbxContent>
                </v:textbox>
                <w10:wrap type="topAndBottom" anchorx="page"/>
              </v:shape>
            </w:pict>
          </mc:Fallback>
        </mc:AlternateContent>
      </w:r>
    </w:p>
    <w:p w:rsidR="0033099A" w:rsidRDefault="008E4FF6">
      <w:pPr>
        <w:pStyle w:val="Flietext40"/>
        <w:shd w:val="clear" w:color="auto" w:fill="auto"/>
        <w:spacing w:line="324" w:lineRule="auto"/>
        <w:ind w:left="400" w:hanging="400"/>
      </w:pPr>
      <w:r>
        <w:rPr>
          <w:b w:val="0"/>
          <w:bCs w:val="0"/>
          <w:color w:val="7D7D7D"/>
        </w:rPr>
        <w:t>*</w:t>
      </w:r>
      <w:r>
        <w:rPr>
          <w:b w:val="0"/>
          <w:bCs w:val="0"/>
          <w:color w:val="7D7D7D"/>
          <w:vertAlign w:val="superscript"/>
        </w:rPr>
        <w:t>1</w:t>
      </w:r>
      <w:r>
        <w:rPr>
          <w:b w:val="0"/>
          <w:bCs w:val="0"/>
          <w:color w:val="7D7D7D"/>
        </w:rPr>
        <w:t xml:space="preserve"> </w:t>
      </w:r>
      <w:r>
        <w:rPr>
          <w:b w:val="0"/>
          <w:bCs w:val="0"/>
          <w:color w:val="1B1B1B"/>
        </w:rPr>
        <w:t xml:space="preserve">Kann nicht ausgewählt </w:t>
      </w:r>
      <w:r>
        <w:rPr>
          <w:b w:val="0"/>
          <w:bCs w:val="0"/>
          <w:color w:val="000000"/>
        </w:rPr>
        <w:t xml:space="preserve">werden, </w:t>
      </w:r>
      <w:r>
        <w:rPr>
          <w:b w:val="0"/>
          <w:bCs w:val="0"/>
          <w:color w:val="1B1B1B"/>
        </w:rPr>
        <w:t xml:space="preserve">wenn </w:t>
      </w:r>
      <w:r>
        <w:rPr>
          <w:b w:val="0"/>
          <w:bCs w:val="0"/>
          <w:color w:val="000000"/>
        </w:rPr>
        <w:t xml:space="preserve">das </w:t>
      </w:r>
      <w:r>
        <w:rPr>
          <w:b w:val="0"/>
          <w:bCs w:val="0"/>
          <w:color w:val="1B1B1B"/>
        </w:rPr>
        <w:t>Eingangsformat Mono oder 2-Kanal ist.</w:t>
      </w:r>
    </w:p>
    <w:p w:rsidR="0033099A" w:rsidRDefault="008E4FF6">
      <w:pPr>
        <w:pStyle w:val="Flietext40"/>
        <w:shd w:val="clear" w:color="auto" w:fill="auto"/>
        <w:spacing w:line="324" w:lineRule="auto"/>
        <w:ind w:left="400" w:hanging="400"/>
      </w:pPr>
      <w:r>
        <w:rPr>
          <w:b w:val="0"/>
          <w:bCs w:val="0"/>
          <w:color w:val="4E4E4E"/>
        </w:rPr>
        <w:t xml:space="preserve">*2 </w:t>
      </w:r>
      <w:r>
        <w:rPr>
          <w:b w:val="0"/>
          <w:bCs w:val="0"/>
          <w:color w:val="1B1B1B"/>
        </w:rPr>
        <w:t xml:space="preserve">Es müssen Surround-Lautsprecher </w:t>
      </w:r>
      <w:r>
        <w:rPr>
          <w:b w:val="0"/>
          <w:bCs w:val="0"/>
          <w:color w:val="000000"/>
        </w:rPr>
        <w:t xml:space="preserve">bzw. </w:t>
      </w:r>
      <w:r>
        <w:rPr>
          <w:b w:val="0"/>
          <w:bCs w:val="0"/>
          <w:color w:val="1B1B1B"/>
        </w:rPr>
        <w:t>ein Center-Lautsprecher installiert werden.</w:t>
      </w:r>
    </w:p>
    <w:p w:rsidR="0033099A" w:rsidRDefault="008E4FF6">
      <w:pPr>
        <w:pStyle w:val="Flietext40"/>
        <w:shd w:val="clear" w:color="auto" w:fill="auto"/>
        <w:spacing w:line="324" w:lineRule="auto"/>
      </w:pPr>
      <w:r>
        <w:rPr>
          <w:b w:val="0"/>
          <w:bCs w:val="0"/>
          <w:color w:val="7D7D7D"/>
        </w:rPr>
        <w:t xml:space="preserve">*3 </w:t>
      </w:r>
      <w:r>
        <w:rPr>
          <w:b w:val="0"/>
          <w:bCs w:val="0"/>
          <w:color w:val="1B1B1B"/>
        </w:rPr>
        <w:t>Es müssen Surround-Lautsprecher installiert werden.</w:t>
      </w:r>
    </w:p>
    <w:p w:rsidR="0033099A" w:rsidRDefault="008E4FF6">
      <w:pPr>
        <w:pStyle w:val="Flietext40"/>
        <w:shd w:val="clear" w:color="auto" w:fill="auto"/>
        <w:spacing w:line="324" w:lineRule="auto"/>
        <w:ind w:left="400" w:hanging="40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t>
      </w:r>
      <w:r>
        <w:rPr>
          <w:b w:val="0"/>
          <w:bCs w:val="0"/>
          <w:color w:val="1B1B1B"/>
        </w:rPr>
        <w:t xml:space="preserve">werden, wenn das Eingangsformat </w:t>
      </w:r>
      <w:r>
        <w:rPr>
          <w:b w:val="0"/>
          <w:bCs w:val="0"/>
          <w:color w:val="000000"/>
        </w:rPr>
        <w:t>5.1</w:t>
      </w:r>
      <w:r>
        <w:rPr>
          <w:b w:val="0"/>
          <w:bCs w:val="0"/>
          <w:color w:val="1B1B1B"/>
        </w:rPr>
        <w:t>-Kanal ist.</w:t>
      </w:r>
    </w:p>
    <w:p w:rsidR="0033099A" w:rsidRDefault="008E4FF6">
      <w:pPr>
        <w:pStyle w:val="Flietext40"/>
        <w:shd w:val="clear" w:color="auto" w:fill="auto"/>
        <w:spacing w:line="324" w:lineRule="auto"/>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shd w:val="clear" w:color="auto" w:fill="auto"/>
        <w:spacing w:line="324" w:lineRule="auto"/>
      </w:pPr>
      <w:r>
        <w:rPr>
          <w:b w:val="0"/>
          <w:bCs w:val="0"/>
          <w:color w:val="7D7D7D"/>
          <w:vertAlign w:val="superscript"/>
        </w:rPr>
        <w:t>16</w:t>
      </w:r>
      <w:r>
        <w:rPr>
          <w:b w:val="0"/>
          <w:bCs w:val="0"/>
          <w:color w:val="7D7D7D"/>
        </w:rPr>
        <w:t xml:space="preserve"> </w:t>
      </w:r>
      <w:r>
        <w:rPr>
          <w:b w:val="0"/>
          <w:bCs w:val="0"/>
          <w:color w:val="1B1B1B"/>
        </w:rPr>
        <w:t xml:space="preserve">Es müssen Surround-Lautsprecher, Höhenlautsprecher </w:t>
      </w:r>
      <w:r>
        <w:rPr>
          <w:b w:val="0"/>
          <w:bCs w:val="0"/>
          <w:color w:val="000000"/>
        </w:rPr>
        <w:t xml:space="preserve">bzw. </w:t>
      </w:r>
      <w:r>
        <w:rPr>
          <w:b w:val="0"/>
          <w:bCs w:val="0"/>
          <w:color w:val="1B1B1B"/>
        </w:rPr>
        <w:t xml:space="preserve">ein Center- </w:t>
      </w:r>
      <w:r>
        <w:rPr>
          <w:b w:val="0"/>
          <w:bCs w:val="0"/>
          <w:color w:val="646464"/>
        </w:rPr>
        <w:t xml:space="preserve">'' </w:t>
      </w:r>
      <w:r>
        <w:rPr>
          <w:b w:val="0"/>
          <w:bCs w:val="0"/>
          <w:color w:val="1B1B1B"/>
        </w:rPr>
        <w:t xml:space="preserve">Kann </w:t>
      </w:r>
      <w:r>
        <w:rPr>
          <w:b w:val="0"/>
          <w:bCs w:val="0"/>
          <w:color w:val="000000"/>
        </w:rPr>
        <w:t xml:space="preserve">nicht </w:t>
      </w:r>
      <w:r>
        <w:rPr>
          <w:b w:val="0"/>
          <w:bCs w:val="0"/>
          <w:color w:val="1B1B1B"/>
        </w:rPr>
        <w:t>ausgewählt werden, wenn das Eingangsformat 2-Kanal ist.</w:t>
      </w:r>
    </w:p>
    <w:p w:rsidR="0033099A" w:rsidRDefault="008E4FF6">
      <w:pPr>
        <w:pStyle w:val="Flietext40"/>
        <w:shd w:val="clear" w:color="auto" w:fill="auto"/>
        <w:spacing w:line="324" w:lineRule="auto"/>
        <w:ind w:left="300" w:hanging="300"/>
      </w:pPr>
      <w:r>
        <w:rPr>
          <w:b w:val="0"/>
          <w:bCs w:val="0"/>
          <w:color w:val="646464"/>
        </w:rPr>
        <w:t xml:space="preserve">*2 </w:t>
      </w:r>
      <w:r>
        <w:rPr>
          <w:b w:val="0"/>
          <w:bCs w:val="0"/>
          <w:color w:val="1B1B1B"/>
        </w:rPr>
        <w:t xml:space="preserve">Es müssen Surround-Lautsprecher bzw. </w:t>
      </w:r>
      <w:r>
        <w:rPr>
          <w:b w:val="0"/>
          <w:bCs w:val="0"/>
          <w:color w:val="000000"/>
        </w:rPr>
        <w:t xml:space="preserve">ein </w:t>
      </w:r>
      <w:r>
        <w:rPr>
          <w:b w:val="0"/>
          <w:bCs w:val="0"/>
          <w:color w:val="1B1B1B"/>
        </w:rPr>
        <w:t>Center-Lautsprecher installiert werden.</w:t>
      </w:r>
    </w:p>
    <w:p w:rsidR="0033099A" w:rsidRDefault="008E4FF6">
      <w:pPr>
        <w:pStyle w:val="Flietext40"/>
        <w:shd w:val="clear" w:color="auto" w:fill="auto"/>
        <w:spacing w:line="314" w:lineRule="auto"/>
      </w:pPr>
      <w:r>
        <w:rPr>
          <w:b w:val="0"/>
          <w:bCs w:val="0"/>
          <w:color w:val="646464"/>
        </w:rPr>
        <w:t xml:space="preserve">*3 </w:t>
      </w:r>
      <w:r>
        <w:rPr>
          <w:b w:val="0"/>
          <w:bCs w:val="0"/>
          <w:color w:val="1B1B1B"/>
        </w:rPr>
        <w:t>Es müssen Surround-Lautsprecher installiert werden.</w:t>
      </w:r>
    </w:p>
    <w:p w:rsidR="0033099A" w:rsidRDefault="008E4FF6">
      <w:pPr>
        <w:pStyle w:val="Flietext40"/>
        <w:shd w:val="clear" w:color="auto" w:fill="auto"/>
        <w:spacing w:line="314" w:lineRule="auto"/>
        <w:ind w:left="300" w:hanging="300"/>
      </w:pPr>
      <w:r>
        <w:rPr>
          <w:b w:val="0"/>
          <w:bCs w:val="0"/>
          <w:color w:val="646464"/>
        </w:rPr>
        <w:t>’</w:t>
      </w:r>
      <w:r>
        <w:rPr>
          <w:b w:val="0"/>
          <w:bCs w:val="0"/>
          <w:color w:val="646464"/>
          <w:vertAlign w:val="superscript"/>
        </w:rPr>
        <w:t>4</w:t>
      </w:r>
      <w:r>
        <w:rPr>
          <w:b w:val="0"/>
          <w:bCs w:val="0"/>
          <w:color w:val="646464"/>
        </w:rPr>
        <w:t xml:space="preserve"> </w:t>
      </w:r>
      <w:r>
        <w:rPr>
          <w:b w:val="0"/>
          <w:bCs w:val="0"/>
          <w:color w:val="1B1B1B"/>
        </w:rPr>
        <w:t>Es müssen Surround-Back-Lautsprecher installiert sein. Kann ausgewählt werden, wenn das Eingangsformat 5.1-Kanal ist.</w:t>
      </w:r>
    </w:p>
    <w:p w:rsidR="0033099A" w:rsidRDefault="008E4FF6">
      <w:pPr>
        <w:pStyle w:val="Flietext40"/>
        <w:shd w:val="clear" w:color="auto" w:fill="auto"/>
        <w:spacing w:line="314" w:lineRule="auto"/>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Surround-Lautsprecher oder Höhenlautsprecher müssen installiert werden.</w:t>
      </w:r>
    </w:p>
    <w:p w:rsidR="0033099A" w:rsidRDefault="008E4FF6">
      <w:pPr>
        <w:pStyle w:val="Flietext40"/>
        <w:shd w:val="clear" w:color="auto" w:fill="auto"/>
        <w:spacing w:line="314" w:lineRule="auto"/>
        <w:ind w:left="300" w:hanging="300"/>
      </w:pPr>
      <w:r>
        <w:rPr>
          <w:b w:val="0"/>
          <w:bCs w:val="0"/>
          <w:color w:val="646464"/>
        </w:rPr>
        <w:t>’</w:t>
      </w:r>
      <w:r>
        <w:rPr>
          <w:b w:val="0"/>
          <w:bCs w:val="0"/>
          <w:color w:val="646464"/>
          <w:vertAlign w:val="superscript"/>
        </w:rPr>
        <w:t>6</w:t>
      </w:r>
      <w:r>
        <w:rPr>
          <w:b w:val="0"/>
          <w:bCs w:val="0"/>
          <w:color w:val="646464"/>
        </w:rPr>
        <w:t xml:space="preserve"> </w:t>
      </w:r>
      <w:r>
        <w:rPr>
          <w:b w:val="0"/>
          <w:bCs w:val="0"/>
          <w:color w:val="1B1B1B"/>
        </w:rPr>
        <w:t>Es müssen Surround-Lautsprecher, Höhenlautsprecher bzw. ein Center- Lautsprecher installiert werden.</w:t>
      </w:r>
    </w:p>
    <w:p w:rsidR="0033099A" w:rsidRDefault="008E4FF6">
      <w:pPr>
        <w:pStyle w:val="Flietext40"/>
        <w:shd w:val="clear" w:color="auto" w:fill="auto"/>
        <w:spacing w:line="314" w:lineRule="auto"/>
      </w:pPr>
      <w:r>
        <w:rPr>
          <w:b w:val="0"/>
          <w:bCs w:val="0"/>
          <w:color w:val="3B3B3B"/>
        </w:rPr>
        <w:t xml:space="preserve">’’ </w:t>
      </w:r>
      <w:r>
        <w:rPr>
          <w:b w:val="0"/>
          <w:bCs w:val="0"/>
          <w:color w:val="1B1B1B"/>
        </w:rPr>
        <w:t>Kann nicht ausgewählt werden, wenn das Eingangsformat 2-Kanal ist.</w:t>
      </w:r>
    </w:p>
    <w:p w:rsidR="0033099A" w:rsidRDefault="008E4FF6">
      <w:pPr>
        <w:pStyle w:val="Flietext40"/>
        <w:shd w:val="clear" w:color="auto" w:fill="auto"/>
        <w:spacing w:line="314" w:lineRule="auto"/>
        <w:ind w:left="420" w:hanging="420"/>
      </w:pPr>
      <w:r>
        <w:rPr>
          <w:b w:val="0"/>
          <w:bCs w:val="0"/>
          <w:color w:val="3B3B3B"/>
        </w:rPr>
        <w:t>'</w:t>
      </w:r>
      <w:r>
        <w:rPr>
          <w:b w:val="0"/>
          <w:bCs w:val="0"/>
          <w:color w:val="3B3B3B"/>
          <w:vertAlign w:val="superscript"/>
        </w:rPr>
        <w:t>2</w:t>
      </w:r>
      <w:r>
        <w:rPr>
          <w:b w:val="0"/>
          <w:bCs w:val="0"/>
          <w:color w:val="3B3B3B"/>
        </w:rPr>
        <w:t xml:space="preserve"> </w:t>
      </w:r>
      <w:r>
        <w:rPr>
          <w:b w:val="0"/>
          <w:bCs w:val="0"/>
          <w:color w:val="1B1B1B"/>
        </w:rPr>
        <w:t>Es müssen Surround-Lautsprecher bzw. ein Center-Lautsprecher installiert werden.</w:t>
      </w:r>
    </w:p>
    <w:p w:rsidR="0033099A" w:rsidRDefault="008E4FF6">
      <w:pPr>
        <w:pStyle w:val="Flietext40"/>
        <w:shd w:val="clear" w:color="auto" w:fill="auto"/>
        <w:spacing w:line="314" w:lineRule="auto"/>
      </w:pPr>
      <w:r>
        <w:rPr>
          <w:b w:val="0"/>
          <w:bCs w:val="0"/>
          <w:color w:val="1B1B1B"/>
        </w:rPr>
        <w:t>'</w:t>
      </w:r>
      <w:r>
        <w:rPr>
          <w:b w:val="0"/>
          <w:bCs w:val="0"/>
          <w:color w:val="1B1B1B"/>
          <w:vertAlign w:val="superscript"/>
        </w:rPr>
        <w:t>3</w:t>
      </w:r>
      <w:r>
        <w:rPr>
          <w:b w:val="0"/>
          <w:bCs w:val="0"/>
          <w:color w:val="1B1B1B"/>
        </w:rPr>
        <w:t xml:space="preserve"> Es müssen Surround-Lautsprecher installiert werden.</w:t>
      </w:r>
    </w:p>
    <w:p w:rsidR="0033099A" w:rsidRDefault="008E4FF6">
      <w:pPr>
        <w:pStyle w:val="Flietext40"/>
        <w:shd w:val="clear" w:color="auto" w:fill="auto"/>
        <w:spacing w:line="314" w:lineRule="auto"/>
        <w:ind w:left="420" w:hanging="42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 xml:space="preserve">Es müssen Surround-Back-Lautsprecher installiert sein. Kann ausgewählt werden, wenn das Eingangsformat 5.1-Kanal </w:t>
      </w:r>
      <w:r>
        <w:rPr>
          <w:b w:val="0"/>
          <w:bCs w:val="0"/>
          <w:color w:val="000000"/>
        </w:rPr>
        <w:t>ist.</w:t>
      </w:r>
    </w:p>
    <w:p w:rsidR="0033099A" w:rsidRDefault="008E4FF6">
      <w:pPr>
        <w:pStyle w:val="Flietext40"/>
        <w:shd w:val="clear" w:color="auto" w:fill="auto"/>
        <w:spacing w:line="314" w:lineRule="auto"/>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shd w:val="clear" w:color="auto" w:fill="auto"/>
        <w:spacing w:line="314" w:lineRule="auto"/>
      </w:pPr>
      <w:r>
        <w:rPr>
          <w:b w:val="0"/>
          <w:bCs w:val="0"/>
          <w:color w:val="1B1B1B"/>
        </w:rPr>
        <w:t>’</w:t>
      </w:r>
      <w:r>
        <w:rPr>
          <w:b w:val="0"/>
          <w:bCs w:val="0"/>
          <w:color w:val="1B1B1B"/>
          <w:vertAlign w:val="superscript"/>
        </w:rPr>
        <w:t>6</w:t>
      </w:r>
      <w:r>
        <w:rPr>
          <w:b w:val="0"/>
          <w:bCs w:val="0"/>
          <w:color w:val="1B1B1B"/>
        </w:rPr>
        <w:t xml:space="preserve"> Es müssen Surround-Lautsprecher, Höhenlautsprecher bzw. ein Center-</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 96/24</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96/24</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ro-RO" w:eastAsia="ro-RO" w:bidi="ro-RO"/>
              </w:rPr>
              <w:t>Cinema</w:t>
            </w:r>
            <w:r>
              <w:rPr>
                <w:sz w:val="38"/>
                <w:szCs w:val="38"/>
                <w:vertAlign w:val="superscript"/>
                <w:lang w:val="ro-RO" w:eastAsia="ro-RO" w:bidi="ro-RO"/>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Cin*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T-D</w:t>
            </w:r>
          </w:p>
        </w:tc>
      </w:tr>
    </w:tbl>
    <w:p w:rsidR="0033099A" w:rsidRDefault="0033099A">
      <w:pPr>
        <w:spacing w:after="139" w:line="1" w:lineRule="exact"/>
      </w:pPr>
    </w:p>
    <w:p w:rsidR="0033099A" w:rsidRDefault="008E4FF6">
      <w:pPr>
        <w:pStyle w:val="Flietext40"/>
        <w:shd w:val="clear" w:color="auto" w:fill="auto"/>
        <w:spacing w:line="324" w:lineRule="auto"/>
        <w:ind w:firstLine="140"/>
      </w:pPr>
      <w:r>
        <w:rPr>
          <w:b w:val="0"/>
          <w:bCs w:val="0"/>
          <w:color w:val="646464"/>
        </w:rPr>
        <w:t xml:space="preserve">*' </w:t>
      </w:r>
      <w:r>
        <w:rPr>
          <w:b w:val="0"/>
          <w:bCs w:val="0"/>
          <w:color w:val="1B1B1B"/>
        </w:rPr>
        <w:t xml:space="preserve">Kann </w:t>
      </w:r>
      <w:r>
        <w:rPr>
          <w:b w:val="0"/>
          <w:bCs w:val="0"/>
          <w:color w:val="000000"/>
        </w:rPr>
        <w:t xml:space="preserve">nicht </w:t>
      </w:r>
      <w:r>
        <w:rPr>
          <w:b w:val="0"/>
          <w:bCs w:val="0"/>
          <w:color w:val="1B1B1B"/>
        </w:rPr>
        <w:t>ausgewählt werden, wenn das Eingangsformat 2-Kanal ist</w:t>
      </w:r>
    </w:p>
    <w:p w:rsidR="0033099A" w:rsidRDefault="008E4FF6">
      <w:pPr>
        <w:pStyle w:val="Flietext40"/>
        <w:shd w:val="clear" w:color="auto" w:fill="auto"/>
        <w:spacing w:line="324" w:lineRule="auto"/>
        <w:ind w:left="420" w:hanging="280"/>
      </w:pPr>
      <w:r>
        <w:rPr>
          <w:b w:val="0"/>
          <w:bCs w:val="0"/>
          <w:color w:val="646464"/>
        </w:rPr>
        <w:t xml:space="preserve">*2 </w:t>
      </w:r>
      <w:r>
        <w:rPr>
          <w:b w:val="0"/>
          <w:bCs w:val="0"/>
          <w:color w:val="1B1B1B"/>
        </w:rPr>
        <w:t>Es müssen Surround-Lautsprecher bzw ein Center-Lautsprecher installiert werden.</w:t>
      </w:r>
    </w:p>
    <w:p w:rsidR="0033099A" w:rsidRDefault="008E4FF6">
      <w:pPr>
        <w:pStyle w:val="Flietext40"/>
        <w:shd w:val="clear" w:color="auto" w:fill="auto"/>
        <w:spacing w:line="314" w:lineRule="auto"/>
        <w:ind w:firstLine="140"/>
      </w:pPr>
      <w:r>
        <w:rPr>
          <w:b w:val="0"/>
          <w:bCs w:val="0"/>
          <w:color w:val="646464"/>
        </w:rPr>
        <w:t>'</w:t>
      </w:r>
      <w:r>
        <w:rPr>
          <w:b w:val="0"/>
          <w:bCs w:val="0"/>
          <w:color w:val="646464"/>
          <w:vertAlign w:val="superscript"/>
        </w:rPr>
        <w:t>3</w:t>
      </w:r>
      <w:r>
        <w:rPr>
          <w:b w:val="0"/>
          <w:bCs w:val="0"/>
          <w:color w:val="646464"/>
        </w:rPr>
        <w:t xml:space="preserve"> </w:t>
      </w:r>
      <w:r>
        <w:rPr>
          <w:b w:val="0"/>
          <w:bCs w:val="0"/>
          <w:color w:val="1B1B1B"/>
        </w:rPr>
        <w:t>Es müssen Surround-Lautsprecher installiert werden.</w:t>
      </w:r>
    </w:p>
    <w:p w:rsidR="0033099A" w:rsidRDefault="008E4FF6">
      <w:pPr>
        <w:pStyle w:val="Flietext40"/>
        <w:shd w:val="clear" w:color="auto" w:fill="auto"/>
        <w:spacing w:line="314" w:lineRule="auto"/>
        <w:ind w:left="420" w:hanging="280"/>
      </w:pPr>
      <w:r>
        <w:rPr>
          <w:b w:val="0"/>
          <w:bCs w:val="0"/>
          <w:color w:val="646464"/>
        </w:rPr>
        <w:t>'</w:t>
      </w:r>
      <w:r>
        <w:rPr>
          <w:b w:val="0"/>
          <w:bCs w:val="0"/>
          <w:color w:val="646464"/>
          <w:vertAlign w:val="superscript"/>
        </w:rPr>
        <w:t>4</w:t>
      </w:r>
      <w:r>
        <w:rPr>
          <w:b w:val="0"/>
          <w:bCs w:val="0"/>
          <w:color w:val="646464"/>
        </w:rPr>
        <w:t xml:space="preserve"> </w:t>
      </w:r>
      <w:r>
        <w:rPr>
          <w:b w:val="0"/>
          <w:bCs w:val="0"/>
          <w:color w:val="1B1B1B"/>
        </w:rPr>
        <w:t xml:space="preserve">Es müssen Surround-Back-Lautsprecher installiert sein. </w:t>
      </w:r>
      <w:r>
        <w:rPr>
          <w:b w:val="0"/>
          <w:bCs w:val="0"/>
          <w:color w:val="000000"/>
        </w:rPr>
        <w:t xml:space="preserve">Kann </w:t>
      </w:r>
      <w:r>
        <w:rPr>
          <w:b w:val="0"/>
          <w:bCs w:val="0"/>
          <w:color w:val="1B1B1B"/>
        </w:rPr>
        <w:t>ausgewählt werden, wenn das Eingangsformat 5.1-Kanal ist.</w:t>
      </w:r>
    </w:p>
    <w:p w:rsidR="0033099A" w:rsidRDefault="008E4FF6">
      <w:pPr>
        <w:pStyle w:val="Flietext40"/>
        <w:shd w:val="clear" w:color="auto" w:fill="auto"/>
        <w:spacing w:line="314" w:lineRule="auto"/>
        <w:ind w:left="14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 xml:space="preserve">Surround-Lautsprecher oder Höhenlautsprecher müssen installiert </w:t>
      </w:r>
      <w:r>
        <w:rPr>
          <w:b w:val="0"/>
          <w:bCs w:val="0"/>
          <w:color w:val="000000"/>
        </w:rPr>
        <w:t xml:space="preserve">werden. </w:t>
      </w:r>
      <w:r>
        <w:rPr>
          <w:b w:val="0"/>
          <w:bCs w:val="0"/>
          <w:color w:val="646464"/>
        </w:rPr>
        <w:t>’</w:t>
      </w:r>
      <w:r>
        <w:rPr>
          <w:b w:val="0"/>
          <w:bCs w:val="0"/>
          <w:color w:val="646464"/>
          <w:vertAlign w:val="superscript"/>
        </w:rPr>
        <w:t>6</w:t>
      </w:r>
      <w:r>
        <w:rPr>
          <w:b w:val="0"/>
          <w:bCs w:val="0"/>
          <w:color w:val="646464"/>
        </w:rPr>
        <w:t xml:space="preserve"> </w:t>
      </w:r>
      <w:r>
        <w:rPr>
          <w:b w:val="0"/>
          <w:bCs w:val="0"/>
          <w:color w:val="1B1B1B"/>
        </w:rPr>
        <w:t xml:space="preserve">Es müssen Surround-Lautsprecher, Höhenlautsprecher </w:t>
      </w:r>
      <w:r>
        <w:rPr>
          <w:b w:val="0"/>
          <w:bCs w:val="0"/>
          <w:color w:val="000000"/>
        </w:rPr>
        <w:t xml:space="preserve">bzw. ein </w:t>
      </w:r>
      <w:r>
        <w:rPr>
          <w:b w:val="0"/>
          <w:bCs w:val="0"/>
          <w:color w:val="1B1B1B"/>
        </w:rPr>
        <w:t>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color w:val="1B1B1B"/>
                <w:sz w:val="24"/>
                <w:szCs w:val="24"/>
              </w:rPr>
              <w:t>Lautsprecher installiert werden.</w:t>
            </w:r>
          </w:p>
        </w:tc>
      </w:tr>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 Express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Express</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Cin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DTS-HD HR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HR*</w:t>
            </w:r>
            <w:r>
              <w:rPr>
                <w:sz w:val="38"/>
                <w:szCs w:val="38"/>
                <w:vertAlign w:val="superscript"/>
              </w:rPr>
              <w:t>1</w:t>
            </w:r>
            <w:r>
              <w:rPr>
                <w:sz w:val="38"/>
                <w:szCs w:val="38"/>
              </w:rPr>
              <w:t>*</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(ÜDSur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Cin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39" w:line="1" w:lineRule="exact"/>
      </w:pPr>
    </w:p>
    <w:p w:rsidR="0033099A" w:rsidRDefault="008E4FF6">
      <w:pPr>
        <w:pStyle w:val="Flietext40"/>
        <w:shd w:val="clear" w:color="auto" w:fill="auto"/>
        <w:spacing w:line="324" w:lineRule="auto"/>
        <w:ind w:firstLine="140"/>
      </w:pPr>
      <w:r>
        <w:rPr>
          <w:b w:val="0"/>
          <w:bCs w:val="0"/>
          <w:color w:val="7D7D7D"/>
        </w:rPr>
        <w:t xml:space="preserve">’’ </w:t>
      </w:r>
      <w:r>
        <w:rPr>
          <w:b w:val="0"/>
          <w:bCs w:val="0"/>
          <w:color w:val="1B1B1B"/>
        </w:rPr>
        <w:t xml:space="preserve">Kann </w:t>
      </w:r>
      <w:r>
        <w:rPr>
          <w:b w:val="0"/>
          <w:bCs w:val="0"/>
          <w:color w:val="000000"/>
        </w:rPr>
        <w:t xml:space="preserve">nicht </w:t>
      </w:r>
      <w:r>
        <w:rPr>
          <w:b w:val="0"/>
          <w:bCs w:val="0"/>
          <w:color w:val="1B1B1B"/>
        </w:rPr>
        <w:t xml:space="preserve">ausgewählt werden, wenn </w:t>
      </w:r>
      <w:r>
        <w:rPr>
          <w:b w:val="0"/>
          <w:bCs w:val="0"/>
          <w:color w:val="000000"/>
        </w:rPr>
        <w:t xml:space="preserve">das </w:t>
      </w:r>
      <w:r>
        <w:rPr>
          <w:b w:val="0"/>
          <w:bCs w:val="0"/>
          <w:color w:val="1B1B1B"/>
        </w:rPr>
        <w:t>Eingangsformat 2-Kanal ist.</w:t>
      </w:r>
    </w:p>
    <w:p w:rsidR="0033099A" w:rsidRDefault="008E4FF6">
      <w:pPr>
        <w:pStyle w:val="Flietext40"/>
        <w:shd w:val="clear" w:color="auto" w:fill="auto"/>
        <w:spacing w:line="324" w:lineRule="auto"/>
        <w:ind w:left="420" w:hanging="280"/>
      </w:pPr>
      <w:r>
        <w:rPr>
          <w:b w:val="0"/>
          <w:bCs w:val="0"/>
          <w:color w:val="7D7D7D"/>
        </w:rPr>
        <w:t xml:space="preserve">*2 </w:t>
      </w:r>
      <w:r>
        <w:rPr>
          <w:b w:val="0"/>
          <w:bCs w:val="0"/>
          <w:color w:val="1B1B1B"/>
        </w:rPr>
        <w:t>Es müssen Surround-Lautsprecher bzw. ein Center-Lautsprecher installiert werden.</w:t>
      </w:r>
    </w:p>
    <w:p w:rsidR="0033099A" w:rsidRDefault="008E4FF6">
      <w:pPr>
        <w:pStyle w:val="Flietext40"/>
        <w:shd w:val="clear" w:color="auto" w:fill="auto"/>
        <w:spacing w:line="314" w:lineRule="auto"/>
        <w:ind w:left="420" w:hanging="280"/>
      </w:pPr>
      <w:r>
        <w:rPr>
          <w:b w:val="0"/>
          <w:bCs w:val="0"/>
          <w:color w:val="7D7D7D"/>
        </w:rPr>
        <w:t xml:space="preserve">*3 </w:t>
      </w:r>
      <w:r>
        <w:rPr>
          <w:b w:val="0"/>
          <w:bCs w:val="0"/>
          <w:color w:val="1B1B1B"/>
        </w:rPr>
        <w:t>Es müssen Surround-Lautsprecher installiert werden.</w:t>
      </w:r>
    </w:p>
    <w:p w:rsidR="0033099A" w:rsidRDefault="008E4FF6">
      <w:pPr>
        <w:pStyle w:val="Flietext40"/>
        <w:shd w:val="clear" w:color="auto" w:fill="auto"/>
        <w:spacing w:line="314" w:lineRule="auto"/>
        <w:ind w:left="420" w:hanging="280"/>
      </w:pPr>
      <w:r>
        <w:rPr>
          <w:b w:val="0"/>
          <w:bCs w:val="0"/>
          <w:color w:val="4E4E4E"/>
        </w:rPr>
        <w:t>’</w:t>
      </w:r>
      <w:r>
        <w:rPr>
          <w:b w:val="0"/>
          <w:bCs w:val="0"/>
          <w:color w:val="4E4E4E"/>
          <w:vertAlign w:val="superscript"/>
        </w:rPr>
        <w:t>4</w:t>
      </w:r>
      <w:r>
        <w:rPr>
          <w:b w:val="0"/>
          <w:bCs w:val="0"/>
          <w:color w:val="4E4E4E"/>
        </w:rPr>
        <w:t xml:space="preserve"> </w:t>
      </w:r>
      <w:r>
        <w:rPr>
          <w:b w:val="0"/>
          <w:bCs w:val="0"/>
          <w:color w:val="1B1B1B"/>
        </w:rPr>
        <w:t xml:space="preserve">Es müssen Surround-Back-Lautsprecher installiert sein. Kann ausgewählt werden, wenn das Eingangsformat </w:t>
      </w:r>
      <w:r>
        <w:rPr>
          <w:b w:val="0"/>
          <w:bCs w:val="0"/>
          <w:color w:val="000000"/>
        </w:rPr>
        <w:t>5.1</w:t>
      </w:r>
      <w:r>
        <w:rPr>
          <w:b w:val="0"/>
          <w:bCs w:val="0"/>
          <w:color w:val="1B1B1B"/>
        </w:rPr>
        <w:t xml:space="preserve">-Kanal </w:t>
      </w:r>
      <w:r>
        <w:rPr>
          <w:b w:val="0"/>
          <w:bCs w:val="0"/>
          <w:color w:val="000000"/>
        </w:rPr>
        <w:t>ist.</w:t>
      </w:r>
    </w:p>
    <w:p w:rsidR="0033099A" w:rsidRDefault="008E4FF6">
      <w:pPr>
        <w:pStyle w:val="Flietext40"/>
        <w:shd w:val="clear" w:color="auto" w:fill="auto"/>
        <w:spacing w:line="314" w:lineRule="auto"/>
        <w:ind w:firstLine="140"/>
      </w:pPr>
      <w:r>
        <w:rPr>
          <w:b w:val="0"/>
          <w:bCs w:val="0"/>
          <w:color w:val="4E4E4E"/>
        </w:rPr>
        <w:t>'</w:t>
      </w:r>
      <w:r>
        <w:rPr>
          <w:b w:val="0"/>
          <w:bCs w:val="0"/>
          <w:color w:val="4E4E4E"/>
          <w:vertAlign w:val="superscript"/>
        </w:rPr>
        <w:t>5</w:t>
      </w:r>
      <w:r>
        <w:rPr>
          <w:b w:val="0"/>
          <w:bCs w:val="0"/>
          <w:color w:val="4E4E4E"/>
        </w:rPr>
        <w:t xml:space="preserve"> </w:t>
      </w:r>
      <w:r>
        <w:rPr>
          <w:b w:val="0"/>
          <w:bCs w:val="0"/>
          <w:color w:val="1B1B1B"/>
        </w:rPr>
        <w:t>Surround-Lautsprecher oder Höhenlautsprecher müssen installiert werden.</w:t>
      </w:r>
    </w:p>
    <w:p w:rsidR="0033099A" w:rsidRDefault="008E4FF6">
      <w:pPr>
        <w:pStyle w:val="Flietext40"/>
        <w:shd w:val="clear" w:color="auto" w:fill="auto"/>
        <w:spacing w:line="314" w:lineRule="auto"/>
        <w:ind w:firstLine="140"/>
      </w:pPr>
      <w:r>
        <w:rPr>
          <w:b w:val="0"/>
          <w:bCs w:val="0"/>
          <w:color w:val="4E4E4E"/>
        </w:rPr>
        <w:t xml:space="preserve">*6 </w:t>
      </w:r>
      <w:r>
        <w:rPr>
          <w:b w:val="0"/>
          <w:bCs w:val="0"/>
          <w:color w:val="1B1B1B"/>
        </w:rPr>
        <w:t>Es müssen Surround-Lautsprecher, Höhenlautsprecher bzw. ein Center-</w:t>
      </w:r>
    </w:p>
    <w:p w:rsidR="0033099A" w:rsidRDefault="008E4FF6">
      <w:pPr>
        <w:pStyle w:val="Tabellenbeschriftung0"/>
        <w:shd w:val="clear" w:color="auto" w:fill="auto"/>
        <w:spacing w:line="240" w:lineRule="auto"/>
        <w:ind w:left="420"/>
        <w:jc w:val="left"/>
        <w:rPr>
          <w:sz w:val="24"/>
          <w:szCs w:val="24"/>
        </w:rPr>
      </w:pPr>
      <w:r>
        <w:rPr>
          <w:rFonts w:ascii="Arial" w:eastAsia="Arial" w:hAnsi="Arial" w:cs="Arial"/>
          <w:b w:val="0"/>
          <w:bCs w:val="0"/>
          <w:i w:val="0"/>
          <w:iCs w:val="0"/>
          <w:color w:val="000000"/>
          <w:sz w:val="24"/>
          <w:szCs w:val="24"/>
        </w:rPr>
        <w:t>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56"/>
      </w:tblGrid>
      <w:tr w:rsidR="0033099A">
        <w:tblPrEx>
          <w:tblCellMar>
            <w:top w:w="0" w:type="dxa"/>
            <w:bottom w:w="0" w:type="dxa"/>
          </w:tblCellMar>
        </w:tblPrEx>
        <w:trPr>
          <w:trHeight w:hRule="exact" w:val="672"/>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12"/>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00"/>
              <w:ind w:firstLine="160"/>
              <w:rPr>
                <w:sz w:val="38"/>
                <w:szCs w:val="38"/>
              </w:rPr>
            </w:pPr>
            <w:r>
              <w:rPr>
                <w:sz w:val="38"/>
                <w:szCs w:val="38"/>
              </w:rPr>
              <w:t>DTS-HD MSTR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MSTR*</w:t>
            </w:r>
            <w:r>
              <w:rPr>
                <w:sz w:val="38"/>
                <w:szCs w:val="38"/>
                <w:vertAlign w:val="superscript"/>
              </w:rPr>
              <w:t>1</w:t>
            </w:r>
            <w:r>
              <w:rPr>
                <w:sz w:val="38"/>
                <w:szCs w:val="38"/>
              </w:rPr>
              <w:t xml:space="preserve"> </w:t>
            </w:r>
            <w:r>
              <w:rPr>
                <w:color w:val="1B1B1B"/>
                <w:sz w:val="38"/>
                <w:szCs w:val="38"/>
              </w:rPr>
              <w:t>*</w:t>
            </w:r>
            <w:r>
              <w:rPr>
                <w:color w:val="1B1B1B"/>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Cin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72"/>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DTS-ES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ES Matrix</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ES </w:t>
            </w:r>
            <w:r>
              <w:rPr>
                <w:sz w:val="38"/>
                <w:szCs w:val="38"/>
                <w:lang w:val="en-US" w:eastAsia="en-US" w:bidi="en-US"/>
              </w:rPr>
              <w:t>Discrete</w:t>
            </w:r>
            <w:r>
              <w:rPr>
                <w:sz w:val="38"/>
                <w:szCs w:val="38"/>
                <w:vertAlign w:val="superscript"/>
                <w:lang w:val="en-US" w:eastAsia="en-US" w:bidi="en-US"/>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THX </w:t>
            </w:r>
            <w:r>
              <w:rPr>
                <w:sz w:val="38"/>
                <w:szCs w:val="38"/>
                <w:lang w:val="en-US" w:eastAsia="en-US" w:bidi="en-US"/>
              </w:rPr>
              <w:t>Cinema</w:t>
            </w:r>
            <w:r>
              <w:rPr>
                <w:sz w:val="38"/>
                <w:szCs w:val="38"/>
                <w:vertAlign w:val="superscript"/>
                <w:lang w:val="en-US" w:eastAsia="en-US" w:bidi="en-US"/>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-5</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24" w:lineRule="auto"/>
        <w:ind w:left="420" w:hanging="280"/>
      </w:pPr>
      <w:r>
        <w:rPr>
          <w:b w:val="0"/>
          <w:bCs w:val="0"/>
          <w:color w:val="000000"/>
        </w:rPr>
        <w:t>*' Diese Auswahl ist nur verfügbar, wenn keine Surround-Back-Lautsprecher angeschlossen sind.</w:t>
      </w:r>
    </w:p>
    <w:p w:rsidR="0033099A" w:rsidRDefault="008E4FF6">
      <w:pPr>
        <w:pStyle w:val="Flietext40"/>
        <w:shd w:val="clear" w:color="auto" w:fill="auto"/>
        <w:spacing w:line="324" w:lineRule="auto"/>
        <w:ind w:left="420" w:hanging="280"/>
      </w:pPr>
      <w:r>
        <w:rPr>
          <w:b w:val="0"/>
          <w:bCs w:val="0"/>
          <w:color w:val="000000"/>
        </w:rPr>
        <w:t>*2 Es müssen Surround-Back-Lautsprecher installiert sein.</w:t>
      </w:r>
    </w:p>
    <w:p w:rsidR="0033099A" w:rsidRDefault="008E4FF6">
      <w:pPr>
        <w:pStyle w:val="Flietext40"/>
        <w:shd w:val="clear" w:color="auto" w:fill="auto"/>
        <w:spacing w:line="324" w:lineRule="auto"/>
        <w:ind w:left="420" w:hanging="280"/>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33099A" w:rsidRDefault="008E4FF6">
      <w:pPr>
        <w:pStyle w:val="Flietext40"/>
        <w:shd w:val="clear" w:color="auto" w:fill="auto"/>
        <w:spacing w:line="324" w:lineRule="auto"/>
        <w:ind w:left="420" w:hanging="280"/>
      </w:pPr>
      <w:r>
        <w:rPr>
          <w:b w:val="0"/>
          <w:bCs w:val="0"/>
          <w:color w:val="3B3B3B"/>
        </w:rPr>
        <w:t>’</w:t>
      </w:r>
      <w:r>
        <w:rPr>
          <w:b w:val="0"/>
          <w:bCs w:val="0"/>
          <w:color w:val="3B3B3B"/>
          <w:vertAlign w:val="superscript"/>
        </w:rPr>
        <w:t>4</w:t>
      </w:r>
      <w:r>
        <w:rPr>
          <w:b w:val="0"/>
          <w:bCs w:val="0"/>
          <w:color w:val="3B3B3B"/>
        </w:rPr>
        <w:t xml:space="preserve"> </w:t>
      </w:r>
      <w:r>
        <w:rPr>
          <w:b w:val="0"/>
          <w:bCs w:val="0"/>
          <w:color w:val="000000"/>
        </w:rPr>
        <w:t>Surround-Lautsprecher oder Höhenlautsprecher müssen installiert werden.</w:t>
      </w:r>
    </w:p>
    <w:p w:rsidR="0033099A" w:rsidRDefault="008E4FF6">
      <w:pPr>
        <w:pStyle w:val="Flietext40"/>
        <w:shd w:val="clear" w:color="auto" w:fill="auto"/>
        <w:spacing w:line="324" w:lineRule="auto"/>
        <w:ind w:firstLine="140"/>
      </w:pPr>
      <w:r>
        <w:rPr>
          <w:b w:val="0"/>
          <w:bCs w:val="0"/>
          <w:color w:val="000000"/>
        </w:rPr>
        <w:t>*</w:t>
      </w:r>
      <w:r>
        <w:rPr>
          <w:b w:val="0"/>
          <w:bCs w:val="0"/>
          <w:color w:val="000000"/>
          <w:vertAlign w:val="superscript"/>
        </w:rPr>
        <w:t>5</w:t>
      </w:r>
      <w:r>
        <w:rPr>
          <w:b w:val="0"/>
          <w:bCs w:val="0"/>
          <w:color w:val="000000"/>
        </w:rPr>
        <w:t xml:space="preserve"> Es müssen Surround-Lautsprecher, Höhenlautsprecher bzw. 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44"/>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sz w:val="24"/>
                <w:szCs w:val="24"/>
              </w:rPr>
              <w:t>Lautsprecher installiert werden.</w:t>
            </w:r>
          </w:p>
        </w:tc>
      </w:tr>
      <w:tr w:rsidR="0033099A">
        <w:tblPrEx>
          <w:tblCellMar>
            <w:top w:w="0" w:type="dxa"/>
            <w:bottom w:w="0" w:type="dxa"/>
          </w:tblCellMar>
        </w:tblPrEx>
        <w:trPr>
          <w:trHeight w:hRule="exact" w:val="62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DTS:X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TV Logic*</w:t>
            </w:r>
            <w:r>
              <w:rPr>
                <w:sz w:val="38"/>
                <w:szCs w:val="38"/>
                <w:vertAlign w:val="superscript"/>
                <w:lang w:val="en-US" w:eastAsia="en-US" w:bidi="en-US"/>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34" w:lineRule="auto"/>
        <w:ind w:left="420" w:hanging="280"/>
      </w:pPr>
      <w:r>
        <w:rPr>
          <w:b w:val="0"/>
          <w:bCs w:val="0"/>
          <w:color w:val="000000"/>
        </w:rPr>
        <w:t>’’ Surround-Lautsprecher oder Höhenlautsprecher müssen installiert werden.</w:t>
      </w:r>
    </w:p>
    <w:p w:rsidR="0033099A" w:rsidRDefault="008E4FF6">
      <w:pPr>
        <w:pStyle w:val="Flietext40"/>
        <w:pBdr>
          <w:bottom w:val="single" w:sz="4" w:space="0" w:color="auto"/>
        </w:pBdr>
        <w:shd w:val="clear" w:color="auto" w:fill="auto"/>
        <w:spacing w:after="120" w:line="324" w:lineRule="auto"/>
        <w:ind w:left="420" w:hanging="280"/>
      </w:pPr>
      <w:r>
        <w:rPr>
          <w:noProof/>
        </w:rPr>
        <mc:AlternateContent>
          <mc:Choice Requires="wps">
            <w:drawing>
              <wp:anchor distT="7620" distB="254000" distL="114300" distR="7406640" simplePos="0" relativeHeight="125829564" behindDoc="0" locked="0" layoutInCell="1" allowOverlap="1">
                <wp:simplePos x="0" y="0"/>
                <wp:positionH relativeFrom="page">
                  <wp:posOffset>-506095</wp:posOffset>
                </wp:positionH>
                <wp:positionV relativeFrom="margin">
                  <wp:posOffset>11102340</wp:posOffset>
                </wp:positionV>
                <wp:extent cx="6545580" cy="2095500"/>
                <wp:effectExtent l="0" t="0" r="0" b="0"/>
                <wp:wrapTopAndBottom/>
                <wp:docPr id="688" name="Shape 688"/>
                <wp:cNvGraphicFramePr/>
                <a:graphic xmlns:a="http://schemas.openxmlformats.org/drawingml/2006/main">
                  <a:graphicData uri="http://schemas.microsoft.com/office/word/2010/wordprocessingShape">
                    <wps:wsp>
                      <wps:cNvSpPr txBox="1"/>
                      <wps:spPr>
                        <a:xfrm>
                          <a:off x="0" y="0"/>
                          <a:ext cx="6545580" cy="2095500"/>
                        </a:xfrm>
                        <a:prstGeom prst="rect">
                          <a:avLst/>
                        </a:prstGeom>
                        <a:noFill/>
                      </wps:spPr>
                      <wps:txbx>
                        <w:txbxContent>
                          <w:p w:rsidR="008E4FF6" w:rsidRDefault="008E4FF6">
                            <w:pPr>
                              <w:pStyle w:val="Flietext40"/>
                              <w:shd w:val="clear" w:color="auto" w:fill="auto"/>
                              <w:spacing w:line="317" w:lineRule="auto"/>
                            </w:pPr>
                            <w:r>
                              <w:rPr>
                                <w:b w:val="0"/>
                                <w:bCs w:val="0"/>
                                <w:color w:val="000000"/>
                              </w:rPr>
                              <w:t>’’ Kann nicht ausgewählt werden, wenn das Eingangsformat 2-Kanal ist.</w:t>
                            </w:r>
                          </w:p>
                          <w:p w:rsidR="008E4FF6" w:rsidRDefault="008E4FF6">
                            <w:pPr>
                              <w:pStyle w:val="Flietext40"/>
                              <w:shd w:val="clear" w:color="auto" w:fill="auto"/>
                              <w:spacing w:line="317" w:lineRule="auto"/>
                              <w:ind w:left="300" w:hanging="300"/>
                            </w:pPr>
                            <w:r>
                              <w:rPr>
                                <w:b w:val="0"/>
                                <w:bCs w:val="0"/>
                                <w:color w:val="1B1B1B"/>
                              </w:rPr>
                              <w:t>’</w:t>
                            </w:r>
                            <w:r>
                              <w:rPr>
                                <w:b w:val="0"/>
                                <w:bCs w:val="0"/>
                                <w:color w:val="1B1B1B"/>
                                <w:vertAlign w:val="superscript"/>
                              </w:rPr>
                              <w:t>2</w:t>
                            </w:r>
                            <w:r>
                              <w:rPr>
                                <w:b w:val="0"/>
                                <w:bCs w:val="0"/>
                                <w:color w:val="1B1B1B"/>
                              </w:rPr>
                              <w:t xml:space="preserve"> Es müssen Surround-Lautsprecher bzw. ein Center-Lautsprecher installiert werden.</w:t>
                            </w:r>
                          </w:p>
                          <w:p w:rsidR="008E4FF6" w:rsidRDefault="008E4FF6">
                            <w:pPr>
                              <w:pStyle w:val="Flietext40"/>
                              <w:shd w:val="clear" w:color="auto" w:fill="auto"/>
                              <w:spacing w:line="317" w:lineRule="auto"/>
                            </w:pPr>
                            <w:r>
                              <w:rPr>
                                <w:b w:val="0"/>
                                <w:bCs w:val="0"/>
                                <w:color w:val="1B1B1B"/>
                              </w:rPr>
                              <w:t>’</w:t>
                            </w:r>
                            <w:r>
                              <w:rPr>
                                <w:b w:val="0"/>
                                <w:bCs w:val="0"/>
                                <w:color w:val="1B1B1B"/>
                                <w:vertAlign w:val="superscript"/>
                              </w:rPr>
                              <w:t>3</w:t>
                            </w:r>
                            <w:r>
                              <w:rPr>
                                <w:b w:val="0"/>
                                <w:bCs w:val="0"/>
                                <w:color w:val="1B1B1B"/>
                              </w:rPr>
                              <w:t xml:space="preserve"> Es müssen Surround-Lautsprecher installiert werden.</w:t>
                            </w:r>
                          </w:p>
                          <w:p w:rsidR="008E4FF6" w:rsidRDefault="008E4FF6">
                            <w:pPr>
                              <w:pStyle w:val="Flietext40"/>
                              <w:shd w:val="clear" w:color="auto" w:fill="auto"/>
                              <w:spacing w:line="317"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w:t>
                            </w:r>
                            <w:r>
                              <w:rPr>
                                <w:b w:val="0"/>
                                <w:bCs w:val="0"/>
                                <w:color w:val="000000"/>
                              </w:rPr>
                              <w:t xml:space="preserve">Eingangsformat </w:t>
                            </w:r>
                            <w:r>
                              <w:rPr>
                                <w:b w:val="0"/>
                                <w:bCs w:val="0"/>
                                <w:color w:val="1B1B1B"/>
                              </w:rPr>
                              <w:t>5.1-Kanal ist.</w:t>
                            </w:r>
                          </w:p>
                          <w:p w:rsidR="008E4FF6" w:rsidRDefault="008E4FF6">
                            <w:pPr>
                              <w:pStyle w:val="Flietext40"/>
                              <w:pBdr>
                                <w:bottom w:val="single" w:sz="4" w:space="0" w:color="auto"/>
                              </w:pBdr>
                              <w:shd w:val="clear" w:color="auto" w:fill="auto"/>
                              <w:spacing w:line="317" w:lineRule="auto"/>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 ’</w:t>
                            </w:r>
                            <w:r>
                              <w:rPr>
                                <w:b w:val="0"/>
                                <w:bCs w:val="0"/>
                                <w:color w:val="1B1B1B"/>
                                <w:vertAlign w:val="superscript"/>
                              </w:rPr>
                              <w:t>6</w:t>
                            </w:r>
                            <w:r>
                              <w:rPr>
                                <w:b w:val="0"/>
                                <w:bCs w:val="0"/>
                                <w:color w:val="1B1B1B"/>
                              </w:rPr>
                              <w:t xml:space="preserve"> Es müssen Surround-Lautsprecher, Höhenlautsprecher bzw. ein Center- Lautsprecher </w:t>
                            </w:r>
                            <w:r>
                              <w:rPr>
                                <w:b w:val="0"/>
                                <w:bCs w:val="0"/>
                                <w:color w:val="000000"/>
                              </w:rPr>
                              <w:t>installiert werden.</w:t>
                            </w:r>
                          </w:p>
                        </w:txbxContent>
                      </wps:txbx>
                      <wps:bodyPr lIns="0" tIns="0" rIns="0" bIns="0"/>
                    </wps:wsp>
                  </a:graphicData>
                </a:graphic>
              </wp:anchor>
            </w:drawing>
          </mc:Choice>
          <mc:Fallback>
            <w:pict>
              <v:shape id="Shape 688" o:spid="_x0000_s1155" type="#_x0000_t202" style="position:absolute;left:0;text-align:left;margin-left:-39.85pt;margin-top:874.2pt;width:515.4pt;height:165pt;z-index:125829564;visibility:visible;mso-wrap-style:square;mso-wrap-distance-left:9pt;mso-wrap-distance-top:.6pt;mso-wrap-distance-right:583.2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" filled="f" stroked="f">
                <v:textbox inset="0,0,0,0">
                  <w:txbxContent>
                    <w:p w:rsidR="008E4FF6" w:rsidRDefault="008E4FF6">
                      <w:pPr>
                        <w:pStyle w:val="Flietext40"/>
                        <w:shd w:val="clear" w:color="auto" w:fill="auto"/>
                        <w:spacing w:line="317" w:lineRule="auto"/>
                      </w:pPr>
                      <w:r>
                        <w:rPr>
                          <w:b w:val="0"/>
                          <w:bCs w:val="0"/>
                          <w:color w:val="000000"/>
                        </w:rPr>
                        <w:t>’’ Kann nicht ausgewählt werden, wenn das Eingangsformat 2-Kanal ist.</w:t>
                      </w:r>
                    </w:p>
                    <w:p w:rsidR="008E4FF6" w:rsidRDefault="008E4FF6">
                      <w:pPr>
                        <w:pStyle w:val="Flietext40"/>
                        <w:shd w:val="clear" w:color="auto" w:fill="auto"/>
                        <w:spacing w:line="317" w:lineRule="auto"/>
                        <w:ind w:left="300" w:hanging="300"/>
                      </w:pPr>
                      <w:r>
                        <w:rPr>
                          <w:b w:val="0"/>
                          <w:bCs w:val="0"/>
                          <w:color w:val="1B1B1B"/>
                        </w:rPr>
                        <w:t>’</w:t>
                      </w:r>
                      <w:r>
                        <w:rPr>
                          <w:b w:val="0"/>
                          <w:bCs w:val="0"/>
                          <w:color w:val="1B1B1B"/>
                          <w:vertAlign w:val="superscript"/>
                        </w:rPr>
                        <w:t>2</w:t>
                      </w:r>
                      <w:r>
                        <w:rPr>
                          <w:b w:val="0"/>
                          <w:bCs w:val="0"/>
                          <w:color w:val="1B1B1B"/>
                        </w:rPr>
                        <w:t xml:space="preserve"> Es müssen Surround-Lautsprecher bzw. ein Center-Lautsprecher installiert werden.</w:t>
                      </w:r>
                    </w:p>
                    <w:p w:rsidR="008E4FF6" w:rsidRDefault="008E4FF6">
                      <w:pPr>
                        <w:pStyle w:val="Flietext40"/>
                        <w:shd w:val="clear" w:color="auto" w:fill="auto"/>
                        <w:spacing w:line="317" w:lineRule="auto"/>
                      </w:pPr>
                      <w:r>
                        <w:rPr>
                          <w:b w:val="0"/>
                          <w:bCs w:val="0"/>
                          <w:color w:val="1B1B1B"/>
                        </w:rPr>
                        <w:t>’</w:t>
                      </w:r>
                      <w:r>
                        <w:rPr>
                          <w:b w:val="0"/>
                          <w:bCs w:val="0"/>
                          <w:color w:val="1B1B1B"/>
                          <w:vertAlign w:val="superscript"/>
                        </w:rPr>
                        <w:t>3</w:t>
                      </w:r>
                      <w:r>
                        <w:rPr>
                          <w:b w:val="0"/>
                          <w:bCs w:val="0"/>
                          <w:color w:val="1B1B1B"/>
                        </w:rPr>
                        <w:t xml:space="preserve"> Es müssen Surround-Lautsprecher installiert werden.</w:t>
                      </w:r>
                    </w:p>
                    <w:p w:rsidR="008E4FF6" w:rsidRDefault="008E4FF6">
                      <w:pPr>
                        <w:pStyle w:val="Flietext40"/>
                        <w:shd w:val="clear" w:color="auto" w:fill="auto"/>
                        <w:spacing w:line="317"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w:t>
                      </w:r>
                      <w:r>
                        <w:rPr>
                          <w:b w:val="0"/>
                          <w:bCs w:val="0"/>
                          <w:color w:val="000000"/>
                        </w:rPr>
                        <w:t xml:space="preserve">Eingangsformat </w:t>
                      </w:r>
                      <w:r>
                        <w:rPr>
                          <w:b w:val="0"/>
                          <w:bCs w:val="0"/>
                          <w:color w:val="1B1B1B"/>
                        </w:rPr>
                        <w:t>5.1-Kanal ist.</w:t>
                      </w:r>
                    </w:p>
                    <w:p w:rsidR="008E4FF6" w:rsidRDefault="008E4FF6">
                      <w:pPr>
                        <w:pStyle w:val="Flietext40"/>
                        <w:pBdr>
                          <w:bottom w:val="single" w:sz="4" w:space="0" w:color="auto"/>
                        </w:pBdr>
                        <w:shd w:val="clear" w:color="auto" w:fill="auto"/>
                        <w:spacing w:line="317" w:lineRule="auto"/>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 ’</w:t>
                      </w:r>
                      <w:r>
                        <w:rPr>
                          <w:b w:val="0"/>
                          <w:bCs w:val="0"/>
                          <w:color w:val="1B1B1B"/>
                          <w:vertAlign w:val="superscript"/>
                        </w:rPr>
                        <w:t>6</w:t>
                      </w:r>
                      <w:r>
                        <w:rPr>
                          <w:b w:val="0"/>
                          <w:bCs w:val="0"/>
                          <w:color w:val="1B1B1B"/>
                        </w:rPr>
                        <w:t xml:space="preserve"> Es müssen Surround-Lautsprecher, Höhenlautsprecher bzw. ein Center- Lautsprecher </w:t>
                      </w:r>
                      <w:r>
                        <w:rPr>
                          <w:b w:val="0"/>
                          <w:bCs w:val="0"/>
                          <w:color w:val="000000"/>
                        </w:rPr>
                        <w:t>installiert werden.</w:t>
                      </w:r>
                    </w:p>
                  </w:txbxContent>
                </v:textbox>
                <w10:wrap type="topAndBottom" anchorx="page" anchory="margin"/>
              </v:shape>
            </w:pict>
          </mc:Fallback>
        </mc:AlternateContent>
      </w:r>
      <w:r>
        <w:rPr>
          <w:noProof/>
        </w:rPr>
        <mc:AlternateContent>
          <mc:Choice Requires="wps">
            <w:drawing>
              <wp:anchor distT="0" distB="261620" distL="7414260" distR="114300" simplePos="0" relativeHeight="125829566" behindDoc="0" locked="0" layoutInCell="1" allowOverlap="1">
                <wp:simplePos x="0" y="0"/>
                <wp:positionH relativeFrom="page">
                  <wp:posOffset>6793865</wp:posOffset>
                </wp:positionH>
                <wp:positionV relativeFrom="margin">
                  <wp:posOffset>11094720</wp:posOffset>
                </wp:positionV>
                <wp:extent cx="6537960" cy="2095500"/>
                <wp:effectExtent l="0" t="0" r="0" b="0"/>
                <wp:wrapTopAndBottom/>
                <wp:docPr id="690" name="Shape 690"/>
                <wp:cNvGraphicFramePr/>
                <a:graphic xmlns:a="http://schemas.openxmlformats.org/drawingml/2006/main">
                  <a:graphicData uri="http://schemas.microsoft.com/office/word/2010/wordprocessingShape">
                    <wps:wsp>
                      <wps:cNvSpPr txBox="1"/>
                      <wps:spPr>
                        <a:xfrm>
                          <a:off x="0" y="0"/>
                          <a:ext cx="6537960" cy="2095500"/>
                        </a:xfrm>
                        <a:prstGeom prst="rect">
                          <a:avLst/>
                        </a:prstGeom>
                        <a:noFill/>
                      </wps:spPr>
                      <wps:txbx>
                        <w:txbxContent>
                          <w:p w:rsidR="008E4FF6" w:rsidRDefault="008E4FF6">
                            <w:pPr>
                              <w:pStyle w:val="Flietext40"/>
                              <w:shd w:val="clear" w:color="auto" w:fill="auto"/>
                              <w:spacing w:line="324" w:lineRule="auto"/>
                            </w:pPr>
                            <w:r>
                              <w:rPr>
                                <w:b w:val="0"/>
                                <w:bCs w:val="0"/>
                                <w:color w:val="7D7D7D"/>
                              </w:rPr>
                              <w:t xml:space="preserve">*’ </w:t>
                            </w:r>
                            <w:r>
                              <w:rPr>
                                <w:b w:val="0"/>
                                <w:bCs w:val="0"/>
                                <w:color w:val="1B1B1B"/>
                              </w:rPr>
                              <w:t xml:space="preserve">Kann </w:t>
                            </w:r>
                            <w:r>
                              <w:rPr>
                                <w:b w:val="0"/>
                                <w:bCs w:val="0"/>
                                <w:color w:val="000000"/>
                              </w:rPr>
                              <w:t xml:space="preserve">nicht </w:t>
                            </w:r>
                            <w:r>
                              <w:rPr>
                                <w:b w:val="0"/>
                                <w:bCs w:val="0"/>
                                <w:color w:val="1B1B1B"/>
                              </w:rPr>
                              <w:t xml:space="preserve">ausgewählt werden, wenn </w:t>
                            </w:r>
                            <w:r>
                              <w:rPr>
                                <w:b w:val="0"/>
                                <w:bCs w:val="0"/>
                                <w:color w:val="000000"/>
                              </w:rPr>
                              <w:t xml:space="preserve">das </w:t>
                            </w:r>
                            <w:r>
                              <w:rPr>
                                <w:b w:val="0"/>
                                <w:bCs w:val="0"/>
                                <w:color w:val="1B1B1B"/>
                              </w:rPr>
                              <w:t xml:space="preserve">Eingangsformat </w:t>
                            </w:r>
                            <w:r>
                              <w:rPr>
                                <w:b w:val="0"/>
                                <w:bCs w:val="0"/>
                                <w:color w:val="000000"/>
                              </w:rPr>
                              <w:t>2-Kanal ist.</w:t>
                            </w:r>
                          </w:p>
                          <w:p w:rsidR="008E4FF6" w:rsidRDefault="008E4FF6">
                            <w:pPr>
                              <w:pStyle w:val="Flietext40"/>
                              <w:shd w:val="clear" w:color="auto" w:fill="auto"/>
                              <w:spacing w:line="334" w:lineRule="auto"/>
                              <w:ind w:left="300" w:hanging="300"/>
                            </w:pPr>
                            <w:r>
                              <w:rPr>
                                <w:b w:val="0"/>
                                <w:bCs w:val="0"/>
                                <w:color w:val="7D7D7D"/>
                              </w:rPr>
                              <w:t xml:space="preserve">*2 </w:t>
                            </w:r>
                            <w:r>
                              <w:rPr>
                                <w:b w:val="0"/>
                                <w:bCs w:val="0"/>
                                <w:color w:val="1B1B1B"/>
                              </w:rPr>
                              <w:t xml:space="preserve">Es müssen Surround-Lautsprecher </w:t>
                            </w:r>
                            <w:r>
                              <w:rPr>
                                <w:b w:val="0"/>
                                <w:bCs w:val="0"/>
                                <w:color w:val="000000"/>
                              </w:rPr>
                              <w:t xml:space="preserve">bzw. </w:t>
                            </w:r>
                            <w:r>
                              <w:rPr>
                                <w:b w:val="0"/>
                                <w:bCs w:val="0"/>
                                <w:color w:val="1B1B1B"/>
                              </w:rPr>
                              <w:t>ein Center-Lautsprecher installiert werden.</w:t>
                            </w:r>
                          </w:p>
                          <w:p w:rsidR="008E4FF6" w:rsidRDefault="008E4FF6">
                            <w:pPr>
                              <w:pStyle w:val="Flietext40"/>
                              <w:shd w:val="clear" w:color="auto" w:fill="auto"/>
                              <w:spacing w:line="324" w:lineRule="auto"/>
                            </w:pPr>
                            <w:r>
                              <w:rPr>
                                <w:b w:val="0"/>
                                <w:bCs w:val="0"/>
                                <w:color w:val="7D7D7D"/>
                              </w:rPr>
                              <w:t xml:space="preserve">*3 </w:t>
                            </w:r>
                            <w:r>
                              <w:rPr>
                                <w:b w:val="0"/>
                                <w:bCs w:val="0"/>
                                <w:color w:val="1B1B1B"/>
                              </w:rPr>
                              <w:t>Es müssen Surround-Lautsprecher installiert werden.</w:t>
                            </w:r>
                          </w:p>
                          <w:p w:rsidR="008E4FF6" w:rsidRDefault="008E4FF6">
                            <w:pPr>
                              <w:pStyle w:val="Flietext40"/>
                              <w:shd w:val="clear" w:color="auto" w:fill="auto"/>
                              <w:spacing w:line="324"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5.1-Kanal ist.</w:t>
                            </w:r>
                          </w:p>
                          <w:p w:rsidR="008E4FF6" w:rsidRDefault="008E4FF6">
                            <w:pPr>
                              <w:pStyle w:val="Flietext40"/>
                              <w:shd w:val="clear" w:color="auto" w:fill="auto"/>
                              <w:spacing w:line="324" w:lineRule="auto"/>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 xml:space="preserve">Surround-Lautsprecher oder Höhenlautsprecher müssen </w:t>
                            </w:r>
                            <w:r>
                              <w:rPr>
                                <w:b w:val="0"/>
                                <w:bCs w:val="0"/>
                                <w:color w:val="000000"/>
                              </w:rPr>
                              <w:t xml:space="preserve">installiert </w:t>
                            </w:r>
                            <w:r>
                              <w:rPr>
                                <w:b w:val="0"/>
                                <w:bCs w:val="0"/>
                                <w:color w:val="1B1B1B"/>
                              </w:rPr>
                              <w:t>werden.</w:t>
                            </w:r>
                          </w:p>
                          <w:p w:rsidR="008E4FF6" w:rsidRDefault="008E4FF6">
                            <w:pPr>
                              <w:pStyle w:val="Flietext40"/>
                              <w:pBdr>
                                <w:bottom w:val="single" w:sz="4" w:space="0" w:color="auto"/>
                              </w:pBdr>
                              <w:shd w:val="clear" w:color="auto" w:fill="auto"/>
                              <w:spacing w:line="324" w:lineRule="auto"/>
                              <w:ind w:left="300" w:hanging="300"/>
                            </w:pPr>
                            <w:r>
                              <w:rPr>
                                <w:b w:val="0"/>
                                <w:bCs w:val="0"/>
                                <w:color w:val="7D7D7D"/>
                              </w:rPr>
                              <w:t>*</w:t>
                            </w:r>
                            <w:r>
                              <w:rPr>
                                <w:b w:val="0"/>
                                <w:bCs w:val="0"/>
                                <w:color w:val="7D7D7D"/>
                                <w:vertAlign w:val="superscript"/>
                              </w:rPr>
                              <w:t>6</w:t>
                            </w:r>
                            <w:r>
                              <w:rPr>
                                <w:b w:val="0"/>
                                <w:bCs w:val="0"/>
                                <w:color w:val="7D7D7D"/>
                              </w:rPr>
                              <w:t xml:space="preserve"> </w:t>
                            </w:r>
                            <w:r>
                              <w:rPr>
                                <w:b w:val="0"/>
                                <w:bCs w:val="0"/>
                                <w:color w:val="1B1B1B"/>
                              </w:rPr>
                              <w:t>Es müssen Surround-Lautsprecher, Höhenlautsprecher bzw. ein Center- Lautsprecher installiert werden.</w:t>
                            </w:r>
                          </w:p>
                        </w:txbxContent>
                      </wps:txbx>
                      <wps:bodyPr lIns="0" tIns="0" rIns="0" bIns="0"/>
                    </wps:wsp>
                  </a:graphicData>
                </a:graphic>
              </wp:anchor>
            </w:drawing>
          </mc:Choice>
          <mc:Fallback>
            <w:pict>
              <v:shape id="Shape 690" o:spid="_x0000_s1156" type="#_x0000_t202" style="position:absolute;left:0;text-align:left;margin-left:534.95pt;margin-top:873.6pt;width:514.8pt;height:165pt;z-index:125829566;visibility:visible;mso-wrap-style:square;mso-wrap-distance-left:583.8pt;mso-wrap-distance-top:0;mso-wrap-distance-right:9pt;mso-wrap-distance-bottom:20.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" filled="f" stroked="f">
                <v:textbox inset="0,0,0,0">
                  <w:txbxContent>
                    <w:p w:rsidR="008E4FF6" w:rsidRDefault="008E4FF6">
                      <w:pPr>
                        <w:pStyle w:val="Flietext40"/>
                        <w:shd w:val="clear" w:color="auto" w:fill="auto"/>
                        <w:spacing w:line="324" w:lineRule="auto"/>
                      </w:pPr>
                      <w:r>
                        <w:rPr>
                          <w:b w:val="0"/>
                          <w:bCs w:val="0"/>
                          <w:color w:val="7D7D7D"/>
                        </w:rPr>
                        <w:t xml:space="preserve">*’ </w:t>
                      </w:r>
                      <w:r>
                        <w:rPr>
                          <w:b w:val="0"/>
                          <w:bCs w:val="0"/>
                          <w:color w:val="1B1B1B"/>
                        </w:rPr>
                        <w:t xml:space="preserve">Kann </w:t>
                      </w:r>
                      <w:r>
                        <w:rPr>
                          <w:b w:val="0"/>
                          <w:bCs w:val="0"/>
                          <w:color w:val="000000"/>
                        </w:rPr>
                        <w:t xml:space="preserve">nicht </w:t>
                      </w:r>
                      <w:r>
                        <w:rPr>
                          <w:b w:val="0"/>
                          <w:bCs w:val="0"/>
                          <w:color w:val="1B1B1B"/>
                        </w:rPr>
                        <w:t xml:space="preserve">ausgewählt werden, wenn </w:t>
                      </w:r>
                      <w:r>
                        <w:rPr>
                          <w:b w:val="0"/>
                          <w:bCs w:val="0"/>
                          <w:color w:val="000000"/>
                        </w:rPr>
                        <w:t xml:space="preserve">das </w:t>
                      </w:r>
                      <w:r>
                        <w:rPr>
                          <w:b w:val="0"/>
                          <w:bCs w:val="0"/>
                          <w:color w:val="1B1B1B"/>
                        </w:rPr>
                        <w:t xml:space="preserve">Eingangsformat </w:t>
                      </w:r>
                      <w:r>
                        <w:rPr>
                          <w:b w:val="0"/>
                          <w:bCs w:val="0"/>
                          <w:color w:val="000000"/>
                        </w:rPr>
                        <w:t>2-Kanal ist.</w:t>
                      </w:r>
                    </w:p>
                    <w:p w:rsidR="008E4FF6" w:rsidRDefault="008E4FF6">
                      <w:pPr>
                        <w:pStyle w:val="Flietext40"/>
                        <w:shd w:val="clear" w:color="auto" w:fill="auto"/>
                        <w:spacing w:line="334" w:lineRule="auto"/>
                        <w:ind w:left="300" w:hanging="300"/>
                      </w:pPr>
                      <w:r>
                        <w:rPr>
                          <w:b w:val="0"/>
                          <w:bCs w:val="0"/>
                          <w:color w:val="7D7D7D"/>
                        </w:rPr>
                        <w:t xml:space="preserve">*2 </w:t>
                      </w:r>
                      <w:r>
                        <w:rPr>
                          <w:b w:val="0"/>
                          <w:bCs w:val="0"/>
                          <w:color w:val="1B1B1B"/>
                        </w:rPr>
                        <w:t xml:space="preserve">Es müssen Surround-Lautsprecher </w:t>
                      </w:r>
                      <w:r>
                        <w:rPr>
                          <w:b w:val="0"/>
                          <w:bCs w:val="0"/>
                          <w:color w:val="000000"/>
                        </w:rPr>
                        <w:t xml:space="preserve">bzw. </w:t>
                      </w:r>
                      <w:r>
                        <w:rPr>
                          <w:b w:val="0"/>
                          <w:bCs w:val="0"/>
                          <w:color w:val="1B1B1B"/>
                        </w:rPr>
                        <w:t>ein Center-Lautsprecher installiert werden.</w:t>
                      </w:r>
                    </w:p>
                    <w:p w:rsidR="008E4FF6" w:rsidRDefault="008E4FF6">
                      <w:pPr>
                        <w:pStyle w:val="Flietext40"/>
                        <w:shd w:val="clear" w:color="auto" w:fill="auto"/>
                        <w:spacing w:line="324" w:lineRule="auto"/>
                      </w:pPr>
                      <w:r>
                        <w:rPr>
                          <w:b w:val="0"/>
                          <w:bCs w:val="0"/>
                          <w:color w:val="7D7D7D"/>
                        </w:rPr>
                        <w:t xml:space="preserve">*3 </w:t>
                      </w:r>
                      <w:r>
                        <w:rPr>
                          <w:b w:val="0"/>
                          <w:bCs w:val="0"/>
                          <w:color w:val="1B1B1B"/>
                        </w:rPr>
                        <w:t>Es müssen Surround-Lautsprecher installiert werden.</w:t>
                      </w:r>
                    </w:p>
                    <w:p w:rsidR="008E4FF6" w:rsidRDefault="008E4FF6">
                      <w:pPr>
                        <w:pStyle w:val="Flietext40"/>
                        <w:shd w:val="clear" w:color="auto" w:fill="auto"/>
                        <w:spacing w:line="324"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5.1-Kanal ist.</w:t>
                      </w:r>
                    </w:p>
                    <w:p w:rsidR="008E4FF6" w:rsidRDefault="008E4FF6">
                      <w:pPr>
                        <w:pStyle w:val="Flietext40"/>
                        <w:shd w:val="clear" w:color="auto" w:fill="auto"/>
                        <w:spacing w:line="324" w:lineRule="auto"/>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 xml:space="preserve">Surround-Lautsprecher oder Höhenlautsprecher müssen </w:t>
                      </w:r>
                      <w:r>
                        <w:rPr>
                          <w:b w:val="0"/>
                          <w:bCs w:val="0"/>
                          <w:color w:val="000000"/>
                        </w:rPr>
                        <w:t xml:space="preserve">installiert </w:t>
                      </w:r>
                      <w:r>
                        <w:rPr>
                          <w:b w:val="0"/>
                          <w:bCs w:val="0"/>
                          <w:color w:val="1B1B1B"/>
                        </w:rPr>
                        <w:t>werden.</w:t>
                      </w:r>
                    </w:p>
                    <w:p w:rsidR="008E4FF6" w:rsidRDefault="008E4FF6">
                      <w:pPr>
                        <w:pStyle w:val="Flietext40"/>
                        <w:pBdr>
                          <w:bottom w:val="single" w:sz="4" w:space="0" w:color="auto"/>
                        </w:pBdr>
                        <w:shd w:val="clear" w:color="auto" w:fill="auto"/>
                        <w:spacing w:line="324" w:lineRule="auto"/>
                        <w:ind w:left="300" w:hanging="300"/>
                      </w:pPr>
                      <w:r>
                        <w:rPr>
                          <w:b w:val="0"/>
                          <w:bCs w:val="0"/>
                          <w:color w:val="7D7D7D"/>
                        </w:rPr>
                        <w:t>*</w:t>
                      </w:r>
                      <w:r>
                        <w:rPr>
                          <w:b w:val="0"/>
                          <w:bCs w:val="0"/>
                          <w:color w:val="7D7D7D"/>
                          <w:vertAlign w:val="superscript"/>
                        </w:rPr>
                        <w:t>6</w:t>
                      </w:r>
                      <w:r>
                        <w:rPr>
                          <w:b w:val="0"/>
                          <w:bCs w:val="0"/>
                          <w:color w:val="7D7D7D"/>
                        </w:rPr>
                        <w:t xml:space="preserve"> </w:t>
                      </w:r>
                      <w:r>
                        <w:rPr>
                          <w:b w:val="0"/>
                          <w:bCs w:val="0"/>
                          <w:color w:val="1B1B1B"/>
                        </w:rPr>
                        <w:t>Es müssen Surround-Lautsprecher, Höhenlautsprecher bzw. ein Center- Lautsprecher installiert werden.</w:t>
                      </w:r>
                    </w:p>
                  </w:txbxContent>
                </v:textbox>
                <w10:wrap type="topAndBottom" anchorx="page" anchory="margin"/>
              </v:shape>
            </w:pict>
          </mc:Fallback>
        </mc:AlternateContent>
      </w:r>
      <w:r>
        <w:rPr>
          <w:b w:val="0"/>
          <w:bCs w:val="0"/>
          <w:color w:val="000000"/>
        </w:rPr>
        <w:t>’2 Es müssen Surround-Lautsprecher, Höhenlautsprecher bzw. ein Center- Lautsprecher installiert werden.</w:t>
      </w:r>
      <w:r>
        <w:br w:type="page"/>
      </w:r>
    </w:p>
    <w:p w:rsidR="0033099A" w:rsidRDefault="008E4FF6">
      <w:pPr>
        <w:pStyle w:val="berschrift40"/>
        <w:keepNext/>
        <w:keepLines/>
        <w:shd w:val="clear" w:color="auto" w:fill="auto"/>
        <w:spacing w:after="260"/>
      </w:pPr>
      <w:bookmarkStart w:id="272" w:name="bookmark256"/>
      <w:bookmarkStart w:id="273" w:name="bookmark257"/>
      <w:r>
        <w:t>■ MUSIC-Taste</w:t>
      </w:r>
      <w:bookmarkEnd w:id="272"/>
      <w:bookmarkEnd w:id="273"/>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Analog</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1</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3</w:t>
            </w:r>
          </w:p>
        </w:tc>
      </w:tr>
    </w:tbl>
    <w:p w:rsidR="0033099A" w:rsidRDefault="0033099A">
      <w:pPr>
        <w:spacing w:after="119" w:line="1" w:lineRule="exact"/>
      </w:pPr>
    </w:p>
    <w:p w:rsidR="0033099A" w:rsidRDefault="0033099A">
      <w:pPr>
        <w:spacing w:line="1" w:lineRule="exact"/>
      </w:pPr>
    </w:p>
    <w:p w:rsidR="0033099A" w:rsidRDefault="008E4FF6">
      <w:pPr>
        <w:pStyle w:val="Tabellenbeschriftung0"/>
        <w:shd w:val="clear" w:color="auto" w:fill="auto"/>
        <w:spacing w:line="324" w:lineRule="auto"/>
        <w:ind w:left="120"/>
        <w:jc w:val="left"/>
        <w:rPr>
          <w:sz w:val="24"/>
          <w:szCs w:val="24"/>
        </w:rPr>
      </w:pPr>
      <w:r>
        <w:rPr>
          <w:rFonts w:ascii="Arial" w:eastAsia="Arial" w:hAnsi="Arial" w:cs="Arial"/>
          <w:b w:val="0"/>
          <w:bCs w:val="0"/>
          <w:i w:val="0"/>
          <w:iCs w:val="0"/>
          <w:color w:val="7D7D7D"/>
          <w:sz w:val="24"/>
          <w:szCs w:val="24"/>
        </w:rPr>
        <w:t>*</w:t>
      </w:r>
      <w:r>
        <w:rPr>
          <w:rFonts w:ascii="Arial" w:eastAsia="Arial" w:hAnsi="Arial" w:cs="Arial"/>
          <w:b w:val="0"/>
          <w:bCs w:val="0"/>
          <w:i w:val="0"/>
          <w:iCs w:val="0"/>
          <w:color w:val="7D7D7D"/>
          <w:sz w:val="24"/>
          <w:szCs w:val="24"/>
          <w:vertAlign w:val="superscript"/>
        </w:rPr>
        <w:t>1</w:t>
      </w:r>
      <w:r>
        <w:rPr>
          <w:rFonts w:ascii="Arial" w:eastAsia="Arial" w:hAnsi="Arial" w:cs="Arial"/>
          <w:b w:val="0"/>
          <w:bCs w:val="0"/>
          <w:i w:val="0"/>
          <w:iCs w:val="0"/>
          <w:color w:val="7D7D7D"/>
          <w:sz w:val="24"/>
          <w:szCs w:val="24"/>
        </w:rPr>
        <w:t xml:space="preserve"> </w:t>
      </w:r>
      <w:r>
        <w:rPr>
          <w:rFonts w:ascii="Arial" w:eastAsia="Arial" w:hAnsi="Arial" w:cs="Arial"/>
          <w:b w:val="0"/>
          <w:bCs w:val="0"/>
          <w:i w:val="0"/>
          <w:iCs w:val="0"/>
          <w:color w:val="000000"/>
          <w:sz w:val="24"/>
          <w:szCs w:val="24"/>
        </w:rPr>
        <w:t xml:space="preserve">Es </w:t>
      </w:r>
      <w:r>
        <w:rPr>
          <w:rFonts w:ascii="Arial" w:eastAsia="Arial" w:hAnsi="Arial" w:cs="Arial"/>
          <w:b w:val="0"/>
          <w:bCs w:val="0"/>
          <w:i w:val="0"/>
          <w:iCs w:val="0"/>
          <w:color w:val="1B1B1B"/>
          <w:sz w:val="24"/>
          <w:szCs w:val="24"/>
        </w:rPr>
        <w:t>müssen Surround-Lautsprecher installiert werden.</w:t>
      </w:r>
    </w:p>
    <w:p w:rsidR="0033099A" w:rsidRDefault="008E4FF6">
      <w:pPr>
        <w:pStyle w:val="Tabellenbeschriftung0"/>
        <w:shd w:val="clear" w:color="auto" w:fill="auto"/>
        <w:spacing w:line="324" w:lineRule="auto"/>
        <w:ind w:left="120"/>
        <w:jc w:val="left"/>
        <w:rPr>
          <w:sz w:val="24"/>
          <w:szCs w:val="24"/>
        </w:rPr>
      </w:pPr>
      <w:r>
        <w:rPr>
          <w:rFonts w:ascii="Arial" w:eastAsia="Arial" w:hAnsi="Arial" w:cs="Arial"/>
          <w:b w:val="0"/>
          <w:bCs w:val="0"/>
          <w:i w:val="0"/>
          <w:iCs w:val="0"/>
          <w:color w:val="7D7D7D"/>
          <w:sz w:val="24"/>
          <w:szCs w:val="24"/>
        </w:rPr>
        <w:t xml:space="preserve">*2 </w:t>
      </w:r>
      <w:r>
        <w:rPr>
          <w:rFonts w:ascii="Arial" w:eastAsia="Arial" w:hAnsi="Arial" w:cs="Arial"/>
          <w:b w:val="0"/>
          <w:bCs w:val="0"/>
          <w:i w:val="0"/>
          <w:iCs w:val="0"/>
          <w:color w:val="1B1B1B"/>
          <w:sz w:val="24"/>
          <w:szCs w:val="24"/>
        </w:rPr>
        <w:t>Surround-Lautsprecher oder Höhenlautsprecher müssen installiert werden.</w:t>
      </w:r>
    </w:p>
    <w:p w:rsidR="0033099A" w:rsidRDefault="008E4FF6">
      <w:pPr>
        <w:pStyle w:val="Tabellenbeschriftung0"/>
        <w:shd w:val="clear" w:color="auto" w:fill="auto"/>
        <w:spacing w:line="324" w:lineRule="auto"/>
        <w:ind w:left="120"/>
        <w:jc w:val="left"/>
        <w:rPr>
          <w:sz w:val="24"/>
          <w:szCs w:val="24"/>
        </w:rPr>
      </w:pPr>
      <w:r>
        <w:rPr>
          <w:rFonts w:ascii="Arial" w:eastAsia="Arial" w:hAnsi="Arial" w:cs="Arial"/>
          <w:b w:val="0"/>
          <w:bCs w:val="0"/>
          <w:i w:val="0"/>
          <w:iCs w:val="0"/>
          <w:color w:val="7D7D7D"/>
          <w:sz w:val="24"/>
          <w:szCs w:val="24"/>
          <w:vertAlign w:val="superscript"/>
        </w:rPr>
        <w:t>13</w:t>
      </w:r>
      <w:r>
        <w:rPr>
          <w:rFonts w:ascii="Arial" w:eastAsia="Arial" w:hAnsi="Arial" w:cs="Arial"/>
          <w:b w:val="0"/>
          <w:bCs w:val="0"/>
          <w:i w:val="0"/>
          <w:iCs w:val="0"/>
          <w:color w:val="7D7D7D"/>
          <w:sz w:val="24"/>
          <w:szCs w:val="24"/>
        </w:rPr>
        <w:t xml:space="preserve"> </w:t>
      </w:r>
      <w:r>
        <w:rPr>
          <w:rFonts w:ascii="Arial" w:eastAsia="Arial" w:hAnsi="Arial" w:cs="Arial"/>
          <w:b w:val="0"/>
          <w:bCs w:val="0"/>
          <w:i w:val="0"/>
          <w:iCs w:val="0"/>
          <w:color w:val="000000"/>
          <w:sz w:val="24"/>
          <w:szCs w:val="24"/>
        </w:rPr>
        <w:t xml:space="preserve">Es </w:t>
      </w:r>
      <w:r>
        <w:rPr>
          <w:rFonts w:ascii="Arial" w:eastAsia="Arial" w:hAnsi="Arial" w:cs="Arial"/>
          <w:b w:val="0"/>
          <w:bCs w:val="0"/>
          <w:i w:val="0"/>
          <w:iCs w:val="0"/>
          <w:color w:val="1B1B1B"/>
          <w:sz w:val="24"/>
          <w:szCs w:val="24"/>
        </w:rPr>
        <w:t xml:space="preserve">müssen Surround-Lautsprecher, Höhenlautsprecher </w:t>
      </w:r>
      <w:r>
        <w:rPr>
          <w:rFonts w:ascii="Arial" w:eastAsia="Arial" w:hAnsi="Arial" w:cs="Arial"/>
          <w:b w:val="0"/>
          <w:bCs w:val="0"/>
          <w:i w:val="0"/>
          <w:iCs w:val="0"/>
          <w:color w:val="000000"/>
          <w:sz w:val="24"/>
          <w:szCs w:val="24"/>
        </w:rPr>
        <w:t xml:space="preserve">bzw. </w:t>
      </w:r>
      <w:r>
        <w:rPr>
          <w:rFonts w:ascii="Arial" w:eastAsia="Arial" w:hAnsi="Arial" w:cs="Arial"/>
          <w:b w:val="0"/>
          <w:bCs w:val="0"/>
          <w:i w:val="0"/>
          <w:iCs w:val="0"/>
          <w:color w:val="1B1B1B"/>
          <w:sz w:val="24"/>
          <w:szCs w:val="24"/>
        </w:rPr>
        <w:t>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color w:val="1B1B1B"/>
                <w:sz w:val="24"/>
                <w:szCs w:val="24"/>
              </w:rPr>
              <w:t>Lautsprecher installiert werden.</w:t>
            </w:r>
          </w:p>
        </w:tc>
      </w:tr>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PCM</w:t>
            </w:r>
          </w:p>
          <w:p w:rsidR="0033099A" w:rsidRDefault="008E4FF6">
            <w:pPr>
              <w:pStyle w:val="Andere0"/>
              <w:shd w:val="clear" w:color="auto" w:fill="auto"/>
              <w:ind w:firstLine="140"/>
              <w:rPr>
                <w:sz w:val="38"/>
                <w:szCs w:val="38"/>
              </w:rPr>
            </w:pPr>
            <w:r>
              <w:rPr>
                <w:sz w:val="38"/>
                <w:szCs w:val="38"/>
              </w:rPr>
              <w:t>Musikdateien (außer</w:t>
            </w:r>
          </w:p>
          <w:p w:rsidR="0033099A" w:rsidRDefault="008E4FF6">
            <w:pPr>
              <w:pStyle w:val="Andere0"/>
              <w:shd w:val="clear" w:color="auto" w:fill="auto"/>
              <w:ind w:firstLine="140"/>
              <w:rPr>
                <w:sz w:val="38"/>
                <w:szCs w:val="38"/>
              </w:rPr>
            </w:pPr>
            <w:r>
              <w:rPr>
                <w:sz w:val="38"/>
                <w:szCs w:val="38"/>
              </w:rPr>
              <w:t>DSD/Dolby TrueHD)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Full Mono*</w:t>
            </w:r>
            <w:r>
              <w:rPr>
                <w:sz w:val="38"/>
                <w:szCs w:val="38"/>
                <w:vertAlign w:val="superscript"/>
              </w:rPr>
              <w:t>3</w:t>
            </w:r>
          </w:p>
        </w:tc>
      </w:tr>
    </w:tbl>
    <w:p w:rsidR="0033099A" w:rsidRDefault="0033099A">
      <w:pPr>
        <w:spacing w:after="119" w:line="1" w:lineRule="exact"/>
      </w:pPr>
    </w:p>
    <w:p w:rsidR="0033099A" w:rsidRDefault="008E4FF6">
      <w:pPr>
        <w:pStyle w:val="Flietext40"/>
        <w:shd w:val="clear" w:color="auto" w:fill="auto"/>
        <w:spacing w:line="319" w:lineRule="auto"/>
      </w:pPr>
      <w:r>
        <w:rPr>
          <w:b w:val="0"/>
          <w:bCs w:val="0"/>
          <w:color w:val="7D7D7D"/>
        </w:rPr>
        <w:t>’</w:t>
      </w:r>
      <w:r>
        <w:rPr>
          <w:b w:val="0"/>
          <w:bCs w:val="0"/>
          <w:color w:val="7D7D7D"/>
          <w:vertAlign w:val="superscript"/>
        </w:rPr>
        <w:t>1</w:t>
      </w:r>
      <w:r>
        <w:rPr>
          <w:b w:val="0"/>
          <w:bCs w:val="0"/>
          <w:color w:val="7D7D7D"/>
        </w:rPr>
        <w:t xml:space="preserve"> </w:t>
      </w:r>
      <w:r>
        <w:rPr>
          <w:b w:val="0"/>
          <w:bCs w:val="0"/>
          <w:color w:val="000000"/>
        </w:rPr>
        <w:t xml:space="preserve">Es </w:t>
      </w:r>
      <w:r>
        <w:rPr>
          <w:b w:val="0"/>
          <w:bCs w:val="0"/>
          <w:color w:val="1B1B1B"/>
        </w:rPr>
        <w:t>müssen Surround-Lautsprecher installiert werden.</w:t>
      </w:r>
    </w:p>
    <w:p w:rsidR="0033099A" w:rsidRDefault="008E4FF6">
      <w:pPr>
        <w:pStyle w:val="Flietext40"/>
        <w:shd w:val="clear" w:color="auto" w:fill="auto"/>
        <w:spacing w:line="319" w:lineRule="auto"/>
        <w:ind w:left="420" w:hanging="280"/>
      </w:pPr>
      <w:r>
        <w:rPr>
          <w:b w:val="0"/>
          <w:bCs w:val="0"/>
          <w:color w:val="1B1B1B"/>
        </w:rPr>
        <w:t>*2 Surround-Lautsprecher oder Höhenlautsprecher müssen installiert werden.</w:t>
      </w:r>
    </w:p>
    <w:p w:rsidR="0033099A" w:rsidRDefault="008E4FF6">
      <w:pPr>
        <w:pStyle w:val="Flietext40"/>
        <w:pBdr>
          <w:bottom w:val="single" w:sz="4" w:space="0" w:color="auto"/>
        </w:pBdr>
        <w:shd w:val="clear" w:color="auto" w:fill="auto"/>
        <w:spacing w:after="180" w:line="319" w:lineRule="auto"/>
        <w:ind w:left="420" w:hanging="280"/>
      </w:pPr>
      <w:r>
        <w:rPr>
          <w:b w:val="0"/>
          <w:bCs w:val="0"/>
          <w:color w:val="7D7D7D"/>
        </w:rPr>
        <w:t xml:space="preserve">*3 </w:t>
      </w:r>
      <w:r>
        <w:rPr>
          <w:b w:val="0"/>
          <w:bCs w:val="0"/>
          <w:color w:val="000000"/>
        </w:rPr>
        <w:t xml:space="preserve">Es </w:t>
      </w:r>
      <w:r>
        <w:rPr>
          <w:b w:val="0"/>
          <w:bCs w:val="0"/>
          <w:color w:val="1B1B1B"/>
        </w:rPr>
        <w:t xml:space="preserve">müssen Surround-Lautsprecher, Höhenlautsprecher bzw. ein Center- Lautsprecher installiert </w:t>
      </w:r>
      <w:r>
        <w:rPr>
          <w:b w:val="0"/>
          <w:bCs w:val="0"/>
          <w:color w:val="000000"/>
        </w:rPr>
        <w:t>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Multich PCM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Multich’</w:t>
            </w:r>
            <w:r>
              <w:rPr>
                <w:sz w:val="38"/>
                <w:szCs w:val="38"/>
                <w:vertAlign w:val="superscript"/>
              </w:rPr>
              <w:t>1</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CD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4</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5</w:t>
            </w:r>
          </w:p>
        </w:tc>
      </w:tr>
    </w:tbl>
    <w:p w:rsidR="0033099A" w:rsidRDefault="0033099A">
      <w:pPr>
        <w:spacing w:after="119" w:line="1" w:lineRule="exact"/>
      </w:pPr>
    </w:p>
    <w:p w:rsidR="0033099A" w:rsidRDefault="008E4FF6">
      <w:pPr>
        <w:pStyle w:val="Flietext40"/>
        <w:shd w:val="clear" w:color="auto" w:fill="auto"/>
        <w:spacing w:line="324" w:lineRule="auto"/>
        <w:ind w:left="420" w:hanging="280"/>
      </w:pPr>
      <w:r>
        <w:rPr>
          <w:b w:val="0"/>
          <w:bCs w:val="0"/>
          <w:color w:val="646464"/>
        </w:rPr>
        <w:t xml:space="preserve">’’ </w:t>
      </w:r>
      <w:r>
        <w:rPr>
          <w:b w:val="0"/>
          <w:bCs w:val="0"/>
          <w:color w:val="1B1B1B"/>
        </w:rPr>
        <w:t>Es müssen Surround-Lautsprecher bzw. ein Center-Lautsprecher installiert werden.</w:t>
      </w:r>
    </w:p>
    <w:p w:rsidR="0033099A" w:rsidRDefault="008E4FF6">
      <w:pPr>
        <w:pStyle w:val="Flietext40"/>
        <w:shd w:val="clear" w:color="auto" w:fill="auto"/>
        <w:spacing w:line="319" w:lineRule="auto"/>
        <w:ind w:left="420" w:hanging="280"/>
      </w:pPr>
      <w:r>
        <w:rPr>
          <w:b w:val="0"/>
          <w:bCs w:val="0"/>
          <w:color w:val="646464"/>
        </w:rPr>
        <w:t xml:space="preserve">*2 </w:t>
      </w:r>
      <w:r>
        <w:rPr>
          <w:b w:val="0"/>
          <w:bCs w:val="0"/>
          <w:color w:val="1B1B1B"/>
        </w:rPr>
        <w:t>Es müssen Surround-Lautsprecher installiert werden.</w:t>
      </w:r>
    </w:p>
    <w:p w:rsidR="0033099A" w:rsidRDefault="008E4FF6">
      <w:pPr>
        <w:pStyle w:val="Flietext40"/>
        <w:shd w:val="clear" w:color="auto" w:fill="auto"/>
        <w:spacing w:line="319" w:lineRule="auto"/>
        <w:ind w:left="420" w:hanging="280"/>
      </w:pPr>
      <w:r>
        <w:rPr>
          <w:b w:val="0"/>
          <w:bCs w:val="0"/>
          <w:color w:val="646464"/>
        </w:rPr>
        <w:t xml:space="preserve">*3 </w:t>
      </w:r>
      <w:r>
        <w:rPr>
          <w:b w:val="0"/>
          <w:bCs w:val="0"/>
          <w:color w:val="1B1B1B"/>
        </w:rPr>
        <w:t xml:space="preserve">Es müssen Surround-Back-Lautsprecher installiert sein. Kann ausgewählt werden, wenn </w:t>
      </w:r>
      <w:r>
        <w:rPr>
          <w:b w:val="0"/>
          <w:bCs w:val="0"/>
          <w:color w:val="000000"/>
        </w:rPr>
        <w:t xml:space="preserve">das </w:t>
      </w:r>
      <w:r>
        <w:rPr>
          <w:b w:val="0"/>
          <w:bCs w:val="0"/>
          <w:color w:val="1B1B1B"/>
        </w:rPr>
        <w:t>Eingangsformat 5.1-Kanal ist.</w:t>
      </w:r>
    </w:p>
    <w:p w:rsidR="0033099A" w:rsidRDefault="008E4FF6">
      <w:pPr>
        <w:pStyle w:val="Flietext40"/>
        <w:shd w:val="clear" w:color="auto" w:fill="auto"/>
        <w:spacing w:line="319" w:lineRule="auto"/>
        <w:ind w:left="420" w:hanging="280"/>
      </w:pPr>
      <w:r>
        <w:rPr>
          <w:b w:val="0"/>
          <w:bCs w:val="0"/>
          <w:color w:val="646464"/>
        </w:rPr>
        <w:t>’</w:t>
      </w:r>
      <w:r>
        <w:rPr>
          <w:b w:val="0"/>
          <w:bCs w:val="0"/>
          <w:color w:val="646464"/>
          <w:vertAlign w:val="superscript"/>
        </w:rPr>
        <w:t>4</w:t>
      </w:r>
      <w:r>
        <w:rPr>
          <w:b w:val="0"/>
          <w:bCs w:val="0"/>
          <w:color w:val="646464"/>
        </w:rPr>
        <w:t xml:space="preserve"> </w:t>
      </w:r>
      <w:r>
        <w:rPr>
          <w:b w:val="0"/>
          <w:bCs w:val="0"/>
          <w:color w:val="1B1B1B"/>
        </w:rPr>
        <w:t>Surround-Lautsprecher oder Höhenlautsprecher müssen installiert werden.</w:t>
      </w:r>
    </w:p>
    <w:p w:rsidR="0033099A" w:rsidRDefault="008E4FF6">
      <w:pPr>
        <w:pStyle w:val="Flietext40"/>
        <w:pBdr>
          <w:bottom w:val="single" w:sz="4" w:space="0" w:color="auto"/>
        </w:pBdr>
        <w:shd w:val="clear" w:color="auto" w:fill="auto"/>
        <w:spacing w:line="324" w:lineRule="auto"/>
        <w:ind w:left="420" w:hanging="28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 xml:space="preserve">Es müssen Surround-Lautsprecher, Höhenlautsprecher bzw. ein Center- Lautsprecher </w:t>
      </w:r>
      <w:r>
        <w:rPr>
          <w:b w:val="0"/>
          <w:bCs w:val="0"/>
          <w:color w:val="000000"/>
        </w:rPr>
        <w:t xml:space="preserve">installiert </w:t>
      </w:r>
      <w:r>
        <w:rPr>
          <w:b w:val="0"/>
          <w:bCs w:val="0"/>
          <w:color w:val="1B1B1B"/>
        </w:rPr>
        <w:t>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DSD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DSD*</w:t>
            </w:r>
            <w:r>
              <w:rPr>
                <w:sz w:val="38"/>
                <w:szCs w:val="38"/>
                <w:vertAlign w:val="superscript"/>
              </w:rPr>
              <w:t>1</w:t>
            </w:r>
            <w:r>
              <w:rPr>
                <w:sz w:val="38"/>
                <w:szCs w:val="38"/>
              </w:rPr>
              <w:t>*</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Music*</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Full Mono*</w:t>
            </w:r>
            <w:r>
              <w:rPr>
                <w:sz w:val="38"/>
                <w:szCs w:val="38"/>
                <w:vertAlign w:val="superscript"/>
              </w:rPr>
              <w:t>6</w:t>
            </w:r>
          </w:p>
        </w:tc>
      </w:tr>
    </w:tbl>
    <w:p w:rsidR="0033099A" w:rsidRDefault="0033099A">
      <w:pPr>
        <w:spacing w:after="119" w:line="1" w:lineRule="exact"/>
      </w:pPr>
    </w:p>
    <w:p w:rsidR="0033099A" w:rsidRDefault="008E4FF6">
      <w:pPr>
        <w:pStyle w:val="Flietext40"/>
        <w:shd w:val="clear" w:color="auto" w:fill="auto"/>
        <w:spacing w:line="324" w:lineRule="auto"/>
        <w:ind w:left="420" w:hanging="280"/>
      </w:pPr>
      <w:r>
        <w:rPr>
          <w:b w:val="0"/>
          <w:bCs w:val="0"/>
          <w:color w:val="3B3B3B"/>
        </w:rPr>
        <w:t xml:space="preserve">*’ </w:t>
      </w:r>
      <w:r>
        <w:rPr>
          <w:b w:val="0"/>
          <w:bCs w:val="0"/>
          <w:color w:val="1B1B1B"/>
        </w:rPr>
        <w:t xml:space="preserve">Kann nicht ausgewählt werden, wenn </w:t>
      </w:r>
      <w:r>
        <w:rPr>
          <w:b w:val="0"/>
          <w:bCs w:val="0"/>
          <w:color w:val="000000"/>
        </w:rPr>
        <w:t xml:space="preserve">das </w:t>
      </w:r>
      <w:r>
        <w:rPr>
          <w:b w:val="0"/>
          <w:bCs w:val="0"/>
          <w:color w:val="1B1B1B"/>
        </w:rPr>
        <w:t>Eingangsformat Mono oder 2-Kanal ist.</w:t>
      </w:r>
    </w:p>
    <w:p w:rsidR="0033099A" w:rsidRDefault="008E4FF6">
      <w:pPr>
        <w:pStyle w:val="Flietext40"/>
        <w:shd w:val="clear" w:color="auto" w:fill="auto"/>
        <w:spacing w:line="324" w:lineRule="auto"/>
        <w:ind w:left="420" w:hanging="280"/>
      </w:pPr>
      <w:r>
        <w:rPr>
          <w:b w:val="0"/>
          <w:bCs w:val="0"/>
          <w:color w:val="3B3B3B"/>
        </w:rPr>
        <w:t xml:space="preserve">*2 </w:t>
      </w:r>
      <w:r>
        <w:rPr>
          <w:b w:val="0"/>
          <w:bCs w:val="0"/>
          <w:color w:val="1B1B1B"/>
        </w:rPr>
        <w:t>Es müssen Surround-Lautsprecher bzw. ein Center-Lautsprecher installiert werden.</w:t>
      </w:r>
    </w:p>
    <w:p w:rsidR="0033099A" w:rsidRDefault="008E4FF6">
      <w:pPr>
        <w:pStyle w:val="Flietext40"/>
        <w:shd w:val="clear" w:color="auto" w:fill="auto"/>
        <w:spacing w:line="314" w:lineRule="auto"/>
        <w:ind w:left="420" w:hanging="280"/>
      </w:pPr>
      <w:r>
        <w:rPr>
          <w:b w:val="0"/>
          <w:bCs w:val="0"/>
          <w:color w:val="3B3B3B"/>
        </w:rPr>
        <w:t xml:space="preserve">'3 </w:t>
      </w:r>
      <w:r>
        <w:rPr>
          <w:b w:val="0"/>
          <w:bCs w:val="0"/>
          <w:color w:val="1B1B1B"/>
        </w:rPr>
        <w:t>Es müssen Surround-Lautsprecher installiert werden.</w:t>
      </w:r>
    </w:p>
    <w:p w:rsidR="0033099A" w:rsidRDefault="008E4FF6">
      <w:pPr>
        <w:pStyle w:val="Flietext40"/>
        <w:shd w:val="clear" w:color="auto" w:fill="auto"/>
        <w:spacing w:line="314" w:lineRule="auto"/>
        <w:ind w:left="420" w:hanging="28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 xml:space="preserve">Es müssen Surround-Back-Lautsprecher installiert </w:t>
      </w:r>
      <w:r>
        <w:rPr>
          <w:b w:val="0"/>
          <w:bCs w:val="0"/>
          <w:color w:val="000000"/>
        </w:rPr>
        <w:t xml:space="preserve">sein. Kann ausgewählt </w:t>
      </w:r>
      <w:r>
        <w:rPr>
          <w:b w:val="0"/>
          <w:bCs w:val="0"/>
          <w:color w:val="1B1B1B"/>
        </w:rPr>
        <w:t xml:space="preserve">werden, wenn das </w:t>
      </w:r>
      <w:r>
        <w:rPr>
          <w:b w:val="0"/>
          <w:bCs w:val="0"/>
          <w:color w:val="000000"/>
        </w:rPr>
        <w:t xml:space="preserve">Eingangsformat </w:t>
      </w:r>
      <w:r>
        <w:rPr>
          <w:b w:val="0"/>
          <w:bCs w:val="0"/>
          <w:color w:val="1B1B1B"/>
        </w:rPr>
        <w:t xml:space="preserve">5.1-Kanal </w:t>
      </w:r>
      <w:r>
        <w:rPr>
          <w:b w:val="0"/>
          <w:bCs w:val="0"/>
          <w:color w:val="000000"/>
        </w:rPr>
        <w:t>ist.</w:t>
      </w:r>
    </w:p>
    <w:p w:rsidR="0033099A" w:rsidRDefault="008E4FF6">
      <w:pPr>
        <w:pStyle w:val="Flietext40"/>
        <w:shd w:val="clear" w:color="auto" w:fill="auto"/>
        <w:spacing w:line="314" w:lineRule="auto"/>
        <w:ind w:left="420" w:hanging="28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shd w:val="clear" w:color="auto" w:fill="auto"/>
        <w:spacing w:line="314" w:lineRule="auto"/>
        <w:ind w:firstLine="140"/>
      </w:pPr>
      <w:r>
        <w:rPr>
          <w:b w:val="0"/>
          <w:bCs w:val="0"/>
          <w:color w:val="1B1B1B"/>
        </w:rPr>
        <w:t>’</w:t>
      </w:r>
      <w:r>
        <w:rPr>
          <w:b w:val="0"/>
          <w:bCs w:val="0"/>
          <w:color w:val="1B1B1B"/>
          <w:vertAlign w:val="superscript"/>
        </w:rPr>
        <w:t>6</w:t>
      </w:r>
      <w:r>
        <w:rPr>
          <w:b w:val="0"/>
          <w:bCs w:val="0"/>
          <w:color w:val="1B1B1B"/>
        </w:rPr>
        <w:t xml:space="preserve"> Es müssen Surround-Lautsprecher, Höhenlautsprecher bzw. 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44"/>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sz w:val="24"/>
                <w:szCs w:val="24"/>
              </w:rPr>
              <w:t>Lautsprecher installiert werden.</w:t>
            </w:r>
          </w:p>
        </w:tc>
      </w:tr>
      <w:tr w:rsidR="0033099A">
        <w:tblPrEx>
          <w:tblCellMar>
            <w:top w:w="0" w:type="dxa"/>
            <w:bottom w:w="0" w:type="dxa"/>
          </w:tblCellMar>
        </w:tblPrEx>
        <w:trPr>
          <w:trHeight w:hRule="exact" w:val="62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line="264" w:lineRule="auto"/>
              <w:ind w:firstLine="140"/>
              <w:rPr>
                <w:sz w:val="38"/>
                <w:szCs w:val="38"/>
              </w:rPr>
            </w:pPr>
            <w:r w:rsidRPr="00D22FDB">
              <w:rPr>
                <w:sz w:val="38"/>
                <w:szCs w:val="38"/>
                <w:lang w:eastAsia="en-US" w:bidi="en-US"/>
              </w:rPr>
              <w:t>Dolby Atmos</w:t>
            </w:r>
          </w:p>
          <w:p w:rsidR="0033099A" w:rsidRDefault="008E4FF6">
            <w:pPr>
              <w:pStyle w:val="Andere0"/>
              <w:shd w:val="clear" w:color="auto" w:fill="auto"/>
              <w:spacing w:line="264" w:lineRule="auto"/>
              <w:ind w:left="540" w:hanging="380"/>
              <w:rPr>
                <w:sz w:val="38"/>
                <w:szCs w:val="38"/>
              </w:rPr>
            </w:pPr>
            <w:r>
              <w:rPr>
                <w:sz w:val="38"/>
                <w:szCs w:val="38"/>
              </w:rPr>
              <w:t xml:space="preserve">• Wenn keine </w:t>
            </w:r>
            <w:r w:rsidRPr="00D22FDB">
              <w:rPr>
                <w:sz w:val="38"/>
                <w:szCs w:val="38"/>
                <w:lang w:eastAsia="en-US" w:bidi="en-US"/>
              </w:rPr>
              <w:t xml:space="preserve">Surround- </w:t>
            </w:r>
            <w:r>
              <w:rPr>
                <w:sz w:val="38"/>
                <w:szCs w:val="38"/>
              </w:rPr>
              <w:t>Back-Lautsprecher oder Höhenlautsprecher angeschlossen sind, kann der Wiedergabemodus [UDD+ undUjDTHD ausgewählt werden.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Dolby Atmos</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p>
        </w:tc>
      </w:tr>
    </w:tbl>
    <w:p w:rsidR="0033099A" w:rsidRDefault="008E4FF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432"/>
          <w:jc w:val="center"/>
        </w:trPr>
        <w:tc>
          <w:tcPr>
            <w:tcW w:w="0" w:type="auto"/>
            <w:shd w:val="clear" w:color="auto" w:fill="FFFFFF"/>
          </w:tcPr>
          <w:p w:rsidR="0033099A" w:rsidRDefault="008E4FF6">
            <w:pPr>
              <w:pStyle w:val="Andere0"/>
              <w:shd w:val="clear" w:color="auto" w:fill="auto"/>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220"/>
              <w:rPr>
                <w:sz w:val="38"/>
                <w:szCs w:val="38"/>
              </w:rPr>
            </w:pPr>
            <w:r>
              <w:rPr>
                <w:sz w:val="38"/>
                <w:szCs w:val="38"/>
              </w:rPr>
              <w:t>[U DD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U]DD’</w:t>
            </w:r>
            <w:r>
              <w:rPr>
                <w:sz w:val="38"/>
                <w:szCs w:val="38"/>
                <w:vertAlign w:val="superscript"/>
              </w:rPr>
              <w:t>1</w:t>
            </w:r>
            <w:r>
              <w:rPr>
                <w:sz w:val="38"/>
                <w:szCs w:val="38"/>
              </w:rPr>
              <w:t xml:space="preserve"> </w:t>
            </w:r>
            <w:r>
              <w:rPr>
                <w:color w:val="1B1B1B"/>
                <w:sz w:val="38"/>
                <w:szCs w:val="38"/>
              </w:rPr>
              <w:t>*</w:t>
            </w:r>
            <w:r>
              <w:rPr>
                <w:color w:val="1B1B1B"/>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after="119" w:line="1" w:lineRule="exact"/>
      </w:pPr>
    </w:p>
    <w:p w:rsidR="0033099A" w:rsidRDefault="008E4FF6">
      <w:pPr>
        <w:pStyle w:val="Flietext40"/>
        <w:shd w:val="clear" w:color="auto" w:fill="auto"/>
        <w:spacing w:line="324" w:lineRule="auto"/>
        <w:ind w:firstLine="140"/>
      </w:pPr>
      <w:r>
        <w:rPr>
          <w:b w:val="0"/>
          <w:bCs w:val="0"/>
          <w:color w:val="7D7D7D"/>
        </w:rPr>
        <w:t>’</w:t>
      </w:r>
      <w:r>
        <w:rPr>
          <w:b w:val="0"/>
          <w:bCs w:val="0"/>
          <w:color w:val="7D7D7D"/>
          <w:vertAlign w:val="superscript"/>
        </w:rPr>
        <w:t>1</w:t>
      </w:r>
      <w:r>
        <w:rPr>
          <w:b w:val="0"/>
          <w:bCs w:val="0"/>
          <w:color w:val="7D7D7D"/>
        </w:rPr>
        <w:t xml:space="preserve"> </w:t>
      </w:r>
      <w:r>
        <w:rPr>
          <w:b w:val="0"/>
          <w:bCs w:val="0"/>
          <w:color w:val="1B1B1B"/>
        </w:rPr>
        <w:t xml:space="preserve">Kann nicht ausgewählt werden, wenn </w:t>
      </w:r>
      <w:r>
        <w:rPr>
          <w:b w:val="0"/>
          <w:bCs w:val="0"/>
          <w:color w:val="000000"/>
        </w:rPr>
        <w:t xml:space="preserve">das </w:t>
      </w:r>
      <w:r>
        <w:rPr>
          <w:b w:val="0"/>
          <w:bCs w:val="0"/>
          <w:color w:val="1B1B1B"/>
        </w:rPr>
        <w:t xml:space="preserve">Eingangsformat 2-Kanal </w:t>
      </w:r>
      <w:r>
        <w:rPr>
          <w:b w:val="0"/>
          <w:bCs w:val="0"/>
          <w:color w:val="000000"/>
        </w:rPr>
        <w:t>ist.</w:t>
      </w:r>
    </w:p>
    <w:p w:rsidR="0033099A" w:rsidRDefault="008E4FF6">
      <w:pPr>
        <w:pStyle w:val="Flietext40"/>
        <w:shd w:val="clear" w:color="auto" w:fill="auto"/>
        <w:spacing w:line="324" w:lineRule="auto"/>
        <w:ind w:left="420" w:hanging="280"/>
      </w:pPr>
      <w:r>
        <w:rPr>
          <w:b w:val="0"/>
          <w:bCs w:val="0"/>
          <w:color w:val="7D7D7D"/>
        </w:rPr>
        <w:t xml:space="preserve">*2 </w:t>
      </w:r>
      <w:r>
        <w:rPr>
          <w:b w:val="0"/>
          <w:bCs w:val="0"/>
          <w:color w:val="1B1B1B"/>
        </w:rPr>
        <w:t xml:space="preserve">Es müssen Surround-Lautsprecher </w:t>
      </w:r>
      <w:r>
        <w:rPr>
          <w:b w:val="0"/>
          <w:bCs w:val="0"/>
          <w:color w:val="000000"/>
        </w:rPr>
        <w:t xml:space="preserve">bzw </w:t>
      </w:r>
      <w:r>
        <w:rPr>
          <w:b w:val="0"/>
          <w:bCs w:val="0"/>
          <w:color w:val="1B1B1B"/>
        </w:rPr>
        <w:t>ein Center-Lautsprecher installiert werden.</w:t>
      </w:r>
    </w:p>
    <w:p w:rsidR="0033099A" w:rsidRDefault="008E4FF6">
      <w:pPr>
        <w:pStyle w:val="Flietext40"/>
        <w:shd w:val="clear" w:color="auto" w:fill="auto"/>
        <w:spacing w:line="317" w:lineRule="auto"/>
        <w:ind w:firstLine="140"/>
      </w:pPr>
      <w:r>
        <w:rPr>
          <w:b w:val="0"/>
          <w:bCs w:val="0"/>
          <w:color w:val="7D7D7D"/>
          <w:vertAlign w:val="superscript"/>
        </w:rPr>
        <w:t>13</w:t>
      </w:r>
      <w:r>
        <w:rPr>
          <w:b w:val="0"/>
          <w:bCs w:val="0"/>
          <w:color w:val="7D7D7D"/>
        </w:rPr>
        <w:t xml:space="preserve"> </w:t>
      </w:r>
      <w:r>
        <w:rPr>
          <w:b w:val="0"/>
          <w:bCs w:val="0"/>
          <w:color w:val="000000"/>
        </w:rPr>
        <w:t xml:space="preserve">Es </w:t>
      </w:r>
      <w:r>
        <w:rPr>
          <w:b w:val="0"/>
          <w:bCs w:val="0"/>
          <w:color w:val="1B1B1B"/>
        </w:rPr>
        <w:t xml:space="preserve">müssen Surround-Lautsprecher installiert </w:t>
      </w:r>
      <w:r>
        <w:rPr>
          <w:b w:val="0"/>
          <w:bCs w:val="0"/>
          <w:color w:val="000000"/>
        </w:rPr>
        <w:t>werden.</w:t>
      </w:r>
    </w:p>
    <w:p w:rsidR="0033099A" w:rsidRDefault="008E4FF6">
      <w:pPr>
        <w:pStyle w:val="Flietext40"/>
        <w:shd w:val="clear" w:color="auto" w:fill="auto"/>
        <w:spacing w:line="317" w:lineRule="auto"/>
        <w:ind w:left="420" w:hanging="28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t>
      </w:r>
      <w:r>
        <w:rPr>
          <w:b w:val="0"/>
          <w:bCs w:val="0"/>
          <w:color w:val="1B1B1B"/>
        </w:rPr>
        <w:t>werden, wenn das Eingangsformat 5.1-Kanal ist.</w:t>
      </w:r>
    </w:p>
    <w:p w:rsidR="0033099A" w:rsidRDefault="008E4FF6">
      <w:pPr>
        <w:pStyle w:val="Flietext40"/>
        <w:shd w:val="clear" w:color="auto" w:fill="auto"/>
        <w:spacing w:line="317" w:lineRule="auto"/>
        <w:ind w:left="420" w:hanging="280"/>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 xml:space="preserve">Surround-Lautsprecher </w:t>
      </w:r>
      <w:r>
        <w:rPr>
          <w:b w:val="0"/>
          <w:bCs w:val="0"/>
          <w:color w:val="000000"/>
        </w:rPr>
        <w:t xml:space="preserve">oder </w:t>
      </w:r>
      <w:r>
        <w:rPr>
          <w:b w:val="0"/>
          <w:bCs w:val="0"/>
          <w:color w:val="1B1B1B"/>
        </w:rPr>
        <w:t>Höhenlautsprecher müssen installiert werden.</w:t>
      </w:r>
    </w:p>
    <w:p w:rsidR="0033099A" w:rsidRDefault="008E4FF6">
      <w:pPr>
        <w:pStyle w:val="Flietext40"/>
        <w:pBdr>
          <w:bottom w:val="single" w:sz="4" w:space="0" w:color="auto"/>
        </w:pBdr>
        <w:shd w:val="clear" w:color="auto" w:fill="auto"/>
        <w:spacing w:line="317" w:lineRule="auto"/>
        <w:ind w:left="420" w:hanging="280"/>
      </w:pPr>
      <w:r>
        <w:rPr>
          <w:b w:val="0"/>
          <w:bCs w:val="0"/>
          <w:color w:val="7D7D7D"/>
        </w:rPr>
        <w:t xml:space="preserve">*6 </w:t>
      </w:r>
      <w:r>
        <w:rPr>
          <w:b w:val="0"/>
          <w:bCs w:val="0"/>
          <w:color w:val="000000"/>
        </w:rPr>
        <w:t xml:space="preserve">Es </w:t>
      </w:r>
      <w:r>
        <w:rPr>
          <w:b w:val="0"/>
          <w:bCs w:val="0"/>
          <w:color w:val="1B1B1B"/>
        </w:rPr>
        <w:t>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68"/>
      </w:tblGrid>
      <w:tr w:rsidR="0033099A">
        <w:tblPrEx>
          <w:tblCellMar>
            <w:top w:w="0" w:type="dxa"/>
            <w:bottom w:w="0" w:type="dxa"/>
          </w:tblCellMar>
        </w:tblPrEx>
        <w:trPr>
          <w:trHeight w:hRule="exact" w:val="456"/>
          <w:jc w:val="center"/>
        </w:trPr>
        <w:tc>
          <w:tcPr>
            <w:tcW w:w="0" w:type="auto"/>
            <w:shd w:val="clear" w:color="auto" w:fill="FFFFFF"/>
          </w:tcPr>
          <w:p w:rsidR="0033099A" w:rsidRDefault="008E4FF6">
            <w:pPr>
              <w:pStyle w:val="Andere0"/>
              <w:shd w:val="clear" w:color="auto" w:fill="auto"/>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00"/>
              <w:rPr>
                <w:sz w:val="50"/>
                <w:szCs w:val="50"/>
              </w:rPr>
            </w:pPr>
            <w:r>
              <w:rPr>
                <w:smallCaps/>
                <w:sz w:val="50"/>
                <w:szCs w:val="50"/>
              </w:rPr>
              <w:t>h]dd+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50"/>
                <w:szCs w:val="50"/>
              </w:rPr>
            </w:pPr>
            <w:r>
              <w:rPr>
                <w:smallCaps/>
                <w:sz w:val="50"/>
                <w:szCs w:val="50"/>
              </w:rPr>
              <w:t>cd dd+'</w:t>
            </w:r>
            <w:r>
              <w:rPr>
                <w:smallCaps/>
                <w:sz w:val="50"/>
                <w:szCs w:val="50"/>
                <w:vertAlign w:val="superscript"/>
              </w:rPr>
              <w:t>1</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3720"/>
          <w:jc w:val="center"/>
        </w:trPr>
        <w:tc>
          <w:tcPr>
            <w:tcW w:w="0" w:type="auto"/>
            <w:gridSpan w:val="2"/>
            <w:tcBorders>
              <w:top w:val="single" w:sz="4" w:space="0" w:color="auto"/>
              <w:bottom w:val="single" w:sz="4" w:space="0" w:color="auto"/>
            </w:tcBorders>
            <w:shd w:val="clear" w:color="auto" w:fill="FFFFFF"/>
            <w:vAlign w:val="bottom"/>
          </w:tcPr>
          <w:p w:rsidR="0033099A" w:rsidRDefault="008E4FF6">
            <w:pPr>
              <w:pStyle w:val="Andere0"/>
              <w:shd w:val="clear" w:color="auto" w:fill="auto"/>
              <w:spacing w:line="314" w:lineRule="auto"/>
              <w:ind w:firstLine="140"/>
              <w:rPr>
                <w:sz w:val="24"/>
                <w:szCs w:val="24"/>
              </w:rPr>
            </w:pPr>
            <w:r>
              <w:rPr>
                <w:color w:val="1B1B1B"/>
                <w:sz w:val="24"/>
                <w:szCs w:val="24"/>
              </w:rPr>
              <w:t>’’ Kann nicht ausgewählt werden, wenn das Eingangsformat 2-Kanal ist.</w:t>
            </w:r>
          </w:p>
          <w:p w:rsidR="0033099A" w:rsidRDefault="008E4FF6">
            <w:pPr>
              <w:pStyle w:val="Andere0"/>
              <w:shd w:val="clear" w:color="auto" w:fill="auto"/>
              <w:spacing w:line="314" w:lineRule="auto"/>
              <w:ind w:left="420" w:hanging="280"/>
              <w:rPr>
                <w:sz w:val="24"/>
                <w:szCs w:val="24"/>
              </w:rPr>
            </w:pPr>
            <w:r>
              <w:rPr>
                <w:color w:val="646464"/>
                <w:sz w:val="24"/>
                <w:szCs w:val="24"/>
              </w:rPr>
              <w:t xml:space="preserve">*2 </w:t>
            </w:r>
            <w:r>
              <w:rPr>
                <w:color w:val="1B1B1B"/>
                <w:sz w:val="24"/>
                <w:szCs w:val="24"/>
              </w:rPr>
              <w:t xml:space="preserve">Es müssen Surround-Lautsprecher bzw. </w:t>
            </w:r>
            <w:r>
              <w:rPr>
                <w:sz w:val="24"/>
                <w:szCs w:val="24"/>
              </w:rPr>
              <w:t xml:space="preserve">ein </w:t>
            </w:r>
            <w:r>
              <w:rPr>
                <w:color w:val="1B1B1B"/>
                <w:sz w:val="24"/>
                <w:szCs w:val="24"/>
              </w:rPr>
              <w:t>Center-Lautsprecher installiert werden.</w:t>
            </w:r>
          </w:p>
          <w:p w:rsidR="0033099A" w:rsidRDefault="008E4FF6">
            <w:pPr>
              <w:pStyle w:val="Andere0"/>
              <w:shd w:val="clear" w:color="auto" w:fill="auto"/>
              <w:spacing w:line="314" w:lineRule="auto"/>
              <w:ind w:left="420" w:hanging="280"/>
              <w:rPr>
                <w:sz w:val="24"/>
                <w:szCs w:val="24"/>
              </w:rPr>
            </w:pPr>
            <w:r>
              <w:rPr>
                <w:color w:val="646464"/>
                <w:sz w:val="24"/>
                <w:szCs w:val="24"/>
              </w:rPr>
              <w:t xml:space="preserve">*3 </w:t>
            </w:r>
            <w:r>
              <w:rPr>
                <w:color w:val="1B1B1B"/>
                <w:sz w:val="24"/>
                <w:szCs w:val="24"/>
              </w:rPr>
              <w:t>Es müssen Surround-Lautsprecher installiert werden.</w:t>
            </w:r>
          </w:p>
          <w:p w:rsidR="0033099A" w:rsidRDefault="008E4FF6">
            <w:pPr>
              <w:pStyle w:val="Andere0"/>
              <w:shd w:val="clear" w:color="auto" w:fill="auto"/>
              <w:spacing w:line="314" w:lineRule="auto"/>
              <w:ind w:left="420" w:hanging="280"/>
              <w:rPr>
                <w:sz w:val="24"/>
                <w:szCs w:val="24"/>
              </w:rPr>
            </w:pPr>
            <w:r>
              <w:rPr>
                <w:color w:val="646464"/>
                <w:sz w:val="24"/>
                <w:szCs w:val="24"/>
              </w:rPr>
              <w:t>’</w:t>
            </w:r>
            <w:r>
              <w:rPr>
                <w:color w:val="646464"/>
                <w:sz w:val="24"/>
                <w:szCs w:val="24"/>
                <w:vertAlign w:val="superscript"/>
              </w:rPr>
              <w:t>4</w:t>
            </w:r>
            <w:r>
              <w:rPr>
                <w:color w:val="646464"/>
                <w:sz w:val="24"/>
                <w:szCs w:val="24"/>
              </w:rPr>
              <w:t xml:space="preserve"> </w:t>
            </w:r>
            <w:r>
              <w:rPr>
                <w:color w:val="1B1B1B"/>
                <w:sz w:val="24"/>
                <w:szCs w:val="24"/>
              </w:rPr>
              <w:t xml:space="preserve">Es müssen Surround-Back-Lautsprecher installiert sein. Kann ausgewählt werden, wenn das Eingangsformat </w:t>
            </w:r>
            <w:r>
              <w:rPr>
                <w:sz w:val="24"/>
                <w:szCs w:val="24"/>
              </w:rPr>
              <w:t>5.1</w:t>
            </w:r>
            <w:r>
              <w:rPr>
                <w:color w:val="1B1B1B"/>
                <w:sz w:val="24"/>
                <w:szCs w:val="24"/>
              </w:rPr>
              <w:t>-Kanal ist.</w:t>
            </w:r>
          </w:p>
          <w:p w:rsidR="0033099A" w:rsidRDefault="008E4FF6">
            <w:pPr>
              <w:pStyle w:val="Andere0"/>
              <w:shd w:val="clear" w:color="auto" w:fill="auto"/>
              <w:spacing w:line="314" w:lineRule="auto"/>
              <w:ind w:left="420" w:hanging="280"/>
              <w:rPr>
                <w:sz w:val="24"/>
                <w:szCs w:val="24"/>
              </w:rPr>
            </w:pPr>
            <w:r>
              <w:rPr>
                <w:color w:val="1B1B1B"/>
                <w:sz w:val="24"/>
                <w:szCs w:val="24"/>
              </w:rPr>
              <w:t>’</w:t>
            </w:r>
            <w:r>
              <w:rPr>
                <w:color w:val="1B1B1B"/>
                <w:sz w:val="24"/>
                <w:szCs w:val="24"/>
                <w:vertAlign w:val="superscript"/>
              </w:rPr>
              <w:t>5</w:t>
            </w:r>
            <w:r>
              <w:rPr>
                <w:color w:val="1B1B1B"/>
                <w:sz w:val="24"/>
                <w:szCs w:val="24"/>
              </w:rPr>
              <w:t xml:space="preserve"> Surround-Lautsprecher oder Höhenlautsprecher müssen installiert werden.</w:t>
            </w:r>
          </w:p>
          <w:p w:rsidR="0033099A" w:rsidRDefault="008E4FF6">
            <w:pPr>
              <w:pStyle w:val="Andere0"/>
              <w:shd w:val="clear" w:color="auto" w:fill="auto"/>
              <w:spacing w:line="314" w:lineRule="auto"/>
              <w:ind w:left="420" w:hanging="280"/>
              <w:rPr>
                <w:sz w:val="24"/>
                <w:szCs w:val="24"/>
              </w:rPr>
            </w:pPr>
            <w:r>
              <w:rPr>
                <w:color w:val="1B1B1B"/>
                <w:sz w:val="24"/>
                <w:szCs w:val="24"/>
              </w:rPr>
              <w:t>’</w:t>
            </w:r>
            <w:r>
              <w:rPr>
                <w:color w:val="1B1B1B"/>
                <w:sz w:val="24"/>
                <w:szCs w:val="24"/>
                <w:vertAlign w:val="superscript"/>
              </w:rPr>
              <w:t>6</w:t>
            </w:r>
            <w:r>
              <w:rPr>
                <w:color w:val="1B1B1B"/>
                <w:sz w:val="24"/>
                <w:szCs w:val="24"/>
              </w:rPr>
              <w:t xml:space="preserve"> Es müssen Surround-Lautsprecher, Höhenlautsprecher bzw. ein Center- Lautsprecher installiert werden.</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48"/>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48"/>
                <w:szCs w:val="48"/>
              </w:rPr>
            </w:pPr>
            <w:r>
              <w:rPr>
                <w:smallCaps/>
                <w:sz w:val="48"/>
                <w:szCs w:val="48"/>
              </w:rPr>
              <w:t>HJdthd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 DTHD'</w:t>
            </w:r>
            <w:r>
              <w:rPr>
                <w:sz w:val="38"/>
                <w:szCs w:val="38"/>
                <w:vertAlign w:val="superscript"/>
              </w:rPr>
              <w:t>12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72"/>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after="119" w:line="1" w:lineRule="exact"/>
      </w:pPr>
    </w:p>
    <w:p w:rsidR="0033099A" w:rsidRDefault="008E4FF6">
      <w:pPr>
        <w:pStyle w:val="Flietext40"/>
        <w:shd w:val="clear" w:color="auto" w:fill="auto"/>
        <w:spacing w:line="324" w:lineRule="auto"/>
        <w:ind w:firstLine="140"/>
      </w:pPr>
      <w:r>
        <w:rPr>
          <w:b w:val="0"/>
          <w:bCs w:val="0"/>
          <w:color w:val="3B3B3B"/>
        </w:rPr>
        <w:t xml:space="preserve">*' </w:t>
      </w:r>
      <w:r>
        <w:rPr>
          <w:b w:val="0"/>
          <w:bCs w:val="0"/>
          <w:color w:val="1B1B1B"/>
        </w:rPr>
        <w:t xml:space="preserve">Kann nicht ausgewählt werden, wenn </w:t>
      </w:r>
      <w:r>
        <w:rPr>
          <w:b w:val="0"/>
          <w:bCs w:val="0"/>
          <w:color w:val="000000"/>
        </w:rPr>
        <w:t xml:space="preserve">das </w:t>
      </w:r>
      <w:r>
        <w:rPr>
          <w:b w:val="0"/>
          <w:bCs w:val="0"/>
          <w:color w:val="1B1B1B"/>
        </w:rPr>
        <w:t>Eingangsformat 2-Kanal ist.</w:t>
      </w:r>
    </w:p>
    <w:p w:rsidR="0033099A" w:rsidRDefault="008E4FF6">
      <w:pPr>
        <w:pStyle w:val="Flietext40"/>
        <w:shd w:val="clear" w:color="auto" w:fill="auto"/>
        <w:spacing w:line="324" w:lineRule="auto"/>
        <w:ind w:left="420" w:hanging="280"/>
      </w:pPr>
      <w:r>
        <w:rPr>
          <w:b w:val="0"/>
          <w:bCs w:val="0"/>
          <w:color w:val="3B3B3B"/>
        </w:rPr>
        <w:t xml:space="preserve">*2 </w:t>
      </w:r>
      <w:r>
        <w:rPr>
          <w:b w:val="0"/>
          <w:bCs w:val="0"/>
          <w:color w:val="1B1B1B"/>
        </w:rPr>
        <w:t>Es müssen Surround-Lautsprecher bzw. ein Center-Lautsprecher installiert werden.</w:t>
      </w:r>
    </w:p>
    <w:p w:rsidR="0033099A" w:rsidRDefault="008E4FF6">
      <w:pPr>
        <w:pStyle w:val="Flietext40"/>
        <w:shd w:val="clear" w:color="auto" w:fill="auto"/>
        <w:spacing w:line="317" w:lineRule="auto"/>
        <w:ind w:left="420" w:hanging="280"/>
      </w:pPr>
      <w:r>
        <w:rPr>
          <w:b w:val="0"/>
          <w:bCs w:val="0"/>
          <w:color w:val="3B3B3B"/>
        </w:rPr>
        <w:t>’</w:t>
      </w:r>
      <w:r>
        <w:rPr>
          <w:b w:val="0"/>
          <w:bCs w:val="0"/>
          <w:color w:val="3B3B3B"/>
          <w:vertAlign w:val="superscript"/>
        </w:rPr>
        <w:t>3</w:t>
      </w:r>
      <w:r>
        <w:rPr>
          <w:b w:val="0"/>
          <w:bCs w:val="0"/>
          <w:color w:val="3B3B3B"/>
        </w:rPr>
        <w:t xml:space="preserve"> </w:t>
      </w:r>
      <w:r>
        <w:rPr>
          <w:b w:val="0"/>
          <w:bCs w:val="0"/>
          <w:color w:val="1B1B1B"/>
        </w:rPr>
        <w:t>Es müssen Surround-Lautsprecher installiert werden.</w:t>
      </w:r>
    </w:p>
    <w:p w:rsidR="0033099A" w:rsidRDefault="008E4FF6">
      <w:pPr>
        <w:pStyle w:val="Flietext40"/>
        <w:shd w:val="clear" w:color="auto" w:fill="auto"/>
        <w:spacing w:line="317" w:lineRule="auto"/>
        <w:ind w:left="420" w:hanging="28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 xml:space="preserve">Es müssen Surround-Back-Lautsprecher installiert </w:t>
      </w:r>
      <w:r>
        <w:rPr>
          <w:b w:val="0"/>
          <w:bCs w:val="0"/>
          <w:color w:val="000000"/>
        </w:rPr>
        <w:t xml:space="preserve">sein. </w:t>
      </w:r>
      <w:r>
        <w:rPr>
          <w:b w:val="0"/>
          <w:bCs w:val="0"/>
          <w:color w:val="1B1B1B"/>
        </w:rPr>
        <w:t xml:space="preserve">Kann ausgewählt werden, wenn das Eingangsformat </w:t>
      </w:r>
      <w:r>
        <w:rPr>
          <w:b w:val="0"/>
          <w:bCs w:val="0"/>
          <w:color w:val="000000"/>
        </w:rPr>
        <w:t>5.1</w:t>
      </w:r>
      <w:r>
        <w:rPr>
          <w:b w:val="0"/>
          <w:bCs w:val="0"/>
          <w:color w:val="1B1B1B"/>
        </w:rPr>
        <w:t xml:space="preserve">-Kanal </w:t>
      </w:r>
      <w:r>
        <w:rPr>
          <w:b w:val="0"/>
          <w:bCs w:val="0"/>
          <w:color w:val="000000"/>
        </w:rPr>
        <w:t>ist.</w:t>
      </w:r>
    </w:p>
    <w:p w:rsidR="0033099A" w:rsidRDefault="008E4FF6">
      <w:pPr>
        <w:pStyle w:val="Flietext40"/>
        <w:shd w:val="clear" w:color="auto" w:fill="auto"/>
        <w:spacing w:line="317" w:lineRule="auto"/>
        <w:ind w:left="420" w:hanging="28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17" w:lineRule="auto"/>
        <w:ind w:left="420" w:hanging="280"/>
      </w:pPr>
      <w:r>
        <w:rPr>
          <w:b w:val="0"/>
          <w:bCs w:val="0"/>
          <w:color w:val="1B1B1B"/>
        </w:rPr>
        <w:t>'</w:t>
      </w:r>
      <w:r>
        <w:rPr>
          <w:b w:val="0"/>
          <w:bCs w:val="0"/>
          <w:color w:val="1B1B1B"/>
          <w:vertAlign w:val="superscript"/>
        </w:rPr>
        <w:t>6</w:t>
      </w:r>
      <w:r>
        <w:rPr>
          <w:b w:val="0"/>
          <w:bCs w:val="0"/>
          <w:color w:val="1B1B1B"/>
        </w:rPr>
        <w:t xml:space="preserve"> Es müssen Surround-Lautsprecher, Höhenlautsprecher bzw. ein Center- Lautsprecher installiert werden.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Neural:X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DTS 96/24</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96/24'</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 Express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Express*</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Neural:X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8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ectPr w:rsidR="0033099A">
          <w:footnotePr>
            <w:numFmt w:val="upperRoman"/>
          </w:footnotePr>
          <w:type w:val="continuous"/>
          <w:pgSz w:w="31680" w:h="26568" w:orient="landscape"/>
          <w:pgMar w:top="3570" w:right="0" w:bottom="2214" w:left="0" w:header="0" w:footer="3" w:gutter="0"/>
          <w:cols w:num="3" w:space="918"/>
          <w:noEndnote/>
          <w:docGrid w:linePitch="360"/>
          <w15:footnoteColumns w:val="1"/>
        </w:sectPr>
      </w:pPr>
    </w:p>
    <w:p w:rsidR="0033099A" w:rsidRDefault="008E4FF6">
      <w:pPr>
        <w:pStyle w:val="Flietext40"/>
        <w:shd w:val="clear" w:color="auto" w:fill="auto"/>
        <w:spacing w:line="324" w:lineRule="auto"/>
      </w:pPr>
      <w:r>
        <w:rPr>
          <w:b w:val="0"/>
          <w:bCs w:val="0"/>
          <w:color w:val="646464"/>
        </w:rPr>
        <w:t>*</w:t>
      </w:r>
      <w:r>
        <w:rPr>
          <w:b w:val="0"/>
          <w:bCs w:val="0"/>
          <w:color w:val="646464"/>
          <w:vertAlign w:val="superscript"/>
        </w:rPr>
        <w:t>1</w:t>
      </w:r>
      <w:r>
        <w:rPr>
          <w:b w:val="0"/>
          <w:bCs w:val="0"/>
          <w:color w:val="646464"/>
        </w:rPr>
        <w:t xml:space="preserve"> </w:t>
      </w:r>
      <w:r>
        <w:rPr>
          <w:b w:val="0"/>
          <w:bCs w:val="0"/>
          <w:color w:val="000000"/>
        </w:rPr>
        <w:t xml:space="preserve">Kann </w:t>
      </w:r>
      <w:r>
        <w:rPr>
          <w:b w:val="0"/>
          <w:bCs w:val="0"/>
          <w:color w:val="1B1B1B"/>
        </w:rPr>
        <w:t xml:space="preserve">nicht ausgewählt </w:t>
      </w:r>
      <w:r>
        <w:rPr>
          <w:b w:val="0"/>
          <w:bCs w:val="0"/>
          <w:color w:val="000000"/>
        </w:rPr>
        <w:t xml:space="preserve">werden, wenn das Eingangsformat </w:t>
      </w:r>
      <w:r>
        <w:rPr>
          <w:b w:val="0"/>
          <w:bCs w:val="0"/>
          <w:color w:val="1B1B1B"/>
        </w:rPr>
        <w:t>2-Kanal ist.</w:t>
      </w:r>
    </w:p>
    <w:p w:rsidR="0033099A" w:rsidRDefault="008E4FF6">
      <w:pPr>
        <w:pStyle w:val="Flietext40"/>
        <w:shd w:val="clear" w:color="auto" w:fill="auto"/>
        <w:spacing w:line="324" w:lineRule="auto"/>
        <w:ind w:left="300" w:hanging="300"/>
      </w:pPr>
      <w:r>
        <w:rPr>
          <w:b w:val="0"/>
          <w:bCs w:val="0"/>
          <w:color w:val="646464"/>
        </w:rPr>
        <w:t xml:space="preserve">*2 </w:t>
      </w:r>
      <w:r>
        <w:rPr>
          <w:b w:val="0"/>
          <w:bCs w:val="0"/>
          <w:color w:val="000000"/>
        </w:rPr>
        <w:t xml:space="preserve">Es </w:t>
      </w:r>
      <w:r>
        <w:rPr>
          <w:b w:val="0"/>
          <w:bCs w:val="0"/>
          <w:color w:val="1B1B1B"/>
        </w:rPr>
        <w:t xml:space="preserve">müssen Surround-Lautsprecher </w:t>
      </w:r>
      <w:r>
        <w:rPr>
          <w:b w:val="0"/>
          <w:bCs w:val="0"/>
          <w:color w:val="000000"/>
        </w:rPr>
        <w:t xml:space="preserve">bzw. </w:t>
      </w:r>
      <w:r>
        <w:rPr>
          <w:b w:val="0"/>
          <w:bCs w:val="0"/>
          <w:color w:val="1B1B1B"/>
        </w:rPr>
        <w:t>ein Center-Lautsprecher installiert werden.</w:t>
      </w:r>
    </w:p>
    <w:p w:rsidR="0033099A" w:rsidRDefault="008E4FF6">
      <w:pPr>
        <w:pStyle w:val="Flietext40"/>
        <w:shd w:val="clear" w:color="auto" w:fill="auto"/>
        <w:spacing w:line="314" w:lineRule="auto"/>
      </w:pPr>
      <w:r>
        <w:rPr>
          <w:b w:val="0"/>
          <w:bCs w:val="0"/>
          <w:color w:val="646464"/>
        </w:rPr>
        <w:t xml:space="preserve">*3 </w:t>
      </w:r>
      <w:r>
        <w:rPr>
          <w:b w:val="0"/>
          <w:bCs w:val="0"/>
          <w:color w:val="000000"/>
        </w:rPr>
        <w:t xml:space="preserve">Es </w:t>
      </w:r>
      <w:r>
        <w:rPr>
          <w:b w:val="0"/>
          <w:bCs w:val="0"/>
          <w:color w:val="1B1B1B"/>
        </w:rPr>
        <w:t>müssen Surround-Lautsprecher installiert werden.</w:t>
      </w:r>
    </w:p>
    <w:p w:rsidR="0033099A" w:rsidRDefault="008E4FF6">
      <w:pPr>
        <w:pStyle w:val="Flietext40"/>
        <w:shd w:val="clear" w:color="auto" w:fill="auto"/>
        <w:spacing w:line="314" w:lineRule="auto"/>
        <w:ind w:left="300" w:hanging="300"/>
      </w:pPr>
      <w:r>
        <w:rPr>
          <w:b w:val="0"/>
          <w:bCs w:val="0"/>
          <w:color w:val="646464"/>
        </w:rPr>
        <w:t>’</w:t>
      </w:r>
      <w:r>
        <w:rPr>
          <w:b w:val="0"/>
          <w:bCs w:val="0"/>
          <w:color w:val="646464"/>
          <w:vertAlign w:val="superscript"/>
        </w:rPr>
        <w:t>4</w:t>
      </w:r>
      <w:r>
        <w:rPr>
          <w:b w:val="0"/>
          <w:bCs w:val="0"/>
          <w:color w:val="646464"/>
        </w:rPr>
        <w:t xml:space="preserve"> </w:t>
      </w:r>
      <w:r>
        <w:rPr>
          <w:b w:val="0"/>
          <w:bCs w:val="0"/>
          <w:color w:val="000000"/>
        </w:rPr>
        <w:t xml:space="preserve">Es </w:t>
      </w:r>
      <w:r>
        <w:rPr>
          <w:b w:val="0"/>
          <w:bCs w:val="0"/>
          <w:color w:val="1B1B1B"/>
        </w:rPr>
        <w:t xml:space="preserve">müssen Surround-Back-Lautsprecher installiert sein. Kann ausgewählt werden, wenn das Eingangsformat 5.1-Kanal </w:t>
      </w:r>
      <w:r>
        <w:rPr>
          <w:b w:val="0"/>
          <w:bCs w:val="0"/>
          <w:color w:val="000000"/>
        </w:rPr>
        <w:t>ist.</w:t>
      </w:r>
    </w:p>
    <w:p w:rsidR="0033099A" w:rsidRDefault="008E4FF6">
      <w:pPr>
        <w:pStyle w:val="Flietext40"/>
        <w:shd w:val="clear" w:color="auto" w:fill="auto"/>
        <w:spacing w:line="334" w:lineRule="auto"/>
        <w:ind w:left="300" w:hanging="30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 xml:space="preserve">Surround-Lautsprecher </w:t>
      </w:r>
      <w:r>
        <w:rPr>
          <w:b w:val="0"/>
          <w:bCs w:val="0"/>
          <w:color w:val="000000"/>
        </w:rPr>
        <w:t xml:space="preserve">oder </w:t>
      </w:r>
      <w:r>
        <w:rPr>
          <w:b w:val="0"/>
          <w:bCs w:val="0"/>
          <w:color w:val="1B1B1B"/>
        </w:rPr>
        <w:t>Höhenlautsprecher müssen installiert werden.</w:t>
      </w:r>
    </w:p>
    <w:p w:rsidR="0033099A" w:rsidRDefault="008E4FF6">
      <w:pPr>
        <w:pStyle w:val="Flietext40"/>
        <w:pBdr>
          <w:bottom w:val="single" w:sz="4" w:space="0" w:color="auto"/>
        </w:pBdr>
        <w:shd w:val="clear" w:color="auto" w:fill="auto"/>
        <w:spacing w:line="314" w:lineRule="auto"/>
        <w:ind w:left="300" w:hanging="300"/>
      </w:pPr>
      <w:r>
        <w:rPr>
          <w:b w:val="0"/>
          <w:bCs w:val="0"/>
          <w:color w:val="646464"/>
        </w:rPr>
        <w:t xml:space="preserve">*6 </w:t>
      </w:r>
      <w:r>
        <w:rPr>
          <w:b w:val="0"/>
          <w:bCs w:val="0"/>
          <w:color w:val="000000"/>
        </w:rPr>
        <w:t xml:space="preserve">Es </w:t>
      </w:r>
      <w:r>
        <w:rPr>
          <w:b w:val="0"/>
          <w:bCs w:val="0"/>
          <w:color w:val="1B1B1B"/>
        </w:rPr>
        <w:t xml:space="preserve">müssen Surround-Lautsprecher, Höhenlautsprecher bzw. ein Center- Lautsprecher installiert </w:t>
      </w:r>
      <w:r>
        <w:rPr>
          <w:b w:val="0"/>
          <w:bCs w:val="0"/>
          <w:color w:val="000000"/>
        </w:rPr>
        <w:t>werden.</w:t>
      </w:r>
    </w:p>
    <w:p w:rsidR="0033099A" w:rsidRDefault="008E4FF6">
      <w:pPr>
        <w:pStyle w:val="Flietext40"/>
        <w:shd w:val="clear" w:color="auto" w:fill="auto"/>
        <w:spacing w:line="314" w:lineRule="auto"/>
      </w:pPr>
      <w:r>
        <w:rPr>
          <w:b w:val="0"/>
          <w:bCs w:val="0"/>
          <w:color w:val="1B1B1B"/>
        </w:rPr>
        <w:t>’’ Kann nicht ausgewählt werden, wenn das Eingangsformat 2-Kanal ist.</w:t>
      </w:r>
    </w:p>
    <w:p w:rsidR="0033099A" w:rsidRDefault="008E4FF6">
      <w:pPr>
        <w:pStyle w:val="Flietext40"/>
        <w:shd w:val="clear" w:color="auto" w:fill="auto"/>
        <w:spacing w:line="314" w:lineRule="auto"/>
        <w:ind w:left="300" w:hanging="300"/>
      </w:pPr>
      <w:r>
        <w:rPr>
          <w:b w:val="0"/>
          <w:bCs w:val="0"/>
          <w:color w:val="1B1B1B"/>
        </w:rPr>
        <w:t>*2 Es müssen Surround-Lautsprecher bzw. ein Center-Lautsprecher installiert werden.</w:t>
      </w:r>
    </w:p>
    <w:p w:rsidR="0033099A" w:rsidRDefault="008E4FF6">
      <w:pPr>
        <w:pStyle w:val="Flietext40"/>
        <w:shd w:val="clear" w:color="auto" w:fill="auto"/>
        <w:spacing w:line="314" w:lineRule="auto"/>
      </w:pPr>
      <w:r>
        <w:rPr>
          <w:b w:val="0"/>
          <w:bCs w:val="0"/>
          <w:color w:val="1B1B1B"/>
          <w:vertAlign w:val="superscript"/>
        </w:rPr>
        <w:t>13</w:t>
      </w:r>
      <w:r>
        <w:rPr>
          <w:b w:val="0"/>
          <w:bCs w:val="0"/>
          <w:color w:val="1B1B1B"/>
        </w:rPr>
        <w:t xml:space="preserve"> Es müssen Surround-Lautsprecher installiert werden.</w:t>
      </w:r>
    </w:p>
    <w:p w:rsidR="0033099A" w:rsidRDefault="008E4FF6">
      <w:pPr>
        <w:pStyle w:val="Flietext40"/>
        <w:shd w:val="clear" w:color="auto" w:fill="auto"/>
        <w:spacing w:line="314"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w:t>
      </w:r>
      <w:r>
        <w:rPr>
          <w:b w:val="0"/>
          <w:bCs w:val="0"/>
          <w:color w:val="000000"/>
        </w:rPr>
        <w:t>5.1</w:t>
      </w:r>
      <w:r>
        <w:rPr>
          <w:b w:val="0"/>
          <w:bCs w:val="0"/>
          <w:color w:val="1B1B1B"/>
        </w:rPr>
        <w:t>-Kanal ist.</w:t>
      </w:r>
    </w:p>
    <w:p w:rsidR="0033099A" w:rsidRDefault="008E4FF6">
      <w:pPr>
        <w:pStyle w:val="Flietext40"/>
        <w:shd w:val="clear" w:color="auto" w:fill="auto"/>
        <w:spacing w:line="314" w:lineRule="auto"/>
        <w:ind w:left="300" w:hanging="30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14" w:lineRule="auto"/>
        <w:ind w:left="300" w:hanging="300"/>
      </w:pPr>
      <w:r>
        <w:rPr>
          <w:b w:val="0"/>
          <w:bCs w:val="0"/>
          <w:color w:val="7D7D7D"/>
        </w:rPr>
        <w:t>’</w:t>
      </w:r>
      <w:r>
        <w:rPr>
          <w:b w:val="0"/>
          <w:bCs w:val="0"/>
          <w:color w:val="7D7D7D"/>
          <w:vertAlign w:val="superscript"/>
        </w:rPr>
        <w:t>6</w:t>
      </w:r>
      <w:r>
        <w:rPr>
          <w:b w:val="0"/>
          <w:bCs w:val="0"/>
          <w:color w:val="7D7D7D"/>
        </w:rPr>
        <w:t xml:space="preserve"> Es </w:t>
      </w:r>
      <w:r>
        <w:rPr>
          <w:b w:val="0"/>
          <w:bCs w:val="0"/>
          <w:color w:val="1B1B1B"/>
        </w:rPr>
        <w:t>müssen Surround-Lautsprecher, Höhenlautsprecher bzw. ein Center- Lautsprecher installiert werden.</w:t>
      </w:r>
    </w:p>
    <w:p w:rsidR="0033099A" w:rsidRDefault="008E4FF6">
      <w:pPr>
        <w:pStyle w:val="Flietext40"/>
        <w:shd w:val="clear" w:color="auto" w:fill="auto"/>
        <w:spacing w:line="324" w:lineRule="auto"/>
      </w:pPr>
      <w:r>
        <w:rPr>
          <w:b w:val="0"/>
          <w:bCs w:val="0"/>
          <w:color w:val="000000"/>
        </w:rPr>
        <w:t>’’ Kann nicht ausgewählt werden, wenn das Eingangsformat 2-Kanal ist.</w:t>
      </w:r>
    </w:p>
    <w:p w:rsidR="0033099A" w:rsidRDefault="008E4FF6">
      <w:pPr>
        <w:pStyle w:val="Flietext40"/>
        <w:shd w:val="clear" w:color="auto" w:fill="auto"/>
        <w:spacing w:line="324" w:lineRule="auto"/>
        <w:ind w:left="300" w:hanging="300"/>
      </w:pPr>
      <w:r>
        <w:rPr>
          <w:b w:val="0"/>
          <w:bCs w:val="0"/>
          <w:color w:val="4E4E4E"/>
        </w:rPr>
        <w:t>*</w:t>
      </w:r>
      <w:r>
        <w:rPr>
          <w:b w:val="0"/>
          <w:bCs w:val="0"/>
          <w:color w:val="4E4E4E"/>
          <w:vertAlign w:val="superscript"/>
        </w:rPr>
        <w:t>2</w:t>
      </w:r>
      <w:r>
        <w:rPr>
          <w:b w:val="0"/>
          <w:bCs w:val="0"/>
          <w:color w:val="4E4E4E"/>
        </w:rPr>
        <w:t xml:space="preserve"> </w:t>
      </w:r>
      <w:r>
        <w:rPr>
          <w:b w:val="0"/>
          <w:bCs w:val="0"/>
          <w:color w:val="000000"/>
        </w:rPr>
        <w:t>Es müssen Surround-Lautsprecher bzw. ein Center-Lautsprecher installiert werden.</w:t>
      </w:r>
    </w:p>
    <w:p w:rsidR="0033099A" w:rsidRDefault="008E4FF6">
      <w:pPr>
        <w:pStyle w:val="Flietext40"/>
        <w:shd w:val="clear" w:color="auto" w:fill="auto"/>
        <w:spacing w:line="317" w:lineRule="auto"/>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33099A" w:rsidRDefault="008E4FF6">
      <w:pPr>
        <w:pStyle w:val="Flietext40"/>
        <w:shd w:val="clear" w:color="auto" w:fill="auto"/>
        <w:spacing w:line="317" w:lineRule="auto"/>
        <w:ind w:left="300" w:hanging="30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werden, wenn das Eingangsformat 5.1-Kanal ist.</w:t>
      </w:r>
    </w:p>
    <w:p w:rsidR="0033099A" w:rsidRDefault="008E4FF6">
      <w:pPr>
        <w:pStyle w:val="Flietext40"/>
        <w:shd w:val="clear" w:color="auto" w:fill="auto"/>
        <w:spacing w:line="317" w:lineRule="auto"/>
        <w:ind w:left="300" w:hanging="300"/>
      </w:pPr>
      <w:r>
        <w:rPr>
          <w:b w:val="0"/>
          <w:bCs w:val="0"/>
          <w:color w:val="000000"/>
        </w:rPr>
        <w:t>*</w:t>
      </w:r>
      <w:r>
        <w:rPr>
          <w:b w:val="0"/>
          <w:bCs w:val="0"/>
          <w:color w:val="000000"/>
          <w:vertAlign w:val="superscript"/>
        </w:rPr>
        <w:t>5</w:t>
      </w:r>
      <w:r>
        <w:rPr>
          <w:b w:val="0"/>
          <w:bCs w:val="0"/>
          <w:color w:val="000000"/>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17" w:lineRule="auto"/>
        <w:ind w:left="300" w:hanging="300"/>
      </w:pPr>
      <w:r>
        <w:rPr>
          <w:b w:val="0"/>
          <w:bCs w:val="0"/>
          <w:color w:val="000000"/>
        </w:rPr>
        <w:t>’</w:t>
      </w:r>
      <w:r>
        <w:rPr>
          <w:b w:val="0"/>
          <w:bCs w:val="0"/>
          <w:color w:val="000000"/>
          <w:vertAlign w:val="superscript"/>
        </w:rPr>
        <w:t>6</w:t>
      </w:r>
      <w:r>
        <w:rPr>
          <w:b w:val="0"/>
          <w:bCs w:val="0"/>
          <w:color w:val="000000"/>
        </w:rPr>
        <w:t xml:space="preserve"> Es müssen Surround-Lautsprecher, Höhenlautsprecher bzw. ein Center- Lautsprecher installiert werden.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432"/>
          <w:jc w:val="center"/>
        </w:trPr>
        <w:tc>
          <w:tcPr>
            <w:tcW w:w="0" w:type="auto"/>
            <w:shd w:val="clear" w:color="auto" w:fill="FFFFFF"/>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DTS-HD HR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HR'</w:t>
            </w:r>
            <w:r>
              <w:rPr>
                <w:sz w:val="38"/>
                <w:szCs w:val="38"/>
                <w:vertAlign w:val="superscript"/>
              </w:rPr>
              <w:t>1</w:t>
            </w:r>
            <w:r>
              <w:rPr>
                <w:sz w:val="38"/>
                <w:szCs w:val="38"/>
              </w:rPr>
              <w:t xml:space="preserve"> </w:t>
            </w:r>
            <w:r>
              <w:rPr>
                <w:color w:val="3B3B3B"/>
                <w:sz w:val="38"/>
                <w:szCs w:val="38"/>
              </w:rPr>
              <w:t>*</w:t>
            </w:r>
            <w:r>
              <w:rPr>
                <w:color w:val="3B3B3B"/>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after="119" w:line="1" w:lineRule="exact"/>
      </w:pPr>
    </w:p>
    <w:p w:rsidR="0033099A" w:rsidRDefault="008E4FF6">
      <w:pPr>
        <w:pStyle w:val="Flietext40"/>
        <w:shd w:val="clear" w:color="auto" w:fill="auto"/>
        <w:spacing w:line="317" w:lineRule="auto"/>
        <w:ind w:firstLine="140"/>
      </w:pPr>
      <w:r>
        <w:rPr>
          <w:b w:val="0"/>
          <w:bCs w:val="0"/>
          <w:color w:val="7D7D7D"/>
        </w:rPr>
        <w:t xml:space="preserve">’’ </w:t>
      </w:r>
      <w:r>
        <w:rPr>
          <w:b w:val="0"/>
          <w:bCs w:val="0"/>
          <w:color w:val="1B1B1B"/>
        </w:rPr>
        <w:t xml:space="preserve">Kann nicht ausgewählt werden, wenn das Eingangsformat </w:t>
      </w:r>
      <w:r>
        <w:rPr>
          <w:b w:val="0"/>
          <w:bCs w:val="0"/>
          <w:color w:val="000000"/>
        </w:rPr>
        <w:t>2-Kanal ist.</w:t>
      </w:r>
    </w:p>
    <w:p w:rsidR="0033099A" w:rsidRDefault="008E4FF6">
      <w:pPr>
        <w:pStyle w:val="Flietext40"/>
        <w:shd w:val="clear" w:color="auto" w:fill="auto"/>
        <w:spacing w:line="334" w:lineRule="auto"/>
        <w:ind w:left="420" w:hanging="280"/>
      </w:pPr>
      <w:r>
        <w:rPr>
          <w:b w:val="0"/>
          <w:bCs w:val="0"/>
          <w:color w:val="1B1B1B"/>
        </w:rPr>
        <w:t>*2 Es müssen Surround-Lautsprecher bzw. ein Center-Lautsprecher installiert werden.</w:t>
      </w:r>
    </w:p>
    <w:p w:rsidR="0033099A" w:rsidRDefault="008E4FF6">
      <w:pPr>
        <w:pStyle w:val="Flietext40"/>
        <w:shd w:val="clear" w:color="auto" w:fill="auto"/>
        <w:spacing w:line="317" w:lineRule="auto"/>
        <w:ind w:left="420" w:hanging="280"/>
      </w:pPr>
      <w:r>
        <w:rPr>
          <w:b w:val="0"/>
          <w:bCs w:val="0"/>
          <w:color w:val="7D7D7D"/>
        </w:rPr>
        <w:t xml:space="preserve">*3 </w:t>
      </w:r>
      <w:r>
        <w:rPr>
          <w:b w:val="0"/>
          <w:bCs w:val="0"/>
          <w:color w:val="1B1B1B"/>
        </w:rPr>
        <w:t xml:space="preserve">Es müssen Surround-Lautsprecher </w:t>
      </w:r>
      <w:r>
        <w:rPr>
          <w:b w:val="0"/>
          <w:bCs w:val="0"/>
          <w:color w:val="000000"/>
        </w:rPr>
        <w:t>installiert werden.</w:t>
      </w:r>
    </w:p>
    <w:p w:rsidR="0033099A" w:rsidRDefault="008E4FF6">
      <w:pPr>
        <w:pStyle w:val="Flietext40"/>
        <w:shd w:val="clear" w:color="auto" w:fill="auto"/>
        <w:spacing w:line="317" w:lineRule="auto"/>
        <w:ind w:left="420" w:hanging="28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w:t>
      </w:r>
      <w:r>
        <w:rPr>
          <w:b w:val="0"/>
          <w:bCs w:val="0"/>
          <w:color w:val="000000"/>
        </w:rPr>
        <w:t>5.1-Kanal ist.</w:t>
      </w:r>
    </w:p>
    <w:p w:rsidR="0033099A" w:rsidRDefault="008E4FF6">
      <w:pPr>
        <w:pStyle w:val="Flietext40"/>
        <w:shd w:val="clear" w:color="auto" w:fill="auto"/>
        <w:spacing w:line="317" w:lineRule="auto"/>
        <w:ind w:left="420" w:hanging="280"/>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 xml:space="preserve">Surround-Lautsprecher </w:t>
      </w:r>
      <w:r>
        <w:rPr>
          <w:b w:val="0"/>
          <w:bCs w:val="0"/>
          <w:color w:val="000000"/>
        </w:rPr>
        <w:t xml:space="preserve">oder </w:t>
      </w:r>
      <w:r>
        <w:rPr>
          <w:b w:val="0"/>
          <w:bCs w:val="0"/>
          <w:color w:val="1B1B1B"/>
        </w:rPr>
        <w:t>Höhenlautsprecher müssen installiert werden.</w:t>
      </w:r>
    </w:p>
    <w:p w:rsidR="0033099A" w:rsidRDefault="008E4FF6">
      <w:pPr>
        <w:pStyle w:val="Flietext40"/>
        <w:pBdr>
          <w:bottom w:val="single" w:sz="4" w:space="0" w:color="auto"/>
        </w:pBdr>
        <w:shd w:val="clear" w:color="auto" w:fill="auto"/>
        <w:spacing w:line="317" w:lineRule="auto"/>
        <w:ind w:left="420" w:hanging="280"/>
      </w:pPr>
      <w:r>
        <w:rPr>
          <w:b w:val="0"/>
          <w:bCs w:val="0"/>
          <w:color w:val="7D7D7D"/>
        </w:rPr>
        <w:t xml:space="preserve">*6 </w:t>
      </w:r>
      <w:r>
        <w:rPr>
          <w:b w:val="0"/>
          <w:bCs w:val="0"/>
          <w:color w:val="000000"/>
        </w:rPr>
        <w:t xml:space="preserve">Es </w:t>
      </w:r>
      <w:r>
        <w:rPr>
          <w:b w:val="0"/>
          <w:bCs w:val="0"/>
          <w:color w:val="1B1B1B"/>
        </w:rPr>
        <w:t xml:space="preserve">müssen Surround-Lautsprecher, Höhenlautsprecher bzw. ein Center- Lautsprecher installiert </w:t>
      </w:r>
      <w:r>
        <w:rPr>
          <w:b w:val="0"/>
          <w:bCs w:val="0"/>
          <w:color w:val="000000"/>
        </w:rPr>
        <w:t>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68"/>
      </w:tblGrid>
      <w:tr w:rsidR="0033099A">
        <w:tblPrEx>
          <w:tblCellMar>
            <w:top w:w="0" w:type="dxa"/>
            <w:bottom w:w="0" w:type="dxa"/>
          </w:tblCellMar>
        </w:tblPrEx>
        <w:trPr>
          <w:trHeight w:hRule="exact" w:val="456"/>
          <w:jc w:val="center"/>
        </w:trPr>
        <w:tc>
          <w:tcPr>
            <w:tcW w:w="0" w:type="auto"/>
            <w:shd w:val="clear" w:color="auto" w:fill="FFFFFF"/>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DTS-HD MSTR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MSTR*</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Mus’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Full Mono’</w:t>
            </w:r>
            <w:r>
              <w:rPr>
                <w:sz w:val="38"/>
                <w:szCs w:val="38"/>
                <w:vertAlign w:val="superscript"/>
              </w:rPr>
              <w:t>6</w:t>
            </w:r>
          </w:p>
        </w:tc>
      </w:tr>
    </w:tbl>
    <w:p w:rsidR="0033099A" w:rsidRDefault="0033099A">
      <w:pPr>
        <w:spacing w:after="119" w:line="1" w:lineRule="exact"/>
      </w:pPr>
    </w:p>
    <w:p w:rsidR="0033099A" w:rsidRDefault="008E4FF6">
      <w:pPr>
        <w:pStyle w:val="Flietext40"/>
        <w:shd w:val="clear" w:color="auto" w:fill="auto"/>
        <w:spacing w:line="317" w:lineRule="auto"/>
        <w:ind w:firstLine="140"/>
      </w:pPr>
      <w:r>
        <w:rPr>
          <w:b w:val="0"/>
          <w:bCs w:val="0"/>
          <w:color w:val="646464"/>
        </w:rPr>
        <w:t xml:space="preserve">’’ </w:t>
      </w:r>
      <w:r>
        <w:rPr>
          <w:b w:val="0"/>
          <w:bCs w:val="0"/>
          <w:color w:val="1B1B1B"/>
        </w:rPr>
        <w:t xml:space="preserve">Kann </w:t>
      </w:r>
      <w:r>
        <w:rPr>
          <w:b w:val="0"/>
          <w:bCs w:val="0"/>
          <w:color w:val="000000"/>
        </w:rPr>
        <w:t xml:space="preserve">nicht </w:t>
      </w:r>
      <w:r>
        <w:rPr>
          <w:b w:val="0"/>
          <w:bCs w:val="0"/>
          <w:color w:val="1B1B1B"/>
        </w:rPr>
        <w:t>ausgewählt werden, wenn das Eingangsformat 2-Kanal ist.</w:t>
      </w:r>
    </w:p>
    <w:p w:rsidR="0033099A" w:rsidRDefault="008E4FF6">
      <w:pPr>
        <w:pStyle w:val="Flietext40"/>
        <w:shd w:val="clear" w:color="auto" w:fill="auto"/>
        <w:spacing w:line="317" w:lineRule="auto"/>
        <w:ind w:left="420" w:hanging="280"/>
      </w:pPr>
      <w:r>
        <w:rPr>
          <w:b w:val="0"/>
          <w:bCs w:val="0"/>
          <w:color w:val="646464"/>
        </w:rPr>
        <w:t xml:space="preserve">*2 </w:t>
      </w:r>
      <w:r>
        <w:rPr>
          <w:b w:val="0"/>
          <w:bCs w:val="0"/>
          <w:color w:val="1B1B1B"/>
        </w:rPr>
        <w:t xml:space="preserve">Es müssen Surround-Lautsprecher bzw. </w:t>
      </w:r>
      <w:r>
        <w:rPr>
          <w:b w:val="0"/>
          <w:bCs w:val="0"/>
          <w:color w:val="000000"/>
        </w:rPr>
        <w:t xml:space="preserve">ein </w:t>
      </w:r>
      <w:r>
        <w:rPr>
          <w:b w:val="0"/>
          <w:bCs w:val="0"/>
          <w:color w:val="1B1B1B"/>
        </w:rPr>
        <w:t>Center-Lautsprecher installiert werden.</w:t>
      </w:r>
    </w:p>
    <w:p w:rsidR="0033099A" w:rsidRDefault="008E4FF6">
      <w:pPr>
        <w:pStyle w:val="Flietext40"/>
        <w:shd w:val="clear" w:color="auto" w:fill="auto"/>
        <w:spacing w:line="317" w:lineRule="auto"/>
        <w:ind w:left="420" w:hanging="280"/>
      </w:pPr>
      <w:r>
        <w:rPr>
          <w:b w:val="0"/>
          <w:bCs w:val="0"/>
          <w:color w:val="646464"/>
        </w:rPr>
        <w:t xml:space="preserve">*3 </w:t>
      </w:r>
      <w:r>
        <w:rPr>
          <w:b w:val="0"/>
          <w:bCs w:val="0"/>
          <w:color w:val="1B1B1B"/>
        </w:rPr>
        <w:t>Es müssen Surround-Lautsprecher installiert werden.</w:t>
      </w:r>
    </w:p>
    <w:p w:rsidR="0033099A" w:rsidRDefault="008E4FF6">
      <w:pPr>
        <w:pStyle w:val="Flietext40"/>
        <w:shd w:val="clear" w:color="auto" w:fill="auto"/>
        <w:spacing w:line="317" w:lineRule="auto"/>
        <w:ind w:left="420" w:hanging="280"/>
      </w:pPr>
      <w:r>
        <w:rPr>
          <w:b w:val="0"/>
          <w:bCs w:val="0"/>
          <w:color w:val="646464"/>
        </w:rPr>
        <w:t>’</w:t>
      </w:r>
      <w:r>
        <w:rPr>
          <w:b w:val="0"/>
          <w:bCs w:val="0"/>
          <w:color w:val="646464"/>
          <w:vertAlign w:val="superscript"/>
        </w:rPr>
        <w:t>4</w:t>
      </w:r>
      <w:r>
        <w:rPr>
          <w:b w:val="0"/>
          <w:bCs w:val="0"/>
          <w:color w:val="646464"/>
        </w:rPr>
        <w:t xml:space="preserve"> </w:t>
      </w:r>
      <w:r>
        <w:rPr>
          <w:b w:val="0"/>
          <w:bCs w:val="0"/>
          <w:color w:val="1B1B1B"/>
        </w:rPr>
        <w:t>Es müssen Surround-Back-Lautsprecher installiert sein. Kann ausgewählt werden, wenn das Eingangsformat 5.1-Kanal ist.</w:t>
      </w:r>
    </w:p>
    <w:p w:rsidR="0033099A" w:rsidRDefault="008E4FF6">
      <w:pPr>
        <w:pStyle w:val="Flietext40"/>
        <w:shd w:val="clear" w:color="auto" w:fill="auto"/>
        <w:spacing w:line="317" w:lineRule="auto"/>
        <w:ind w:left="420" w:hanging="28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Surround-Lautsprecher oder Höhenlautsprecher müssen installiert werden.</w:t>
      </w:r>
    </w:p>
    <w:p w:rsidR="0033099A" w:rsidRDefault="008E4FF6">
      <w:pPr>
        <w:pStyle w:val="Flietext40"/>
        <w:pBdr>
          <w:bottom w:val="single" w:sz="4" w:space="0" w:color="auto"/>
        </w:pBdr>
        <w:shd w:val="clear" w:color="auto" w:fill="auto"/>
        <w:spacing w:line="317" w:lineRule="auto"/>
        <w:ind w:left="420" w:hanging="280"/>
      </w:pPr>
      <w:r>
        <w:rPr>
          <w:b w:val="0"/>
          <w:bCs w:val="0"/>
          <w:color w:val="646464"/>
        </w:rPr>
        <w:t xml:space="preserve">*6 </w:t>
      </w:r>
      <w:r>
        <w:rPr>
          <w:b w:val="0"/>
          <w:bCs w:val="0"/>
          <w:color w:val="1B1B1B"/>
        </w:rPr>
        <w:t>Es 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DTS-ES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ES Matrix*</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ES </w:t>
            </w:r>
            <w:r>
              <w:rPr>
                <w:sz w:val="38"/>
                <w:szCs w:val="38"/>
                <w:lang w:val="en-US" w:eastAsia="en-US" w:bidi="en-US"/>
              </w:rPr>
              <w:t>Discrete*</w:t>
            </w:r>
            <w:r>
              <w:rPr>
                <w:sz w:val="38"/>
                <w:szCs w:val="38"/>
                <w:vertAlign w:val="superscript"/>
                <w:lang w:val="en-US" w:eastAsia="en-US" w:bidi="en-US"/>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Music*</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Full Mono*</w:t>
            </w:r>
            <w:r>
              <w:rPr>
                <w:sz w:val="38"/>
                <w:szCs w:val="38"/>
                <w:vertAlign w:val="superscript"/>
              </w:rPr>
              <w:t>5</w:t>
            </w:r>
          </w:p>
        </w:tc>
      </w:tr>
    </w:tbl>
    <w:p w:rsidR="0033099A" w:rsidRDefault="0033099A">
      <w:pPr>
        <w:spacing w:after="119" w:line="1" w:lineRule="exact"/>
      </w:pPr>
    </w:p>
    <w:p w:rsidR="0033099A" w:rsidRDefault="008E4FF6">
      <w:pPr>
        <w:pStyle w:val="Flietext40"/>
        <w:shd w:val="clear" w:color="auto" w:fill="auto"/>
        <w:spacing w:line="319" w:lineRule="auto"/>
        <w:ind w:left="420" w:hanging="280"/>
      </w:pPr>
      <w:r>
        <w:rPr>
          <w:b w:val="0"/>
          <w:bCs w:val="0"/>
          <w:color w:val="3B3B3B"/>
        </w:rPr>
        <w:t xml:space="preserve">*' </w:t>
      </w:r>
      <w:r>
        <w:rPr>
          <w:b w:val="0"/>
          <w:bCs w:val="0"/>
          <w:color w:val="1B1B1B"/>
        </w:rPr>
        <w:t xml:space="preserve">Diese Auswahl ist nur verfügbar, wenn keine </w:t>
      </w:r>
      <w:r>
        <w:rPr>
          <w:b w:val="0"/>
          <w:bCs w:val="0"/>
          <w:color w:val="000000"/>
        </w:rPr>
        <w:t xml:space="preserve">Surround-Back-Lautsprecher </w:t>
      </w:r>
      <w:r>
        <w:rPr>
          <w:b w:val="0"/>
          <w:bCs w:val="0"/>
          <w:color w:val="1B1B1B"/>
        </w:rPr>
        <w:t xml:space="preserve">angeschlossen </w:t>
      </w:r>
      <w:r>
        <w:rPr>
          <w:b w:val="0"/>
          <w:bCs w:val="0"/>
          <w:color w:val="000000"/>
        </w:rPr>
        <w:t>sind.</w:t>
      </w:r>
    </w:p>
    <w:p w:rsidR="0033099A" w:rsidRDefault="008E4FF6">
      <w:pPr>
        <w:pStyle w:val="Flietext40"/>
        <w:shd w:val="clear" w:color="auto" w:fill="auto"/>
        <w:spacing w:line="319" w:lineRule="auto"/>
        <w:ind w:left="420" w:hanging="280"/>
      </w:pPr>
      <w:r>
        <w:rPr>
          <w:b w:val="0"/>
          <w:bCs w:val="0"/>
          <w:color w:val="3B3B3B"/>
        </w:rPr>
        <w:t>*</w:t>
      </w:r>
      <w:r>
        <w:rPr>
          <w:b w:val="0"/>
          <w:bCs w:val="0"/>
          <w:color w:val="3B3B3B"/>
          <w:vertAlign w:val="superscript"/>
        </w:rPr>
        <w:t>2</w:t>
      </w:r>
      <w:r>
        <w:rPr>
          <w:b w:val="0"/>
          <w:bCs w:val="0"/>
          <w:color w:val="3B3B3B"/>
        </w:rPr>
        <w:t xml:space="preserve"> </w:t>
      </w:r>
      <w:r>
        <w:rPr>
          <w:b w:val="0"/>
          <w:bCs w:val="0"/>
          <w:color w:val="1B1B1B"/>
        </w:rPr>
        <w:t xml:space="preserve">Es müssen Surround-Back-Lautsprecher installiert </w:t>
      </w:r>
      <w:r>
        <w:rPr>
          <w:b w:val="0"/>
          <w:bCs w:val="0"/>
          <w:color w:val="000000"/>
        </w:rPr>
        <w:t>sein.</w:t>
      </w:r>
    </w:p>
    <w:p w:rsidR="0033099A" w:rsidRDefault="008E4FF6">
      <w:pPr>
        <w:pStyle w:val="Flietext40"/>
        <w:shd w:val="clear" w:color="auto" w:fill="auto"/>
        <w:spacing w:line="319" w:lineRule="auto"/>
        <w:ind w:left="420" w:hanging="280"/>
      </w:pPr>
      <w:r>
        <w:rPr>
          <w:b w:val="0"/>
          <w:bCs w:val="0"/>
          <w:color w:val="3B3B3B"/>
        </w:rPr>
        <w:t>’</w:t>
      </w:r>
      <w:r>
        <w:rPr>
          <w:b w:val="0"/>
          <w:bCs w:val="0"/>
          <w:color w:val="3B3B3B"/>
          <w:vertAlign w:val="superscript"/>
        </w:rPr>
        <w:t>3</w:t>
      </w:r>
      <w:r>
        <w:rPr>
          <w:b w:val="0"/>
          <w:bCs w:val="0"/>
          <w:color w:val="3B3B3B"/>
        </w:rPr>
        <w:t xml:space="preserve"> </w:t>
      </w:r>
      <w:r>
        <w:rPr>
          <w:b w:val="0"/>
          <w:bCs w:val="0"/>
          <w:color w:val="1B1B1B"/>
        </w:rPr>
        <w:t>Es müssen Surround-Lautsprecher installiert werden.</w:t>
      </w:r>
    </w:p>
    <w:p w:rsidR="0033099A" w:rsidRDefault="008E4FF6">
      <w:pPr>
        <w:pStyle w:val="Flietext40"/>
        <w:shd w:val="clear" w:color="auto" w:fill="auto"/>
        <w:spacing w:line="319" w:lineRule="auto"/>
        <w:ind w:left="420" w:hanging="280"/>
      </w:pPr>
      <w:r>
        <w:rPr>
          <w:b w:val="0"/>
          <w:bCs w:val="0"/>
          <w:color w:val="3B3B3B"/>
        </w:rPr>
        <w:t>’</w:t>
      </w:r>
      <w:r>
        <w:rPr>
          <w:b w:val="0"/>
          <w:bCs w:val="0"/>
          <w:color w:val="3B3B3B"/>
          <w:vertAlign w:val="superscript"/>
        </w:rPr>
        <w:t>4</w:t>
      </w:r>
      <w:r>
        <w:rPr>
          <w:b w:val="0"/>
          <w:bCs w:val="0"/>
          <w:color w:val="3B3B3B"/>
        </w:rPr>
        <w:t xml:space="preserve"> </w:t>
      </w:r>
      <w:r>
        <w:rPr>
          <w:b w:val="0"/>
          <w:bCs w:val="0"/>
          <w:color w:val="1B1B1B"/>
        </w:rPr>
        <w:t>Surround-Lautsprecher oder Höhenlautsprecher müssen installiert werden.</w:t>
      </w:r>
    </w:p>
    <w:p w:rsidR="0033099A" w:rsidRDefault="008E4FF6">
      <w:pPr>
        <w:pStyle w:val="Flietext40"/>
        <w:shd w:val="clear" w:color="auto" w:fill="auto"/>
        <w:spacing w:line="319" w:lineRule="auto"/>
        <w:ind w:firstLine="140"/>
      </w:pPr>
      <w:r>
        <w:rPr>
          <w:noProof/>
        </w:rPr>
        <mc:AlternateContent>
          <mc:Choice Requires="wps">
            <w:drawing>
              <wp:anchor distT="0" distB="254000" distL="114300" distR="114300" simplePos="0" relativeHeight="125829568" behindDoc="0" locked="0" layoutInCell="1" allowOverlap="1">
                <wp:simplePos x="0" y="0"/>
                <wp:positionH relativeFrom="page">
                  <wp:posOffset>14077315</wp:posOffset>
                </wp:positionH>
                <wp:positionV relativeFrom="margin">
                  <wp:posOffset>12024360</wp:posOffset>
                </wp:positionV>
                <wp:extent cx="6324600" cy="960120"/>
                <wp:effectExtent l="0" t="0" r="0" b="0"/>
                <wp:wrapTopAndBottom/>
                <wp:docPr id="692" name="Shape 692"/>
                <wp:cNvGraphicFramePr/>
                <a:graphic xmlns:a="http://schemas.openxmlformats.org/drawingml/2006/main">
                  <a:graphicData uri="http://schemas.microsoft.com/office/word/2010/wordprocessingShape">
                    <wps:wsp>
                      <wps:cNvSpPr txBox="1"/>
                      <wps:spPr>
                        <a:xfrm>
                          <a:off x="0" y="0"/>
                          <a:ext cx="6324600" cy="960120"/>
                        </a:xfrm>
                        <a:prstGeom prst="rect">
                          <a:avLst/>
                        </a:prstGeom>
                        <a:noFill/>
                      </wps:spPr>
                      <wps:txbx>
                        <w:txbxContent>
                          <w:p w:rsidR="008E4FF6" w:rsidRDefault="008E4FF6">
                            <w:pPr>
                              <w:pStyle w:val="Flietext40"/>
                              <w:shd w:val="clear" w:color="auto" w:fill="auto"/>
                              <w:spacing w:line="334" w:lineRule="auto"/>
                              <w:ind w:left="300" w:hanging="300"/>
                            </w:pPr>
                            <w:r>
                              <w:rPr>
                                <w:b w:val="0"/>
                                <w:bCs w:val="0"/>
                                <w:color w:val="7D7D7D"/>
                              </w:rPr>
                              <w:t xml:space="preserve">’’ </w:t>
                            </w:r>
                            <w:r>
                              <w:rPr>
                                <w:b w:val="0"/>
                                <w:bCs w:val="0"/>
                                <w:color w:val="1B1B1B"/>
                              </w:rPr>
                              <w:t xml:space="preserve">Surround-Lautsprecher oder </w:t>
                            </w:r>
                            <w:r>
                              <w:rPr>
                                <w:b w:val="0"/>
                                <w:bCs w:val="0"/>
                                <w:color w:val="000000"/>
                              </w:rPr>
                              <w:t xml:space="preserve">Höhenlautsprecher </w:t>
                            </w:r>
                            <w:r>
                              <w:rPr>
                                <w:b w:val="0"/>
                                <w:bCs w:val="0"/>
                                <w:color w:val="1B1B1B"/>
                              </w:rPr>
                              <w:t>müssen installiert werden.</w:t>
                            </w:r>
                          </w:p>
                          <w:p w:rsidR="008E4FF6" w:rsidRDefault="008E4FF6">
                            <w:pPr>
                              <w:pStyle w:val="Flietext40"/>
                              <w:pBdr>
                                <w:bottom w:val="single" w:sz="4" w:space="0" w:color="auto"/>
                              </w:pBdr>
                              <w:shd w:val="clear" w:color="auto" w:fill="auto"/>
                              <w:spacing w:line="324" w:lineRule="auto"/>
                              <w:ind w:left="300" w:hanging="300"/>
                            </w:pPr>
                            <w:r>
                              <w:rPr>
                                <w:b w:val="0"/>
                                <w:bCs w:val="0"/>
                                <w:color w:val="7D7D7D"/>
                              </w:rPr>
                              <w:t xml:space="preserve">’2 </w:t>
                            </w:r>
                            <w:r>
                              <w:rPr>
                                <w:b w:val="0"/>
                                <w:bCs w:val="0"/>
                                <w:color w:val="1B1B1B"/>
                              </w:rPr>
                              <w:t>Es müssen Surround-Lautsprecher, Höhenlautsprecher bzw. ein Center- Lautsprecher installiert werden.</w:t>
                            </w:r>
                          </w:p>
                        </w:txbxContent>
                      </wps:txbx>
                      <wps:bodyPr lIns="0" tIns="0" rIns="0" bIns="0"/>
                    </wps:wsp>
                  </a:graphicData>
                </a:graphic>
              </wp:anchor>
            </w:drawing>
          </mc:Choice>
          <mc:Fallback>
            <w:pict>
              <v:shape id="Shape 692" o:spid="_x0000_s1157" type="#_x0000_t202" style="position:absolute;left:0;text-align:left;margin-left:1108.45pt;margin-top:946.8pt;width:498pt;height:75.6pt;z-index:125829568;visibility:visible;mso-wrap-style:square;mso-wrap-distance-left:9pt;mso-wrap-distance-top:0;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" filled="f" stroked="f">
                <v:textbox inset="0,0,0,0">
                  <w:txbxContent>
                    <w:p w:rsidR="008E4FF6" w:rsidRDefault="008E4FF6">
                      <w:pPr>
                        <w:pStyle w:val="Flietext40"/>
                        <w:shd w:val="clear" w:color="auto" w:fill="auto"/>
                        <w:spacing w:line="334" w:lineRule="auto"/>
                        <w:ind w:left="300" w:hanging="300"/>
                      </w:pPr>
                      <w:r>
                        <w:rPr>
                          <w:b w:val="0"/>
                          <w:bCs w:val="0"/>
                          <w:color w:val="7D7D7D"/>
                        </w:rPr>
                        <w:t xml:space="preserve">’’ </w:t>
                      </w:r>
                      <w:r>
                        <w:rPr>
                          <w:b w:val="0"/>
                          <w:bCs w:val="0"/>
                          <w:color w:val="1B1B1B"/>
                        </w:rPr>
                        <w:t xml:space="preserve">Surround-Lautsprecher oder </w:t>
                      </w:r>
                      <w:r>
                        <w:rPr>
                          <w:b w:val="0"/>
                          <w:bCs w:val="0"/>
                          <w:color w:val="000000"/>
                        </w:rPr>
                        <w:t xml:space="preserve">Höhenlautsprecher </w:t>
                      </w:r>
                      <w:r>
                        <w:rPr>
                          <w:b w:val="0"/>
                          <w:bCs w:val="0"/>
                          <w:color w:val="1B1B1B"/>
                        </w:rPr>
                        <w:t>müssen installiert werden.</w:t>
                      </w:r>
                    </w:p>
                    <w:p w:rsidR="008E4FF6" w:rsidRDefault="008E4FF6">
                      <w:pPr>
                        <w:pStyle w:val="Flietext40"/>
                        <w:pBdr>
                          <w:bottom w:val="single" w:sz="4" w:space="0" w:color="auto"/>
                        </w:pBdr>
                        <w:shd w:val="clear" w:color="auto" w:fill="auto"/>
                        <w:spacing w:line="324" w:lineRule="auto"/>
                        <w:ind w:left="300" w:hanging="300"/>
                      </w:pPr>
                      <w:r>
                        <w:rPr>
                          <w:b w:val="0"/>
                          <w:bCs w:val="0"/>
                          <w:color w:val="7D7D7D"/>
                        </w:rPr>
                        <w:t xml:space="preserve">’2 </w:t>
                      </w:r>
                      <w:r>
                        <w:rPr>
                          <w:b w:val="0"/>
                          <w:bCs w:val="0"/>
                          <w:color w:val="1B1B1B"/>
                        </w:rPr>
                        <w:t>Es müssen Surround-Lautsprecher, Höhenlautsprecher bzw. ein Center- Lautsprecher installiert werden.</w:t>
                      </w:r>
                    </w:p>
                  </w:txbxContent>
                </v:textbox>
                <w10:wrap type="topAndBottom" anchorx="page" anchory="margin"/>
              </v:shape>
            </w:pict>
          </mc:Fallback>
        </mc:AlternateContent>
      </w:r>
      <w:r>
        <w:rPr>
          <w:b w:val="0"/>
          <w:bCs w:val="0"/>
          <w:color w:val="1B1B1B"/>
        </w:rPr>
        <w:t>*</w:t>
      </w:r>
      <w:r>
        <w:rPr>
          <w:b w:val="0"/>
          <w:bCs w:val="0"/>
          <w:color w:val="1B1B1B"/>
          <w:vertAlign w:val="superscript"/>
        </w:rPr>
        <w:t>5</w:t>
      </w:r>
      <w:r>
        <w:rPr>
          <w:b w:val="0"/>
          <w:bCs w:val="0"/>
          <w:color w:val="1B1B1B"/>
        </w:rPr>
        <w:t xml:space="preserve"> Es müssen Surround-Lautsprecher, Höhenlautsprecher bzw. 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44"/>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sz w:val="24"/>
                <w:szCs w:val="24"/>
              </w:rPr>
              <w:t>Lautsprecher installiert werden.</w:t>
            </w:r>
          </w:p>
        </w:tc>
      </w:tr>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Pure Audio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Orchestra*</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Unplugged’</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Studio-Mix’</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2</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2</w:t>
            </w:r>
          </w:p>
        </w:tc>
      </w:tr>
    </w:tbl>
    <w:p w:rsidR="0033099A" w:rsidRDefault="008E4FF6">
      <w:pPr>
        <w:spacing w:line="1" w:lineRule="exact"/>
        <w:rPr>
          <w:sz w:val="2"/>
          <w:szCs w:val="2"/>
        </w:rPr>
      </w:pPr>
      <w:r>
        <w:br w:type="page"/>
      </w:r>
    </w:p>
    <w:p w:rsidR="0033099A" w:rsidRDefault="008E4FF6">
      <w:pPr>
        <w:pStyle w:val="berschrift40"/>
        <w:keepNext/>
        <w:keepLines/>
        <w:shd w:val="clear" w:color="auto" w:fill="auto"/>
        <w:spacing w:after="260"/>
      </w:pPr>
      <w:bookmarkStart w:id="274" w:name="bookmark258"/>
      <w:bookmarkStart w:id="275" w:name="bookmark259"/>
      <w:r>
        <w:t>■ GAME-Taste</w:t>
      </w:r>
      <w:bookmarkEnd w:id="274"/>
      <w:bookmarkEnd w:id="275"/>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Analog</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3</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after="40"/>
        <w:ind w:firstLine="140"/>
      </w:pPr>
      <w:r>
        <w:rPr>
          <w:b w:val="0"/>
          <w:bCs w:val="0"/>
          <w:color w:val="7D7D7D"/>
        </w:rPr>
        <w:t>*</w:t>
      </w:r>
      <w:r>
        <w:rPr>
          <w:b w:val="0"/>
          <w:bCs w:val="0"/>
          <w:color w:val="7D7D7D"/>
          <w:vertAlign w:val="superscript"/>
        </w:rPr>
        <w:t>1</w:t>
      </w:r>
      <w:r>
        <w:rPr>
          <w:b w:val="0"/>
          <w:bCs w:val="0"/>
          <w:color w:val="7D7D7D"/>
        </w:rPr>
        <w:t xml:space="preserve"> </w:t>
      </w:r>
      <w:r>
        <w:rPr>
          <w:b w:val="0"/>
          <w:bCs w:val="0"/>
          <w:color w:val="000000"/>
        </w:rPr>
        <w:t xml:space="preserve">Es </w:t>
      </w:r>
      <w:r>
        <w:rPr>
          <w:b w:val="0"/>
          <w:bCs w:val="0"/>
          <w:color w:val="1B1B1B"/>
        </w:rPr>
        <w:t>müssen Surround-Lautsprecher installiert werden.</w:t>
      </w:r>
    </w:p>
    <w:p w:rsidR="0033099A" w:rsidRDefault="008E4FF6">
      <w:pPr>
        <w:pStyle w:val="Flietext40"/>
        <w:shd w:val="clear" w:color="auto" w:fill="auto"/>
        <w:spacing w:after="40"/>
        <w:ind w:firstLine="140"/>
      </w:pPr>
      <w:r>
        <w:rPr>
          <w:b w:val="0"/>
          <w:bCs w:val="0"/>
          <w:color w:val="7D7D7D"/>
        </w:rPr>
        <w:t xml:space="preserve">*2 </w:t>
      </w:r>
      <w:r>
        <w:rPr>
          <w:b w:val="0"/>
          <w:bCs w:val="0"/>
          <w:color w:val="1B1B1B"/>
        </w:rPr>
        <w:t>Surround-Lautsprecher oder Höhenlautsprecher müssen installiert</w:t>
      </w:r>
    </w:p>
    <w:p w:rsidR="0033099A" w:rsidRDefault="008E4FF6">
      <w:pPr>
        <w:pStyle w:val="Tabellenbeschriftung0"/>
        <w:shd w:val="clear" w:color="auto" w:fill="auto"/>
        <w:spacing w:after="60" w:line="240" w:lineRule="auto"/>
        <w:ind w:left="120"/>
        <w:jc w:val="left"/>
        <w:rPr>
          <w:sz w:val="24"/>
          <w:szCs w:val="24"/>
        </w:rPr>
      </w:pPr>
      <w:r>
        <w:rPr>
          <w:rFonts w:ascii="Arial" w:eastAsia="Arial" w:hAnsi="Arial" w:cs="Arial"/>
          <w:b w:val="0"/>
          <w:bCs w:val="0"/>
          <w:i w:val="0"/>
          <w:iCs w:val="0"/>
          <w:color w:val="1B1B1B"/>
          <w:sz w:val="24"/>
          <w:szCs w:val="24"/>
        </w:rPr>
        <w:t>werden.</w:t>
      </w:r>
    </w:p>
    <w:p w:rsidR="0033099A" w:rsidRDefault="008E4FF6">
      <w:pPr>
        <w:pStyle w:val="Tabellenbeschriftung0"/>
        <w:shd w:val="clear" w:color="auto" w:fill="auto"/>
        <w:spacing w:line="240" w:lineRule="auto"/>
        <w:jc w:val="both"/>
        <w:rPr>
          <w:sz w:val="24"/>
          <w:szCs w:val="24"/>
        </w:rPr>
      </w:pPr>
      <w:r>
        <w:rPr>
          <w:rFonts w:ascii="Arial" w:eastAsia="Arial" w:hAnsi="Arial" w:cs="Arial"/>
          <w:b w:val="0"/>
          <w:bCs w:val="0"/>
          <w:i w:val="0"/>
          <w:iCs w:val="0"/>
          <w:color w:val="7D7D7D"/>
          <w:sz w:val="24"/>
          <w:szCs w:val="24"/>
        </w:rPr>
        <w:t xml:space="preserve">*3 </w:t>
      </w:r>
      <w:r>
        <w:rPr>
          <w:rFonts w:ascii="Arial" w:eastAsia="Arial" w:hAnsi="Arial" w:cs="Arial"/>
          <w:b w:val="0"/>
          <w:bCs w:val="0"/>
          <w:i w:val="0"/>
          <w:iCs w:val="0"/>
          <w:color w:val="000000"/>
          <w:sz w:val="24"/>
          <w:szCs w:val="24"/>
        </w:rPr>
        <w:t xml:space="preserve">Es </w:t>
      </w:r>
      <w:r>
        <w:rPr>
          <w:rFonts w:ascii="Arial" w:eastAsia="Arial" w:hAnsi="Arial" w:cs="Arial"/>
          <w:b w:val="0"/>
          <w:bCs w:val="0"/>
          <w:i w:val="0"/>
          <w:iCs w:val="0"/>
          <w:color w:val="1B1B1B"/>
          <w:sz w:val="24"/>
          <w:szCs w:val="24"/>
        </w:rPr>
        <w:t xml:space="preserve">müssen Surround-Lautsprecher, Höhenlautsprecher </w:t>
      </w:r>
      <w:r>
        <w:rPr>
          <w:rFonts w:ascii="Arial" w:eastAsia="Arial" w:hAnsi="Arial" w:cs="Arial"/>
          <w:b w:val="0"/>
          <w:bCs w:val="0"/>
          <w:i w:val="0"/>
          <w:iCs w:val="0"/>
          <w:color w:val="000000"/>
          <w:sz w:val="24"/>
          <w:szCs w:val="24"/>
        </w:rPr>
        <w:t xml:space="preserve">bzw. </w:t>
      </w:r>
      <w:r>
        <w:rPr>
          <w:rFonts w:ascii="Arial" w:eastAsia="Arial" w:hAnsi="Arial" w:cs="Arial"/>
          <w:b w:val="0"/>
          <w:bCs w:val="0"/>
          <w:i w:val="0"/>
          <w:iCs w:val="0"/>
          <w:color w:val="1B1B1B"/>
          <w:sz w:val="24"/>
          <w:szCs w:val="24"/>
        </w:rPr>
        <w:t>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color w:val="1B1B1B"/>
                <w:sz w:val="24"/>
                <w:szCs w:val="24"/>
              </w:rPr>
              <w:t>Lautsprecher installiert werden.</w:t>
            </w:r>
          </w:p>
        </w:tc>
      </w:tr>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PCM</w:t>
            </w:r>
          </w:p>
          <w:p w:rsidR="0033099A" w:rsidRDefault="008E4FF6">
            <w:pPr>
              <w:pStyle w:val="Andere0"/>
              <w:shd w:val="clear" w:color="auto" w:fill="auto"/>
              <w:rPr>
                <w:sz w:val="38"/>
                <w:szCs w:val="38"/>
              </w:rPr>
            </w:pPr>
            <w:r>
              <w:rPr>
                <w:sz w:val="38"/>
                <w:szCs w:val="38"/>
              </w:rPr>
              <w:t>Musikdateien (außer</w:t>
            </w:r>
          </w:p>
          <w:p w:rsidR="0033099A" w:rsidRDefault="008E4FF6">
            <w:pPr>
              <w:pStyle w:val="Andere0"/>
              <w:shd w:val="clear" w:color="auto" w:fill="auto"/>
              <w:rPr>
                <w:sz w:val="38"/>
                <w:szCs w:val="38"/>
              </w:rPr>
            </w:pPr>
            <w:r>
              <w:rPr>
                <w:sz w:val="38"/>
                <w:szCs w:val="38"/>
              </w:rPr>
              <w:t>DSD/Dolby TrueHD)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1</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3</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3</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34" w:lineRule="auto"/>
        <w:ind w:firstLine="140"/>
      </w:pPr>
      <w:r>
        <w:rPr>
          <w:b w:val="0"/>
          <w:bCs w:val="0"/>
          <w:color w:val="7D7D7D"/>
        </w:rPr>
        <w:t xml:space="preserve">*’ Es </w:t>
      </w:r>
      <w:r>
        <w:rPr>
          <w:b w:val="0"/>
          <w:bCs w:val="0"/>
          <w:color w:val="1B1B1B"/>
        </w:rPr>
        <w:t xml:space="preserve">müssen Surround-Lautsprecher </w:t>
      </w:r>
      <w:r>
        <w:rPr>
          <w:b w:val="0"/>
          <w:bCs w:val="0"/>
          <w:color w:val="000000"/>
        </w:rPr>
        <w:t xml:space="preserve">installiert </w:t>
      </w:r>
      <w:r>
        <w:rPr>
          <w:b w:val="0"/>
          <w:bCs w:val="0"/>
          <w:color w:val="1B1B1B"/>
        </w:rPr>
        <w:t>werden.</w:t>
      </w:r>
    </w:p>
    <w:p w:rsidR="0033099A" w:rsidRDefault="008E4FF6">
      <w:pPr>
        <w:pStyle w:val="Flietext40"/>
        <w:shd w:val="clear" w:color="auto" w:fill="auto"/>
        <w:spacing w:line="334" w:lineRule="auto"/>
        <w:ind w:left="420" w:hanging="280"/>
      </w:pPr>
      <w:r>
        <w:rPr>
          <w:b w:val="0"/>
          <w:bCs w:val="0"/>
          <w:color w:val="1B1B1B"/>
        </w:rPr>
        <w:t>■2 Surround-Lautsprecher oder Höhenlautsprecher müssen installiert werden.</w:t>
      </w:r>
    </w:p>
    <w:p w:rsidR="0033099A" w:rsidRDefault="008E4FF6">
      <w:pPr>
        <w:pStyle w:val="Flietext40"/>
        <w:pBdr>
          <w:bottom w:val="single" w:sz="4" w:space="0" w:color="auto"/>
        </w:pBdr>
        <w:shd w:val="clear" w:color="auto" w:fill="auto"/>
        <w:spacing w:after="120" w:line="324" w:lineRule="auto"/>
        <w:ind w:left="420" w:hanging="280"/>
      </w:pPr>
      <w:r>
        <w:rPr>
          <w:b w:val="0"/>
          <w:bCs w:val="0"/>
          <w:color w:val="7D7D7D"/>
        </w:rPr>
        <w:t>'</w:t>
      </w:r>
      <w:r>
        <w:rPr>
          <w:b w:val="0"/>
          <w:bCs w:val="0"/>
          <w:color w:val="7D7D7D"/>
          <w:vertAlign w:val="superscript"/>
        </w:rPr>
        <w:t>3</w:t>
      </w:r>
      <w:r>
        <w:rPr>
          <w:b w:val="0"/>
          <w:bCs w:val="0"/>
          <w:color w:val="7D7D7D"/>
        </w:rPr>
        <w:t xml:space="preserve"> </w:t>
      </w:r>
      <w:r>
        <w:rPr>
          <w:b w:val="0"/>
          <w:bCs w:val="0"/>
          <w:color w:val="1B1B1B"/>
        </w:rPr>
        <w:t>Es 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Multich PCM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Multich’</w:t>
            </w:r>
            <w:r>
              <w:rPr>
                <w:sz w:val="38"/>
                <w:szCs w:val="38"/>
                <w:vertAlign w:val="superscript"/>
              </w:rPr>
              <w:t>1</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5</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24" w:lineRule="auto"/>
        <w:ind w:left="420" w:hanging="280"/>
      </w:pPr>
      <w:r>
        <w:rPr>
          <w:b w:val="0"/>
          <w:bCs w:val="0"/>
          <w:color w:val="646464"/>
        </w:rPr>
        <w:t xml:space="preserve">’’ </w:t>
      </w:r>
      <w:r>
        <w:rPr>
          <w:b w:val="0"/>
          <w:bCs w:val="0"/>
          <w:color w:val="1B1B1B"/>
        </w:rPr>
        <w:t>Es müssen Surround-Lautsprecher bzw. ein Center-Lautsprecher installiert werden.</w:t>
      </w:r>
    </w:p>
    <w:p w:rsidR="0033099A" w:rsidRDefault="008E4FF6">
      <w:pPr>
        <w:pStyle w:val="Flietext40"/>
        <w:shd w:val="clear" w:color="auto" w:fill="auto"/>
        <w:spacing w:line="324" w:lineRule="auto"/>
        <w:ind w:left="420" w:hanging="280"/>
      </w:pPr>
      <w:r>
        <w:rPr>
          <w:b w:val="0"/>
          <w:bCs w:val="0"/>
          <w:color w:val="646464"/>
        </w:rPr>
        <w:t xml:space="preserve">*2 </w:t>
      </w:r>
      <w:r>
        <w:rPr>
          <w:b w:val="0"/>
          <w:bCs w:val="0"/>
          <w:color w:val="1B1B1B"/>
        </w:rPr>
        <w:t>Es müssen Surround-Lautsprecher installiert werden.</w:t>
      </w:r>
    </w:p>
    <w:p w:rsidR="0033099A" w:rsidRDefault="008E4FF6">
      <w:pPr>
        <w:pStyle w:val="Flietext40"/>
        <w:shd w:val="clear" w:color="auto" w:fill="auto"/>
        <w:spacing w:line="324" w:lineRule="auto"/>
        <w:ind w:left="420" w:hanging="280"/>
      </w:pPr>
      <w:r>
        <w:rPr>
          <w:b w:val="0"/>
          <w:bCs w:val="0"/>
          <w:color w:val="646464"/>
        </w:rPr>
        <w:t xml:space="preserve">*3 </w:t>
      </w:r>
      <w:r>
        <w:rPr>
          <w:b w:val="0"/>
          <w:bCs w:val="0"/>
          <w:color w:val="1B1B1B"/>
        </w:rPr>
        <w:t xml:space="preserve">Es müssen Surround-Back-Lautsprecher installiert sein. </w:t>
      </w:r>
      <w:r>
        <w:rPr>
          <w:b w:val="0"/>
          <w:bCs w:val="0"/>
          <w:color w:val="000000"/>
        </w:rPr>
        <w:t xml:space="preserve">Kann </w:t>
      </w:r>
      <w:r>
        <w:rPr>
          <w:b w:val="0"/>
          <w:bCs w:val="0"/>
          <w:color w:val="1B1B1B"/>
        </w:rPr>
        <w:t xml:space="preserve">ausgewählt werden, </w:t>
      </w:r>
      <w:r>
        <w:rPr>
          <w:b w:val="0"/>
          <w:bCs w:val="0"/>
          <w:color w:val="000000"/>
        </w:rPr>
        <w:t>wenn das Eingangsformat 5.1</w:t>
      </w:r>
      <w:r>
        <w:rPr>
          <w:b w:val="0"/>
          <w:bCs w:val="0"/>
          <w:color w:val="1B1B1B"/>
        </w:rPr>
        <w:t>-Kanal ist.</w:t>
      </w:r>
    </w:p>
    <w:p w:rsidR="0033099A" w:rsidRDefault="008E4FF6">
      <w:pPr>
        <w:pStyle w:val="Flietext40"/>
        <w:shd w:val="clear" w:color="auto" w:fill="auto"/>
        <w:spacing w:line="324" w:lineRule="auto"/>
        <w:ind w:left="420" w:hanging="280"/>
      </w:pPr>
      <w:r>
        <w:rPr>
          <w:b w:val="0"/>
          <w:bCs w:val="0"/>
          <w:color w:val="646464"/>
        </w:rPr>
        <w:t>’</w:t>
      </w:r>
      <w:r>
        <w:rPr>
          <w:b w:val="0"/>
          <w:bCs w:val="0"/>
          <w:color w:val="646464"/>
          <w:vertAlign w:val="superscript"/>
        </w:rPr>
        <w:t>4</w:t>
      </w:r>
      <w:r>
        <w:rPr>
          <w:b w:val="0"/>
          <w:bCs w:val="0"/>
          <w:color w:val="646464"/>
        </w:rPr>
        <w:t xml:space="preserve"> </w:t>
      </w:r>
      <w:r>
        <w:rPr>
          <w:b w:val="0"/>
          <w:bCs w:val="0"/>
          <w:color w:val="1B1B1B"/>
        </w:rPr>
        <w:t xml:space="preserve">Surround-Lautsprecher </w:t>
      </w:r>
      <w:r>
        <w:rPr>
          <w:b w:val="0"/>
          <w:bCs w:val="0"/>
          <w:color w:val="000000"/>
        </w:rPr>
        <w:t xml:space="preserve">oder </w:t>
      </w:r>
      <w:r>
        <w:rPr>
          <w:b w:val="0"/>
          <w:bCs w:val="0"/>
          <w:color w:val="1B1B1B"/>
        </w:rPr>
        <w:t>Höhenlautsprecher müssen installiert werden.</w:t>
      </w:r>
    </w:p>
    <w:p w:rsidR="0033099A" w:rsidRDefault="008E4FF6">
      <w:pPr>
        <w:pStyle w:val="Flietext40"/>
        <w:pBdr>
          <w:bottom w:val="single" w:sz="4" w:space="0" w:color="auto"/>
        </w:pBdr>
        <w:shd w:val="clear" w:color="auto" w:fill="auto"/>
        <w:spacing w:line="324" w:lineRule="auto"/>
        <w:ind w:left="420" w:hanging="28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 xml:space="preserve">Es müssen Surround-Lautsprecher, Höhenlautsprecher bzw. ein Center- Lautsprecher </w:t>
      </w:r>
      <w:r>
        <w:rPr>
          <w:b w:val="0"/>
          <w:bCs w:val="0"/>
          <w:color w:val="000000"/>
        </w:rPr>
        <w:t xml:space="preserve">installiert </w:t>
      </w:r>
      <w:r>
        <w:rPr>
          <w:b w:val="0"/>
          <w:bCs w:val="0"/>
          <w:color w:val="1B1B1B"/>
        </w:rPr>
        <w:t>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DSD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DSD*</w:t>
            </w:r>
            <w:r>
              <w:rPr>
                <w:sz w:val="38"/>
                <w:szCs w:val="38"/>
                <w:vertAlign w:val="superscript"/>
              </w:rPr>
              <w:t>1</w:t>
            </w:r>
            <w:r>
              <w:rPr>
                <w:sz w:val="38"/>
                <w:szCs w:val="38"/>
              </w:rPr>
              <w:t>’</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(ÜDSur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14" w:lineRule="auto"/>
        <w:ind w:left="420" w:hanging="420"/>
      </w:pPr>
      <w:r>
        <w:rPr>
          <w:b w:val="0"/>
          <w:bCs w:val="0"/>
          <w:color w:val="3B3B3B"/>
        </w:rPr>
        <w:t xml:space="preserve">’’ </w:t>
      </w:r>
      <w:r>
        <w:rPr>
          <w:b w:val="0"/>
          <w:bCs w:val="0"/>
          <w:color w:val="1B1B1B"/>
        </w:rPr>
        <w:t xml:space="preserve">Kann nicht ausgewählt werden, wenn </w:t>
      </w:r>
      <w:r>
        <w:rPr>
          <w:b w:val="0"/>
          <w:bCs w:val="0"/>
          <w:color w:val="000000"/>
        </w:rPr>
        <w:t xml:space="preserve">das </w:t>
      </w:r>
      <w:r>
        <w:rPr>
          <w:b w:val="0"/>
          <w:bCs w:val="0"/>
          <w:color w:val="1B1B1B"/>
        </w:rPr>
        <w:t>Eingangsformat Mono oder 2-Kanal ist.</w:t>
      </w:r>
    </w:p>
    <w:p w:rsidR="0033099A" w:rsidRDefault="008E4FF6">
      <w:pPr>
        <w:pStyle w:val="Flietext40"/>
        <w:shd w:val="clear" w:color="auto" w:fill="auto"/>
        <w:spacing w:line="314" w:lineRule="auto"/>
        <w:ind w:left="420" w:hanging="420"/>
      </w:pPr>
      <w:r>
        <w:rPr>
          <w:b w:val="0"/>
          <w:bCs w:val="0"/>
          <w:color w:val="3B3B3B"/>
        </w:rPr>
        <w:t xml:space="preserve">*2 </w:t>
      </w:r>
      <w:r>
        <w:rPr>
          <w:b w:val="0"/>
          <w:bCs w:val="0"/>
          <w:color w:val="1B1B1B"/>
        </w:rPr>
        <w:t>Es müssen Surround-Lautsprecher bzw. ein Center-Lautsprecher installiert werden.</w:t>
      </w:r>
    </w:p>
    <w:p w:rsidR="0033099A" w:rsidRDefault="008E4FF6">
      <w:pPr>
        <w:pStyle w:val="Flietext40"/>
        <w:shd w:val="clear" w:color="auto" w:fill="auto"/>
        <w:spacing w:line="314" w:lineRule="auto"/>
      </w:pPr>
      <w:r>
        <w:rPr>
          <w:b w:val="0"/>
          <w:bCs w:val="0"/>
          <w:color w:val="1B1B1B"/>
        </w:rPr>
        <w:t>*</w:t>
      </w:r>
      <w:r>
        <w:rPr>
          <w:b w:val="0"/>
          <w:bCs w:val="0"/>
          <w:color w:val="1B1B1B"/>
          <w:vertAlign w:val="superscript"/>
        </w:rPr>
        <w:t>3</w:t>
      </w:r>
      <w:r>
        <w:rPr>
          <w:b w:val="0"/>
          <w:bCs w:val="0"/>
          <w:color w:val="1B1B1B"/>
        </w:rPr>
        <w:t xml:space="preserve"> Es müssen Surround-Lautsprecher installiert werden.</w:t>
      </w:r>
    </w:p>
    <w:p w:rsidR="0033099A" w:rsidRDefault="008E4FF6">
      <w:pPr>
        <w:pStyle w:val="Flietext40"/>
        <w:shd w:val="clear" w:color="auto" w:fill="auto"/>
        <w:spacing w:line="314" w:lineRule="auto"/>
        <w:ind w:left="420" w:hanging="42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5.1-Kanal </w:t>
      </w:r>
      <w:r>
        <w:rPr>
          <w:b w:val="0"/>
          <w:bCs w:val="0"/>
          <w:color w:val="000000"/>
        </w:rPr>
        <w:t>ist.</w:t>
      </w:r>
    </w:p>
    <w:p w:rsidR="0033099A" w:rsidRDefault="008E4FF6">
      <w:pPr>
        <w:pStyle w:val="Flietext40"/>
        <w:shd w:val="clear" w:color="auto" w:fill="auto"/>
        <w:spacing w:line="314" w:lineRule="auto"/>
        <w:ind w:left="420" w:hanging="42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shd w:val="clear" w:color="auto" w:fill="auto"/>
        <w:spacing w:line="314" w:lineRule="auto"/>
      </w:pPr>
      <w:r>
        <w:rPr>
          <w:b w:val="0"/>
          <w:bCs w:val="0"/>
          <w:color w:val="1B1B1B"/>
        </w:rPr>
        <w:t>’</w:t>
      </w:r>
      <w:r>
        <w:rPr>
          <w:b w:val="0"/>
          <w:bCs w:val="0"/>
          <w:color w:val="1B1B1B"/>
          <w:vertAlign w:val="superscript"/>
        </w:rPr>
        <w:t>6</w:t>
      </w:r>
      <w:r>
        <w:rPr>
          <w:b w:val="0"/>
          <w:bCs w:val="0"/>
          <w:color w:val="1B1B1B"/>
        </w:rPr>
        <w:t xml:space="preserve"> Es müssen Surround-Lautsprecher, Höhenlautsprecher bzw. 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44"/>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sz w:val="24"/>
                <w:szCs w:val="24"/>
              </w:rPr>
              <w:t>Lautsprecher installiert werden.</w:t>
            </w:r>
          </w:p>
        </w:tc>
      </w:tr>
      <w:tr w:rsidR="0033099A">
        <w:tblPrEx>
          <w:tblCellMar>
            <w:top w:w="0" w:type="dxa"/>
            <w:bottom w:w="0" w:type="dxa"/>
          </w:tblCellMar>
        </w:tblPrEx>
        <w:trPr>
          <w:trHeight w:hRule="exact" w:val="624"/>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line="264" w:lineRule="auto"/>
              <w:ind w:firstLine="140"/>
              <w:rPr>
                <w:sz w:val="38"/>
                <w:szCs w:val="38"/>
              </w:rPr>
            </w:pPr>
            <w:r w:rsidRPr="00D22FDB">
              <w:rPr>
                <w:sz w:val="38"/>
                <w:szCs w:val="38"/>
                <w:lang w:eastAsia="en-US" w:bidi="en-US"/>
              </w:rPr>
              <w:t>Dolby Atmos</w:t>
            </w:r>
          </w:p>
          <w:p w:rsidR="0033099A" w:rsidRDefault="008E4FF6">
            <w:pPr>
              <w:pStyle w:val="Andere0"/>
              <w:shd w:val="clear" w:color="auto" w:fill="auto"/>
              <w:spacing w:line="264" w:lineRule="auto"/>
              <w:ind w:left="540" w:hanging="380"/>
              <w:rPr>
                <w:sz w:val="38"/>
                <w:szCs w:val="38"/>
              </w:rPr>
            </w:pPr>
            <w:r>
              <w:rPr>
                <w:sz w:val="38"/>
                <w:szCs w:val="38"/>
              </w:rPr>
              <w:t xml:space="preserve">• Wenn keine </w:t>
            </w:r>
            <w:r w:rsidRPr="00D22FDB">
              <w:rPr>
                <w:sz w:val="38"/>
                <w:szCs w:val="38"/>
                <w:lang w:eastAsia="en-US" w:bidi="en-US"/>
              </w:rPr>
              <w:t xml:space="preserve">Surround- </w:t>
            </w:r>
            <w:r>
              <w:rPr>
                <w:sz w:val="38"/>
                <w:szCs w:val="38"/>
              </w:rPr>
              <w:t>Back-Lautsprecher oder Höhenlautsprecher angeschlossen sind, kann der Wiedergabemodus [UDD+ undUjDTHD ausgewählt werden.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Dolby Atmos</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Game-Action</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Game-Rock</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Game-Sports</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AllCh Stereo</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Full Mono</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T-D</w:t>
            </w:r>
          </w:p>
        </w:tc>
      </w:tr>
    </w:tbl>
    <w:p w:rsidR="0033099A" w:rsidRDefault="008E4FF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432"/>
          <w:jc w:val="center"/>
        </w:trPr>
        <w:tc>
          <w:tcPr>
            <w:tcW w:w="0" w:type="auto"/>
            <w:shd w:val="clear" w:color="auto" w:fill="FFFFFF"/>
          </w:tcPr>
          <w:p w:rsidR="0033099A" w:rsidRDefault="008E4FF6">
            <w:pPr>
              <w:pStyle w:val="Andere0"/>
              <w:shd w:val="clear" w:color="auto" w:fill="auto"/>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240"/>
              <w:rPr>
                <w:sz w:val="38"/>
                <w:szCs w:val="38"/>
              </w:rPr>
            </w:pPr>
            <w:r>
              <w:rPr>
                <w:sz w:val="38"/>
                <w:szCs w:val="38"/>
              </w:rPr>
              <w:t>[U DD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H1DD’</w:t>
            </w:r>
            <w:r>
              <w:rPr>
                <w:sz w:val="38"/>
                <w:szCs w:val="38"/>
                <w:vertAlign w:val="superscript"/>
              </w:rPr>
              <w:t>1</w:t>
            </w:r>
            <w:r>
              <w:rPr>
                <w:sz w:val="38"/>
                <w:szCs w:val="38"/>
              </w:rPr>
              <w:t xml:space="preserve"> </w:t>
            </w:r>
            <w:r>
              <w:rPr>
                <w:sz w:val="38"/>
                <w:szCs w:val="38"/>
              </w:rPr>
              <w:footnoteReference w:id="2"/>
            </w:r>
            <w:r>
              <w:rPr>
                <w:sz w:val="38"/>
                <w:szCs w:val="38"/>
              </w:rPr>
              <w:t xml:space="preserve"> </w:t>
            </w:r>
            <w:r>
              <w:rPr>
                <w:sz w:val="38"/>
                <w:szCs w:val="38"/>
              </w:rPr>
              <w:footnoteReference w:id="3"/>
            </w:r>
            <w:r>
              <w:rPr>
                <w:sz w:val="38"/>
                <w:szCs w:val="38"/>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UlDSur</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72"/>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17" w:lineRule="auto"/>
        <w:ind w:firstLine="140"/>
      </w:pPr>
      <w:r>
        <w:rPr>
          <w:b w:val="0"/>
          <w:bCs w:val="0"/>
          <w:color w:val="7D7D7D"/>
        </w:rPr>
        <w:t xml:space="preserve">*’ </w:t>
      </w:r>
      <w:r>
        <w:rPr>
          <w:b w:val="0"/>
          <w:bCs w:val="0"/>
          <w:color w:val="1B1B1B"/>
        </w:rPr>
        <w:t xml:space="preserve">Kann </w:t>
      </w:r>
      <w:r>
        <w:rPr>
          <w:b w:val="0"/>
          <w:bCs w:val="0"/>
          <w:color w:val="000000"/>
        </w:rPr>
        <w:t xml:space="preserve">nicht </w:t>
      </w:r>
      <w:r>
        <w:rPr>
          <w:b w:val="0"/>
          <w:bCs w:val="0"/>
          <w:color w:val="1B1B1B"/>
        </w:rPr>
        <w:t xml:space="preserve">ausgewählt werden, wenn das Eingangsformat </w:t>
      </w:r>
      <w:r>
        <w:rPr>
          <w:b w:val="0"/>
          <w:bCs w:val="0"/>
          <w:color w:val="000000"/>
        </w:rPr>
        <w:t xml:space="preserve">2-Kanal </w:t>
      </w:r>
      <w:r>
        <w:rPr>
          <w:b w:val="0"/>
          <w:bCs w:val="0"/>
          <w:color w:val="1B1B1B"/>
        </w:rPr>
        <w:t>ist.</w:t>
      </w:r>
    </w:p>
    <w:p w:rsidR="0033099A" w:rsidRDefault="008E4FF6">
      <w:pPr>
        <w:pStyle w:val="Flietext40"/>
        <w:shd w:val="clear" w:color="auto" w:fill="auto"/>
        <w:spacing w:line="334" w:lineRule="auto"/>
        <w:ind w:left="420" w:hanging="280"/>
      </w:pPr>
      <w:r>
        <w:rPr>
          <w:b w:val="0"/>
          <w:bCs w:val="0"/>
          <w:color w:val="1B1B1B"/>
        </w:rPr>
        <w:t>*2 Es müssen Surround-Lautsprecher bzw. ein Center-Lautsprecher installiert werden.</w:t>
      </w:r>
    </w:p>
    <w:p w:rsidR="0033099A" w:rsidRDefault="008E4FF6">
      <w:pPr>
        <w:pStyle w:val="Flietext40"/>
        <w:shd w:val="clear" w:color="auto" w:fill="auto"/>
        <w:spacing w:line="317" w:lineRule="auto"/>
        <w:ind w:left="420" w:hanging="280"/>
      </w:pPr>
      <w:r>
        <w:rPr>
          <w:b w:val="0"/>
          <w:bCs w:val="0"/>
          <w:color w:val="7D7D7D"/>
        </w:rPr>
        <w:t xml:space="preserve">*3 </w:t>
      </w:r>
      <w:r>
        <w:rPr>
          <w:b w:val="0"/>
          <w:bCs w:val="0"/>
          <w:color w:val="1B1B1B"/>
        </w:rPr>
        <w:t xml:space="preserve">Es müssen Surround-Lautsprecher </w:t>
      </w:r>
      <w:r>
        <w:rPr>
          <w:b w:val="0"/>
          <w:bCs w:val="0"/>
          <w:color w:val="000000"/>
        </w:rPr>
        <w:t>installiert werden.</w:t>
      </w:r>
    </w:p>
    <w:p w:rsidR="0033099A" w:rsidRDefault="008E4FF6">
      <w:pPr>
        <w:pStyle w:val="Flietext40"/>
        <w:shd w:val="clear" w:color="auto" w:fill="auto"/>
        <w:spacing w:line="317" w:lineRule="auto"/>
        <w:ind w:left="420" w:hanging="28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5.1-Kanal ist.</w:t>
      </w:r>
    </w:p>
    <w:p w:rsidR="0033099A" w:rsidRDefault="008E4FF6">
      <w:pPr>
        <w:pStyle w:val="Flietext40"/>
        <w:shd w:val="clear" w:color="auto" w:fill="auto"/>
        <w:spacing w:line="317" w:lineRule="auto"/>
        <w:ind w:left="420" w:hanging="280"/>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 xml:space="preserve">Surround-Lautsprecher </w:t>
      </w:r>
      <w:r>
        <w:rPr>
          <w:b w:val="0"/>
          <w:bCs w:val="0"/>
          <w:color w:val="000000"/>
        </w:rPr>
        <w:t xml:space="preserve">oder </w:t>
      </w:r>
      <w:r>
        <w:rPr>
          <w:b w:val="0"/>
          <w:bCs w:val="0"/>
          <w:color w:val="1B1B1B"/>
        </w:rPr>
        <w:t>Höhenlautsprecher müssen installiert werden.</w:t>
      </w:r>
    </w:p>
    <w:p w:rsidR="0033099A" w:rsidRDefault="008E4FF6">
      <w:pPr>
        <w:pStyle w:val="Flietext40"/>
        <w:pBdr>
          <w:bottom w:val="single" w:sz="4" w:space="0" w:color="auto"/>
        </w:pBdr>
        <w:shd w:val="clear" w:color="auto" w:fill="auto"/>
        <w:spacing w:line="317" w:lineRule="auto"/>
        <w:ind w:left="420" w:hanging="280"/>
      </w:pPr>
      <w:r>
        <w:rPr>
          <w:b w:val="0"/>
          <w:bCs w:val="0"/>
          <w:color w:val="7D7D7D"/>
        </w:rPr>
        <w:t xml:space="preserve">*6 </w:t>
      </w:r>
      <w:r>
        <w:rPr>
          <w:b w:val="0"/>
          <w:bCs w:val="0"/>
          <w:color w:val="000000"/>
        </w:rPr>
        <w:t xml:space="preserve">Es </w:t>
      </w:r>
      <w:r>
        <w:rPr>
          <w:b w:val="0"/>
          <w:bCs w:val="0"/>
          <w:color w:val="1B1B1B"/>
        </w:rPr>
        <w:t>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44"/>
      </w:tblGrid>
      <w:tr w:rsidR="0033099A">
        <w:tblPrEx>
          <w:tblCellMar>
            <w:top w:w="0" w:type="dxa"/>
            <w:bottom w:w="0" w:type="dxa"/>
          </w:tblCellMar>
        </w:tblPrEx>
        <w:trPr>
          <w:trHeight w:hRule="exact" w:val="456"/>
          <w:jc w:val="center"/>
        </w:trPr>
        <w:tc>
          <w:tcPr>
            <w:tcW w:w="0" w:type="auto"/>
            <w:shd w:val="clear" w:color="auto" w:fill="FFFFFF"/>
          </w:tcPr>
          <w:p w:rsidR="0033099A" w:rsidRDefault="008E4FF6">
            <w:pPr>
              <w:pStyle w:val="Andere0"/>
              <w:shd w:val="clear" w:color="auto" w:fill="auto"/>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48"/>
                <w:szCs w:val="48"/>
              </w:rPr>
            </w:pPr>
            <w:r>
              <w:rPr>
                <w:smallCaps/>
                <w:sz w:val="48"/>
                <w:szCs w:val="48"/>
              </w:rPr>
              <w:t>[Ddd+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rPr>
                <w:sz w:val="44"/>
                <w:szCs w:val="44"/>
              </w:rPr>
            </w:pPr>
            <w:r>
              <w:rPr>
                <w:rFonts w:ascii="Times New Roman" w:eastAsia="Times New Roman" w:hAnsi="Times New Roman" w:cs="Times New Roman"/>
                <w:sz w:val="44"/>
                <w:szCs w:val="44"/>
              </w:rPr>
              <w:t>mnn+</w:t>
            </w:r>
            <w:r>
              <w:rPr>
                <w:rFonts w:ascii="Times New Roman" w:eastAsia="Times New Roman" w:hAnsi="Times New Roman" w:cs="Times New Roman"/>
                <w:sz w:val="44"/>
                <w:szCs w:val="44"/>
                <w:vertAlign w:val="superscript"/>
              </w:rPr>
              <w:t>1</w:t>
            </w:r>
            <w:r>
              <w:rPr>
                <w:rFonts w:ascii="Times New Roman" w:eastAsia="Times New Roman" w:hAnsi="Times New Roman" w:cs="Times New Roman"/>
                <w:sz w:val="44"/>
                <w:szCs w:val="44"/>
              </w:rPr>
              <w:t>'</w:t>
            </w:r>
            <w:r>
              <w:rPr>
                <w:rFonts w:ascii="Times New Roman" w:eastAsia="Times New Roman" w:hAnsi="Times New Roman" w:cs="Times New Roman"/>
                <w:sz w:val="44"/>
                <w:szCs w:val="44"/>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[ÜDSur</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bl>
    <w:p w:rsidR="0033099A" w:rsidRDefault="0033099A">
      <w:pPr>
        <w:spacing w:after="179" w:line="1" w:lineRule="exact"/>
      </w:pPr>
    </w:p>
    <w:p w:rsidR="0033099A" w:rsidRDefault="008E4FF6">
      <w:pPr>
        <w:pStyle w:val="Flietext110"/>
        <w:shd w:val="clear" w:color="auto" w:fill="auto"/>
        <w:spacing w:line="240" w:lineRule="auto"/>
        <w:jc w:val="center"/>
        <w:rPr>
          <w:sz w:val="38"/>
          <w:szCs w:val="38"/>
        </w:rPr>
      </w:pPr>
      <w:r>
        <w:rPr>
          <w:color w:val="1B1B1B"/>
          <w:sz w:val="38"/>
          <w:szCs w:val="38"/>
        </w:rPr>
        <w:t>T-D</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68"/>
        <w:gridCol w:w="5556"/>
      </w:tblGrid>
      <w:tr w:rsidR="0033099A">
        <w:tblPrEx>
          <w:tblCellMar>
            <w:top w:w="0" w:type="dxa"/>
            <w:bottom w:w="0" w:type="dxa"/>
          </w:tblCellMar>
        </w:tblPrEx>
        <w:trPr>
          <w:trHeight w:hRule="exact" w:val="444"/>
          <w:jc w:val="center"/>
        </w:trPr>
        <w:tc>
          <w:tcPr>
            <w:tcW w:w="0" w:type="auto"/>
            <w:shd w:val="clear" w:color="auto" w:fill="FFFFFF"/>
          </w:tcPr>
          <w:p w:rsidR="0033099A" w:rsidRDefault="008E4FF6">
            <w:pPr>
              <w:pStyle w:val="Andere0"/>
              <w:shd w:val="clear" w:color="auto" w:fill="auto"/>
              <w:rPr>
                <w:sz w:val="38"/>
                <w:szCs w:val="38"/>
              </w:rPr>
            </w:pPr>
            <w:r>
              <w:rPr>
                <w:b/>
                <w:bCs/>
                <w:sz w:val="38"/>
                <w:szCs w:val="38"/>
              </w:rPr>
              <w:t>Eingangsformat</w:t>
            </w:r>
          </w:p>
        </w:tc>
        <w:tc>
          <w:tcPr>
            <w:tcW w:w="0" w:type="auto"/>
            <w:tcBorders>
              <w:left w:val="single" w:sz="4" w:space="0" w:color="auto"/>
            </w:tcBorders>
            <w:shd w:val="clear" w:color="auto" w:fill="FFFFFF"/>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rPr>
                <w:sz w:val="48"/>
                <w:szCs w:val="48"/>
              </w:rPr>
            </w:pPr>
            <w:r>
              <w:rPr>
                <w:smallCaps/>
                <w:sz w:val="48"/>
                <w:szCs w:val="48"/>
              </w:rPr>
              <w:t>Ddthd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□J DTHD"</w:t>
            </w:r>
            <w:r>
              <w:rPr>
                <w:sz w:val="38"/>
                <w:szCs w:val="38"/>
                <w:vertAlign w:val="superscript"/>
              </w:rPr>
              <w:t>1</w:t>
            </w:r>
            <w:r>
              <w:rPr>
                <w:sz w:val="38"/>
                <w:szCs w:val="38"/>
              </w:rPr>
              <w:t>"</w:t>
            </w:r>
            <w:r>
              <w:rPr>
                <w:sz w:val="38"/>
                <w:szCs w:val="38"/>
                <w:vertAlign w:val="superscript"/>
              </w:rPr>
              <w:t>2</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□J DSur</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Neural:X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39" w:line="1" w:lineRule="exact"/>
      </w:pPr>
    </w:p>
    <w:p w:rsidR="0033099A" w:rsidRDefault="008E4FF6">
      <w:pPr>
        <w:pStyle w:val="Flietext40"/>
        <w:shd w:val="clear" w:color="auto" w:fill="auto"/>
        <w:spacing w:line="319" w:lineRule="auto"/>
      </w:pPr>
      <w:r>
        <w:rPr>
          <w:b w:val="0"/>
          <w:bCs w:val="0"/>
          <w:color w:val="000000"/>
        </w:rPr>
        <w:t>’</w:t>
      </w:r>
      <w:r>
        <w:rPr>
          <w:b w:val="0"/>
          <w:bCs w:val="0"/>
          <w:color w:val="000000"/>
          <w:vertAlign w:val="superscript"/>
        </w:rPr>
        <w:t>1</w:t>
      </w:r>
      <w:r>
        <w:rPr>
          <w:b w:val="0"/>
          <w:bCs w:val="0"/>
          <w:color w:val="000000"/>
        </w:rPr>
        <w:t xml:space="preserve"> Kann nicht ausgewählt werden, wenn das Eingangsformat 2-Kanal ist.</w:t>
      </w:r>
    </w:p>
    <w:p w:rsidR="0033099A" w:rsidRDefault="008E4FF6">
      <w:pPr>
        <w:pStyle w:val="Flietext40"/>
        <w:shd w:val="clear" w:color="auto" w:fill="auto"/>
        <w:spacing w:line="324" w:lineRule="auto"/>
        <w:ind w:left="380" w:hanging="380"/>
      </w:pPr>
      <w:r>
        <w:rPr>
          <w:b w:val="0"/>
          <w:bCs w:val="0"/>
          <w:color w:val="000000"/>
        </w:rPr>
        <w:t>’2 Es müssen Surround-Lautsprecher bzw. ein Center-Lautsprecher installiert werden.</w:t>
      </w:r>
    </w:p>
    <w:p w:rsidR="0033099A" w:rsidRDefault="008E4FF6">
      <w:pPr>
        <w:pStyle w:val="Flietext40"/>
        <w:shd w:val="clear" w:color="auto" w:fill="auto"/>
        <w:spacing w:line="324" w:lineRule="auto"/>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33099A" w:rsidRDefault="008E4FF6">
      <w:pPr>
        <w:pStyle w:val="Flietext40"/>
        <w:shd w:val="clear" w:color="auto" w:fill="auto"/>
        <w:spacing w:line="319" w:lineRule="auto"/>
        <w:ind w:left="380" w:hanging="380"/>
      </w:pPr>
      <w:r>
        <w:rPr>
          <w:b w:val="0"/>
          <w:bCs w:val="0"/>
          <w:color w:val="000000"/>
        </w:rPr>
        <w:t>’</w:t>
      </w:r>
      <w:r>
        <w:rPr>
          <w:b w:val="0"/>
          <w:bCs w:val="0"/>
          <w:color w:val="000000"/>
          <w:vertAlign w:val="superscript"/>
        </w:rPr>
        <w:t>4</w:t>
      </w:r>
      <w:r>
        <w:rPr>
          <w:b w:val="0"/>
          <w:bCs w:val="0"/>
          <w:color w:val="000000"/>
        </w:rPr>
        <w:t xml:space="preserve"> Es müssen Surround-Back-Lautsprecher installiert sein. Kann ausgewählt werden, wenn das Eingangsformat 5.1-Kanal ist.</w:t>
      </w:r>
    </w:p>
    <w:p w:rsidR="0033099A" w:rsidRDefault="008E4FF6">
      <w:pPr>
        <w:pStyle w:val="Flietext40"/>
        <w:shd w:val="clear" w:color="auto" w:fill="auto"/>
        <w:spacing w:line="319" w:lineRule="auto"/>
        <w:ind w:left="380" w:hanging="380"/>
      </w:pPr>
      <w:r>
        <w:rPr>
          <w:b w:val="0"/>
          <w:bCs w:val="0"/>
          <w:color w:val="000000"/>
        </w:rPr>
        <w:t>’</w:t>
      </w:r>
      <w:r>
        <w:rPr>
          <w:b w:val="0"/>
          <w:bCs w:val="0"/>
          <w:color w:val="000000"/>
          <w:vertAlign w:val="superscript"/>
        </w:rPr>
        <w:t>5</w:t>
      </w:r>
      <w:r>
        <w:rPr>
          <w:b w:val="0"/>
          <w:bCs w:val="0"/>
          <w:color w:val="000000"/>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19" w:lineRule="auto"/>
        <w:ind w:left="380" w:hanging="380"/>
      </w:pPr>
      <w:r>
        <w:rPr>
          <w:b w:val="0"/>
          <w:bCs w:val="0"/>
          <w:color w:val="000000"/>
        </w:rPr>
        <w:t>'</w:t>
      </w:r>
      <w:r>
        <w:rPr>
          <w:b w:val="0"/>
          <w:bCs w:val="0"/>
          <w:color w:val="000000"/>
          <w:vertAlign w:val="superscript"/>
        </w:rPr>
        <w:t>6</w:t>
      </w:r>
      <w:r>
        <w:rPr>
          <w:b w:val="0"/>
          <w:bCs w:val="0"/>
          <w:color w:val="000000"/>
        </w:rPr>
        <w:t xml:space="preserve"> Es müssen Surround-Lautsprecher, Höhenlautsprecher bzw. ein Center- Lautsprecher installiert werden.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40"/>
              <w:ind w:firstLine="160"/>
              <w:rPr>
                <w:sz w:val="38"/>
                <w:szCs w:val="38"/>
              </w:rPr>
            </w:pPr>
            <w:r>
              <w:rPr>
                <w:sz w:val="38"/>
                <w:szCs w:val="38"/>
              </w:rPr>
              <w:t>DTS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w:t>
            </w:r>
            <w:r>
              <w:rPr>
                <w:sz w:val="38"/>
                <w:szCs w:val="38"/>
                <w:vertAlign w:val="superscript"/>
              </w:rPr>
              <w:t>1</w:t>
            </w:r>
            <w:r>
              <w:rPr>
                <w:sz w:val="38"/>
                <w:szCs w:val="38"/>
              </w:rPr>
              <w:t xml:space="preserve"> </w:t>
            </w:r>
            <w:r>
              <w:rPr>
                <w:color w:val="1B1B1B"/>
                <w:sz w:val="38"/>
                <w:szCs w:val="38"/>
              </w:rPr>
              <w:t>*</w:t>
            </w:r>
            <w:r>
              <w:rPr>
                <w:color w:val="1B1B1B"/>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[IlDSur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Gam’</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 96/24</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96/24’</w:t>
            </w:r>
            <w:r>
              <w:rPr>
                <w:sz w:val="38"/>
                <w:szCs w:val="38"/>
                <w:vertAlign w:val="superscript"/>
              </w:rPr>
              <w:t>1</w:t>
            </w:r>
            <w:r>
              <w:rPr>
                <w:sz w:val="38"/>
                <w:szCs w:val="38"/>
              </w:rPr>
              <w:t xml:space="preserve"> </w:t>
            </w:r>
            <w:r>
              <w:rPr>
                <w:color w:val="1B1B1B"/>
                <w:sz w:val="38"/>
                <w:szCs w:val="38"/>
              </w:rPr>
              <w:t>*</w:t>
            </w:r>
            <w:r>
              <w:rPr>
                <w:color w:val="1B1B1B"/>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04"/>
        <w:gridCol w:w="55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 Express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Express’</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ectPr w:rsidR="0033099A">
          <w:footnotePr>
            <w:numFmt w:val="chicago"/>
          </w:footnotePr>
          <w:type w:val="continuous"/>
          <w:pgSz w:w="31680" w:h="26568" w:orient="landscape"/>
          <w:pgMar w:top="3574" w:right="0" w:bottom="2547" w:left="0" w:header="0" w:footer="3" w:gutter="0"/>
          <w:cols w:num="3" w:space="923"/>
          <w:noEndnote/>
          <w:docGrid w:linePitch="360"/>
          <w15:footnoteColumns w:val="1"/>
        </w:sectPr>
      </w:pPr>
    </w:p>
    <w:p w:rsidR="0033099A" w:rsidRDefault="008E4FF6">
      <w:pPr>
        <w:pStyle w:val="Flietext40"/>
        <w:shd w:val="clear" w:color="auto" w:fill="auto"/>
        <w:spacing w:line="324" w:lineRule="auto"/>
      </w:pPr>
      <w:r>
        <w:rPr>
          <w:b w:val="0"/>
          <w:bCs w:val="0"/>
          <w:color w:val="646464"/>
        </w:rPr>
        <w:t>’</w:t>
      </w:r>
      <w:r>
        <w:rPr>
          <w:b w:val="0"/>
          <w:bCs w:val="0"/>
          <w:color w:val="646464"/>
          <w:vertAlign w:val="superscript"/>
        </w:rPr>
        <w:t>1</w:t>
      </w:r>
      <w:r>
        <w:rPr>
          <w:b w:val="0"/>
          <w:bCs w:val="0"/>
          <w:color w:val="646464"/>
        </w:rPr>
        <w:t xml:space="preserve"> </w:t>
      </w:r>
      <w:r>
        <w:rPr>
          <w:b w:val="0"/>
          <w:bCs w:val="0"/>
          <w:color w:val="1B1B1B"/>
        </w:rPr>
        <w:t xml:space="preserve">Kann nicht ausgewählt werden, </w:t>
      </w:r>
      <w:r>
        <w:rPr>
          <w:b w:val="0"/>
          <w:bCs w:val="0"/>
          <w:color w:val="000000"/>
        </w:rPr>
        <w:t xml:space="preserve">wenn das Eingangsformat </w:t>
      </w:r>
      <w:r>
        <w:rPr>
          <w:b w:val="0"/>
          <w:bCs w:val="0"/>
          <w:color w:val="1B1B1B"/>
        </w:rPr>
        <w:t>2-Kanal ist.</w:t>
      </w:r>
    </w:p>
    <w:p w:rsidR="0033099A" w:rsidRDefault="008E4FF6">
      <w:pPr>
        <w:pStyle w:val="Flietext40"/>
        <w:shd w:val="clear" w:color="auto" w:fill="auto"/>
        <w:spacing w:line="324" w:lineRule="auto"/>
        <w:ind w:left="300" w:hanging="300"/>
      </w:pPr>
      <w:r>
        <w:rPr>
          <w:b w:val="0"/>
          <w:bCs w:val="0"/>
          <w:color w:val="646464"/>
        </w:rPr>
        <w:t xml:space="preserve">*2 </w:t>
      </w:r>
      <w:r>
        <w:rPr>
          <w:b w:val="0"/>
          <w:bCs w:val="0"/>
          <w:color w:val="000000"/>
        </w:rPr>
        <w:t xml:space="preserve">Es </w:t>
      </w:r>
      <w:r>
        <w:rPr>
          <w:b w:val="0"/>
          <w:bCs w:val="0"/>
          <w:color w:val="1B1B1B"/>
        </w:rPr>
        <w:t xml:space="preserve">müssen Surround-Lautsprecher </w:t>
      </w:r>
      <w:r>
        <w:rPr>
          <w:b w:val="0"/>
          <w:bCs w:val="0"/>
          <w:color w:val="000000"/>
        </w:rPr>
        <w:t xml:space="preserve">bzw. ein </w:t>
      </w:r>
      <w:r>
        <w:rPr>
          <w:b w:val="0"/>
          <w:bCs w:val="0"/>
          <w:color w:val="1B1B1B"/>
        </w:rPr>
        <w:t>Center-Lautsprecher installiert werden.</w:t>
      </w:r>
    </w:p>
    <w:p w:rsidR="0033099A" w:rsidRDefault="008E4FF6">
      <w:pPr>
        <w:pStyle w:val="Flietext40"/>
        <w:shd w:val="clear" w:color="auto" w:fill="auto"/>
        <w:spacing w:line="314" w:lineRule="auto"/>
      </w:pPr>
      <w:r>
        <w:rPr>
          <w:b w:val="0"/>
          <w:bCs w:val="0"/>
          <w:color w:val="646464"/>
          <w:vertAlign w:val="superscript"/>
        </w:rPr>
        <w:t>13</w:t>
      </w:r>
      <w:r>
        <w:rPr>
          <w:b w:val="0"/>
          <w:bCs w:val="0"/>
          <w:color w:val="646464"/>
        </w:rPr>
        <w:t xml:space="preserve"> </w:t>
      </w:r>
      <w:r>
        <w:rPr>
          <w:b w:val="0"/>
          <w:bCs w:val="0"/>
          <w:color w:val="000000"/>
        </w:rPr>
        <w:t xml:space="preserve">Es </w:t>
      </w:r>
      <w:r>
        <w:rPr>
          <w:b w:val="0"/>
          <w:bCs w:val="0"/>
          <w:color w:val="1B1B1B"/>
        </w:rPr>
        <w:t>müssen Surround-Lautsprecher installiert werden.</w:t>
      </w:r>
    </w:p>
    <w:p w:rsidR="0033099A" w:rsidRDefault="008E4FF6">
      <w:pPr>
        <w:pStyle w:val="Flietext40"/>
        <w:shd w:val="clear" w:color="auto" w:fill="auto"/>
        <w:spacing w:line="314" w:lineRule="auto"/>
        <w:ind w:left="300" w:hanging="300"/>
      </w:pPr>
      <w:r>
        <w:rPr>
          <w:b w:val="0"/>
          <w:bCs w:val="0"/>
          <w:color w:val="646464"/>
        </w:rPr>
        <w:t>*</w:t>
      </w:r>
      <w:r>
        <w:rPr>
          <w:b w:val="0"/>
          <w:bCs w:val="0"/>
          <w:color w:val="646464"/>
          <w:vertAlign w:val="superscript"/>
        </w:rPr>
        <w:t>4</w:t>
      </w:r>
      <w:r>
        <w:rPr>
          <w:b w:val="0"/>
          <w:bCs w:val="0"/>
          <w:color w:val="646464"/>
        </w:rPr>
        <w:t xml:space="preserve"> </w:t>
      </w:r>
      <w:r>
        <w:rPr>
          <w:b w:val="0"/>
          <w:bCs w:val="0"/>
          <w:color w:val="000000"/>
        </w:rPr>
        <w:t xml:space="preserve">Es </w:t>
      </w:r>
      <w:r>
        <w:rPr>
          <w:b w:val="0"/>
          <w:bCs w:val="0"/>
          <w:color w:val="1B1B1B"/>
        </w:rPr>
        <w:t xml:space="preserve">müssen Surround-Back-Lautsprecher installiert sein. Kann ausgewählt werden, wenn das Eingangsformat 5.1-Kanal </w:t>
      </w:r>
      <w:r>
        <w:rPr>
          <w:b w:val="0"/>
          <w:bCs w:val="0"/>
          <w:color w:val="000000"/>
        </w:rPr>
        <w:t>ist.</w:t>
      </w:r>
    </w:p>
    <w:p w:rsidR="0033099A" w:rsidRDefault="008E4FF6">
      <w:pPr>
        <w:pStyle w:val="Flietext40"/>
        <w:shd w:val="clear" w:color="auto" w:fill="auto"/>
        <w:spacing w:line="334" w:lineRule="auto"/>
        <w:ind w:left="300" w:hanging="30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14" w:lineRule="auto"/>
        <w:ind w:left="300" w:hanging="300"/>
      </w:pPr>
      <w:r>
        <w:rPr>
          <w:b w:val="0"/>
          <w:bCs w:val="0"/>
          <w:color w:val="646464"/>
        </w:rPr>
        <w:t xml:space="preserve">’s </w:t>
      </w:r>
      <w:r>
        <w:rPr>
          <w:b w:val="0"/>
          <w:bCs w:val="0"/>
          <w:color w:val="1B1B1B"/>
        </w:rPr>
        <w:t xml:space="preserve">Es müssen Surround-Lautsprecher, Höhenlautsprecher bzw. ein Center- Lautsprecher installiert </w:t>
      </w:r>
      <w:r>
        <w:rPr>
          <w:b w:val="0"/>
          <w:bCs w:val="0"/>
          <w:color w:val="000000"/>
        </w:rPr>
        <w:t>werden.</w:t>
      </w:r>
    </w:p>
    <w:p w:rsidR="0033099A" w:rsidRDefault="008E4FF6">
      <w:pPr>
        <w:pStyle w:val="Flietext40"/>
        <w:shd w:val="clear" w:color="auto" w:fill="auto"/>
        <w:spacing w:line="322" w:lineRule="auto"/>
      </w:pPr>
      <w:r>
        <w:rPr>
          <w:b w:val="0"/>
          <w:bCs w:val="0"/>
          <w:color w:val="1B1B1B"/>
        </w:rPr>
        <w:t>’’ Kann nicht ausgewählt werden, wenn das Eingangsformat 2-Kanal ist.</w:t>
      </w:r>
    </w:p>
    <w:p w:rsidR="0033099A" w:rsidRDefault="008E4FF6">
      <w:pPr>
        <w:pStyle w:val="Flietext40"/>
        <w:shd w:val="clear" w:color="auto" w:fill="auto"/>
        <w:spacing w:line="322" w:lineRule="auto"/>
        <w:ind w:left="300" w:hanging="300"/>
      </w:pPr>
      <w:r>
        <w:rPr>
          <w:b w:val="0"/>
          <w:bCs w:val="0"/>
          <w:color w:val="1B1B1B"/>
        </w:rPr>
        <w:t>*2 Es müssen Surround-Lautsprecher bzw. ein Center-Lautsprecher installiert werden.</w:t>
      </w:r>
    </w:p>
    <w:p w:rsidR="0033099A" w:rsidRDefault="008E4FF6">
      <w:pPr>
        <w:pStyle w:val="Flietext40"/>
        <w:shd w:val="clear" w:color="auto" w:fill="auto"/>
        <w:spacing w:line="322" w:lineRule="auto"/>
      </w:pPr>
      <w:r>
        <w:rPr>
          <w:b w:val="0"/>
          <w:bCs w:val="0"/>
          <w:color w:val="1B1B1B"/>
        </w:rPr>
        <w:t>*3 Es müssen Surround-Lautsprecher installiert werden.</w:t>
      </w:r>
    </w:p>
    <w:p w:rsidR="0033099A" w:rsidRDefault="008E4FF6">
      <w:pPr>
        <w:pStyle w:val="Flietext40"/>
        <w:shd w:val="clear" w:color="auto" w:fill="auto"/>
        <w:spacing w:line="322"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w:t>
      </w:r>
      <w:r>
        <w:rPr>
          <w:b w:val="0"/>
          <w:bCs w:val="0"/>
          <w:color w:val="000000"/>
        </w:rPr>
        <w:t>5.1</w:t>
      </w:r>
      <w:r>
        <w:rPr>
          <w:b w:val="0"/>
          <w:bCs w:val="0"/>
          <w:color w:val="1B1B1B"/>
        </w:rPr>
        <w:t>-Kanal ist.</w:t>
      </w:r>
    </w:p>
    <w:p w:rsidR="0033099A" w:rsidRDefault="008E4FF6">
      <w:pPr>
        <w:pStyle w:val="Flietext40"/>
        <w:shd w:val="clear" w:color="auto" w:fill="auto"/>
        <w:spacing w:line="322" w:lineRule="auto"/>
        <w:ind w:left="300" w:hanging="30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22" w:lineRule="auto"/>
        <w:ind w:left="300" w:hanging="300"/>
      </w:pPr>
      <w:r>
        <w:rPr>
          <w:b w:val="0"/>
          <w:bCs w:val="0"/>
          <w:color w:val="7D7D7D"/>
        </w:rPr>
        <w:t>’</w:t>
      </w:r>
      <w:r>
        <w:rPr>
          <w:b w:val="0"/>
          <w:bCs w:val="0"/>
          <w:color w:val="7D7D7D"/>
          <w:vertAlign w:val="superscript"/>
        </w:rPr>
        <w:t>e</w:t>
      </w:r>
      <w:r>
        <w:rPr>
          <w:b w:val="0"/>
          <w:bCs w:val="0"/>
          <w:color w:val="7D7D7D"/>
        </w:rPr>
        <w:t xml:space="preserve"> </w:t>
      </w:r>
      <w:r>
        <w:rPr>
          <w:b w:val="0"/>
          <w:bCs w:val="0"/>
          <w:color w:val="000000"/>
        </w:rPr>
        <w:t xml:space="preserve">Es </w:t>
      </w:r>
      <w:r>
        <w:rPr>
          <w:b w:val="0"/>
          <w:bCs w:val="0"/>
          <w:color w:val="1B1B1B"/>
        </w:rPr>
        <w:t xml:space="preserve">müssen Surround-Lautsprecher, Höhenlautsprecher bzw. ein </w:t>
      </w:r>
      <w:r>
        <w:rPr>
          <w:b w:val="0"/>
          <w:bCs w:val="0"/>
          <w:color w:val="000000"/>
        </w:rPr>
        <w:t xml:space="preserve">Center- </w:t>
      </w:r>
      <w:r>
        <w:rPr>
          <w:b w:val="0"/>
          <w:bCs w:val="0"/>
          <w:color w:val="1B1B1B"/>
        </w:rPr>
        <w:t>Lautsprecher installiert werden.</w:t>
      </w:r>
    </w:p>
    <w:p w:rsidR="0033099A" w:rsidRDefault="008E4FF6">
      <w:pPr>
        <w:pStyle w:val="Flietext40"/>
        <w:shd w:val="clear" w:color="auto" w:fill="auto"/>
        <w:spacing w:line="324" w:lineRule="auto"/>
      </w:pPr>
      <w:r>
        <w:rPr>
          <w:b w:val="0"/>
          <w:bCs w:val="0"/>
          <w:color w:val="1B1B1B"/>
        </w:rPr>
        <w:t>*' Kann nicht ausgewählt werden, wenn das Eingangsformat 2-Kanal ist.</w:t>
      </w:r>
    </w:p>
    <w:p w:rsidR="0033099A" w:rsidRDefault="008E4FF6">
      <w:pPr>
        <w:pStyle w:val="Flietext40"/>
        <w:shd w:val="clear" w:color="auto" w:fill="auto"/>
        <w:spacing w:line="324" w:lineRule="auto"/>
        <w:ind w:left="300" w:hanging="300"/>
      </w:pPr>
      <w:r>
        <w:rPr>
          <w:b w:val="0"/>
          <w:bCs w:val="0"/>
          <w:color w:val="1B1B1B"/>
        </w:rPr>
        <w:t>’2 Es müssen Surround-Lautsprecher bzw. ein Center-Lautsprecher installiert werden.</w:t>
      </w:r>
    </w:p>
    <w:p w:rsidR="0033099A" w:rsidRDefault="008E4FF6">
      <w:pPr>
        <w:pStyle w:val="Flietext40"/>
        <w:shd w:val="clear" w:color="auto" w:fill="auto"/>
        <w:spacing w:line="324" w:lineRule="auto"/>
      </w:pPr>
      <w:r>
        <w:rPr>
          <w:b w:val="0"/>
          <w:bCs w:val="0"/>
          <w:color w:val="1B1B1B"/>
        </w:rPr>
        <w:t>’</w:t>
      </w:r>
      <w:r>
        <w:rPr>
          <w:b w:val="0"/>
          <w:bCs w:val="0"/>
          <w:color w:val="1B1B1B"/>
          <w:vertAlign w:val="superscript"/>
        </w:rPr>
        <w:t>3</w:t>
      </w:r>
      <w:r>
        <w:rPr>
          <w:b w:val="0"/>
          <w:bCs w:val="0"/>
          <w:color w:val="1B1B1B"/>
        </w:rPr>
        <w:t xml:space="preserve"> Es müssen Surround-Lautsprecher installiert werden.</w:t>
      </w:r>
    </w:p>
    <w:p w:rsidR="0033099A" w:rsidRDefault="008E4FF6">
      <w:pPr>
        <w:pStyle w:val="Flietext40"/>
        <w:shd w:val="clear" w:color="auto" w:fill="auto"/>
        <w:spacing w:line="324" w:lineRule="auto"/>
        <w:ind w:left="300" w:hanging="30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w:t>
      </w:r>
      <w:r>
        <w:rPr>
          <w:b w:val="0"/>
          <w:bCs w:val="0"/>
          <w:color w:val="000000"/>
        </w:rPr>
        <w:t>5.1</w:t>
      </w:r>
      <w:r>
        <w:rPr>
          <w:b w:val="0"/>
          <w:bCs w:val="0"/>
          <w:color w:val="1B1B1B"/>
        </w:rPr>
        <w:t>-Kanal ist.</w:t>
      </w:r>
    </w:p>
    <w:p w:rsidR="0033099A" w:rsidRDefault="008E4FF6">
      <w:pPr>
        <w:pStyle w:val="Flietext40"/>
        <w:shd w:val="clear" w:color="auto" w:fill="auto"/>
        <w:spacing w:line="324" w:lineRule="auto"/>
        <w:ind w:left="300" w:hanging="300"/>
      </w:pPr>
      <w:r>
        <w:rPr>
          <w:b w:val="0"/>
          <w:bCs w:val="0"/>
          <w:color w:val="1B1B1B"/>
        </w:rPr>
        <w:t>’</w:t>
      </w:r>
      <w:r>
        <w:rPr>
          <w:b w:val="0"/>
          <w:bCs w:val="0"/>
          <w:color w:val="1B1B1B"/>
          <w:vertAlign w:val="superscript"/>
        </w:rPr>
        <w:t>5</w:t>
      </w:r>
      <w:r>
        <w:rPr>
          <w:b w:val="0"/>
          <w:bCs w:val="0"/>
          <w:color w:val="1B1B1B"/>
        </w:rPr>
        <w:t xml:space="preserve"> Surround-Lautsprecher oder Höhenlautsprecher müssen installiert werden.</w:t>
      </w:r>
    </w:p>
    <w:p w:rsidR="0033099A" w:rsidRDefault="008E4FF6">
      <w:pPr>
        <w:pStyle w:val="Flietext40"/>
        <w:pBdr>
          <w:bottom w:val="single" w:sz="4" w:space="0" w:color="auto"/>
        </w:pBdr>
        <w:shd w:val="clear" w:color="auto" w:fill="auto"/>
        <w:spacing w:line="324" w:lineRule="auto"/>
        <w:ind w:left="300" w:hanging="300"/>
      </w:pPr>
      <w:r>
        <w:rPr>
          <w:b w:val="0"/>
          <w:bCs w:val="0"/>
          <w:color w:val="1B1B1B"/>
        </w:rPr>
        <w:t>’</w:t>
      </w:r>
      <w:r>
        <w:rPr>
          <w:b w:val="0"/>
          <w:bCs w:val="0"/>
          <w:color w:val="1B1B1B"/>
          <w:vertAlign w:val="superscript"/>
        </w:rPr>
        <w:t>6</w:t>
      </w:r>
      <w:r>
        <w:rPr>
          <w:b w:val="0"/>
          <w:bCs w:val="0"/>
          <w:color w:val="1B1B1B"/>
        </w:rPr>
        <w:t xml:space="preserve"> Es müssen Surround-Lautsprecher, Höhenlautsprecher bzw. ein Center- Lautsprecher installiert werden.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980"/>
        <w:gridCol w:w="5580"/>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40"/>
              <w:ind w:firstLine="160"/>
              <w:rPr>
                <w:sz w:val="38"/>
                <w:szCs w:val="38"/>
              </w:rPr>
            </w:pPr>
            <w:r>
              <w:rPr>
                <w:sz w:val="38"/>
                <w:szCs w:val="38"/>
              </w:rPr>
              <w:t>DTS-HD HR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HR</w:t>
            </w:r>
            <w:r>
              <w:rPr>
                <w:sz w:val="38"/>
                <w:szCs w:val="38"/>
              </w:rPr>
              <w:footnoteReference w:id="4"/>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HjDSur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48"/>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24" w:lineRule="auto"/>
        <w:ind w:firstLine="140"/>
      </w:pPr>
      <w:r>
        <w:rPr>
          <w:b w:val="0"/>
          <w:bCs w:val="0"/>
          <w:color w:val="7D7D7D"/>
        </w:rPr>
        <w:t xml:space="preserve">■’ </w:t>
      </w:r>
      <w:r>
        <w:rPr>
          <w:b w:val="0"/>
          <w:bCs w:val="0"/>
          <w:color w:val="1B1B1B"/>
        </w:rPr>
        <w:t xml:space="preserve">Kann nicht ausgewählt werden, wenn das Eingangsformat </w:t>
      </w:r>
      <w:r>
        <w:rPr>
          <w:b w:val="0"/>
          <w:bCs w:val="0"/>
          <w:color w:val="000000"/>
        </w:rPr>
        <w:t>2-Kanal ist.</w:t>
      </w:r>
    </w:p>
    <w:p w:rsidR="0033099A" w:rsidRDefault="008E4FF6">
      <w:pPr>
        <w:pStyle w:val="Flietext40"/>
        <w:shd w:val="clear" w:color="auto" w:fill="auto"/>
        <w:spacing w:line="334" w:lineRule="auto"/>
        <w:ind w:left="420" w:hanging="280"/>
      </w:pPr>
      <w:r>
        <w:rPr>
          <w:b w:val="0"/>
          <w:bCs w:val="0"/>
          <w:color w:val="1B1B1B"/>
        </w:rPr>
        <w:t>*2 Es müssen Surround-Lautsprecher bzw. ein Center-Lautsprecher installiert werden.</w:t>
      </w:r>
    </w:p>
    <w:p w:rsidR="0033099A" w:rsidRDefault="008E4FF6">
      <w:pPr>
        <w:pStyle w:val="Flietext40"/>
        <w:shd w:val="clear" w:color="auto" w:fill="auto"/>
        <w:spacing w:line="314" w:lineRule="auto"/>
        <w:ind w:left="420" w:hanging="280"/>
      </w:pPr>
      <w:r>
        <w:rPr>
          <w:b w:val="0"/>
          <w:bCs w:val="0"/>
          <w:color w:val="7D7D7D"/>
        </w:rPr>
        <w:t xml:space="preserve">*3 </w:t>
      </w:r>
      <w:r>
        <w:rPr>
          <w:b w:val="0"/>
          <w:bCs w:val="0"/>
          <w:color w:val="1B1B1B"/>
        </w:rPr>
        <w:t xml:space="preserve">Es müssen Surround-Lautsprecher </w:t>
      </w:r>
      <w:r>
        <w:rPr>
          <w:b w:val="0"/>
          <w:bCs w:val="0"/>
          <w:color w:val="000000"/>
        </w:rPr>
        <w:t>installiert werden.</w:t>
      </w:r>
    </w:p>
    <w:p w:rsidR="0033099A" w:rsidRDefault="008E4FF6">
      <w:pPr>
        <w:pStyle w:val="Flietext40"/>
        <w:shd w:val="clear" w:color="auto" w:fill="auto"/>
        <w:spacing w:line="314" w:lineRule="auto"/>
        <w:ind w:left="420" w:hanging="280"/>
      </w:pPr>
      <w:r>
        <w:rPr>
          <w:b w:val="0"/>
          <w:bCs w:val="0"/>
          <w:color w:val="1B1B1B"/>
        </w:rPr>
        <w:t>*</w:t>
      </w:r>
      <w:r>
        <w:rPr>
          <w:b w:val="0"/>
          <w:bCs w:val="0"/>
          <w:color w:val="1B1B1B"/>
          <w:vertAlign w:val="superscript"/>
        </w:rPr>
        <w:t>4</w:t>
      </w:r>
      <w:r>
        <w:rPr>
          <w:b w:val="0"/>
          <w:bCs w:val="0"/>
          <w:color w:val="1B1B1B"/>
        </w:rPr>
        <w:t xml:space="preserve"> Es müssen Surround-Back-Lautsprecher installiert sein. Kann ausgewählt werden, wenn das Eingangsformat </w:t>
      </w:r>
      <w:r>
        <w:rPr>
          <w:b w:val="0"/>
          <w:bCs w:val="0"/>
          <w:color w:val="000000"/>
        </w:rPr>
        <w:t>5.1</w:t>
      </w:r>
      <w:r>
        <w:rPr>
          <w:b w:val="0"/>
          <w:bCs w:val="0"/>
          <w:color w:val="1B1B1B"/>
        </w:rPr>
        <w:t xml:space="preserve">-Kanal </w:t>
      </w:r>
      <w:r>
        <w:rPr>
          <w:b w:val="0"/>
          <w:bCs w:val="0"/>
          <w:color w:val="000000"/>
        </w:rPr>
        <w:t>ist.</w:t>
      </w:r>
    </w:p>
    <w:p w:rsidR="0033099A" w:rsidRDefault="008E4FF6">
      <w:pPr>
        <w:pStyle w:val="Flietext40"/>
        <w:shd w:val="clear" w:color="auto" w:fill="auto"/>
        <w:spacing w:line="334" w:lineRule="auto"/>
        <w:ind w:left="420" w:hanging="280"/>
      </w:pPr>
      <w:r>
        <w:rPr>
          <w:b w:val="0"/>
          <w:bCs w:val="0"/>
          <w:color w:val="7D7D7D"/>
        </w:rPr>
        <w:t>’</w:t>
      </w:r>
      <w:r>
        <w:rPr>
          <w:b w:val="0"/>
          <w:bCs w:val="0"/>
          <w:color w:val="7D7D7D"/>
          <w:vertAlign w:val="superscript"/>
        </w:rPr>
        <w:t>5</w:t>
      </w:r>
      <w:r>
        <w:rPr>
          <w:b w:val="0"/>
          <w:bCs w:val="0"/>
          <w:color w:val="7D7D7D"/>
        </w:rPr>
        <w:t xml:space="preserve"> </w:t>
      </w:r>
      <w:r>
        <w:rPr>
          <w:b w:val="0"/>
          <w:bCs w:val="0"/>
          <w:color w:val="1B1B1B"/>
        </w:rPr>
        <w:t>Surround-Lautsprecher oder Höhenlautsprecher müssen installiert werden.</w:t>
      </w:r>
    </w:p>
    <w:p w:rsidR="0033099A" w:rsidRDefault="008E4FF6">
      <w:pPr>
        <w:pStyle w:val="Flietext40"/>
        <w:pBdr>
          <w:bottom w:val="single" w:sz="4" w:space="0" w:color="auto"/>
        </w:pBdr>
        <w:shd w:val="clear" w:color="auto" w:fill="auto"/>
        <w:spacing w:line="314" w:lineRule="auto"/>
        <w:ind w:left="420" w:hanging="280"/>
      </w:pPr>
      <w:r>
        <w:rPr>
          <w:b w:val="0"/>
          <w:bCs w:val="0"/>
          <w:color w:val="7D7D7D"/>
        </w:rPr>
        <w:t xml:space="preserve">*3 </w:t>
      </w:r>
      <w:r>
        <w:rPr>
          <w:b w:val="0"/>
          <w:bCs w:val="0"/>
          <w:color w:val="000000"/>
        </w:rPr>
        <w:t xml:space="preserve">Es </w:t>
      </w:r>
      <w:r>
        <w:rPr>
          <w:b w:val="0"/>
          <w:bCs w:val="0"/>
          <w:color w:val="1B1B1B"/>
        </w:rPr>
        <w:t>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DTS-HD MSTR</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DTS-HD MSTR’</w:t>
            </w:r>
            <w:r>
              <w:rPr>
                <w:sz w:val="38"/>
                <w:szCs w:val="38"/>
                <w:vertAlign w:val="superscript"/>
              </w:rPr>
              <w:t>1</w:t>
            </w:r>
            <w:r>
              <w:rPr>
                <w:sz w:val="38"/>
                <w:szCs w:val="38"/>
              </w:rPr>
              <w:t xml:space="preserve"> *</w:t>
            </w:r>
            <w:r>
              <w:rPr>
                <w:sz w:val="38"/>
                <w:szCs w:val="38"/>
                <w:vertAlign w:val="superscript"/>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djDSur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NeurakX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Sei Garn’</w:t>
            </w:r>
            <w:r>
              <w:rPr>
                <w:sz w:val="38"/>
                <w:szCs w:val="38"/>
                <w:vertAlign w:val="superscript"/>
              </w:rPr>
              <w:t>4</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5</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6</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6</w:t>
            </w:r>
          </w:p>
        </w:tc>
      </w:tr>
      <w:tr w:rsidR="0033099A">
        <w:tblPrEx>
          <w:tblCellMar>
            <w:top w:w="0" w:type="dxa"/>
            <w:bottom w:w="0" w:type="dxa"/>
          </w:tblCellMar>
        </w:tblPrEx>
        <w:trPr>
          <w:trHeight w:hRule="exact" w:val="660"/>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19" w:line="1" w:lineRule="exact"/>
      </w:pPr>
    </w:p>
    <w:p w:rsidR="0033099A" w:rsidRDefault="008E4FF6">
      <w:pPr>
        <w:pStyle w:val="Flietext40"/>
        <w:shd w:val="clear" w:color="auto" w:fill="auto"/>
        <w:spacing w:line="324" w:lineRule="auto"/>
        <w:ind w:firstLine="140"/>
      </w:pPr>
      <w:r>
        <w:rPr>
          <w:b w:val="0"/>
          <w:bCs w:val="0"/>
          <w:color w:val="1B1B1B"/>
        </w:rPr>
        <w:t>’’ Kann nicht ausgewählt werden, wenn das Eingangsformat 2-Kanal ist.</w:t>
      </w:r>
    </w:p>
    <w:p w:rsidR="0033099A" w:rsidRDefault="008E4FF6">
      <w:pPr>
        <w:pStyle w:val="Flietext40"/>
        <w:shd w:val="clear" w:color="auto" w:fill="auto"/>
        <w:spacing w:line="324" w:lineRule="auto"/>
        <w:ind w:left="420" w:hanging="280"/>
      </w:pPr>
      <w:r>
        <w:rPr>
          <w:b w:val="0"/>
          <w:bCs w:val="0"/>
          <w:color w:val="646464"/>
        </w:rPr>
        <w:t xml:space="preserve">*2 </w:t>
      </w:r>
      <w:r>
        <w:rPr>
          <w:b w:val="0"/>
          <w:bCs w:val="0"/>
          <w:color w:val="1B1B1B"/>
        </w:rPr>
        <w:t xml:space="preserve">Es müssen Surround-Lautsprecher bzw. </w:t>
      </w:r>
      <w:r>
        <w:rPr>
          <w:b w:val="0"/>
          <w:bCs w:val="0"/>
          <w:color w:val="000000"/>
        </w:rPr>
        <w:t xml:space="preserve">ein </w:t>
      </w:r>
      <w:r>
        <w:rPr>
          <w:b w:val="0"/>
          <w:bCs w:val="0"/>
          <w:color w:val="1B1B1B"/>
        </w:rPr>
        <w:t>Center-Lautsprecher installiert werden.</w:t>
      </w:r>
    </w:p>
    <w:p w:rsidR="0033099A" w:rsidRDefault="008E4FF6">
      <w:pPr>
        <w:pStyle w:val="Flietext40"/>
        <w:shd w:val="clear" w:color="auto" w:fill="auto"/>
        <w:spacing w:line="324" w:lineRule="auto"/>
        <w:ind w:left="420" w:hanging="280"/>
      </w:pPr>
      <w:r>
        <w:rPr>
          <w:b w:val="0"/>
          <w:bCs w:val="0"/>
          <w:color w:val="646464"/>
        </w:rPr>
        <w:t xml:space="preserve">*3 </w:t>
      </w:r>
      <w:r>
        <w:rPr>
          <w:b w:val="0"/>
          <w:bCs w:val="0"/>
          <w:color w:val="1B1B1B"/>
        </w:rPr>
        <w:t>Es müssen Surround-Lautsprecher installiert werden.</w:t>
      </w:r>
    </w:p>
    <w:p w:rsidR="0033099A" w:rsidRDefault="008E4FF6">
      <w:pPr>
        <w:pStyle w:val="Flietext40"/>
        <w:shd w:val="clear" w:color="auto" w:fill="auto"/>
        <w:spacing w:line="324" w:lineRule="auto"/>
        <w:ind w:left="420" w:hanging="280"/>
      </w:pPr>
      <w:r>
        <w:rPr>
          <w:b w:val="0"/>
          <w:bCs w:val="0"/>
          <w:color w:val="4E4E4E"/>
        </w:rPr>
        <w:t>*</w:t>
      </w:r>
      <w:r>
        <w:rPr>
          <w:b w:val="0"/>
          <w:bCs w:val="0"/>
          <w:color w:val="4E4E4E"/>
          <w:vertAlign w:val="superscript"/>
        </w:rPr>
        <w:t>4</w:t>
      </w:r>
      <w:r>
        <w:rPr>
          <w:b w:val="0"/>
          <w:bCs w:val="0"/>
          <w:color w:val="4E4E4E"/>
        </w:rPr>
        <w:t xml:space="preserve"> </w:t>
      </w:r>
      <w:r>
        <w:rPr>
          <w:b w:val="0"/>
          <w:bCs w:val="0"/>
          <w:color w:val="1B1B1B"/>
        </w:rPr>
        <w:t>Es müssen Surround-Back-Lautsprecher installiert sein. Kann ausgewählt werden, wenn das Eingangsformat 5.1-Kanal ist.</w:t>
      </w:r>
    </w:p>
    <w:p w:rsidR="0033099A" w:rsidRDefault="008E4FF6">
      <w:pPr>
        <w:pStyle w:val="Flietext40"/>
        <w:shd w:val="clear" w:color="auto" w:fill="auto"/>
        <w:spacing w:line="324" w:lineRule="auto"/>
        <w:ind w:left="420" w:hanging="280"/>
      </w:pPr>
      <w:r>
        <w:rPr>
          <w:b w:val="0"/>
          <w:bCs w:val="0"/>
          <w:color w:val="646464"/>
        </w:rPr>
        <w:t>’</w:t>
      </w:r>
      <w:r>
        <w:rPr>
          <w:b w:val="0"/>
          <w:bCs w:val="0"/>
          <w:color w:val="646464"/>
          <w:vertAlign w:val="superscript"/>
        </w:rPr>
        <w:t>5</w:t>
      </w:r>
      <w:r>
        <w:rPr>
          <w:b w:val="0"/>
          <w:bCs w:val="0"/>
          <w:color w:val="646464"/>
        </w:rPr>
        <w:t xml:space="preserve"> </w:t>
      </w:r>
      <w:r>
        <w:rPr>
          <w:b w:val="0"/>
          <w:bCs w:val="0"/>
          <w:color w:val="1B1B1B"/>
        </w:rPr>
        <w:t>Surround-Lautsprecher oder Höhenlautsprecher müssen installiert werden.</w:t>
      </w:r>
    </w:p>
    <w:p w:rsidR="0033099A" w:rsidRDefault="008E4FF6">
      <w:pPr>
        <w:pStyle w:val="Flietext40"/>
        <w:pBdr>
          <w:bottom w:val="single" w:sz="4" w:space="0" w:color="auto"/>
        </w:pBdr>
        <w:shd w:val="clear" w:color="auto" w:fill="auto"/>
        <w:spacing w:line="324" w:lineRule="auto"/>
        <w:ind w:left="420" w:hanging="280"/>
      </w:pPr>
      <w:r>
        <w:rPr>
          <w:b w:val="0"/>
          <w:bCs w:val="0"/>
          <w:color w:val="646464"/>
        </w:rPr>
        <w:t>*</w:t>
      </w:r>
      <w:r>
        <w:rPr>
          <w:b w:val="0"/>
          <w:bCs w:val="0"/>
          <w:color w:val="646464"/>
          <w:vertAlign w:val="superscript"/>
        </w:rPr>
        <w:t>6</w:t>
      </w:r>
      <w:r>
        <w:rPr>
          <w:b w:val="0"/>
          <w:bCs w:val="0"/>
          <w:color w:val="646464"/>
        </w:rPr>
        <w:t xml:space="preserve"> </w:t>
      </w:r>
      <w:r>
        <w:rPr>
          <w:b w:val="0"/>
          <w:bCs w:val="0"/>
          <w:color w:val="1B1B1B"/>
        </w:rPr>
        <w:t>Es müssen Surround-Lautsprecher, Höhenlautsprecher bzw. ein Center- Lautsprecher installiert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68"/>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36"/>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DTS-ES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ro-RO" w:eastAsia="ro-RO" w:bidi="ro-RO"/>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ES Matrix*</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ES </w:t>
            </w:r>
            <w:r>
              <w:rPr>
                <w:sz w:val="38"/>
                <w:szCs w:val="38"/>
                <w:lang w:val="en-US" w:eastAsia="en-US" w:bidi="en-US"/>
              </w:rPr>
              <w:t>Discrete*</w:t>
            </w:r>
            <w:r>
              <w:rPr>
                <w:sz w:val="38"/>
                <w:szCs w:val="38"/>
                <w:vertAlign w:val="superscript"/>
                <w:lang w:val="en-US" w:eastAsia="en-US" w:bidi="en-US"/>
              </w:rPr>
              <w:t>2</w:t>
            </w:r>
          </w:p>
        </w:tc>
      </w:tr>
      <w:tr w:rsidR="0033099A">
        <w:tblPrEx>
          <w:tblCellMar>
            <w:top w:w="0" w:type="dxa"/>
            <w:bottom w:w="0" w:type="dxa"/>
          </w:tblCellMar>
        </w:tblPrEx>
        <w:trPr>
          <w:trHeight w:hRule="exact" w:val="648"/>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Ul DSur</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 Neural:X</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THX Games*</w:t>
            </w:r>
            <w:r>
              <w:rPr>
                <w:sz w:val="38"/>
                <w:szCs w:val="38"/>
                <w:vertAlign w:val="superscript"/>
              </w:rPr>
              <w:t>3</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4</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5</w:t>
            </w:r>
          </w:p>
        </w:tc>
      </w:tr>
      <w:tr w:rsidR="0033099A">
        <w:tblPrEx>
          <w:tblCellMar>
            <w:top w:w="0" w:type="dxa"/>
            <w:bottom w:w="0" w:type="dxa"/>
          </w:tblCellMar>
        </w:tblPrEx>
        <w:trPr>
          <w:trHeight w:hRule="exact" w:val="636"/>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pacing w:after="139" w:line="1" w:lineRule="exact"/>
      </w:pPr>
    </w:p>
    <w:p w:rsidR="0033099A" w:rsidRDefault="008E4FF6">
      <w:pPr>
        <w:pStyle w:val="Flietext40"/>
        <w:shd w:val="clear" w:color="auto" w:fill="auto"/>
        <w:spacing w:line="314" w:lineRule="auto"/>
        <w:ind w:left="420" w:hanging="280"/>
      </w:pPr>
      <w:r>
        <w:rPr>
          <w:b w:val="0"/>
          <w:bCs w:val="0"/>
          <w:color w:val="000000"/>
        </w:rPr>
        <w:t>’</w:t>
      </w:r>
      <w:r>
        <w:rPr>
          <w:b w:val="0"/>
          <w:bCs w:val="0"/>
          <w:color w:val="000000"/>
          <w:vertAlign w:val="superscript"/>
        </w:rPr>
        <w:t>1</w:t>
      </w:r>
      <w:r>
        <w:rPr>
          <w:b w:val="0"/>
          <w:bCs w:val="0"/>
          <w:color w:val="000000"/>
        </w:rPr>
        <w:t xml:space="preserve"> Diese Auswahl ist nur verfügbar, wenn keine Surround-Back-Lautsprecher angeschlossen sind.</w:t>
      </w:r>
    </w:p>
    <w:p w:rsidR="0033099A" w:rsidRDefault="008E4FF6">
      <w:pPr>
        <w:pStyle w:val="Flietext40"/>
        <w:shd w:val="clear" w:color="auto" w:fill="auto"/>
        <w:spacing w:line="314" w:lineRule="auto"/>
        <w:ind w:left="420" w:hanging="280"/>
      </w:pPr>
      <w:r>
        <w:rPr>
          <w:b w:val="0"/>
          <w:bCs w:val="0"/>
          <w:color w:val="000000"/>
        </w:rPr>
        <w:t>*2 Es müssen Surround-Back-Lautsprecher installiert sein.</w:t>
      </w:r>
    </w:p>
    <w:p w:rsidR="0033099A" w:rsidRDefault="008E4FF6">
      <w:pPr>
        <w:pStyle w:val="Flietext40"/>
        <w:shd w:val="clear" w:color="auto" w:fill="auto"/>
        <w:spacing w:line="314" w:lineRule="auto"/>
        <w:ind w:left="420" w:hanging="280"/>
      </w:pPr>
      <w:r>
        <w:rPr>
          <w:b w:val="0"/>
          <w:bCs w:val="0"/>
          <w:color w:val="000000"/>
        </w:rPr>
        <w:t>’</w:t>
      </w:r>
      <w:r>
        <w:rPr>
          <w:b w:val="0"/>
          <w:bCs w:val="0"/>
          <w:color w:val="000000"/>
          <w:vertAlign w:val="superscript"/>
        </w:rPr>
        <w:t>3</w:t>
      </w:r>
      <w:r>
        <w:rPr>
          <w:b w:val="0"/>
          <w:bCs w:val="0"/>
          <w:color w:val="000000"/>
        </w:rPr>
        <w:t xml:space="preserve"> Es müssen Surround-Lautsprecher installiert werden.</w:t>
      </w:r>
    </w:p>
    <w:p w:rsidR="0033099A" w:rsidRDefault="008E4FF6">
      <w:pPr>
        <w:pStyle w:val="Flietext40"/>
        <w:shd w:val="clear" w:color="auto" w:fill="auto"/>
        <w:spacing w:line="314" w:lineRule="auto"/>
        <w:ind w:left="420" w:hanging="280"/>
      </w:pPr>
      <w:r>
        <w:rPr>
          <w:b w:val="0"/>
          <w:bCs w:val="0"/>
          <w:color w:val="000000"/>
        </w:rPr>
        <w:t>’</w:t>
      </w:r>
      <w:r>
        <w:rPr>
          <w:b w:val="0"/>
          <w:bCs w:val="0"/>
          <w:color w:val="000000"/>
          <w:vertAlign w:val="superscript"/>
        </w:rPr>
        <w:t>4</w:t>
      </w:r>
      <w:r>
        <w:rPr>
          <w:b w:val="0"/>
          <w:bCs w:val="0"/>
          <w:color w:val="000000"/>
        </w:rPr>
        <w:t xml:space="preserve"> Surround-Lautsprecher oder Höhenlautsprecher müssen installiert werden.</w:t>
      </w:r>
    </w:p>
    <w:p w:rsidR="0033099A" w:rsidRDefault="008E4FF6">
      <w:pPr>
        <w:pStyle w:val="Flietext40"/>
        <w:shd w:val="clear" w:color="auto" w:fill="auto"/>
        <w:spacing w:line="314" w:lineRule="auto"/>
        <w:ind w:firstLine="140"/>
      </w:pPr>
      <w:r>
        <w:rPr>
          <w:b w:val="0"/>
          <w:bCs w:val="0"/>
          <w:color w:val="000000"/>
        </w:rPr>
        <w:t>”</w:t>
      </w:r>
      <w:r>
        <w:rPr>
          <w:b w:val="0"/>
          <w:bCs w:val="0"/>
          <w:color w:val="000000"/>
          <w:vertAlign w:val="superscript"/>
        </w:rPr>
        <w:t>5</w:t>
      </w:r>
      <w:r>
        <w:rPr>
          <w:b w:val="0"/>
          <w:bCs w:val="0"/>
          <w:color w:val="000000"/>
        </w:rPr>
        <w:t xml:space="preserve"> Es müssen Surround-Lautsprecher, Höhenlautsprecher bzw. ein Center-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5544"/>
      </w:tblGrid>
      <w:tr w:rsidR="0033099A">
        <w:tblPrEx>
          <w:tblCellMar>
            <w:top w:w="0" w:type="dxa"/>
            <w:bottom w:w="0" w:type="dxa"/>
          </w:tblCellMar>
        </w:tblPrEx>
        <w:trPr>
          <w:trHeight w:hRule="exact" w:val="384"/>
          <w:jc w:val="center"/>
        </w:trPr>
        <w:tc>
          <w:tcPr>
            <w:tcW w:w="0" w:type="auto"/>
            <w:gridSpan w:val="2"/>
            <w:shd w:val="clear" w:color="auto" w:fill="FFFFFF"/>
          </w:tcPr>
          <w:p w:rsidR="0033099A" w:rsidRDefault="008E4FF6">
            <w:pPr>
              <w:pStyle w:val="Andere0"/>
              <w:shd w:val="clear" w:color="auto" w:fill="auto"/>
              <w:ind w:firstLine="440"/>
              <w:rPr>
                <w:sz w:val="24"/>
                <w:szCs w:val="24"/>
              </w:rPr>
            </w:pPr>
            <w:r>
              <w:rPr>
                <w:sz w:val="24"/>
                <w:szCs w:val="24"/>
              </w:rPr>
              <w:t>Lautsprecher installiert werden.</w:t>
            </w:r>
          </w:p>
        </w:tc>
      </w:tr>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Eingangsformat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Wiedergabemodus</w:t>
            </w:r>
          </w:p>
        </w:tc>
      </w:tr>
      <w:tr w:rsidR="0033099A">
        <w:tblPrEx>
          <w:tblCellMar>
            <w:top w:w="0" w:type="dxa"/>
            <w:bottom w:w="0" w:type="dxa"/>
          </w:tblCellMar>
        </w:tblPrEx>
        <w:trPr>
          <w:trHeight w:hRule="exact" w:val="624"/>
          <w:jc w:val="center"/>
        </w:trPr>
        <w:tc>
          <w:tcPr>
            <w:tcW w:w="0" w:type="auto"/>
            <w:vMerge w:val="restart"/>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DTS:X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Direct</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DTS:X</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Game-RPG*</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Game-Action*</w:t>
            </w:r>
            <w:r>
              <w:rPr>
                <w:sz w:val="38"/>
                <w:szCs w:val="38"/>
                <w:vertAlign w:val="superscript"/>
              </w:rPr>
              <w:t>1</w:t>
            </w:r>
          </w:p>
        </w:tc>
      </w:tr>
      <w:tr w:rsidR="0033099A">
        <w:tblPrEx>
          <w:tblCellMar>
            <w:top w:w="0" w:type="dxa"/>
            <w:bottom w:w="0" w:type="dxa"/>
          </w:tblCellMar>
        </w:tblPrEx>
        <w:trPr>
          <w:trHeight w:hRule="exact" w:val="636"/>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Game-Rock*</w:t>
            </w:r>
            <w:r>
              <w:rPr>
                <w:sz w:val="38"/>
                <w:szCs w:val="38"/>
                <w:vertAlign w:val="superscript"/>
              </w:rPr>
              <w:t>1</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Game-Sports*</w:t>
            </w:r>
            <w:r>
              <w:rPr>
                <w:sz w:val="38"/>
                <w:szCs w:val="38"/>
                <w:vertAlign w:val="superscript"/>
              </w:rPr>
              <w:t>1</w:t>
            </w:r>
          </w:p>
        </w:tc>
      </w:tr>
      <w:tr w:rsidR="0033099A">
        <w:tblPrEx>
          <w:tblCellMar>
            <w:top w:w="0" w:type="dxa"/>
            <w:bottom w:w="0" w:type="dxa"/>
          </w:tblCellMar>
        </w:tblPrEx>
        <w:trPr>
          <w:trHeight w:hRule="exact" w:val="612"/>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AllCh Stereo*</w:t>
            </w:r>
            <w:r>
              <w:rPr>
                <w:sz w:val="38"/>
                <w:szCs w:val="38"/>
                <w:vertAlign w:val="superscript"/>
              </w:rPr>
              <w:t>2</w:t>
            </w:r>
          </w:p>
        </w:tc>
      </w:tr>
      <w:tr w:rsidR="0033099A">
        <w:tblPrEx>
          <w:tblCellMar>
            <w:top w:w="0" w:type="dxa"/>
            <w:bottom w:w="0" w:type="dxa"/>
          </w:tblCellMar>
        </w:tblPrEx>
        <w:trPr>
          <w:trHeight w:hRule="exact" w:val="624"/>
          <w:jc w:val="center"/>
        </w:trPr>
        <w:tc>
          <w:tcPr>
            <w:tcW w:w="0" w:type="auto"/>
            <w:vMerge/>
            <w:shd w:val="clear" w:color="auto" w:fill="FFFFFF"/>
          </w:tcPr>
          <w:p w:rsidR="0033099A" w:rsidRDefault="0033099A"/>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Full Mono*</w:t>
            </w:r>
            <w:r>
              <w:rPr>
                <w:sz w:val="38"/>
                <w:szCs w:val="38"/>
                <w:vertAlign w:val="superscript"/>
              </w:rPr>
              <w:t>2</w:t>
            </w:r>
          </w:p>
        </w:tc>
      </w:tr>
      <w:tr w:rsidR="0033099A">
        <w:tblPrEx>
          <w:tblCellMar>
            <w:top w:w="0" w:type="dxa"/>
            <w:bottom w:w="0" w:type="dxa"/>
          </w:tblCellMar>
        </w:tblPrEx>
        <w:trPr>
          <w:trHeight w:hRule="exact" w:val="672"/>
          <w:jc w:val="center"/>
        </w:trPr>
        <w:tc>
          <w:tcPr>
            <w:tcW w:w="0" w:type="auto"/>
            <w:vMerge/>
            <w:tcBorders>
              <w:bottom w:val="single" w:sz="4" w:space="0" w:color="auto"/>
            </w:tcBorders>
            <w:shd w:val="clear" w:color="auto" w:fill="FFFFFF"/>
          </w:tcPr>
          <w:p w:rsidR="0033099A" w:rsidRDefault="0033099A"/>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T-D</w:t>
            </w:r>
          </w:p>
        </w:tc>
      </w:tr>
    </w:tbl>
    <w:p w:rsidR="0033099A" w:rsidRDefault="0033099A">
      <w:pPr>
        <w:sectPr w:rsidR="0033099A">
          <w:footnotePr>
            <w:numFmt w:val="chicago"/>
          </w:footnotePr>
          <w:type w:val="continuous"/>
          <w:pgSz w:w="31680" w:h="26568" w:orient="landscape"/>
          <w:pgMar w:top="3606" w:right="0" w:bottom="4158" w:left="0" w:header="0" w:footer="3" w:gutter="0"/>
          <w:cols w:num="3" w:space="918"/>
          <w:noEndnote/>
          <w:docGrid w:linePitch="360"/>
          <w15:footnoteColumns w:val="1"/>
        </w:sect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9" w:after="9" w:line="240" w:lineRule="exact"/>
        <w:rPr>
          <w:sz w:val="19"/>
          <w:szCs w:val="19"/>
        </w:rPr>
      </w:pPr>
    </w:p>
    <w:p w:rsidR="0033099A" w:rsidRDefault="0033099A">
      <w:pPr>
        <w:spacing w:line="1" w:lineRule="exact"/>
        <w:sectPr w:rsidR="0033099A">
          <w:footnotePr>
            <w:numFmt w:val="chicago"/>
          </w:footnotePr>
          <w:pgSz w:w="31680" w:h="26568" w:orient="landscape"/>
          <w:pgMar w:top="1702" w:right="0" w:bottom="1570" w:left="0" w:header="0" w:footer="3" w:gutter="0"/>
          <w:cols w:space="720"/>
          <w:noEndnote/>
          <w:docGrid w:linePitch="360"/>
          <w15:footnoteColumns w:val="1"/>
        </w:sectPr>
      </w:pPr>
    </w:p>
    <w:p w:rsidR="0033099A" w:rsidRDefault="008E4FF6">
      <w:pPr>
        <w:pStyle w:val="berschrift40"/>
        <w:keepNext/>
        <w:keepLines/>
        <w:framePr w:w="4608" w:h="852" w:wrap="none" w:vAnchor="text" w:hAnchor="page" w:x="-233" w:y="21"/>
        <w:pBdr>
          <w:top w:val="single" w:sz="0" w:space="0" w:color="005AA9"/>
          <w:left w:val="single" w:sz="0" w:space="0" w:color="005AA9"/>
          <w:bottom w:val="single" w:sz="0" w:space="0" w:color="005AA9"/>
          <w:right w:val="single" w:sz="0" w:space="0" w:color="005AA9"/>
        </w:pBdr>
        <w:shd w:val="clear" w:color="auto" w:fill="005AA9"/>
        <w:spacing w:after="0"/>
        <w:rPr>
          <w:sz w:val="70"/>
          <w:szCs w:val="70"/>
        </w:rPr>
      </w:pPr>
      <w:bookmarkStart w:id="276" w:name="bookmark260"/>
      <w:bookmarkStart w:id="277" w:name="bookmark261"/>
      <w:r>
        <w:rPr>
          <w:color w:val="FFFFFF"/>
          <w:sz w:val="70"/>
          <w:szCs w:val="70"/>
        </w:rPr>
        <w:t>Setup-Menü</w:t>
      </w:r>
      <w:bookmarkEnd w:id="276"/>
      <w:bookmarkEnd w:id="277"/>
    </w:p>
    <w:p w:rsidR="0033099A" w:rsidRDefault="008E4FF6">
      <w:pPr>
        <w:pStyle w:val="berschrift30"/>
        <w:keepNext/>
        <w:keepLines/>
        <w:framePr w:w="4308" w:h="912" w:wrap="none" w:vAnchor="text" w:hAnchor="page" w:x="-761" w:y="1429"/>
        <w:pBdr>
          <w:bottom w:val="single" w:sz="4" w:space="0" w:color="auto"/>
        </w:pBdr>
        <w:shd w:val="clear" w:color="auto" w:fill="auto"/>
        <w:rPr>
          <w:sz w:val="76"/>
          <w:szCs w:val="76"/>
        </w:rPr>
      </w:pPr>
      <w:bookmarkStart w:id="278" w:name="bookmark262"/>
      <w:bookmarkStart w:id="279" w:name="bookmark263"/>
      <w:r>
        <w:rPr>
          <w:color w:val="0359A6"/>
          <w:sz w:val="76"/>
          <w:szCs w:val="76"/>
        </w:rPr>
        <w:t>Menü-Liste</w:t>
      </w:r>
      <w:bookmarkEnd w:id="278"/>
      <w:bookmarkEnd w:id="279"/>
    </w:p>
    <w:p w:rsidR="0033099A" w:rsidRDefault="008E4FF6">
      <w:pPr>
        <w:pStyle w:val="Flietext110"/>
        <w:framePr w:w="-32032" w:h="1392" w:wrap="none" w:vAnchor="text" w:hAnchor="page" w:x="-929" w:y="2761"/>
        <w:pBdr>
          <w:bottom w:val="single" w:sz="4" w:space="0" w:color="auto"/>
        </w:pBdr>
        <w:shd w:val="clear" w:color="auto" w:fill="auto"/>
        <w:spacing w:line="350" w:lineRule="auto"/>
      </w:pPr>
      <w:r>
        <w:t xml:space="preserve">Sie können erweiterte Einstellungen konfigurieren, um das Benutzererlebnis mit diesem Gerät noch zu verbessern. Einzelheiten zur Bedienung siehe "Menübedienung". </w:t>
      </w:r>
      <w:r>
        <w:rPr>
          <w:color w:val="0359A6"/>
        </w:rPr>
        <w:t>(~W)</w:t>
      </w:r>
    </w:p>
    <w:p w:rsidR="0033099A" w:rsidRDefault="008E4FF6">
      <w:pPr>
        <w:pStyle w:val="Flietext110"/>
        <w:framePr w:w="3276" w:h="1152" w:wrap="none" w:vAnchor="text" w:hAnchor="page" w:x="-905" w:y="4417"/>
        <w:shd w:val="clear" w:color="auto" w:fill="auto"/>
        <w:spacing w:line="288" w:lineRule="auto"/>
        <w:ind w:left="480" w:hanging="480"/>
      </w:pPr>
      <w:r>
        <w:rPr>
          <w:b/>
          <w:bCs/>
        </w:rPr>
        <w:t xml:space="preserve">1. Input/Output </w:t>
      </w:r>
      <w:r>
        <w:rPr>
          <w:b/>
          <w:bCs/>
          <w:lang w:val="en-US" w:eastAsia="en-US" w:bidi="en-US"/>
        </w:rPr>
        <w:t>Assign</w:t>
      </w:r>
    </w:p>
    <w:p w:rsidR="0033099A" w:rsidRDefault="008E4FF6">
      <w:pPr>
        <w:pStyle w:val="Flietext110"/>
        <w:framePr w:w="4728" w:h="4596" w:wrap="none" w:vAnchor="text" w:hAnchor="page" w:x="4027" w:y="4417"/>
        <w:numPr>
          <w:ilvl w:val="0"/>
          <w:numId w:val="65"/>
        </w:numPr>
        <w:shd w:val="clear" w:color="auto" w:fill="auto"/>
        <w:tabs>
          <w:tab w:val="left" w:pos="480"/>
        </w:tabs>
        <w:spacing w:after="680" w:line="240" w:lineRule="auto"/>
      </w:pPr>
      <w:r>
        <w:rPr>
          <w:b/>
          <w:bCs/>
          <w:lang w:val="en-US" w:eastAsia="en-US" w:bidi="en-US"/>
        </w:rPr>
        <w:t>TV Out/OSD</w:t>
      </w:r>
    </w:p>
    <w:p w:rsidR="0033099A" w:rsidRDefault="008E4FF6">
      <w:pPr>
        <w:pStyle w:val="Flietext110"/>
        <w:framePr w:w="4728" w:h="4596" w:wrap="none" w:vAnchor="text" w:hAnchor="page" w:x="4027" w:y="4417"/>
        <w:numPr>
          <w:ilvl w:val="0"/>
          <w:numId w:val="65"/>
        </w:numPr>
        <w:shd w:val="clear" w:color="auto" w:fill="auto"/>
        <w:tabs>
          <w:tab w:val="left" w:pos="528"/>
        </w:tabs>
        <w:spacing w:after="140" w:line="240" w:lineRule="auto"/>
      </w:pPr>
      <w:r>
        <w:rPr>
          <w:b/>
          <w:bCs/>
        </w:rPr>
        <w:t>HDMI Input</w:t>
      </w:r>
    </w:p>
    <w:p w:rsidR="0033099A" w:rsidRDefault="008E4FF6">
      <w:pPr>
        <w:pStyle w:val="Flietext110"/>
        <w:framePr w:w="4728" w:h="4596" w:wrap="none" w:vAnchor="text" w:hAnchor="page" w:x="4027" w:y="4417"/>
        <w:numPr>
          <w:ilvl w:val="0"/>
          <w:numId w:val="65"/>
        </w:numPr>
        <w:shd w:val="clear" w:color="auto" w:fill="auto"/>
        <w:tabs>
          <w:tab w:val="left" w:pos="492"/>
        </w:tabs>
        <w:spacing w:after="680" w:line="240" w:lineRule="auto"/>
      </w:pPr>
      <w:r>
        <w:rPr>
          <w:b/>
          <w:bCs/>
        </w:rPr>
        <w:t>Video Input</w:t>
      </w:r>
    </w:p>
    <w:p w:rsidR="0033099A" w:rsidRDefault="008E4FF6">
      <w:pPr>
        <w:pStyle w:val="Flietext110"/>
        <w:framePr w:w="4728" w:h="4596" w:wrap="none" w:vAnchor="text" w:hAnchor="page" w:x="4027" w:y="4417"/>
        <w:numPr>
          <w:ilvl w:val="0"/>
          <w:numId w:val="65"/>
        </w:numPr>
        <w:shd w:val="clear" w:color="auto" w:fill="auto"/>
        <w:tabs>
          <w:tab w:val="left" w:pos="528"/>
        </w:tabs>
        <w:spacing w:after="680" w:line="240" w:lineRule="auto"/>
      </w:pPr>
      <w:r>
        <w:rPr>
          <w:b/>
          <w:bCs/>
        </w:rPr>
        <w:t>Digital Audio Input</w:t>
      </w:r>
    </w:p>
    <w:p w:rsidR="0033099A" w:rsidRDefault="008E4FF6">
      <w:pPr>
        <w:pStyle w:val="Flietext110"/>
        <w:framePr w:w="4728" w:h="4596" w:wrap="none" w:vAnchor="text" w:hAnchor="page" w:x="4027" w:y="4417"/>
        <w:numPr>
          <w:ilvl w:val="0"/>
          <w:numId w:val="65"/>
        </w:numPr>
        <w:shd w:val="clear" w:color="auto" w:fill="auto"/>
        <w:tabs>
          <w:tab w:val="left" w:pos="480"/>
        </w:tabs>
        <w:spacing w:after="680" w:line="240" w:lineRule="auto"/>
      </w:pPr>
      <w:r>
        <w:rPr>
          <w:b/>
          <w:bCs/>
        </w:rPr>
        <w:t>Analog Audio Input</w:t>
      </w:r>
    </w:p>
    <w:p w:rsidR="0033099A" w:rsidRDefault="008E4FF6">
      <w:pPr>
        <w:pStyle w:val="Flietext110"/>
        <w:framePr w:w="18936" w:h="4668" w:wrap="none" w:vAnchor="text" w:hAnchor="page" w:x="9679" w:y="4393"/>
        <w:shd w:val="clear" w:color="auto" w:fill="auto"/>
        <w:spacing w:after="40" w:line="288" w:lineRule="auto"/>
      </w:pPr>
      <w:r>
        <w:t>Nehmen Sie Einstellungen im Zusammenhang mit dem Ausgang zum Fernseher und den Bildschirmanzeigen (OSD) vor.</w:t>
      </w:r>
    </w:p>
    <w:p w:rsidR="0033099A" w:rsidRDefault="008E4FF6">
      <w:pPr>
        <w:pStyle w:val="Flietext110"/>
        <w:framePr w:w="18936" w:h="4668" w:wrap="none" w:vAnchor="text" w:hAnchor="page" w:x="9679" w:y="4393"/>
        <w:shd w:val="clear" w:color="auto" w:fill="auto"/>
        <w:spacing w:after="40" w:line="288" w:lineRule="auto"/>
      </w:pPr>
      <w:r>
        <w:t>Ändern Sie die Eingangszuweisung zwischen Eingangsselektoren und HDMI IN-Buchsen.</w:t>
      </w:r>
    </w:p>
    <w:p w:rsidR="0033099A" w:rsidRDefault="008E4FF6">
      <w:pPr>
        <w:pStyle w:val="Flietext110"/>
        <w:framePr w:w="18936" w:h="4668" w:wrap="none" w:vAnchor="text" w:hAnchor="page" w:x="9679" w:y="4393"/>
        <w:shd w:val="clear" w:color="auto" w:fill="auto"/>
        <w:spacing w:after="40" w:line="288" w:lineRule="auto"/>
      </w:pPr>
      <w:r>
        <w:t xml:space="preserve">Ändern Sie die Eingangszuweisung zwischen den Eingangsselektoren und den </w:t>
      </w:r>
      <w:r w:rsidRPr="00D22FDB">
        <w:rPr>
          <w:lang w:eastAsia="en-US" w:bidi="en-US"/>
        </w:rPr>
        <w:t xml:space="preserve">COMPONENT </w:t>
      </w:r>
      <w:r>
        <w:t>VIDEO IN-/VIDEO IN-Buchsen.</w:t>
      </w:r>
    </w:p>
    <w:p w:rsidR="0033099A" w:rsidRDefault="008E4FF6">
      <w:pPr>
        <w:pStyle w:val="Flietext110"/>
        <w:framePr w:w="18936" w:h="4668" w:wrap="none" w:vAnchor="text" w:hAnchor="page" w:x="9679" w:y="4393"/>
        <w:shd w:val="clear" w:color="auto" w:fill="auto"/>
        <w:spacing w:after="40" w:line="288" w:lineRule="auto"/>
      </w:pPr>
      <w:r>
        <w:t xml:space="preserve">Ändern Sie die Eingangszuweisung zwischen Eingangsselektoren und DIGITAL IN </w:t>
      </w:r>
      <w:r w:rsidRPr="00D22FDB">
        <w:rPr>
          <w:lang w:eastAsia="en-US" w:bidi="en-US"/>
        </w:rPr>
        <w:t xml:space="preserve">COAXIAL/ </w:t>
      </w:r>
      <w:r>
        <w:t>OPTICAL-Buchsen.</w:t>
      </w:r>
    </w:p>
    <w:p w:rsidR="0033099A" w:rsidRDefault="008E4FF6">
      <w:pPr>
        <w:pStyle w:val="Flietext110"/>
        <w:framePr w:w="18936" w:h="4668" w:wrap="none" w:vAnchor="text" w:hAnchor="page" w:x="9679" w:y="4393"/>
        <w:shd w:val="clear" w:color="auto" w:fill="auto"/>
        <w:spacing w:after="40" w:line="288" w:lineRule="auto"/>
      </w:pPr>
      <w:r>
        <w:t>Ändern Sie die Eingangszuweisung zwischen Eingangsselektoren und AUDIO IN-Buchsen.</w:t>
      </w:r>
    </w:p>
    <w:p w:rsidR="0033099A" w:rsidRPr="00D22FDB" w:rsidRDefault="008E4FF6">
      <w:pPr>
        <w:pStyle w:val="Flietext110"/>
        <w:framePr w:w="840" w:h="4572" w:wrap="none" w:vAnchor="text" w:hAnchor="page" w:x="31771" w:y="4393"/>
        <w:shd w:val="clear" w:color="auto" w:fill="auto"/>
        <w:spacing w:after="680" w:line="240" w:lineRule="auto"/>
        <w:rPr>
          <w:lang w:val="en-US"/>
        </w:rPr>
      </w:pPr>
      <w:r w:rsidRPr="00D22FDB">
        <w:rPr>
          <w:b/>
          <w:bCs/>
          <w:color w:val="0359A6"/>
          <w:u w:val="single"/>
          <w:lang w:val="en-US"/>
        </w:rPr>
        <w:t>P89</w:t>
      </w:r>
    </w:p>
    <w:p w:rsidR="0033099A" w:rsidRPr="00D22FDB" w:rsidRDefault="008E4FF6">
      <w:pPr>
        <w:pStyle w:val="Flietext110"/>
        <w:framePr w:w="840" w:h="4572" w:wrap="none" w:vAnchor="text" w:hAnchor="page" w:x="31771" w:y="4393"/>
        <w:shd w:val="clear" w:color="auto" w:fill="auto"/>
        <w:spacing w:after="140" w:line="240" w:lineRule="auto"/>
        <w:rPr>
          <w:lang w:val="en-US"/>
        </w:rPr>
      </w:pPr>
      <w:r w:rsidRPr="00D22FDB">
        <w:rPr>
          <w:b/>
          <w:bCs/>
          <w:color w:val="0359A6"/>
          <w:u w:val="single"/>
          <w:lang w:val="en-US"/>
        </w:rPr>
        <w:t>p90</w:t>
      </w:r>
    </w:p>
    <w:p w:rsidR="0033099A" w:rsidRPr="00D22FDB" w:rsidRDefault="008E4FF6">
      <w:pPr>
        <w:pStyle w:val="Flietext110"/>
        <w:framePr w:w="840" w:h="4572" w:wrap="none" w:vAnchor="text" w:hAnchor="page" w:x="31771" w:y="4393"/>
        <w:shd w:val="clear" w:color="auto" w:fill="auto"/>
        <w:spacing w:after="680" w:line="240" w:lineRule="auto"/>
        <w:rPr>
          <w:lang w:val="en-US"/>
        </w:rPr>
      </w:pPr>
      <w:r w:rsidRPr="00D22FDB">
        <w:rPr>
          <w:b/>
          <w:bCs/>
          <w:color w:val="0359A6"/>
          <w:u w:val="single"/>
          <w:lang w:val="en-US"/>
        </w:rPr>
        <w:t>p91</w:t>
      </w:r>
    </w:p>
    <w:p w:rsidR="0033099A" w:rsidRPr="00D22FDB" w:rsidRDefault="008E4FF6">
      <w:pPr>
        <w:pStyle w:val="Flietext110"/>
        <w:framePr w:w="840" w:h="4572" w:wrap="none" w:vAnchor="text" w:hAnchor="page" w:x="31771" w:y="4393"/>
        <w:shd w:val="clear" w:color="auto" w:fill="auto"/>
        <w:spacing w:after="680" w:line="240" w:lineRule="auto"/>
        <w:rPr>
          <w:lang w:val="en-US"/>
        </w:rPr>
      </w:pPr>
      <w:r w:rsidRPr="00D22FDB">
        <w:rPr>
          <w:b/>
          <w:bCs/>
          <w:color w:val="0359A6"/>
          <w:u w:val="single"/>
          <w:lang w:val="en-US"/>
        </w:rPr>
        <w:t>p92</w:t>
      </w:r>
    </w:p>
    <w:p w:rsidR="0033099A" w:rsidRPr="00D22FDB" w:rsidRDefault="008E4FF6">
      <w:pPr>
        <w:pStyle w:val="Flietext110"/>
        <w:framePr w:w="840" w:h="4572" w:wrap="none" w:vAnchor="text" w:hAnchor="page" w:x="31771" w:y="4393"/>
        <w:shd w:val="clear" w:color="auto" w:fill="auto"/>
        <w:spacing w:after="680" w:line="240" w:lineRule="auto"/>
        <w:rPr>
          <w:lang w:val="en-US"/>
        </w:rPr>
      </w:pPr>
      <w:r w:rsidRPr="00D22FDB">
        <w:rPr>
          <w:b/>
          <w:bCs/>
          <w:color w:val="0359A6"/>
          <w:u w:val="single"/>
          <w:lang w:val="en-US"/>
        </w:rPr>
        <w:t>p92</w:t>
      </w:r>
    </w:p>
    <w:p w:rsidR="0033099A" w:rsidRPr="00D22FDB" w:rsidRDefault="008E4FF6">
      <w:pPr>
        <w:pStyle w:val="Flietext110"/>
        <w:framePr w:w="2364" w:h="528" w:wrap="none" w:vAnchor="text" w:hAnchor="page" w:x="-929" w:y="9433"/>
        <w:shd w:val="clear" w:color="auto" w:fill="auto"/>
        <w:spacing w:line="240" w:lineRule="auto"/>
        <w:rPr>
          <w:lang w:val="en-US"/>
        </w:rPr>
      </w:pPr>
      <w:r w:rsidRPr="00D22FDB">
        <w:rPr>
          <w:b/>
          <w:bCs/>
          <w:lang w:val="en-US"/>
        </w:rPr>
        <w:t>2. Speaker</w:t>
      </w:r>
    </w:p>
    <w:p w:rsidR="0033099A" w:rsidRDefault="008E4FF6">
      <w:pPr>
        <w:pStyle w:val="Flietext110"/>
        <w:framePr w:w="4488" w:h="4716" w:wrap="none" w:vAnchor="text" w:hAnchor="page" w:x="4027" w:y="9433"/>
        <w:numPr>
          <w:ilvl w:val="0"/>
          <w:numId w:val="66"/>
        </w:numPr>
        <w:shd w:val="clear" w:color="auto" w:fill="auto"/>
        <w:tabs>
          <w:tab w:val="left" w:pos="492"/>
        </w:tabs>
        <w:spacing w:after="140" w:line="240" w:lineRule="auto"/>
      </w:pPr>
      <w:r>
        <w:rPr>
          <w:b/>
          <w:bCs/>
          <w:lang w:val="en-US" w:eastAsia="en-US" w:bidi="en-US"/>
        </w:rPr>
        <w:t>Configuration</w:t>
      </w:r>
    </w:p>
    <w:p w:rsidR="0033099A" w:rsidRDefault="008E4FF6">
      <w:pPr>
        <w:pStyle w:val="Flietext110"/>
        <w:framePr w:w="4488" w:h="4716" w:wrap="none" w:vAnchor="text" w:hAnchor="page" w:x="4027" w:y="9433"/>
        <w:numPr>
          <w:ilvl w:val="0"/>
          <w:numId w:val="66"/>
        </w:numPr>
        <w:shd w:val="clear" w:color="auto" w:fill="auto"/>
        <w:tabs>
          <w:tab w:val="left" w:pos="516"/>
        </w:tabs>
        <w:spacing w:after="140" w:line="240" w:lineRule="auto"/>
      </w:pPr>
      <w:r>
        <w:rPr>
          <w:b/>
          <w:bCs/>
          <w:lang w:val="en-US" w:eastAsia="en-US" w:bidi="en-US"/>
        </w:rPr>
        <w:t>Crossover</w:t>
      </w:r>
    </w:p>
    <w:p w:rsidR="0033099A" w:rsidRDefault="008E4FF6">
      <w:pPr>
        <w:pStyle w:val="Flietext110"/>
        <w:framePr w:w="4488" w:h="4716" w:wrap="none" w:vAnchor="text" w:hAnchor="page" w:x="4027" w:y="9433"/>
        <w:numPr>
          <w:ilvl w:val="0"/>
          <w:numId w:val="66"/>
        </w:numPr>
        <w:shd w:val="clear" w:color="auto" w:fill="auto"/>
        <w:tabs>
          <w:tab w:val="left" w:pos="528"/>
        </w:tabs>
        <w:spacing w:after="140" w:line="240" w:lineRule="auto"/>
      </w:pPr>
      <w:r>
        <w:rPr>
          <w:b/>
          <w:bCs/>
          <w:lang w:val="en-US" w:eastAsia="en-US" w:bidi="en-US"/>
        </w:rPr>
        <w:t>Distance</w:t>
      </w:r>
    </w:p>
    <w:p w:rsidR="0033099A" w:rsidRDefault="008E4FF6">
      <w:pPr>
        <w:pStyle w:val="Flietext110"/>
        <w:framePr w:w="4488" w:h="4716" w:wrap="none" w:vAnchor="text" w:hAnchor="page" w:x="4027" w:y="9433"/>
        <w:numPr>
          <w:ilvl w:val="0"/>
          <w:numId w:val="66"/>
        </w:numPr>
        <w:shd w:val="clear" w:color="auto" w:fill="auto"/>
        <w:tabs>
          <w:tab w:val="left" w:pos="528"/>
        </w:tabs>
        <w:spacing w:after="140" w:line="240" w:lineRule="auto"/>
      </w:pPr>
      <w:r>
        <w:rPr>
          <w:b/>
          <w:bCs/>
        </w:rPr>
        <w:t xml:space="preserve">Level </w:t>
      </w:r>
      <w:r>
        <w:rPr>
          <w:b/>
          <w:bCs/>
          <w:lang w:val="en-US" w:eastAsia="en-US" w:bidi="en-US"/>
        </w:rPr>
        <w:t>Calibration</w:t>
      </w:r>
    </w:p>
    <w:p w:rsidR="0033099A" w:rsidRDefault="008E4FF6">
      <w:pPr>
        <w:pStyle w:val="Flietext110"/>
        <w:framePr w:w="4488" w:h="4716" w:wrap="none" w:vAnchor="text" w:hAnchor="page" w:x="4027" w:y="9433"/>
        <w:numPr>
          <w:ilvl w:val="0"/>
          <w:numId w:val="66"/>
        </w:numPr>
        <w:shd w:val="clear" w:color="auto" w:fill="auto"/>
        <w:tabs>
          <w:tab w:val="left" w:pos="528"/>
        </w:tabs>
        <w:spacing w:after="60" w:line="240" w:lineRule="auto"/>
      </w:pPr>
      <w:r>
        <w:rPr>
          <w:b/>
          <w:bCs/>
          <w:lang w:val="en-US" w:eastAsia="en-US" w:bidi="en-US"/>
        </w:rPr>
        <w:t>Dolby Enabled</w:t>
      </w:r>
    </w:p>
    <w:p w:rsidR="0033099A" w:rsidRDefault="008E4FF6">
      <w:pPr>
        <w:pStyle w:val="Flietext110"/>
        <w:framePr w:w="4488" w:h="4716" w:wrap="none" w:vAnchor="text" w:hAnchor="page" w:x="4027" w:y="9433"/>
        <w:shd w:val="clear" w:color="auto" w:fill="auto"/>
        <w:spacing w:after="140" w:line="240" w:lineRule="auto"/>
        <w:ind w:firstLine="520"/>
      </w:pPr>
      <w:r>
        <w:rPr>
          <w:b/>
          <w:bCs/>
          <w:lang w:val="en-US" w:eastAsia="en-US" w:bidi="en-US"/>
        </w:rPr>
        <w:t>Speaker</w:t>
      </w:r>
    </w:p>
    <w:p w:rsidR="0033099A" w:rsidRDefault="008E4FF6">
      <w:pPr>
        <w:pStyle w:val="Flietext110"/>
        <w:framePr w:w="4488" w:h="4716" w:wrap="none" w:vAnchor="text" w:hAnchor="page" w:x="4027" w:y="9433"/>
        <w:numPr>
          <w:ilvl w:val="0"/>
          <w:numId w:val="66"/>
        </w:numPr>
        <w:shd w:val="clear" w:color="auto" w:fill="auto"/>
        <w:tabs>
          <w:tab w:val="left" w:pos="528"/>
        </w:tabs>
        <w:spacing w:after="140" w:line="240" w:lineRule="auto"/>
      </w:pPr>
      <w:r>
        <w:rPr>
          <w:b/>
          <w:bCs/>
          <w:lang w:val="en-US" w:eastAsia="en-US" w:bidi="en-US"/>
        </w:rPr>
        <w:t>Equalizer Settings</w:t>
      </w:r>
    </w:p>
    <w:p w:rsidR="0033099A" w:rsidRDefault="008E4FF6">
      <w:pPr>
        <w:pStyle w:val="Flietext110"/>
        <w:framePr w:w="4488" w:h="4716" w:wrap="none" w:vAnchor="text" w:hAnchor="page" w:x="4027" w:y="9433"/>
        <w:numPr>
          <w:ilvl w:val="0"/>
          <w:numId w:val="66"/>
        </w:numPr>
        <w:shd w:val="clear" w:color="auto" w:fill="auto"/>
        <w:tabs>
          <w:tab w:val="left" w:pos="504"/>
        </w:tabs>
        <w:spacing w:after="140" w:line="240" w:lineRule="auto"/>
      </w:pPr>
      <w:r>
        <w:rPr>
          <w:b/>
          <w:bCs/>
          <w:lang w:val="en-US" w:eastAsia="en-US" w:bidi="en-US"/>
        </w:rPr>
        <w:t>THXAudio</w:t>
      </w:r>
    </w:p>
    <w:p w:rsidR="0033099A" w:rsidRDefault="008E4FF6">
      <w:pPr>
        <w:pStyle w:val="Flietext110"/>
        <w:framePr w:w="18360" w:h="4752" w:wrap="none" w:vAnchor="text" w:hAnchor="page" w:x="9691" w:y="9409"/>
        <w:shd w:val="clear" w:color="auto" w:fill="auto"/>
        <w:spacing w:after="120" w:line="240" w:lineRule="auto"/>
      </w:pPr>
      <w:r>
        <w:t xml:space="preserve">Wählen Sie </w:t>
      </w:r>
      <w:r w:rsidRPr="00D22FDB">
        <w:rPr>
          <w:lang w:eastAsia="en-US" w:bidi="en-US"/>
        </w:rPr>
        <w:t xml:space="preserve">die </w:t>
      </w:r>
      <w:r>
        <w:t>Einstellungen der Anschlussumgebung der Lautsprecher.</w:t>
      </w:r>
    </w:p>
    <w:p w:rsidR="0033099A" w:rsidRDefault="008E4FF6">
      <w:pPr>
        <w:pStyle w:val="Flietext110"/>
        <w:framePr w:w="18360" w:h="4752" w:wrap="none" w:vAnchor="text" w:hAnchor="page" w:x="9691" w:y="9409"/>
        <w:shd w:val="clear" w:color="auto" w:fill="auto"/>
        <w:spacing w:after="120" w:line="240" w:lineRule="auto"/>
      </w:pPr>
      <w:r>
        <w:t>Ändern Sie die Einstellungen der Crossover-Frequenzen.</w:t>
      </w:r>
    </w:p>
    <w:p w:rsidR="0033099A" w:rsidRDefault="008E4FF6">
      <w:pPr>
        <w:pStyle w:val="Flietext110"/>
        <w:framePr w:w="18360" w:h="4752" w:wrap="none" w:vAnchor="text" w:hAnchor="page" w:x="9691" w:y="9409"/>
        <w:shd w:val="clear" w:color="auto" w:fill="auto"/>
        <w:spacing w:after="120" w:line="240" w:lineRule="auto"/>
      </w:pPr>
      <w:r>
        <w:t>Stellen Sie den Abstand zwischen den einzelnen Lautsprechern und der Hörposition ein.</w:t>
      </w:r>
    </w:p>
    <w:p w:rsidR="0033099A" w:rsidRDefault="008E4FF6">
      <w:pPr>
        <w:pStyle w:val="Flietext110"/>
        <w:framePr w:w="18360" w:h="4752" w:wrap="none" w:vAnchor="text" w:hAnchor="page" w:x="9691" w:y="9409"/>
        <w:shd w:val="clear" w:color="auto" w:fill="auto"/>
        <w:spacing w:after="120" w:line="240" w:lineRule="auto"/>
      </w:pPr>
      <w:r>
        <w:t>Stellen Sie den Lautstärkepegel jedes Lautsprechers ein.</w:t>
      </w:r>
    </w:p>
    <w:p w:rsidR="0033099A" w:rsidRDefault="008E4FF6">
      <w:pPr>
        <w:pStyle w:val="Flietext110"/>
        <w:framePr w:w="18360" w:h="4752" w:wrap="none" w:vAnchor="text" w:hAnchor="page" w:x="9691" w:y="9409"/>
        <w:shd w:val="clear" w:color="auto" w:fill="auto"/>
        <w:spacing w:after="660" w:line="240" w:lineRule="auto"/>
      </w:pPr>
      <w:r>
        <w:t>Ändern Sie die Einstellungen der Dolby-aktivierten Lautsprecher.</w:t>
      </w:r>
    </w:p>
    <w:p w:rsidR="0033099A" w:rsidRDefault="008E4FF6">
      <w:pPr>
        <w:pStyle w:val="Flietext110"/>
        <w:framePr w:w="18360" w:h="4752" w:wrap="none" w:vAnchor="text" w:hAnchor="page" w:x="9691" w:y="9409"/>
        <w:shd w:val="clear" w:color="auto" w:fill="auto"/>
        <w:spacing w:after="120" w:line="240" w:lineRule="auto"/>
      </w:pPr>
      <w:r>
        <w:t>Passen Sie die Ausgangslautstärke des Bereichs für jeden angeschlossen Lautsprecher an.</w:t>
      </w:r>
    </w:p>
    <w:p w:rsidR="0033099A" w:rsidRDefault="008E4FF6">
      <w:pPr>
        <w:pStyle w:val="Flietext110"/>
        <w:framePr w:w="18360" w:h="4752" w:wrap="none" w:vAnchor="text" w:hAnchor="page" w:x="9691" w:y="9409"/>
        <w:shd w:val="clear" w:color="auto" w:fill="auto"/>
        <w:spacing w:after="120" w:line="240" w:lineRule="auto"/>
      </w:pPr>
      <w:r>
        <w:t>Ändern Sie die THX-Audio-Einstellungen.</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P93</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P94</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P95</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P95</w:t>
      </w:r>
    </w:p>
    <w:p w:rsidR="0033099A" w:rsidRPr="00D22FDB" w:rsidRDefault="008E4FF6">
      <w:pPr>
        <w:pStyle w:val="Flietext110"/>
        <w:framePr w:w="852" w:h="4716" w:wrap="none" w:vAnchor="text" w:hAnchor="page" w:x="31771" w:y="9397"/>
        <w:shd w:val="clear" w:color="auto" w:fill="auto"/>
        <w:spacing w:after="680" w:line="240" w:lineRule="auto"/>
        <w:rPr>
          <w:lang w:val="en-US"/>
        </w:rPr>
      </w:pPr>
      <w:r w:rsidRPr="00D22FDB">
        <w:rPr>
          <w:b/>
          <w:bCs/>
          <w:color w:val="0359A6"/>
          <w:u w:val="single"/>
          <w:lang w:val="en-US"/>
        </w:rPr>
        <w:t>p96</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p96</w:t>
      </w:r>
    </w:p>
    <w:p w:rsidR="0033099A" w:rsidRPr="00D22FDB" w:rsidRDefault="008E4FF6">
      <w:pPr>
        <w:pStyle w:val="Flietext110"/>
        <w:framePr w:w="852" w:h="4716" w:wrap="none" w:vAnchor="text" w:hAnchor="page" w:x="31771" w:y="9397"/>
        <w:shd w:val="clear" w:color="auto" w:fill="auto"/>
        <w:spacing w:after="140" w:line="240" w:lineRule="auto"/>
        <w:rPr>
          <w:lang w:val="en-US"/>
        </w:rPr>
      </w:pPr>
      <w:r w:rsidRPr="00D22FDB">
        <w:rPr>
          <w:b/>
          <w:bCs/>
          <w:color w:val="0359A6"/>
          <w:u w:val="single"/>
          <w:lang w:val="en-US"/>
        </w:rPr>
        <w:t>p97</w:t>
      </w:r>
    </w:p>
    <w:p w:rsidR="0033099A" w:rsidRPr="00D22FDB" w:rsidRDefault="008E4FF6">
      <w:pPr>
        <w:pStyle w:val="Flietext110"/>
        <w:framePr w:w="3372" w:h="528" w:wrap="none" w:vAnchor="text" w:hAnchor="page" w:x="-929" w:y="14617"/>
        <w:shd w:val="clear" w:color="auto" w:fill="auto"/>
        <w:spacing w:line="240" w:lineRule="auto"/>
        <w:rPr>
          <w:lang w:val="en-US"/>
        </w:rPr>
      </w:pPr>
      <w:r w:rsidRPr="00D22FDB">
        <w:rPr>
          <w:b/>
          <w:bCs/>
          <w:lang w:val="en-US"/>
        </w:rPr>
        <w:t xml:space="preserve">3. Audio </w:t>
      </w:r>
      <w:r>
        <w:rPr>
          <w:b/>
          <w:bCs/>
          <w:lang w:val="en-US" w:eastAsia="en-US" w:bidi="en-US"/>
        </w:rPr>
        <w:t>Adjust</w:t>
      </w:r>
    </w:p>
    <w:p w:rsidR="0033099A" w:rsidRDefault="008E4FF6">
      <w:pPr>
        <w:pStyle w:val="Flietext110"/>
        <w:framePr w:w="3876" w:h="3492" w:wrap="none" w:vAnchor="text" w:hAnchor="page" w:x="4027" w:y="14605"/>
        <w:numPr>
          <w:ilvl w:val="0"/>
          <w:numId w:val="67"/>
        </w:numPr>
        <w:shd w:val="clear" w:color="auto" w:fill="auto"/>
        <w:tabs>
          <w:tab w:val="left" w:pos="516"/>
        </w:tabs>
        <w:spacing w:after="140" w:line="240" w:lineRule="auto"/>
      </w:pPr>
      <w:r>
        <w:rPr>
          <w:b/>
          <w:bCs/>
        </w:rPr>
        <w:t>Multiplex/Mono</w:t>
      </w:r>
    </w:p>
    <w:p w:rsidR="0033099A" w:rsidRDefault="008E4FF6">
      <w:pPr>
        <w:pStyle w:val="Flietext110"/>
        <w:framePr w:w="3876" w:h="3492" w:wrap="none" w:vAnchor="text" w:hAnchor="page" w:x="4027" w:y="14605"/>
        <w:numPr>
          <w:ilvl w:val="0"/>
          <w:numId w:val="67"/>
        </w:numPr>
        <w:shd w:val="clear" w:color="auto" w:fill="auto"/>
        <w:tabs>
          <w:tab w:val="left" w:pos="528"/>
        </w:tabs>
        <w:spacing w:after="140" w:line="240" w:lineRule="auto"/>
      </w:pPr>
      <w:r>
        <w:rPr>
          <w:b/>
          <w:bCs/>
          <w:lang w:val="en-US" w:eastAsia="en-US" w:bidi="en-US"/>
        </w:rPr>
        <w:t>Dolby</w:t>
      </w:r>
    </w:p>
    <w:p w:rsidR="0033099A" w:rsidRDefault="008E4FF6">
      <w:pPr>
        <w:pStyle w:val="Flietext110"/>
        <w:framePr w:w="3876" w:h="3492" w:wrap="none" w:vAnchor="text" w:hAnchor="page" w:x="4027" w:y="14605"/>
        <w:numPr>
          <w:ilvl w:val="0"/>
          <w:numId w:val="67"/>
        </w:numPr>
        <w:shd w:val="clear" w:color="auto" w:fill="auto"/>
        <w:tabs>
          <w:tab w:val="left" w:pos="528"/>
        </w:tabs>
        <w:spacing w:after="140" w:line="240" w:lineRule="auto"/>
      </w:pPr>
      <w:r>
        <w:rPr>
          <w:b/>
          <w:bCs/>
        </w:rPr>
        <w:t>DTS</w:t>
      </w:r>
    </w:p>
    <w:p w:rsidR="0033099A" w:rsidRDefault="008E4FF6">
      <w:pPr>
        <w:pStyle w:val="Flietext110"/>
        <w:framePr w:w="3876" w:h="3492" w:wrap="none" w:vAnchor="text" w:hAnchor="page" w:x="4027" w:y="14605"/>
        <w:numPr>
          <w:ilvl w:val="0"/>
          <w:numId w:val="67"/>
        </w:numPr>
        <w:shd w:val="clear" w:color="auto" w:fill="auto"/>
        <w:tabs>
          <w:tab w:val="left" w:pos="528"/>
        </w:tabs>
        <w:spacing w:after="680" w:line="240" w:lineRule="auto"/>
      </w:pPr>
      <w:r>
        <w:rPr>
          <w:b/>
          <w:bCs/>
        </w:rPr>
        <w:t>LFE Level</w:t>
      </w:r>
    </w:p>
    <w:p w:rsidR="0033099A" w:rsidRDefault="008E4FF6">
      <w:pPr>
        <w:pStyle w:val="Flietext110"/>
        <w:framePr w:w="3876" w:h="3492" w:wrap="none" w:vAnchor="text" w:hAnchor="page" w:x="4027" w:y="14605"/>
        <w:numPr>
          <w:ilvl w:val="0"/>
          <w:numId w:val="67"/>
        </w:numPr>
        <w:shd w:val="clear" w:color="auto" w:fill="auto"/>
        <w:tabs>
          <w:tab w:val="left" w:pos="504"/>
        </w:tabs>
        <w:spacing w:after="140" w:line="240" w:lineRule="auto"/>
      </w:pPr>
      <w:r>
        <w:rPr>
          <w:b/>
          <w:bCs/>
        </w:rPr>
        <w:t>Volume</w:t>
      </w:r>
    </w:p>
    <w:p w:rsidR="0033099A" w:rsidRDefault="008E4FF6">
      <w:pPr>
        <w:pStyle w:val="Flietext110"/>
        <w:framePr w:w="19536" w:h="3600" w:wrap="none" w:vAnchor="text" w:hAnchor="page" w:x="9691" w:y="14569"/>
        <w:shd w:val="clear" w:color="auto" w:fill="auto"/>
        <w:spacing w:after="60" w:line="288" w:lineRule="auto"/>
        <w:jc w:val="both"/>
      </w:pPr>
      <w:r>
        <w:t>Ändern Sie die Einstellungen der Multiplex-Audio-Wiedergabe.</w:t>
      </w:r>
    </w:p>
    <w:p w:rsidR="0033099A" w:rsidRDefault="008E4FF6">
      <w:pPr>
        <w:pStyle w:val="Flietext110"/>
        <w:framePr w:w="19536" w:h="3600" w:wrap="none" w:vAnchor="text" w:hAnchor="page" w:x="9691" w:y="14569"/>
        <w:shd w:val="clear" w:color="auto" w:fill="auto"/>
        <w:spacing w:after="60" w:line="288" w:lineRule="auto"/>
        <w:jc w:val="both"/>
      </w:pPr>
      <w:r>
        <w:t>Ändern Sie die Einstellung, wenn Dolby-Signale eingegeben werden.</w:t>
      </w:r>
    </w:p>
    <w:p w:rsidR="0033099A" w:rsidRDefault="008E4FF6">
      <w:pPr>
        <w:pStyle w:val="Flietext110"/>
        <w:framePr w:w="19536" w:h="3600" w:wrap="none" w:vAnchor="text" w:hAnchor="page" w:x="9691" w:y="14569"/>
        <w:shd w:val="clear" w:color="auto" w:fill="auto"/>
        <w:spacing w:after="60" w:line="288" w:lineRule="auto"/>
        <w:jc w:val="both"/>
      </w:pPr>
      <w:r>
        <w:t>Ändern Sie die Einstellung, wenn DTS-Signale eingegeben werden.</w:t>
      </w:r>
    </w:p>
    <w:p w:rsidR="0033099A" w:rsidRDefault="008E4FF6">
      <w:pPr>
        <w:pStyle w:val="Flietext110"/>
        <w:framePr w:w="19536" w:h="3600" w:wrap="none" w:vAnchor="text" w:hAnchor="page" w:x="9691" w:y="14569"/>
        <w:shd w:val="clear" w:color="auto" w:fill="auto"/>
        <w:spacing w:after="60" w:line="288" w:lineRule="auto"/>
        <w:jc w:val="both"/>
      </w:pPr>
      <w:r>
        <w:t xml:space="preserve">Stellen Sie den Niedrigfrequenzeffektpegel (LFE) für </w:t>
      </w:r>
      <w:r w:rsidRPr="00D22FDB">
        <w:rPr>
          <w:lang w:eastAsia="en-US" w:bidi="en-US"/>
        </w:rPr>
        <w:t xml:space="preserve">Dolby </w:t>
      </w:r>
      <w:r>
        <w:t xml:space="preserve">Digital-, DTS-, </w:t>
      </w:r>
      <w:r w:rsidRPr="00D22FDB">
        <w:rPr>
          <w:lang w:eastAsia="en-US" w:bidi="en-US"/>
        </w:rPr>
        <w:t xml:space="preserve">Multichannel PCM- </w:t>
      </w:r>
      <w:r>
        <w:t>und DSD-Signale ein.</w:t>
      </w:r>
    </w:p>
    <w:p w:rsidR="0033099A" w:rsidRDefault="008E4FF6">
      <w:pPr>
        <w:pStyle w:val="Flietext110"/>
        <w:framePr w:w="19536" w:h="3600" w:wrap="none" w:vAnchor="text" w:hAnchor="page" w:x="9691" w:y="14569"/>
        <w:shd w:val="clear" w:color="auto" w:fill="auto"/>
        <w:spacing w:after="60" w:line="288" w:lineRule="auto"/>
        <w:jc w:val="both"/>
      </w:pPr>
      <w:r>
        <w:t>Ändern Sie die Lautstärke-Einstellungen.</w:t>
      </w:r>
    </w:p>
    <w:p w:rsidR="0033099A" w:rsidRDefault="008E4FF6">
      <w:pPr>
        <w:pStyle w:val="Flietext110"/>
        <w:framePr w:w="840" w:h="3492" w:wrap="none" w:vAnchor="text" w:hAnchor="page" w:x="31783" w:y="14557"/>
        <w:shd w:val="clear" w:color="auto" w:fill="auto"/>
        <w:spacing w:after="140" w:line="240" w:lineRule="auto"/>
      </w:pPr>
      <w:r>
        <w:rPr>
          <w:b/>
          <w:bCs/>
          <w:color w:val="0359A6"/>
          <w:u w:val="single"/>
        </w:rPr>
        <w:t>p98</w:t>
      </w:r>
    </w:p>
    <w:p w:rsidR="0033099A" w:rsidRDefault="008E4FF6">
      <w:pPr>
        <w:pStyle w:val="Flietext110"/>
        <w:framePr w:w="840" w:h="3492" w:wrap="none" w:vAnchor="text" w:hAnchor="page" w:x="31783" w:y="14557"/>
        <w:shd w:val="clear" w:color="auto" w:fill="auto"/>
        <w:spacing w:after="140" w:line="240" w:lineRule="auto"/>
      </w:pPr>
      <w:r>
        <w:rPr>
          <w:b/>
          <w:bCs/>
          <w:color w:val="0359A6"/>
          <w:u w:val="single"/>
        </w:rPr>
        <w:t>p98</w:t>
      </w:r>
    </w:p>
    <w:p w:rsidR="0033099A" w:rsidRDefault="008E4FF6">
      <w:pPr>
        <w:pStyle w:val="Flietext110"/>
        <w:framePr w:w="840" w:h="3492" w:wrap="none" w:vAnchor="text" w:hAnchor="page" w:x="31783" w:y="14557"/>
        <w:shd w:val="clear" w:color="auto" w:fill="auto"/>
        <w:spacing w:after="140" w:line="240" w:lineRule="auto"/>
      </w:pPr>
      <w:r>
        <w:rPr>
          <w:b/>
          <w:bCs/>
          <w:color w:val="0359A6"/>
          <w:u w:val="single"/>
        </w:rPr>
        <w:t>P98</w:t>
      </w:r>
    </w:p>
    <w:p w:rsidR="0033099A" w:rsidRDefault="008E4FF6">
      <w:pPr>
        <w:pStyle w:val="Flietext110"/>
        <w:framePr w:w="840" w:h="3492" w:wrap="none" w:vAnchor="text" w:hAnchor="page" w:x="31783" w:y="14557"/>
        <w:shd w:val="clear" w:color="auto" w:fill="auto"/>
        <w:spacing w:after="680" w:line="240" w:lineRule="auto"/>
      </w:pPr>
      <w:r>
        <w:rPr>
          <w:b/>
          <w:bCs/>
          <w:color w:val="0359A6"/>
          <w:u w:val="single"/>
        </w:rPr>
        <w:t>P98</w:t>
      </w:r>
    </w:p>
    <w:p w:rsidR="0033099A" w:rsidRDefault="008E4FF6">
      <w:pPr>
        <w:pStyle w:val="Flietext110"/>
        <w:framePr w:w="840" w:h="3492" w:wrap="none" w:vAnchor="text" w:hAnchor="page" w:x="31783" w:y="14557"/>
        <w:shd w:val="clear" w:color="auto" w:fill="auto"/>
        <w:spacing w:after="140" w:line="240" w:lineRule="auto"/>
      </w:pPr>
      <w:r>
        <w:rPr>
          <w:b/>
          <w:bCs/>
          <w:color w:val="0359A6"/>
          <w:u w:val="single"/>
        </w:rPr>
        <w:t>P99</w:t>
      </w: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527" w:line="1" w:lineRule="exact"/>
      </w:pPr>
    </w:p>
    <w:p w:rsidR="0033099A" w:rsidRDefault="0033099A">
      <w:pPr>
        <w:spacing w:line="1" w:lineRule="exact"/>
        <w:sectPr w:rsidR="0033099A">
          <w:footnotePr>
            <w:numFmt w:val="chicago"/>
          </w:footnotePr>
          <w:type w:val="continuous"/>
          <w:pgSz w:w="31680" w:h="26568" w:orient="landscape"/>
          <w:pgMar w:top="1702" w:right="0" w:bottom="1570" w:left="0"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21"/>
        <w:gridCol w:w="5546"/>
        <w:gridCol w:w="19701"/>
        <w:gridCol w:w="2281"/>
      </w:tblGrid>
      <w:tr w:rsidR="0033099A">
        <w:tblPrEx>
          <w:tblCellMar>
            <w:top w:w="0" w:type="dxa"/>
            <w:bottom w:w="0" w:type="dxa"/>
          </w:tblCellMar>
        </w:tblPrEx>
        <w:trPr>
          <w:trHeight w:hRule="exact" w:val="1392"/>
          <w:jc w:val="center"/>
        </w:trPr>
        <w:tc>
          <w:tcPr>
            <w:tcW w:w="0" w:type="auto"/>
            <w:tcBorders>
              <w:top w:val="single" w:sz="4" w:space="0" w:color="auto"/>
            </w:tcBorders>
            <w:shd w:val="clear" w:color="auto" w:fill="FFFFFF"/>
            <w:vAlign w:val="center"/>
          </w:tcPr>
          <w:p w:rsidR="0033099A" w:rsidRDefault="008E4FF6">
            <w:pPr>
              <w:pStyle w:val="Andere0"/>
              <w:shd w:val="clear" w:color="auto" w:fill="auto"/>
              <w:rPr>
                <w:sz w:val="40"/>
                <w:szCs w:val="40"/>
              </w:rPr>
            </w:pPr>
            <w:r>
              <w:rPr>
                <w:b/>
                <w:bCs/>
                <w:sz w:val="40"/>
                <w:szCs w:val="40"/>
              </w:rPr>
              <w:t>4. Source</w:t>
            </w:r>
          </w:p>
        </w:tc>
        <w:tc>
          <w:tcPr>
            <w:tcW w:w="0" w:type="auto"/>
            <w:tcBorders>
              <w:top w:val="single" w:sz="4" w:space="0" w:color="auto"/>
            </w:tcBorders>
            <w:shd w:val="clear" w:color="auto" w:fill="FFFFFF"/>
            <w:vAlign w:val="center"/>
          </w:tcPr>
          <w:p w:rsidR="0033099A" w:rsidRDefault="008E4FF6">
            <w:pPr>
              <w:pStyle w:val="Andere0"/>
              <w:shd w:val="clear" w:color="auto" w:fill="auto"/>
              <w:ind w:firstLine="680"/>
              <w:rPr>
                <w:sz w:val="40"/>
                <w:szCs w:val="40"/>
              </w:rPr>
            </w:pPr>
            <w:r>
              <w:rPr>
                <w:b/>
                <w:bCs/>
                <w:sz w:val="40"/>
                <w:szCs w:val="40"/>
              </w:rPr>
              <w:t>1. IntelliVolume</w:t>
            </w:r>
          </w:p>
        </w:tc>
        <w:tc>
          <w:tcPr>
            <w:tcW w:w="0" w:type="auto"/>
            <w:tcBorders>
              <w:top w:val="single" w:sz="4" w:space="0" w:color="auto"/>
            </w:tcBorders>
            <w:shd w:val="clear" w:color="auto" w:fill="FFFFFF"/>
            <w:vAlign w:val="bottom"/>
          </w:tcPr>
          <w:p w:rsidR="0033099A" w:rsidRDefault="008E4FF6">
            <w:pPr>
              <w:pStyle w:val="Andere0"/>
              <w:shd w:val="clear" w:color="auto" w:fill="auto"/>
              <w:spacing w:line="276" w:lineRule="auto"/>
              <w:ind w:left="440" w:firstLine="20"/>
              <w:rPr>
                <w:sz w:val="40"/>
                <w:szCs w:val="40"/>
              </w:rPr>
            </w:pPr>
            <w:r>
              <w:rPr>
                <w:sz w:val="40"/>
                <w:szCs w:val="40"/>
              </w:rPr>
              <w:t>Stellen Sie den Lautstärkepegel ein, wenn die Lautstärkepegel von mehreren an dieses Gerät angeschlossenen Geräten unterschiedlich sind.</w:t>
            </w:r>
          </w:p>
        </w:tc>
        <w:tc>
          <w:tcPr>
            <w:tcW w:w="0" w:type="auto"/>
            <w:tcBorders>
              <w:top w:val="single" w:sz="4" w:space="0" w:color="auto"/>
            </w:tcBorders>
            <w:shd w:val="clear" w:color="auto" w:fill="FFFFFF"/>
            <w:vAlign w:val="center"/>
          </w:tcPr>
          <w:p w:rsidR="0033099A" w:rsidRDefault="008E4FF6">
            <w:pPr>
              <w:pStyle w:val="Andere0"/>
              <w:shd w:val="clear" w:color="auto" w:fill="auto"/>
              <w:jc w:val="right"/>
              <w:rPr>
                <w:sz w:val="40"/>
                <w:szCs w:val="40"/>
              </w:rPr>
            </w:pPr>
            <w:r>
              <w:rPr>
                <w:b/>
                <w:bCs/>
                <w:color w:val="0359A6"/>
                <w:sz w:val="40"/>
                <w:szCs w:val="40"/>
              </w:rPr>
              <w:t>p99</w:t>
            </w:r>
          </w:p>
        </w:tc>
      </w:tr>
      <w:tr w:rsidR="0033099A">
        <w:tblPrEx>
          <w:tblCellMar>
            <w:top w:w="0" w:type="dxa"/>
            <w:bottom w:w="0" w:type="dxa"/>
          </w:tblCellMar>
        </w:tblPrEx>
        <w:trPr>
          <w:trHeight w:hRule="exact" w:val="588"/>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 xml:space="preserve">2. </w:t>
            </w:r>
            <w:r>
              <w:rPr>
                <w:b/>
                <w:bCs/>
                <w:sz w:val="40"/>
                <w:szCs w:val="40"/>
                <w:lang w:val="en-US" w:eastAsia="en-US" w:bidi="en-US"/>
              </w:rPr>
              <w:t>Name Edit</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Geben Sie einen einfachen Namen für jeden Eingang ein.</w:t>
            </w:r>
          </w:p>
        </w:tc>
        <w:tc>
          <w:tcPr>
            <w:tcW w:w="0" w:type="auto"/>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p99</w:t>
            </w:r>
          </w:p>
        </w:tc>
      </w:tr>
      <w:tr w:rsidR="0033099A">
        <w:tblPrEx>
          <w:tblCellMar>
            <w:top w:w="0" w:type="dxa"/>
            <w:bottom w:w="0" w:type="dxa"/>
          </w:tblCellMar>
        </w:tblPrEx>
        <w:trPr>
          <w:trHeight w:hRule="exact" w:val="1176"/>
          <w:jc w:val="center"/>
        </w:trPr>
        <w:tc>
          <w:tcPr>
            <w:tcW w:w="0" w:type="auto"/>
            <w:shd w:val="clear" w:color="auto" w:fill="FFFFFF"/>
          </w:tcPr>
          <w:p w:rsidR="0033099A" w:rsidRDefault="0033099A">
            <w:pPr>
              <w:rPr>
                <w:sz w:val="10"/>
                <w:szCs w:val="10"/>
              </w:rPr>
            </w:pPr>
          </w:p>
        </w:tc>
        <w:tc>
          <w:tcPr>
            <w:tcW w:w="0" w:type="auto"/>
            <w:shd w:val="clear" w:color="auto" w:fill="FFFFFF"/>
          </w:tcPr>
          <w:p w:rsidR="0033099A" w:rsidRDefault="008E4FF6">
            <w:pPr>
              <w:pStyle w:val="Andere0"/>
              <w:shd w:val="clear" w:color="auto" w:fill="auto"/>
              <w:spacing w:before="80"/>
              <w:ind w:firstLine="680"/>
              <w:rPr>
                <w:sz w:val="40"/>
                <w:szCs w:val="40"/>
              </w:rPr>
            </w:pPr>
            <w:r>
              <w:rPr>
                <w:b/>
                <w:bCs/>
                <w:sz w:val="40"/>
                <w:szCs w:val="40"/>
              </w:rPr>
              <w:t xml:space="preserve">Audio </w:t>
            </w:r>
            <w:r>
              <w:rPr>
                <w:b/>
                <w:bCs/>
                <w:sz w:val="40"/>
                <w:szCs w:val="40"/>
                <w:lang w:val="en-US" w:eastAsia="en-US" w:bidi="en-US"/>
              </w:rPr>
              <w:t>Select</w:t>
            </w:r>
          </w:p>
        </w:tc>
        <w:tc>
          <w:tcPr>
            <w:tcW w:w="0" w:type="auto"/>
            <w:shd w:val="clear" w:color="auto" w:fill="FFFFFF"/>
            <w:vAlign w:val="bottom"/>
          </w:tcPr>
          <w:p w:rsidR="0033099A" w:rsidRDefault="008E4FF6">
            <w:pPr>
              <w:pStyle w:val="Andere0"/>
              <w:shd w:val="clear" w:color="auto" w:fill="auto"/>
              <w:spacing w:line="276" w:lineRule="auto"/>
              <w:ind w:left="440" w:firstLine="20"/>
              <w:rPr>
                <w:sz w:val="40"/>
                <w:szCs w:val="40"/>
              </w:rPr>
            </w:pPr>
            <w:r>
              <w:rPr>
                <w:sz w:val="40"/>
                <w:szCs w:val="40"/>
              </w:rPr>
              <w:t>Legen Sie Prioritäten bei der Eingangsauswahl fest, wenn mehrere Audioquellen mit einem Eingangsselektor verbunden sind.</w:t>
            </w:r>
          </w:p>
        </w:tc>
        <w:tc>
          <w:tcPr>
            <w:tcW w:w="0" w:type="auto"/>
            <w:tcBorders>
              <w:top w:val="single" w:sz="4" w:space="0" w:color="auto"/>
            </w:tcBorders>
            <w:shd w:val="clear" w:color="auto" w:fill="FFFFFF"/>
          </w:tcPr>
          <w:p w:rsidR="0033099A" w:rsidRDefault="008E4FF6">
            <w:pPr>
              <w:pStyle w:val="Andere0"/>
              <w:shd w:val="clear" w:color="auto" w:fill="auto"/>
              <w:spacing w:before="120"/>
              <w:jc w:val="right"/>
              <w:rPr>
                <w:sz w:val="40"/>
                <w:szCs w:val="40"/>
              </w:rPr>
            </w:pPr>
            <w:r>
              <w:rPr>
                <w:b/>
                <w:bCs/>
                <w:color w:val="0359A6"/>
                <w:sz w:val="40"/>
                <w:szCs w:val="40"/>
              </w:rPr>
              <w:t>p100</w:t>
            </w:r>
          </w:p>
        </w:tc>
      </w:tr>
      <w:tr w:rsidR="0033099A">
        <w:tblPrEx>
          <w:tblCellMar>
            <w:top w:w="0" w:type="dxa"/>
            <w:bottom w:w="0" w:type="dxa"/>
          </w:tblCellMar>
        </w:tblPrEx>
        <w:trPr>
          <w:trHeight w:hRule="exact" w:val="1296"/>
          <w:jc w:val="center"/>
        </w:trPr>
        <w:tc>
          <w:tcPr>
            <w:tcW w:w="0" w:type="auto"/>
            <w:shd w:val="clear" w:color="auto" w:fill="FFFFFF"/>
          </w:tcPr>
          <w:p w:rsidR="0033099A" w:rsidRDefault="0033099A">
            <w:pPr>
              <w:rPr>
                <w:sz w:val="10"/>
                <w:szCs w:val="10"/>
              </w:rPr>
            </w:pPr>
          </w:p>
        </w:tc>
        <w:tc>
          <w:tcPr>
            <w:tcW w:w="0" w:type="auto"/>
            <w:shd w:val="clear" w:color="auto" w:fill="FFFFFF"/>
          </w:tcPr>
          <w:p w:rsidR="0033099A" w:rsidRDefault="008E4FF6">
            <w:pPr>
              <w:pStyle w:val="Andere0"/>
              <w:shd w:val="clear" w:color="auto" w:fill="auto"/>
              <w:ind w:firstLine="680"/>
              <w:rPr>
                <w:sz w:val="40"/>
                <w:szCs w:val="40"/>
              </w:rPr>
            </w:pPr>
            <w:r>
              <w:rPr>
                <w:b/>
                <w:bCs/>
                <w:sz w:val="40"/>
                <w:szCs w:val="40"/>
              </w:rPr>
              <w:t xml:space="preserve">Video </w:t>
            </w:r>
            <w:r>
              <w:rPr>
                <w:b/>
                <w:bCs/>
                <w:sz w:val="40"/>
                <w:szCs w:val="40"/>
                <w:lang w:val="en-US" w:eastAsia="en-US" w:bidi="en-US"/>
              </w:rPr>
              <w:t>Select</w:t>
            </w:r>
          </w:p>
        </w:tc>
        <w:tc>
          <w:tcPr>
            <w:tcW w:w="0" w:type="auto"/>
            <w:shd w:val="clear" w:color="auto" w:fill="FFFFFF"/>
          </w:tcPr>
          <w:p w:rsidR="0033099A" w:rsidRDefault="008E4FF6">
            <w:pPr>
              <w:pStyle w:val="Andere0"/>
              <w:shd w:val="clear" w:color="auto" w:fill="auto"/>
              <w:spacing w:line="276" w:lineRule="auto"/>
              <w:ind w:left="440" w:firstLine="20"/>
              <w:rPr>
                <w:sz w:val="40"/>
                <w:szCs w:val="40"/>
              </w:rPr>
            </w:pPr>
            <w:r>
              <w:rPr>
                <w:sz w:val="40"/>
                <w:szCs w:val="40"/>
              </w:rPr>
              <w:t>Wenn einer der Eingänge "TUNER", "NET" oder "BLUETOOTH" ausgewählt ist, können Sie den Eingang festlegen, aus dem Video über den Fernseher ausgegeben wird.</w:t>
            </w:r>
          </w:p>
        </w:tc>
        <w:tc>
          <w:tcPr>
            <w:tcW w:w="0" w:type="auto"/>
            <w:shd w:val="clear" w:color="auto" w:fill="FFFFFF"/>
          </w:tcPr>
          <w:p w:rsidR="0033099A" w:rsidRDefault="008E4FF6">
            <w:pPr>
              <w:pStyle w:val="Andere0"/>
              <w:shd w:val="clear" w:color="auto" w:fill="auto"/>
              <w:spacing w:before="80"/>
              <w:jc w:val="right"/>
              <w:rPr>
                <w:sz w:val="40"/>
                <w:szCs w:val="40"/>
              </w:rPr>
            </w:pPr>
            <w:r>
              <w:rPr>
                <w:b/>
                <w:bCs/>
                <w:color w:val="0359A6"/>
                <w:sz w:val="40"/>
                <w:szCs w:val="40"/>
              </w:rPr>
              <w:t>p100</w:t>
            </w:r>
          </w:p>
        </w:tc>
      </w:tr>
      <w:tr w:rsidR="0033099A">
        <w:tblPrEx>
          <w:tblCellMar>
            <w:top w:w="0" w:type="dxa"/>
            <w:bottom w:w="0" w:type="dxa"/>
          </w:tblCellMar>
        </w:tblPrEx>
        <w:trPr>
          <w:trHeight w:hRule="exact" w:val="780"/>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40"/>
                <w:szCs w:val="40"/>
              </w:rPr>
            </w:pPr>
            <w:r>
              <w:rPr>
                <w:b/>
                <w:bCs/>
                <w:sz w:val="40"/>
                <w:szCs w:val="40"/>
              </w:rPr>
              <w:t>5. Hardware</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680"/>
              <w:rPr>
                <w:sz w:val="40"/>
                <w:szCs w:val="40"/>
              </w:rPr>
            </w:pPr>
            <w:r>
              <w:rPr>
                <w:b/>
                <w:bCs/>
                <w:sz w:val="40"/>
                <w:szCs w:val="40"/>
              </w:rPr>
              <w:t>1. HDMI</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440"/>
              <w:rPr>
                <w:sz w:val="40"/>
                <w:szCs w:val="40"/>
              </w:rPr>
            </w:pPr>
            <w:r>
              <w:rPr>
                <w:sz w:val="40"/>
                <w:szCs w:val="40"/>
              </w:rPr>
              <w:t>Ändern Sie die Einstellungen für die HDMI-Funktionen.</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P101</w:t>
            </w:r>
          </w:p>
        </w:tc>
      </w:tr>
      <w:tr w:rsidR="0033099A">
        <w:tblPrEx>
          <w:tblCellMar>
            <w:top w:w="0" w:type="dxa"/>
            <w:bottom w:w="0" w:type="dxa"/>
          </w:tblCellMar>
        </w:tblPrEx>
        <w:trPr>
          <w:trHeight w:hRule="exact" w:val="612"/>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2. Network</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Ändern Sie die Einstellungen für Netzwerk-Funktionen.</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p102</w:t>
            </w:r>
          </w:p>
        </w:tc>
      </w:tr>
      <w:tr w:rsidR="0033099A">
        <w:tblPrEx>
          <w:tblCellMar>
            <w:top w:w="0" w:type="dxa"/>
            <w:bottom w:w="0" w:type="dxa"/>
          </w:tblCellMar>
        </w:tblPrEx>
        <w:trPr>
          <w:trHeight w:hRule="exact" w:val="612"/>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3. Bluetooth</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Ändern Sie die Einstellungen für die Bluetooth-Funktion.</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p104</w:t>
            </w:r>
          </w:p>
        </w:tc>
      </w:tr>
      <w:tr w:rsidR="0033099A">
        <w:tblPrEx>
          <w:tblCellMar>
            <w:top w:w="0" w:type="dxa"/>
            <w:bottom w:w="0" w:type="dxa"/>
          </w:tblCellMar>
        </w:tblPrEx>
        <w:trPr>
          <w:trHeight w:hRule="exact" w:val="780"/>
          <w:jc w:val="center"/>
        </w:trPr>
        <w:tc>
          <w:tcPr>
            <w:tcW w:w="0" w:type="auto"/>
            <w:shd w:val="clear" w:color="auto" w:fill="FFFFFF"/>
          </w:tcPr>
          <w:p w:rsidR="0033099A" w:rsidRDefault="0033099A">
            <w:pPr>
              <w:rPr>
                <w:sz w:val="10"/>
                <w:szCs w:val="10"/>
              </w:rPr>
            </w:pPr>
          </w:p>
        </w:tc>
        <w:tc>
          <w:tcPr>
            <w:tcW w:w="0" w:type="auto"/>
            <w:shd w:val="clear" w:color="auto" w:fill="FFFFFF"/>
          </w:tcPr>
          <w:p w:rsidR="0033099A" w:rsidRDefault="008E4FF6">
            <w:pPr>
              <w:pStyle w:val="Andere0"/>
              <w:shd w:val="clear" w:color="auto" w:fill="auto"/>
              <w:spacing w:before="80"/>
              <w:ind w:firstLine="680"/>
              <w:rPr>
                <w:sz w:val="40"/>
                <w:szCs w:val="40"/>
              </w:rPr>
            </w:pPr>
            <w:r>
              <w:rPr>
                <w:b/>
                <w:bCs/>
                <w:sz w:val="40"/>
                <w:szCs w:val="40"/>
              </w:rPr>
              <w:t>4. Power Management</w:t>
            </w:r>
          </w:p>
        </w:tc>
        <w:tc>
          <w:tcPr>
            <w:tcW w:w="0" w:type="auto"/>
            <w:shd w:val="clear" w:color="auto" w:fill="FFFFFF"/>
          </w:tcPr>
          <w:p w:rsidR="0033099A" w:rsidRDefault="008E4FF6">
            <w:pPr>
              <w:pStyle w:val="Andere0"/>
              <w:shd w:val="clear" w:color="auto" w:fill="auto"/>
              <w:ind w:firstLine="440"/>
              <w:rPr>
                <w:sz w:val="40"/>
                <w:szCs w:val="40"/>
              </w:rPr>
            </w:pPr>
            <w:r>
              <w:rPr>
                <w:sz w:val="40"/>
                <w:szCs w:val="40"/>
              </w:rPr>
              <w:t>Ändern Sie die Einstellungen für die Energiespar-Funktion.</w:t>
            </w:r>
          </w:p>
        </w:tc>
        <w:tc>
          <w:tcPr>
            <w:tcW w:w="0" w:type="auto"/>
            <w:tcBorders>
              <w:top w:val="single" w:sz="4" w:space="0" w:color="auto"/>
            </w:tcBorders>
            <w:shd w:val="clear" w:color="auto" w:fill="FFFFFF"/>
          </w:tcPr>
          <w:p w:rsidR="0033099A" w:rsidRDefault="008E4FF6">
            <w:pPr>
              <w:pStyle w:val="Andere0"/>
              <w:shd w:val="clear" w:color="auto" w:fill="auto"/>
              <w:spacing w:before="120"/>
              <w:jc w:val="right"/>
              <w:rPr>
                <w:sz w:val="40"/>
                <w:szCs w:val="40"/>
              </w:rPr>
            </w:pPr>
            <w:r>
              <w:rPr>
                <w:b/>
                <w:bCs/>
                <w:color w:val="0359A6"/>
                <w:sz w:val="40"/>
                <w:szCs w:val="40"/>
              </w:rPr>
              <w:t>p105</w:t>
            </w:r>
          </w:p>
        </w:tc>
      </w:tr>
      <w:tr w:rsidR="0033099A">
        <w:tblPrEx>
          <w:tblCellMar>
            <w:top w:w="0" w:type="dxa"/>
            <w:bottom w:w="0" w:type="dxa"/>
          </w:tblCellMar>
        </w:tblPrEx>
        <w:trPr>
          <w:trHeight w:hRule="exact" w:val="792"/>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40"/>
                <w:szCs w:val="40"/>
              </w:rPr>
            </w:pPr>
            <w:r>
              <w:rPr>
                <w:b/>
                <w:bCs/>
                <w:sz w:val="40"/>
                <w:szCs w:val="40"/>
              </w:rPr>
              <w:t xml:space="preserve">6. </w:t>
            </w:r>
            <w:r>
              <w:rPr>
                <w:b/>
                <w:bCs/>
                <w:sz w:val="40"/>
                <w:szCs w:val="40"/>
                <w:lang w:val="en-US" w:eastAsia="en-US" w:bidi="en-US"/>
              </w:rPr>
              <w:t xml:space="preserve">Multi </w:t>
            </w:r>
            <w:r>
              <w:rPr>
                <w:b/>
                <w:bCs/>
                <w:sz w:val="40"/>
                <w:szCs w:val="40"/>
              </w:rPr>
              <w:t>Zone</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680"/>
              <w:rPr>
                <w:sz w:val="40"/>
                <w:szCs w:val="40"/>
              </w:rPr>
            </w:pPr>
            <w:r>
              <w:rPr>
                <w:b/>
                <w:bCs/>
                <w:sz w:val="40"/>
                <w:szCs w:val="40"/>
              </w:rPr>
              <w:t>1. Zone 2</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440"/>
              <w:rPr>
                <w:sz w:val="40"/>
                <w:szCs w:val="40"/>
              </w:rPr>
            </w:pPr>
            <w:r>
              <w:rPr>
                <w:sz w:val="40"/>
                <w:szCs w:val="40"/>
              </w:rPr>
              <w:t>Ändern Sie die Einstellungen für Zone 2.</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p106</w:t>
            </w:r>
          </w:p>
        </w:tc>
      </w:tr>
      <w:tr w:rsidR="0033099A">
        <w:tblPrEx>
          <w:tblCellMar>
            <w:top w:w="0" w:type="dxa"/>
            <w:bottom w:w="0" w:type="dxa"/>
          </w:tblCellMar>
        </w:tblPrEx>
        <w:trPr>
          <w:trHeight w:hRule="exact" w:val="792"/>
          <w:jc w:val="center"/>
        </w:trPr>
        <w:tc>
          <w:tcPr>
            <w:tcW w:w="0" w:type="auto"/>
            <w:shd w:val="clear" w:color="auto" w:fill="FFFFFF"/>
          </w:tcPr>
          <w:p w:rsidR="0033099A" w:rsidRDefault="0033099A">
            <w:pPr>
              <w:rPr>
                <w:sz w:val="10"/>
                <w:szCs w:val="10"/>
              </w:rPr>
            </w:pPr>
          </w:p>
        </w:tc>
        <w:tc>
          <w:tcPr>
            <w:tcW w:w="0" w:type="auto"/>
            <w:shd w:val="clear" w:color="auto" w:fill="FFFFFF"/>
          </w:tcPr>
          <w:p w:rsidR="0033099A" w:rsidRDefault="008E4FF6">
            <w:pPr>
              <w:pStyle w:val="Andere0"/>
              <w:shd w:val="clear" w:color="auto" w:fill="auto"/>
              <w:spacing w:before="80"/>
              <w:ind w:firstLine="680"/>
              <w:rPr>
                <w:sz w:val="40"/>
                <w:szCs w:val="40"/>
              </w:rPr>
            </w:pPr>
            <w:r>
              <w:rPr>
                <w:b/>
                <w:bCs/>
                <w:sz w:val="40"/>
                <w:szCs w:val="40"/>
              </w:rPr>
              <w:t xml:space="preserve">2. Remote </w:t>
            </w:r>
            <w:r>
              <w:rPr>
                <w:b/>
                <w:bCs/>
                <w:sz w:val="40"/>
                <w:szCs w:val="40"/>
                <w:lang w:val="en-US" w:eastAsia="en-US" w:bidi="en-US"/>
              </w:rPr>
              <w:t xml:space="preserve">Play </w:t>
            </w:r>
            <w:r>
              <w:rPr>
                <w:b/>
                <w:bCs/>
                <w:sz w:val="40"/>
                <w:szCs w:val="40"/>
              </w:rPr>
              <w:t>Zone</w:t>
            </w:r>
          </w:p>
        </w:tc>
        <w:tc>
          <w:tcPr>
            <w:tcW w:w="0" w:type="auto"/>
            <w:shd w:val="clear" w:color="auto" w:fill="FFFFFF"/>
          </w:tcPr>
          <w:p w:rsidR="0033099A" w:rsidRDefault="008E4FF6">
            <w:pPr>
              <w:pStyle w:val="Andere0"/>
              <w:shd w:val="clear" w:color="auto" w:fill="auto"/>
              <w:spacing w:before="80"/>
              <w:ind w:firstLine="440"/>
              <w:rPr>
                <w:sz w:val="40"/>
                <w:szCs w:val="40"/>
              </w:rPr>
            </w:pPr>
            <w:r>
              <w:rPr>
                <w:sz w:val="40"/>
                <w:szCs w:val="40"/>
              </w:rPr>
              <w:t>Ändern Sie die Einstellungen für Remote-Wiedergabe.</w:t>
            </w:r>
          </w:p>
        </w:tc>
        <w:tc>
          <w:tcPr>
            <w:tcW w:w="0" w:type="auto"/>
            <w:shd w:val="clear" w:color="auto" w:fill="FFFFFF"/>
          </w:tcPr>
          <w:p w:rsidR="0033099A" w:rsidRDefault="008E4FF6">
            <w:pPr>
              <w:pStyle w:val="Andere0"/>
              <w:shd w:val="clear" w:color="auto" w:fill="auto"/>
              <w:spacing w:before="120"/>
              <w:jc w:val="right"/>
              <w:rPr>
                <w:sz w:val="40"/>
                <w:szCs w:val="40"/>
              </w:rPr>
            </w:pPr>
            <w:r>
              <w:rPr>
                <w:b/>
                <w:bCs/>
                <w:color w:val="0359A6"/>
                <w:sz w:val="40"/>
                <w:szCs w:val="40"/>
              </w:rPr>
              <w:t>p106</w:t>
            </w:r>
          </w:p>
        </w:tc>
      </w:tr>
      <w:tr w:rsidR="0033099A">
        <w:tblPrEx>
          <w:tblCellMar>
            <w:top w:w="0" w:type="dxa"/>
            <w:bottom w:w="0" w:type="dxa"/>
          </w:tblCellMar>
        </w:tblPrEx>
        <w:trPr>
          <w:trHeight w:hRule="exact" w:val="792"/>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40"/>
                <w:szCs w:val="40"/>
              </w:rPr>
            </w:pPr>
            <w:r>
              <w:rPr>
                <w:b/>
                <w:bCs/>
                <w:sz w:val="40"/>
                <w:szCs w:val="40"/>
              </w:rPr>
              <w:t xml:space="preserve">7. </w:t>
            </w:r>
            <w:r>
              <w:rPr>
                <w:b/>
                <w:bCs/>
                <w:sz w:val="40"/>
                <w:szCs w:val="40"/>
                <w:lang w:val="en-US" w:eastAsia="en-US" w:bidi="en-US"/>
              </w:rPr>
              <w:t>Miscellaneous</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680"/>
              <w:rPr>
                <w:sz w:val="40"/>
                <w:szCs w:val="40"/>
              </w:rPr>
            </w:pPr>
            <w:r>
              <w:rPr>
                <w:b/>
                <w:bCs/>
                <w:sz w:val="40"/>
                <w:szCs w:val="40"/>
              </w:rPr>
              <w:t>1. Tuner</w:t>
            </w:r>
          </w:p>
        </w:tc>
        <w:tc>
          <w:tcPr>
            <w:tcW w:w="0" w:type="auto"/>
            <w:tcBorders>
              <w:top w:val="single" w:sz="4" w:space="0" w:color="auto"/>
            </w:tcBorders>
            <w:shd w:val="clear" w:color="auto" w:fill="FFFFFF"/>
            <w:vAlign w:val="bottom"/>
          </w:tcPr>
          <w:p w:rsidR="0033099A" w:rsidRDefault="008E4FF6">
            <w:pPr>
              <w:pStyle w:val="Andere0"/>
              <w:shd w:val="clear" w:color="auto" w:fill="auto"/>
              <w:ind w:firstLine="440"/>
              <w:rPr>
                <w:sz w:val="40"/>
                <w:szCs w:val="40"/>
              </w:rPr>
            </w:pPr>
            <w:r>
              <w:rPr>
                <w:sz w:val="40"/>
                <w:szCs w:val="40"/>
              </w:rPr>
              <w:t>Ändern Sie das Frequenzraster für den Tuner.</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p107</w:t>
            </w:r>
          </w:p>
        </w:tc>
      </w:tr>
      <w:tr w:rsidR="0033099A">
        <w:tblPrEx>
          <w:tblCellMar>
            <w:top w:w="0" w:type="dxa"/>
            <w:bottom w:w="0" w:type="dxa"/>
          </w:tblCellMar>
        </w:tblPrEx>
        <w:trPr>
          <w:trHeight w:hRule="exact" w:val="612"/>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2. Remote ID</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Ändern Sie die Fernbedienung-ID.</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p107</w:t>
            </w:r>
          </w:p>
        </w:tc>
      </w:tr>
      <w:tr w:rsidR="0033099A">
        <w:tblPrEx>
          <w:tblCellMar>
            <w:top w:w="0" w:type="dxa"/>
            <w:bottom w:w="0" w:type="dxa"/>
          </w:tblCellMar>
        </w:tblPrEx>
        <w:trPr>
          <w:trHeight w:hRule="exact" w:val="624"/>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3. Firmware Update</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Ändern Sie die Einstellungen für die Firmware-Aktualisierung.</w:t>
            </w:r>
          </w:p>
        </w:tc>
        <w:tc>
          <w:tcPr>
            <w:tcW w:w="0" w:type="auto"/>
            <w:tcBorders>
              <w:top w:val="single" w:sz="4" w:space="0" w:color="auto"/>
            </w:tcBorders>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p107</w:t>
            </w:r>
          </w:p>
        </w:tc>
      </w:tr>
      <w:tr w:rsidR="0033099A">
        <w:tblPrEx>
          <w:tblCellMar>
            <w:top w:w="0" w:type="dxa"/>
            <w:bottom w:w="0" w:type="dxa"/>
          </w:tblCellMar>
        </w:tblPrEx>
        <w:trPr>
          <w:trHeight w:hRule="exact" w:val="612"/>
          <w:jc w:val="center"/>
        </w:trPr>
        <w:tc>
          <w:tcPr>
            <w:tcW w:w="0" w:type="auto"/>
            <w:shd w:val="clear" w:color="auto" w:fill="FFFFFF"/>
          </w:tcPr>
          <w:p w:rsidR="0033099A" w:rsidRDefault="0033099A">
            <w:pPr>
              <w:rPr>
                <w:sz w:val="10"/>
                <w:szCs w:val="10"/>
              </w:rPr>
            </w:pPr>
          </w:p>
        </w:tc>
        <w:tc>
          <w:tcPr>
            <w:tcW w:w="0" w:type="auto"/>
            <w:shd w:val="clear" w:color="auto" w:fill="FFFFFF"/>
            <w:vAlign w:val="bottom"/>
          </w:tcPr>
          <w:p w:rsidR="0033099A" w:rsidRDefault="008E4FF6">
            <w:pPr>
              <w:pStyle w:val="Andere0"/>
              <w:shd w:val="clear" w:color="auto" w:fill="auto"/>
              <w:ind w:firstLine="680"/>
              <w:rPr>
                <w:sz w:val="40"/>
                <w:szCs w:val="40"/>
              </w:rPr>
            </w:pPr>
            <w:r>
              <w:rPr>
                <w:b/>
                <w:bCs/>
                <w:sz w:val="40"/>
                <w:szCs w:val="40"/>
              </w:rPr>
              <w:t>4. Initial Setup</w:t>
            </w:r>
          </w:p>
        </w:tc>
        <w:tc>
          <w:tcPr>
            <w:tcW w:w="0" w:type="auto"/>
            <w:shd w:val="clear" w:color="auto" w:fill="FFFFFF"/>
            <w:vAlign w:val="bottom"/>
          </w:tcPr>
          <w:p w:rsidR="0033099A" w:rsidRDefault="008E4FF6">
            <w:pPr>
              <w:pStyle w:val="Andere0"/>
              <w:shd w:val="clear" w:color="auto" w:fill="auto"/>
              <w:ind w:firstLine="440"/>
              <w:rPr>
                <w:sz w:val="40"/>
                <w:szCs w:val="40"/>
              </w:rPr>
            </w:pPr>
            <w:r>
              <w:rPr>
                <w:sz w:val="40"/>
                <w:szCs w:val="40"/>
              </w:rPr>
              <w:t>Nehmen Sie die anfängliche Einstellung mithilfe des Setup-Menüs vor.</w:t>
            </w:r>
          </w:p>
        </w:tc>
        <w:tc>
          <w:tcPr>
            <w:tcW w:w="0" w:type="auto"/>
            <w:shd w:val="clear" w:color="auto" w:fill="FFFFFF"/>
            <w:vAlign w:val="bottom"/>
          </w:tcPr>
          <w:p w:rsidR="0033099A" w:rsidRDefault="008E4FF6">
            <w:pPr>
              <w:pStyle w:val="Andere0"/>
              <w:shd w:val="clear" w:color="auto" w:fill="auto"/>
              <w:jc w:val="right"/>
              <w:rPr>
                <w:sz w:val="40"/>
                <w:szCs w:val="40"/>
              </w:rPr>
            </w:pPr>
            <w:r>
              <w:rPr>
                <w:b/>
                <w:bCs/>
                <w:color w:val="0359A6"/>
                <w:sz w:val="40"/>
                <w:szCs w:val="40"/>
              </w:rPr>
              <w:t>p107</w:t>
            </w:r>
          </w:p>
        </w:tc>
      </w:tr>
      <w:tr w:rsidR="0033099A">
        <w:tblPrEx>
          <w:tblCellMar>
            <w:top w:w="0" w:type="dxa"/>
            <w:bottom w:w="0" w:type="dxa"/>
          </w:tblCellMar>
        </w:tblPrEx>
        <w:trPr>
          <w:trHeight w:hRule="exact" w:val="816"/>
          <w:jc w:val="center"/>
        </w:trPr>
        <w:tc>
          <w:tcPr>
            <w:tcW w:w="0" w:type="auto"/>
            <w:tcBorders>
              <w:bottom w:val="single" w:sz="4" w:space="0" w:color="auto"/>
            </w:tcBorders>
            <w:shd w:val="clear" w:color="auto" w:fill="FFFFFF"/>
          </w:tcPr>
          <w:p w:rsidR="0033099A" w:rsidRDefault="0033099A">
            <w:pPr>
              <w:rPr>
                <w:sz w:val="10"/>
                <w:szCs w:val="10"/>
              </w:rPr>
            </w:pPr>
          </w:p>
        </w:tc>
        <w:tc>
          <w:tcPr>
            <w:tcW w:w="0" w:type="auto"/>
            <w:tcBorders>
              <w:bottom w:val="single" w:sz="4" w:space="0" w:color="auto"/>
            </w:tcBorders>
            <w:shd w:val="clear" w:color="auto" w:fill="FFFFFF"/>
          </w:tcPr>
          <w:p w:rsidR="0033099A" w:rsidRDefault="008E4FF6">
            <w:pPr>
              <w:pStyle w:val="Andere0"/>
              <w:shd w:val="clear" w:color="auto" w:fill="auto"/>
              <w:ind w:firstLine="680"/>
              <w:rPr>
                <w:sz w:val="40"/>
                <w:szCs w:val="40"/>
              </w:rPr>
            </w:pPr>
            <w:r>
              <w:rPr>
                <w:b/>
                <w:bCs/>
                <w:sz w:val="40"/>
                <w:szCs w:val="40"/>
              </w:rPr>
              <w:t>5. Lock</w:t>
            </w:r>
          </w:p>
        </w:tc>
        <w:tc>
          <w:tcPr>
            <w:tcW w:w="0" w:type="auto"/>
            <w:tcBorders>
              <w:bottom w:val="single" w:sz="4" w:space="0" w:color="auto"/>
            </w:tcBorders>
            <w:shd w:val="clear" w:color="auto" w:fill="FFFFFF"/>
          </w:tcPr>
          <w:p w:rsidR="0033099A" w:rsidRDefault="008E4FF6">
            <w:pPr>
              <w:pStyle w:val="Andere0"/>
              <w:shd w:val="clear" w:color="auto" w:fill="auto"/>
              <w:ind w:firstLine="440"/>
              <w:rPr>
                <w:sz w:val="40"/>
                <w:szCs w:val="40"/>
              </w:rPr>
            </w:pPr>
            <w:r>
              <w:rPr>
                <w:sz w:val="40"/>
                <w:szCs w:val="40"/>
              </w:rPr>
              <w:t>Sperrt das Setup-Menü, so dass die Einstellungen nicht geändert werden können.</w:t>
            </w:r>
          </w:p>
        </w:tc>
        <w:tc>
          <w:tcPr>
            <w:tcW w:w="0" w:type="auto"/>
            <w:tcBorders>
              <w:bottom w:val="single" w:sz="4" w:space="0" w:color="auto"/>
            </w:tcBorders>
            <w:shd w:val="clear" w:color="auto" w:fill="FFFFFF"/>
          </w:tcPr>
          <w:p w:rsidR="0033099A" w:rsidRDefault="008E4FF6">
            <w:pPr>
              <w:pStyle w:val="Andere0"/>
              <w:shd w:val="clear" w:color="auto" w:fill="auto"/>
              <w:spacing w:before="80"/>
              <w:jc w:val="right"/>
              <w:rPr>
                <w:sz w:val="40"/>
                <w:szCs w:val="40"/>
              </w:rPr>
            </w:pPr>
            <w:r>
              <w:rPr>
                <w:b/>
                <w:bCs/>
                <w:color w:val="0359A6"/>
                <w:sz w:val="40"/>
                <w:szCs w:val="40"/>
              </w:rPr>
              <w:t>P107</w:t>
            </w:r>
          </w:p>
        </w:tc>
      </w:tr>
    </w:tbl>
    <w:p w:rsidR="0033099A" w:rsidRDefault="008E4FF6">
      <w:pPr>
        <w:spacing w:line="1" w:lineRule="exact"/>
        <w:rPr>
          <w:sz w:val="2"/>
          <w:szCs w:val="2"/>
        </w:rPr>
      </w:pPr>
      <w:r>
        <w:br w:type="page"/>
      </w:r>
    </w:p>
    <w:p w:rsidR="0033099A" w:rsidRDefault="008E4FF6">
      <w:pPr>
        <w:pStyle w:val="berschrift30"/>
        <w:keepNext/>
        <w:keepLines/>
        <w:pBdr>
          <w:bottom w:val="single" w:sz="4" w:space="0" w:color="auto"/>
        </w:pBdr>
        <w:shd w:val="clear" w:color="auto" w:fill="auto"/>
        <w:ind w:firstLine="540"/>
        <w:rPr>
          <w:sz w:val="76"/>
          <w:szCs w:val="76"/>
        </w:rPr>
        <w:sectPr w:rsidR="0033099A">
          <w:footnotePr>
            <w:numFmt w:val="chicago"/>
          </w:footnotePr>
          <w:pgSz w:w="31680" w:h="26568" w:orient="landscape"/>
          <w:pgMar w:top="3513" w:right="0" w:bottom="10707" w:left="0" w:header="0" w:footer="3" w:gutter="0"/>
          <w:cols w:space="720"/>
          <w:noEndnote/>
          <w:docGrid w:linePitch="360"/>
          <w15:footnoteColumns w:val="1"/>
        </w:sectPr>
      </w:pPr>
      <w:bookmarkStart w:id="280" w:name="bookmark264"/>
      <w:bookmarkStart w:id="281" w:name="bookmark265"/>
      <w:r>
        <w:rPr>
          <w:color w:val="0359A6"/>
          <w:sz w:val="76"/>
          <w:szCs w:val="76"/>
        </w:rPr>
        <w:t>Menübedienung</w:t>
      </w:r>
      <w:bookmarkEnd w:id="280"/>
      <w:bookmarkEnd w:id="281"/>
    </w:p>
    <w:p w:rsidR="0033099A" w:rsidRDefault="0033099A">
      <w:pPr>
        <w:spacing w:before="17" w:after="17" w:line="240" w:lineRule="exact"/>
        <w:rPr>
          <w:sz w:val="19"/>
          <w:szCs w:val="19"/>
        </w:rPr>
      </w:pPr>
    </w:p>
    <w:p w:rsidR="0033099A" w:rsidRDefault="0033099A">
      <w:pPr>
        <w:spacing w:line="1" w:lineRule="exact"/>
        <w:sectPr w:rsidR="0033099A">
          <w:footnotePr>
            <w:numFmt w:val="chicago"/>
          </w:footnotePr>
          <w:type w:val="continuous"/>
          <w:pgSz w:w="31680" w:h="26568" w:orient="landscape"/>
          <w:pgMar w:top="3494" w:right="0" w:bottom="1954" w:left="0" w:header="0" w:footer="3" w:gutter="0"/>
          <w:cols w:space="720"/>
          <w:noEndnote/>
          <w:docGrid w:linePitch="360"/>
          <w15:footnoteColumns w:val="1"/>
        </w:sectPr>
      </w:pPr>
    </w:p>
    <w:p w:rsidR="0033099A" w:rsidRDefault="008E4FF6">
      <w:pPr>
        <w:spacing w:line="1" w:lineRule="exact"/>
      </w:pPr>
      <w:r>
        <w:rPr>
          <w:noProof/>
        </w:rPr>
        <w:drawing>
          <wp:anchor distT="25400" distB="2159000" distL="114300" distR="114300" simplePos="0" relativeHeight="125829570" behindDoc="0" locked="0" layoutInCell="1" allowOverlap="1">
            <wp:simplePos x="0" y="0"/>
            <wp:positionH relativeFrom="page">
              <wp:posOffset>-441960</wp:posOffset>
            </wp:positionH>
            <wp:positionV relativeFrom="paragraph">
              <wp:posOffset>53340</wp:posOffset>
            </wp:positionV>
            <wp:extent cx="10393680" cy="4175760"/>
            <wp:effectExtent l="0" t="0" r="0" b="0"/>
            <wp:wrapTopAndBottom/>
            <wp:docPr id="694" name="Shape 694"/>
            <wp:cNvGraphicFramePr/>
            <a:graphic xmlns:a="http://schemas.openxmlformats.org/drawingml/2006/main">
              <a:graphicData uri="http://schemas.openxmlformats.org/drawingml/2006/picture">
                <pic:pic xmlns:pic="http://schemas.openxmlformats.org/drawingml/2006/picture">
                  <pic:nvPicPr>
                    <pic:cNvPr id="695" name="Picture box 695"/>
                    <pic:cNvPicPr/>
                  </pic:nvPicPr>
                  <pic:blipFill>
                    <a:blip r:embed="rId255"/>
                    <a:stretch/>
                  </pic:blipFill>
                  <pic:spPr>
                    <a:xfrm>
                      <a:off x="0" y="0"/>
                      <a:ext cx="10393680" cy="4175760"/>
                    </a:xfrm>
                    <a:prstGeom prst="rect">
                      <a:avLst/>
                    </a:prstGeom>
                  </pic:spPr>
                </pic:pic>
              </a:graphicData>
            </a:graphic>
          </wp:anchor>
        </w:drawing>
      </w:r>
      <w:r>
        <w:rPr>
          <w:noProof/>
        </w:rPr>
        <mc:AlternateContent>
          <mc:Choice Requires="wps">
            <w:drawing>
              <wp:anchor distT="0" distB="0" distL="114300" distR="114300" simplePos="0" relativeHeight="125829571" behindDoc="0" locked="0" layoutInCell="1" allowOverlap="1">
                <wp:simplePos x="0" y="0"/>
                <wp:positionH relativeFrom="page">
                  <wp:posOffset>13609320</wp:posOffset>
                </wp:positionH>
                <wp:positionV relativeFrom="paragraph">
                  <wp:posOffset>1112520</wp:posOffset>
                </wp:positionV>
                <wp:extent cx="3886200" cy="2941320"/>
                <wp:effectExtent l="0" t="0" r="0" b="0"/>
                <wp:wrapTopAndBottom/>
                <wp:docPr id="696" name="Shape 696"/>
                <wp:cNvGraphicFramePr/>
                <a:graphic xmlns:a="http://schemas.openxmlformats.org/drawingml/2006/main">
                  <a:graphicData uri="http://schemas.microsoft.com/office/word/2010/wordprocessingShape">
                    <wps:wsp>
                      <wps:cNvSpPr txBox="1"/>
                      <wps:spPr>
                        <a:xfrm>
                          <a:off x="0" y="0"/>
                          <a:ext cx="3886200" cy="2941320"/>
                        </a:xfrm>
                        <a:prstGeom prst="rect">
                          <a:avLst/>
                        </a:prstGeom>
                        <a:noFill/>
                      </wps:spPr>
                      <wps:txbx>
                        <w:txbxContent>
                          <w:tbl>
                            <w:tblPr>
                              <w:tblOverlap w:val="never"/>
                              <w:tblW w:w="0" w:type="auto"/>
                              <w:tblInd w:w="2" w:type="dxa"/>
                              <w:tblLayout w:type="fixed"/>
                              <w:tblCellMar>
                                <w:left w:w="10" w:type="dxa"/>
                                <w:right w:w="10" w:type="dxa"/>
                              </w:tblCellMar>
                              <w:tblLook w:val="0000" w:firstRow="0" w:lastRow="0" w:firstColumn="0" w:lastColumn="0" w:noHBand="0" w:noVBand="0"/>
                            </w:tblPr>
                            <w:tblGrid>
                              <w:gridCol w:w="2916"/>
                              <w:gridCol w:w="3204"/>
                            </w:tblGrid>
                            <w:tr w:rsidR="008E4FF6">
                              <w:tblPrEx>
                                <w:tblCellMar>
                                  <w:top w:w="0" w:type="dxa"/>
                                  <w:bottom w:w="0" w:type="dxa"/>
                                </w:tblCellMar>
                              </w:tblPrEx>
                              <w:trPr>
                                <w:trHeight w:hRule="exact" w:val="1308"/>
                                <w:tblHeader/>
                              </w:trPr>
                              <w:tc>
                                <w:tcPr>
                                  <w:tcW w:w="0" w:type="auto"/>
                                  <w:tcBorders>
                                    <w:left w:val="single" w:sz="4" w:space="0" w:color="auto"/>
                                  </w:tcBorders>
                                  <w:shd w:val="clear" w:color="auto" w:fill="353230"/>
                                  <w:vAlign w:val="bottom"/>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spacing w:after="300"/>
                                    <w:ind w:firstLine="300"/>
                                    <w:rPr>
                                      <w:sz w:val="28"/>
                                      <w:szCs w:val="28"/>
                                    </w:rPr>
                                  </w:pPr>
                                  <w:r>
                                    <w:rPr>
                                      <w:b/>
                                      <w:bCs/>
                                      <w:color w:val="FFFFFF"/>
                                      <w:sz w:val="28"/>
                                      <w:szCs w:val="28"/>
                                    </w:rPr>
                                    <w:t>Setup</w:t>
                                  </w:r>
                                </w:p>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1. Input/Output </w:t>
                                  </w:r>
                                  <w:r>
                                    <w:rPr>
                                      <w:color w:val="FFFFFF"/>
                                      <w:sz w:val="20"/>
                                      <w:szCs w:val="20"/>
                                      <w:lang w:val="en-US" w:eastAsia="en-US" w:bidi="en-US"/>
                                    </w:rPr>
                                    <w:t>Assign</w:t>
                                  </w:r>
                                </w:p>
                              </w:tc>
                              <w:tc>
                                <w:tcPr>
                                  <w:tcW w:w="0" w:type="auto"/>
                                  <w:tcBorders>
                                    <w:right w:val="single" w:sz="4" w:space="0" w:color="auto"/>
                                  </w:tcBorders>
                                  <w:shd w:val="clear" w:color="auto" w:fill="353230"/>
                                  <w:vAlign w:val="bottom"/>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1. TV Out/OSD</w:t>
                                  </w:r>
                                </w:p>
                              </w:tc>
                            </w:tr>
                            <w:tr w:rsidR="008E4FF6">
                              <w:tblPrEx>
                                <w:tblCellMar>
                                  <w:top w:w="0" w:type="dxa"/>
                                  <w:bottom w:w="0" w:type="dxa"/>
                                </w:tblCellMar>
                              </w:tblPrEx>
                              <w:trPr>
                                <w:trHeight w:hRule="exact" w:val="516"/>
                              </w:trPr>
                              <w:tc>
                                <w:tcPr>
                                  <w:tcW w:w="0" w:type="auto"/>
                                  <w:tcBorders>
                                    <w:top w:val="single" w:sz="4" w:space="0" w:color="auto"/>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2. Speaker</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2. HDMI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3. Audio </w:t>
                                  </w:r>
                                  <w:r>
                                    <w:rPr>
                                      <w:color w:val="FFFFFF"/>
                                      <w:sz w:val="20"/>
                                      <w:szCs w:val="20"/>
                                      <w:lang w:val="en-US" w:eastAsia="en-US" w:bidi="en-US"/>
                                    </w:rPr>
                                    <w:t>Adjust</w:t>
                                  </w:r>
                                </w:p>
                              </w:tc>
                              <w:tc>
                                <w:tcPr>
                                  <w:tcW w:w="0" w:type="auto"/>
                                  <w:tcBorders>
                                    <w:right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3. Video Input</w:t>
                                  </w:r>
                                </w:p>
                              </w:tc>
                            </w:tr>
                            <w:tr w:rsidR="008E4FF6">
                              <w:tblPrEx>
                                <w:tblCellMar>
                                  <w:top w:w="0" w:type="dxa"/>
                                  <w:bottom w:w="0" w:type="dxa"/>
                                </w:tblCellMar>
                              </w:tblPrEx>
                              <w:trPr>
                                <w:trHeight w:hRule="exact" w:val="444"/>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4. Source</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4. Digital Audio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5. Hardware</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5. Analog Audio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6. </w:t>
                                  </w:r>
                                  <w:r>
                                    <w:rPr>
                                      <w:color w:val="FFFFFF"/>
                                      <w:sz w:val="20"/>
                                      <w:szCs w:val="20"/>
                                      <w:lang w:val="en-US" w:eastAsia="en-US" w:bidi="en-US"/>
                                    </w:rPr>
                                    <w:t xml:space="preserve">Multi </w:t>
                                  </w:r>
                                  <w:r>
                                    <w:rPr>
                                      <w:color w:val="FFFFFF"/>
                                      <w:sz w:val="20"/>
                                      <w:szCs w:val="20"/>
                                    </w:rPr>
                                    <w:t>Zone</w:t>
                                  </w:r>
                                </w:p>
                              </w:tc>
                              <w:tc>
                                <w:tcPr>
                                  <w:tcW w:w="0" w:type="auto"/>
                                  <w:tcBorders>
                                    <w:right w:val="single" w:sz="4" w:space="0" w:color="auto"/>
                                  </w:tcBorders>
                                  <w:shd w:val="clear" w:color="auto" w:fill="353230"/>
                                </w:tcPr>
                                <w:p w:rsidR="008E4FF6" w:rsidRDefault="008E4FF6">
                                  <w:pPr>
                                    <w:rPr>
                                      <w:sz w:val="10"/>
                                      <w:szCs w:val="10"/>
                                    </w:rPr>
                                  </w:pPr>
                                </w:p>
                              </w:tc>
                            </w:tr>
                            <w:tr w:rsidR="008E4FF6">
                              <w:tblPrEx>
                                <w:tblCellMar>
                                  <w:top w:w="0" w:type="dxa"/>
                                  <w:bottom w:w="0" w:type="dxa"/>
                                </w:tblCellMar>
                              </w:tblPrEx>
                              <w:trPr>
                                <w:trHeight w:hRule="exact" w:val="1068"/>
                              </w:trPr>
                              <w:tc>
                                <w:tcPr>
                                  <w:tcW w:w="0" w:type="auto"/>
                                  <w:tcBorders>
                                    <w:left w:val="single" w:sz="4" w:space="0" w:color="auto"/>
                                    <w:bottom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spacing w:before="80"/>
                                    <w:ind w:firstLine="560"/>
                                    <w:rPr>
                                      <w:sz w:val="20"/>
                                      <w:szCs w:val="20"/>
                                    </w:rPr>
                                  </w:pPr>
                                  <w:r>
                                    <w:rPr>
                                      <w:color w:val="FFFFFF"/>
                                      <w:sz w:val="20"/>
                                      <w:szCs w:val="20"/>
                                    </w:rPr>
                                    <w:t xml:space="preserve">7. </w:t>
                                  </w:r>
                                  <w:r>
                                    <w:rPr>
                                      <w:color w:val="FFFFFF"/>
                                      <w:sz w:val="20"/>
                                      <w:szCs w:val="20"/>
                                      <w:lang w:val="en-US" w:eastAsia="en-US" w:bidi="en-US"/>
                                    </w:rPr>
                                    <w:t>Miscellaneous</w:t>
                                  </w:r>
                                </w:p>
                              </w:tc>
                              <w:tc>
                                <w:tcPr>
                                  <w:tcW w:w="0" w:type="auto"/>
                                  <w:tcBorders>
                                    <w:bottom w:val="single" w:sz="4" w:space="0" w:color="auto"/>
                                    <w:right w:val="single" w:sz="4" w:space="0" w:color="auto"/>
                                  </w:tcBorders>
                                  <w:shd w:val="clear" w:color="auto" w:fill="353230"/>
                                </w:tcPr>
                                <w:p w:rsidR="008E4FF6" w:rsidRDefault="008E4FF6">
                                  <w:pPr>
                                    <w:rPr>
                                      <w:sz w:val="10"/>
                                      <w:szCs w:val="10"/>
                                    </w:rPr>
                                  </w:pPr>
                                </w:p>
                              </w:tc>
                            </w:tr>
                          </w:tbl>
                          <w:p w:rsidR="008E4FF6" w:rsidRDefault="008E4FF6">
                            <w:pPr>
                              <w:spacing w:line="1" w:lineRule="exact"/>
                            </w:pPr>
                          </w:p>
                        </w:txbxContent>
                      </wps:txbx>
                      <wps:bodyPr lIns="0" tIns="0" rIns="0" bIns="0"/>
                    </wps:wsp>
                  </a:graphicData>
                </a:graphic>
              </wp:anchor>
            </w:drawing>
          </mc:Choice>
          <mc:Fallback>
            <w:pict>
              <v:shape id="Shape 696" o:spid="_x0000_s1158" type="#_x0000_t202" style="position:absolute;margin-left:1071.6pt;margin-top:87.6pt;width:306pt;height:231.6pt;z-index:12582957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" filled="f" stroked="f">
                <v:textbox inset="0,0,0,0">
                  <w:txbxContent>
                    <w:tbl>
                      <w:tblPr>
                        <w:tblOverlap w:val="never"/>
                        <w:tblW w:w="0" w:type="auto"/>
                        <w:tblInd w:w="2" w:type="dxa"/>
                        <w:tblLayout w:type="fixed"/>
                        <w:tblCellMar>
                          <w:left w:w="10" w:type="dxa"/>
                          <w:right w:w="10" w:type="dxa"/>
                        </w:tblCellMar>
                        <w:tblLook w:val="0000" w:firstRow="0" w:lastRow="0" w:firstColumn="0" w:lastColumn="0" w:noHBand="0" w:noVBand="0"/>
                      </w:tblPr>
                      <w:tblGrid>
                        <w:gridCol w:w="2916"/>
                        <w:gridCol w:w="3204"/>
                      </w:tblGrid>
                      <w:tr w:rsidR="008E4FF6">
                        <w:tblPrEx>
                          <w:tblCellMar>
                            <w:top w:w="0" w:type="dxa"/>
                            <w:bottom w:w="0" w:type="dxa"/>
                          </w:tblCellMar>
                        </w:tblPrEx>
                        <w:trPr>
                          <w:trHeight w:hRule="exact" w:val="1308"/>
                          <w:tblHeader/>
                        </w:trPr>
                        <w:tc>
                          <w:tcPr>
                            <w:tcW w:w="0" w:type="auto"/>
                            <w:tcBorders>
                              <w:left w:val="single" w:sz="4" w:space="0" w:color="auto"/>
                            </w:tcBorders>
                            <w:shd w:val="clear" w:color="auto" w:fill="353230"/>
                            <w:vAlign w:val="bottom"/>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spacing w:after="300"/>
                              <w:ind w:firstLine="300"/>
                              <w:rPr>
                                <w:sz w:val="28"/>
                                <w:szCs w:val="28"/>
                              </w:rPr>
                            </w:pPr>
                            <w:r>
                              <w:rPr>
                                <w:b/>
                                <w:bCs/>
                                <w:color w:val="FFFFFF"/>
                                <w:sz w:val="28"/>
                                <w:szCs w:val="28"/>
                              </w:rPr>
                              <w:t>Setup</w:t>
                            </w:r>
                          </w:p>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1. Input/Output </w:t>
                            </w:r>
                            <w:r>
                              <w:rPr>
                                <w:color w:val="FFFFFF"/>
                                <w:sz w:val="20"/>
                                <w:szCs w:val="20"/>
                                <w:lang w:val="en-US" w:eastAsia="en-US" w:bidi="en-US"/>
                              </w:rPr>
                              <w:t>Assign</w:t>
                            </w:r>
                          </w:p>
                        </w:tc>
                        <w:tc>
                          <w:tcPr>
                            <w:tcW w:w="0" w:type="auto"/>
                            <w:tcBorders>
                              <w:right w:val="single" w:sz="4" w:space="0" w:color="auto"/>
                            </w:tcBorders>
                            <w:shd w:val="clear" w:color="auto" w:fill="353230"/>
                            <w:vAlign w:val="bottom"/>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1. TV Out/OSD</w:t>
                            </w:r>
                          </w:p>
                        </w:tc>
                      </w:tr>
                      <w:tr w:rsidR="008E4FF6">
                        <w:tblPrEx>
                          <w:tblCellMar>
                            <w:top w:w="0" w:type="dxa"/>
                            <w:bottom w:w="0" w:type="dxa"/>
                          </w:tblCellMar>
                        </w:tblPrEx>
                        <w:trPr>
                          <w:trHeight w:hRule="exact" w:val="516"/>
                        </w:trPr>
                        <w:tc>
                          <w:tcPr>
                            <w:tcW w:w="0" w:type="auto"/>
                            <w:tcBorders>
                              <w:top w:val="single" w:sz="4" w:space="0" w:color="auto"/>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2. Speaker</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2. HDMI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3. Audio </w:t>
                            </w:r>
                            <w:r>
                              <w:rPr>
                                <w:color w:val="FFFFFF"/>
                                <w:sz w:val="20"/>
                                <w:szCs w:val="20"/>
                                <w:lang w:val="en-US" w:eastAsia="en-US" w:bidi="en-US"/>
                              </w:rPr>
                              <w:t>Adjust</w:t>
                            </w:r>
                          </w:p>
                        </w:tc>
                        <w:tc>
                          <w:tcPr>
                            <w:tcW w:w="0" w:type="auto"/>
                            <w:tcBorders>
                              <w:right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3. Video Input</w:t>
                            </w:r>
                          </w:p>
                        </w:tc>
                      </w:tr>
                      <w:tr w:rsidR="008E4FF6">
                        <w:tblPrEx>
                          <w:tblCellMar>
                            <w:top w:w="0" w:type="dxa"/>
                            <w:bottom w:w="0" w:type="dxa"/>
                          </w:tblCellMar>
                        </w:tblPrEx>
                        <w:trPr>
                          <w:trHeight w:hRule="exact" w:val="444"/>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4. Source</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4. Digital Audio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5. Hardware</w:t>
                            </w:r>
                          </w:p>
                        </w:tc>
                        <w:tc>
                          <w:tcPr>
                            <w:tcW w:w="0" w:type="auto"/>
                            <w:tcBorders>
                              <w:righ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160"/>
                              <w:rPr>
                                <w:sz w:val="20"/>
                                <w:szCs w:val="20"/>
                              </w:rPr>
                            </w:pPr>
                            <w:r>
                              <w:rPr>
                                <w:color w:val="7D7D7D"/>
                                <w:sz w:val="20"/>
                                <w:szCs w:val="20"/>
                              </w:rPr>
                              <w:t>5. Analog Audio Input</w:t>
                            </w:r>
                          </w:p>
                        </w:tc>
                      </w:tr>
                      <w:tr w:rsidR="008E4FF6">
                        <w:tblPrEx>
                          <w:tblCellMar>
                            <w:top w:w="0" w:type="dxa"/>
                            <w:bottom w:w="0" w:type="dxa"/>
                          </w:tblCellMar>
                        </w:tblPrEx>
                        <w:trPr>
                          <w:trHeight w:hRule="exact" w:val="432"/>
                        </w:trPr>
                        <w:tc>
                          <w:tcPr>
                            <w:tcW w:w="0" w:type="auto"/>
                            <w:tcBorders>
                              <w:left w:val="single" w:sz="4" w:space="0" w:color="auto"/>
                            </w:tcBorders>
                            <w:shd w:val="clear" w:color="auto" w:fill="353230"/>
                            <w:vAlign w:val="center"/>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ind w:firstLine="560"/>
                              <w:rPr>
                                <w:sz w:val="20"/>
                                <w:szCs w:val="20"/>
                              </w:rPr>
                            </w:pPr>
                            <w:r>
                              <w:rPr>
                                <w:color w:val="FFFFFF"/>
                                <w:sz w:val="20"/>
                                <w:szCs w:val="20"/>
                              </w:rPr>
                              <w:t xml:space="preserve">6. </w:t>
                            </w:r>
                            <w:r>
                              <w:rPr>
                                <w:color w:val="FFFFFF"/>
                                <w:sz w:val="20"/>
                                <w:szCs w:val="20"/>
                                <w:lang w:val="en-US" w:eastAsia="en-US" w:bidi="en-US"/>
                              </w:rPr>
                              <w:t xml:space="preserve">Multi </w:t>
                            </w:r>
                            <w:r>
                              <w:rPr>
                                <w:color w:val="FFFFFF"/>
                                <w:sz w:val="20"/>
                                <w:szCs w:val="20"/>
                              </w:rPr>
                              <w:t>Zone</w:t>
                            </w:r>
                          </w:p>
                        </w:tc>
                        <w:tc>
                          <w:tcPr>
                            <w:tcW w:w="0" w:type="auto"/>
                            <w:tcBorders>
                              <w:right w:val="single" w:sz="4" w:space="0" w:color="auto"/>
                            </w:tcBorders>
                            <w:shd w:val="clear" w:color="auto" w:fill="353230"/>
                          </w:tcPr>
                          <w:p w:rsidR="008E4FF6" w:rsidRDefault="008E4FF6">
                            <w:pPr>
                              <w:rPr>
                                <w:sz w:val="10"/>
                                <w:szCs w:val="10"/>
                              </w:rPr>
                            </w:pPr>
                          </w:p>
                        </w:tc>
                      </w:tr>
                      <w:tr w:rsidR="008E4FF6">
                        <w:tblPrEx>
                          <w:tblCellMar>
                            <w:top w:w="0" w:type="dxa"/>
                            <w:bottom w:w="0" w:type="dxa"/>
                          </w:tblCellMar>
                        </w:tblPrEx>
                        <w:trPr>
                          <w:trHeight w:hRule="exact" w:val="1068"/>
                        </w:trPr>
                        <w:tc>
                          <w:tcPr>
                            <w:tcW w:w="0" w:type="auto"/>
                            <w:tcBorders>
                              <w:left w:val="single" w:sz="4" w:space="0" w:color="auto"/>
                              <w:bottom w:val="single" w:sz="4" w:space="0" w:color="auto"/>
                            </w:tcBorders>
                            <w:shd w:val="clear" w:color="auto" w:fill="353230"/>
                          </w:tcPr>
                          <w:p w:rsidR="008E4FF6" w:rsidRDefault="008E4FF6">
                            <w:pPr>
                              <w:pStyle w:val="Andere0"/>
                              <w:pBdr>
                                <w:top w:val="single" w:sz="0" w:space="0" w:color="3E3A39"/>
                                <w:left w:val="single" w:sz="0" w:space="0" w:color="3E3A39"/>
                                <w:bottom w:val="single" w:sz="0" w:space="0" w:color="3E3A39"/>
                                <w:right w:val="single" w:sz="0" w:space="0" w:color="3E3A39"/>
                              </w:pBdr>
                              <w:shd w:val="clear" w:color="auto" w:fill="3E3A39"/>
                              <w:spacing w:before="80"/>
                              <w:ind w:firstLine="560"/>
                              <w:rPr>
                                <w:sz w:val="20"/>
                                <w:szCs w:val="20"/>
                              </w:rPr>
                            </w:pPr>
                            <w:r>
                              <w:rPr>
                                <w:color w:val="FFFFFF"/>
                                <w:sz w:val="20"/>
                                <w:szCs w:val="20"/>
                              </w:rPr>
                              <w:t xml:space="preserve">7. </w:t>
                            </w:r>
                            <w:r>
                              <w:rPr>
                                <w:color w:val="FFFFFF"/>
                                <w:sz w:val="20"/>
                                <w:szCs w:val="20"/>
                                <w:lang w:val="en-US" w:eastAsia="en-US" w:bidi="en-US"/>
                              </w:rPr>
                              <w:t>Miscellaneous</w:t>
                            </w:r>
                          </w:p>
                        </w:tc>
                        <w:tc>
                          <w:tcPr>
                            <w:tcW w:w="0" w:type="auto"/>
                            <w:tcBorders>
                              <w:bottom w:val="single" w:sz="4" w:space="0" w:color="auto"/>
                              <w:right w:val="single" w:sz="4" w:space="0" w:color="auto"/>
                            </w:tcBorders>
                            <w:shd w:val="clear" w:color="auto" w:fill="353230"/>
                          </w:tcPr>
                          <w:p w:rsidR="008E4FF6" w:rsidRDefault="008E4FF6">
                            <w:pPr>
                              <w:rPr>
                                <w:sz w:val="10"/>
                                <w:szCs w:val="10"/>
                              </w:rPr>
                            </w:pPr>
                          </w:p>
                        </w:tc>
                      </w:tr>
                    </w:tbl>
                    <w:p w:rsidR="008E4FF6" w:rsidRDefault="008E4FF6">
                      <w:pPr>
                        <w:spacing w:line="1" w:lineRule="exact"/>
                      </w:pPr>
                    </w:p>
                  </w:txbxContent>
                </v:textbox>
                <w10:wrap type="topAndBottom" anchorx="page"/>
              </v:shape>
            </w:pict>
          </mc:Fallback>
        </mc:AlternateContent>
      </w:r>
      <w:r>
        <w:rPr>
          <w:noProof/>
        </w:rPr>
        <mc:AlternateContent>
          <mc:Choice Requires="wps">
            <w:drawing>
              <wp:anchor distT="254000" distB="254000" distL="114300" distR="114300" simplePos="0" relativeHeight="125829573" behindDoc="0" locked="0" layoutInCell="1" allowOverlap="1">
                <wp:simplePos x="0" y="0"/>
                <wp:positionH relativeFrom="page">
                  <wp:posOffset>10454640</wp:posOffset>
                </wp:positionH>
                <wp:positionV relativeFrom="paragraph">
                  <wp:posOffset>4404360</wp:posOffset>
                </wp:positionV>
                <wp:extent cx="9951720" cy="1737360"/>
                <wp:effectExtent l="0" t="0" r="0" b="0"/>
                <wp:wrapTopAndBottom/>
                <wp:docPr id="698" name="Shape 698"/>
                <wp:cNvGraphicFramePr/>
                <a:graphic xmlns:a="http://schemas.openxmlformats.org/drawingml/2006/main">
                  <a:graphicData uri="http://schemas.microsoft.com/office/word/2010/wordprocessingShape">
                    <wps:wsp>
                      <wps:cNvSpPr txBox="1"/>
                      <wps:spPr>
                        <a:xfrm>
                          <a:off x="0" y="0"/>
                          <a:ext cx="9951720" cy="1737360"/>
                        </a:xfrm>
                        <a:prstGeom prst="rect">
                          <a:avLst/>
                        </a:prstGeom>
                        <a:noFill/>
                      </wps:spPr>
                      <wps:txbx>
                        <w:txbxContent>
                          <w:p w:rsidR="008E4FF6" w:rsidRDefault="008E4FF6">
                            <w:pPr>
                              <w:pStyle w:val="Flietext110"/>
                              <w:shd w:val="clear" w:color="auto" w:fill="auto"/>
                              <w:spacing w:line="276" w:lineRule="auto"/>
                            </w:pPr>
                            <w:r>
                              <w:t>Wählen Sie den Menüpunkt A/V mit den Cursortasten der Fernbedienung aus und bestätigen Sie Ihre Auswahl mit ENTER.</w:t>
                            </w:r>
                          </w:p>
                          <w:p w:rsidR="008E4FF6" w:rsidRDefault="008E4FF6">
                            <w:pPr>
                              <w:pStyle w:val="Flietext110"/>
                              <w:shd w:val="clear" w:color="auto" w:fill="auto"/>
                              <w:spacing w:line="276" w:lineRule="auto"/>
                            </w:pPr>
                            <w:r>
                              <w:t>Verwenden Sie die Cursortasten ◄/►, um die Standardwerte zu ändern.</w:t>
                            </w:r>
                          </w:p>
                          <w:p w:rsidR="008E4FF6" w:rsidRDefault="008E4FF6">
                            <w:pPr>
                              <w:pStyle w:val="Flietext110"/>
                              <w:numPr>
                                <w:ilvl w:val="0"/>
                                <w:numId w:val="68"/>
                              </w:numPr>
                              <w:shd w:val="clear" w:color="auto" w:fill="auto"/>
                              <w:tabs>
                                <w:tab w:val="left" w:pos="612"/>
                              </w:tabs>
                              <w:spacing w:line="276" w:lineRule="auto"/>
                              <w:ind w:firstLine="180"/>
                            </w:pPr>
                            <w:r>
                              <w:t>Drücken Sie tD um zum vorigen Bildschirm zurückzukehren.</w:t>
                            </w:r>
                          </w:p>
                          <w:p w:rsidR="008E4FF6" w:rsidRDefault="008E4FF6">
                            <w:pPr>
                              <w:pStyle w:val="Flietext110"/>
                              <w:numPr>
                                <w:ilvl w:val="0"/>
                                <w:numId w:val="68"/>
                              </w:numPr>
                              <w:shd w:val="clear" w:color="auto" w:fill="auto"/>
                              <w:tabs>
                                <w:tab w:val="left" w:pos="612"/>
                              </w:tabs>
                              <w:spacing w:line="276" w:lineRule="auto"/>
                              <w:ind w:firstLine="180"/>
                            </w:pPr>
                            <w:r>
                              <w:t>Um die Einstellungen zu verlassen, drücken Sie £&gt;.</w:t>
                            </w:r>
                          </w:p>
                        </w:txbxContent>
                      </wps:txbx>
                      <wps:bodyPr lIns="0" tIns="0" rIns="0" bIns="0"/>
                    </wps:wsp>
                  </a:graphicData>
                </a:graphic>
              </wp:anchor>
            </w:drawing>
          </mc:Choice>
          <mc:Fallback>
            <w:pict>
              <v:shape id="Shape 698" o:spid="_x0000_s1159" type="#_x0000_t202" style="position:absolute;margin-left:823.2pt;margin-top:346.8pt;width:783.6pt;height:136.8pt;z-index:125829573;visibility:visible;mso-wrap-style:square;mso-wrap-distance-left:9pt;mso-wrap-distance-top:20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" filled="f" stroked="f">
                <v:textbox inset="0,0,0,0">
                  <w:txbxContent>
                    <w:p w:rsidR="008E4FF6" w:rsidRDefault="008E4FF6">
                      <w:pPr>
                        <w:pStyle w:val="Flietext110"/>
                        <w:shd w:val="clear" w:color="auto" w:fill="auto"/>
                        <w:spacing w:line="276" w:lineRule="auto"/>
                      </w:pPr>
                      <w:r>
                        <w:t>Wählen Sie den Menüpunkt A/V mit den Cursortasten der Fernbedienung aus und bestätigen Sie Ihre Auswahl mit ENTER.</w:t>
                      </w:r>
                    </w:p>
                    <w:p w:rsidR="008E4FF6" w:rsidRDefault="008E4FF6">
                      <w:pPr>
                        <w:pStyle w:val="Flietext110"/>
                        <w:shd w:val="clear" w:color="auto" w:fill="auto"/>
                        <w:spacing w:line="276" w:lineRule="auto"/>
                      </w:pPr>
                      <w:r>
                        <w:t>Verwenden Sie die Cursortasten ◄/►, um die Standardwerte zu ändern.</w:t>
                      </w:r>
                    </w:p>
                    <w:p w:rsidR="008E4FF6" w:rsidRDefault="008E4FF6">
                      <w:pPr>
                        <w:pStyle w:val="Flietext110"/>
                        <w:numPr>
                          <w:ilvl w:val="0"/>
                          <w:numId w:val="68"/>
                        </w:numPr>
                        <w:shd w:val="clear" w:color="auto" w:fill="auto"/>
                        <w:tabs>
                          <w:tab w:val="left" w:pos="612"/>
                        </w:tabs>
                        <w:spacing w:line="276" w:lineRule="auto"/>
                        <w:ind w:firstLine="180"/>
                      </w:pPr>
                      <w:r>
                        <w:t>Drücken Sie tD um zum vorigen Bildschirm zurückzukehren.</w:t>
                      </w:r>
                    </w:p>
                    <w:p w:rsidR="008E4FF6" w:rsidRDefault="008E4FF6">
                      <w:pPr>
                        <w:pStyle w:val="Flietext110"/>
                        <w:numPr>
                          <w:ilvl w:val="0"/>
                          <w:numId w:val="68"/>
                        </w:numPr>
                        <w:shd w:val="clear" w:color="auto" w:fill="auto"/>
                        <w:tabs>
                          <w:tab w:val="left" w:pos="612"/>
                        </w:tabs>
                        <w:spacing w:line="276" w:lineRule="auto"/>
                        <w:ind w:firstLine="180"/>
                      </w:pPr>
                      <w:r>
                        <w:t>Um die Einstellungen zu verlassen, drücken Sie £&gt;.</w:t>
                      </w:r>
                    </w:p>
                  </w:txbxContent>
                </v:textbox>
                <w10:wrap type="topAndBottom" anchorx="page"/>
              </v:shape>
            </w:pict>
          </mc:Fallback>
        </mc:AlternateContent>
      </w:r>
    </w:p>
    <w:p w:rsidR="0033099A" w:rsidRDefault="008E4FF6">
      <w:pPr>
        <w:pStyle w:val="Flietext110"/>
        <w:shd w:val="clear" w:color="auto" w:fill="auto"/>
        <w:spacing w:line="288" w:lineRule="auto"/>
      </w:pPr>
      <w:r>
        <w:t>Nehmen Sie die Einstellungen mithilfe der Anleitung auf dem Fernsehbildschirm (OSD) vor.</w:t>
      </w:r>
    </w:p>
    <w:p w:rsidR="0033099A" w:rsidRDefault="008E4FF6">
      <w:pPr>
        <w:pStyle w:val="Flietext110"/>
        <w:shd w:val="clear" w:color="auto" w:fill="auto"/>
        <w:spacing w:line="288" w:lineRule="auto"/>
      </w:pPr>
      <w:r>
        <w:t>Drücken Sie o auf der Fernbedienung, um das Setup-Menü anzuzeigen.</w:t>
      </w:r>
      <w:r>
        <w:br w:type="page"/>
      </w:r>
    </w:p>
    <w:p w:rsidR="0033099A" w:rsidRDefault="008E4FF6">
      <w:pPr>
        <w:pStyle w:val="berschrift30"/>
        <w:keepNext/>
        <w:keepLines/>
        <w:numPr>
          <w:ilvl w:val="0"/>
          <w:numId w:val="69"/>
        </w:numPr>
        <w:pBdr>
          <w:top w:val="single" w:sz="4" w:space="0" w:color="auto"/>
          <w:bottom w:val="single" w:sz="4" w:space="0" w:color="auto"/>
        </w:pBdr>
        <w:shd w:val="clear" w:color="auto" w:fill="auto"/>
        <w:tabs>
          <w:tab w:val="left" w:pos="888"/>
        </w:tabs>
        <w:spacing w:after="480"/>
        <w:rPr>
          <w:sz w:val="76"/>
          <w:szCs w:val="76"/>
        </w:rPr>
      </w:pPr>
      <w:bookmarkStart w:id="282" w:name="bookmark266"/>
      <w:bookmarkStart w:id="283" w:name="bookmark267"/>
      <w:r>
        <w:rPr>
          <w:color w:val="0359A6"/>
          <w:sz w:val="76"/>
          <w:szCs w:val="76"/>
        </w:rPr>
        <w:t xml:space="preserve">Input/Output </w:t>
      </w:r>
      <w:r>
        <w:rPr>
          <w:color w:val="0359A6"/>
          <w:sz w:val="76"/>
          <w:szCs w:val="76"/>
          <w:lang w:val="en-US" w:eastAsia="en-US" w:bidi="en-US"/>
        </w:rPr>
        <w:t>Assign</w:t>
      </w:r>
      <w:bookmarkEnd w:id="282"/>
      <w:bookmarkEnd w:id="283"/>
    </w:p>
    <w:p w:rsidR="0033099A" w:rsidRDefault="008E4FF6">
      <w:pPr>
        <w:pStyle w:val="berschrift40"/>
        <w:keepNext/>
        <w:keepLines/>
        <w:shd w:val="clear" w:color="auto" w:fill="auto"/>
        <w:spacing w:after="240"/>
      </w:pPr>
      <w:bookmarkStart w:id="284" w:name="bookmark268"/>
      <w:bookmarkStart w:id="285" w:name="bookmark269"/>
      <w:r>
        <w:t>■ 1. TV Out/OSD</w:t>
      </w:r>
      <w:bookmarkEnd w:id="284"/>
      <w:bookmarkEnd w:id="285"/>
    </w:p>
    <w:p w:rsidR="0033099A" w:rsidRDefault="008E4FF6">
      <w:pPr>
        <w:pStyle w:val="Flietext110"/>
        <w:shd w:val="clear" w:color="auto" w:fill="auto"/>
        <w:spacing w:after="240" w:line="276" w:lineRule="auto"/>
      </w:pPr>
      <w:r>
        <w:t>Nehmen Sie Einstellungen im Zusammenhang mit dem Ausgang zum Fernseher und den Bildschirmanzeigen (OSD) vor.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9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HDMI Out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MAIN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die HDMI-Buchse, über die das Fernsehgerät angeschlossen werden soll.</w:t>
            </w:r>
          </w:p>
          <w:p w:rsidR="0033099A" w:rsidRDefault="008E4FF6">
            <w:pPr>
              <w:pStyle w:val="Andere0"/>
              <w:shd w:val="clear" w:color="auto" w:fill="auto"/>
              <w:spacing w:line="264" w:lineRule="auto"/>
              <w:rPr>
                <w:sz w:val="38"/>
                <w:szCs w:val="38"/>
              </w:rPr>
            </w:pPr>
            <w:r>
              <w:rPr>
                <w:sz w:val="38"/>
                <w:szCs w:val="38"/>
              </w:rPr>
              <w:t>"MAIN": Beim Anschließen des Fernsehgeräts an die HDMI OUT MAIN-Buchse</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"SUB": </w:t>
            </w:r>
            <w:r>
              <w:rPr>
                <w:sz w:val="38"/>
                <w:szCs w:val="38"/>
              </w:rPr>
              <w:t>Beim Anschließen des Fernsehers an die HDMI OUTSUB-Buchse</w:t>
            </w:r>
          </w:p>
          <w:p w:rsidR="0033099A" w:rsidRDefault="008E4FF6">
            <w:pPr>
              <w:pStyle w:val="Andere0"/>
              <w:shd w:val="clear" w:color="auto" w:fill="auto"/>
              <w:spacing w:line="264" w:lineRule="auto"/>
              <w:rPr>
                <w:sz w:val="38"/>
                <w:szCs w:val="38"/>
              </w:rPr>
            </w:pPr>
            <w:r>
              <w:rPr>
                <w:sz w:val="38"/>
                <w:szCs w:val="38"/>
              </w:rPr>
              <w:t xml:space="preserve">"MAIN+SUB": Beim Anschließen an beide Buchsen MAIN und </w:t>
            </w:r>
            <w:r w:rsidRPr="00D22FDB">
              <w:rPr>
                <w:sz w:val="38"/>
                <w:szCs w:val="38"/>
                <w:lang w:eastAsia="en-US" w:bidi="en-US"/>
              </w:rPr>
              <w:t>SUB</w:t>
            </w:r>
          </w:p>
        </w:tc>
      </w:tr>
      <w:tr w:rsidR="0033099A">
        <w:tblPrEx>
          <w:tblCellMar>
            <w:top w:w="0" w:type="dxa"/>
            <w:bottom w:w="0" w:type="dxa"/>
          </w:tblCellMar>
        </w:tblPrEx>
        <w:trPr>
          <w:trHeight w:hRule="exact" w:val="87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Dolby </w:t>
            </w:r>
            <w:r>
              <w:rPr>
                <w:sz w:val="38"/>
                <w:szCs w:val="38"/>
              </w:rPr>
              <w:t>Vision</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MAIN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Wenn </w:t>
            </w:r>
            <w:r w:rsidRPr="00D22FDB">
              <w:rPr>
                <w:sz w:val="38"/>
                <w:szCs w:val="38"/>
                <w:lang w:eastAsia="en-US" w:bidi="en-US"/>
              </w:rPr>
              <w:t xml:space="preserve">Dolby </w:t>
            </w:r>
            <w:r>
              <w:rPr>
                <w:sz w:val="38"/>
                <w:szCs w:val="38"/>
              </w:rPr>
              <w:t xml:space="preserve">Vision-Video vom Player an einen Fernseher ausgegeben werden soll, welcher </w:t>
            </w:r>
            <w:r w:rsidRPr="00D22FDB">
              <w:rPr>
                <w:sz w:val="38"/>
                <w:szCs w:val="38"/>
                <w:lang w:eastAsia="en-US" w:bidi="en-US"/>
              </w:rPr>
              <w:t xml:space="preserve">Dolby </w:t>
            </w:r>
            <w:r>
              <w:rPr>
                <w:sz w:val="38"/>
                <w:szCs w:val="38"/>
              </w:rPr>
              <w:t xml:space="preserve">Vision unterstützt, wählen Sie die HDMI OUT MAIN-Buchse oder HDMI OUT SUB-Buchse aus, an die der </w:t>
            </w:r>
            <w:r w:rsidRPr="00D22FDB">
              <w:rPr>
                <w:sz w:val="38"/>
                <w:szCs w:val="38"/>
                <w:lang w:eastAsia="en-US" w:bidi="en-US"/>
              </w:rPr>
              <w:t xml:space="preserve">Dolby </w:t>
            </w:r>
            <w:r>
              <w:rPr>
                <w:sz w:val="38"/>
                <w:szCs w:val="38"/>
              </w:rPr>
              <w:t xml:space="preserve">Vision-unterstützte Fernseher angeschlossen ist. Diese Einstellung ist nur erforderlich, wenn "HDMI Out" auf "MAIN+SUB" eingestellt ist und der Fernseher sowohl an MAIN- als auch an SUB-Buchsen angeschlossen ist. "MAIN": Zum Ausgeben von </w:t>
            </w:r>
            <w:r w:rsidRPr="00D22FDB">
              <w:rPr>
                <w:sz w:val="38"/>
                <w:szCs w:val="38"/>
                <w:lang w:eastAsia="en-US" w:bidi="en-US"/>
              </w:rPr>
              <w:t xml:space="preserve">Dolby </w:t>
            </w:r>
            <w:r>
              <w:rPr>
                <w:sz w:val="38"/>
                <w:szCs w:val="38"/>
              </w:rPr>
              <w:t xml:space="preserve">Vision-Video an einen </w:t>
            </w:r>
            <w:r w:rsidRPr="00D22FDB">
              <w:rPr>
                <w:sz w:val="38"/>
                <w:szCs w:val="38"/>
                <w:lang w:eastAsia="en-US" w:bidi="en-US"/>
              </w:rPr>
              <w:t xml:space="preserve">Dolby </w:t>
            </w:r>
            <w:r>
              <w:rPr>
                <w:sz w:val="38"/>
                <w:szCs w:val="38"/>
              </w:rPr>
              <w:t xml:space="preserve">Vision-unterstützten Fernseher, der an die HDMI OUT MAIN-Buchse angeschlossen ist. </w:t>
            </w:r>
            <w:r>
              <w:rPr>
                <w:sz w:val="38"/>
                <w:szCs w:val="38"/>
                <w:lang w:val="ro-RO" w:eastAsia="ro-RO" w:bidi="ro-RO"/>
              </w:rPr>
              <w:t xml:space="preserve">"SUB": </w:t>
            </w:r>
            <w:r>
              <w:rPr>
                <w:sz w:val="38"/>
                <w:szCs w:val="38"/>
              </w:rPr>
              <w:t xml:space="preserve">Zum Ausgeben von </w:t>
            </w:r>
            <w:r w:rsidRPr="00D22FDB">
              <w:rPr>
                <w:sz w:val="38"/>
                <w:szCs w:val="38"/>
                <w:lang w:eastAsia="en-US" w:bidi="en-US"/>
              </w:rPr>
              <w:t xml:space="preserve">Dolby </w:t>
            </w:r>
            <w:r>
              <w:rPr>
                <w:sz w:val="38"/>
                <w:szCs w:val="38"/>
              </w:rPr>
              <w:t xml:space="preserve">Vision-Video an einen </w:t>
            </w:r>
            <w:r w:rsidRPr="00D22FDB">
              <w:rPr>
                <w:sz w:val="38"/>
                <w:szCs w:val="38"/>
                <w:lang w:eastAsia="en-US" w:bidi="en-US"/>
              </w:rPr>
              <w:t xml:space="preserve">Dolby </w:t>
            </w:r>
            <w:r>
              <w:rPr>
                <w:sz w:val="38"/>
                <w:szCs w:val="38"/>
              </w:rPr>
              <w:t>Vision-unterstützten Fernseher, der an die HDMI OUT SUB-Buchse angeschlossen ist.</w:t>
            </w:r>
          </w:p>
          <w:p w:rsidR="0033099A" w:rsidRDefault="008E4FF6">
            <w:pPr>
              <w:pStyle w:val="Andere0"/>
              <w:shd w:val="clear" w:color="auto" w:fill="auto"/>
              <w:spacing w:line="264" w:lineRule="auto"/>
              <w:ind w:left="520" w:hanging="520"/>
              <w:rPr>
                <w:sz w:val="38"/>
                <w:szCs w:val="38"/>
              </w:rPr>
            </w:pPr>
            <w:r>
              <w:rPr>
                <w:sz w:val="38"/>
                <w:szCs w:val="38"/>
              </w:rPr>
              <w:t xml:space="preserve">• Nachdem "MAIN" oder </w:t>
            </w:r>
            <w:r w:rsidRPr="00D22FDB">
              <w:rPr>
                <w:sz w:val="38"/>
                <w:szCs w:val="38"/>
                <w:lang w:eastAsia="en-US" w:bidi="en-US"/>
              </w:rPr>
              <w:t xml:space="preserve">"SUB" </w:t>
            </w:r>
            <w:r>
              <w:rPr>
                <w:sz w:val="38"/>
                <w:szCs w:val="38"/>
              </w:rPr>
              <w:t>ausgewählt wurde, das Video auf dem Fernseher aber nicht korrekt angezeigt wird, wählen Sie hier den Wert "Off" aus.</w:t>
            </w:r>
          </w:p>
        </w:tc>
      </w:tr>
      <w:tr w:rsidR="0033099A">
        <w:tblPrEx>
          <w:tblCellMar>
            <w:top w:w="0" w:type="dxa"/>
            <w:bottom w:w="0" w:type="dxa"/>
          </w:tblCellMar>
        </w:tblPrEx>
        <w:trPr>
          <w:trHeight w:hRule="exact" w:val="4032"/>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OSD Language</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English</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die Sprache der Bildschirmanzeige aus den folgenden Sprachen aus.</w:t>
            </w:r>
          </w:p>
          <w:p w:rsidR="0033099A" w:rsidRDefault="008E4FF6">
            <w:pPr>
              <w:pStyle w:val="Andere0"/>
              <w:shd w:val="clear" w:color="auto" w:fill="auto"/>
              <w:spacing w:line="264" w:lineRule="auto"/>
              <w:rPr>
                <w:sz w:val="38"/>
                <w:szCs w:val="38"/>
              </w:rPr>
            </w:pPr>
            <w:r>
              <w:rPr>
                <w:sz w:val="38"/>
                <w:szCs w:val="38"/>
              </w:rPr>
              <w:t>(Modelle für Nordamerika) Deutsch, Englisch, Französisch, Spanisch, Italienisch, Niederländisch, Schwedisch</w:t>
            </w:r>
          </w:p>
          <w:p w:rsidR="0033099A" w:rsidRDefault="008E4FF6">
            <w:pPr>
              <w:pStyle w:val="Andere0"/>
              <w:shd w:val="clear" w:color="auto" w:fill="auto"/>
              <w:spacing w:line="264" w:lineRule="auto"/>
              <w:rPr>
                <w:sz w:val="38"/>
                <w:szCs w:val="38"/>
              </w:rPr>
            </w:pPr>
            <w:r>
              <w:rPr>
                <w:sz w:val="38"/>
                <w:szCs w:val="38"/>
              </w:rPr>
              <w:t>(Modelle für Europa, Australien, Asien und Taiwan) Deutsch, Englisch, Französisch, Spanisch, Italienisch, Niederländisch, Schwedisch, Russisch, Chinesisch</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80"/>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49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 xml:space="preserve">Impose </w:t>
            </w:r>
            <w:r>
              <w:rPr>
                <w:sz w:val="38"/>
                <w:szCs w:val="38"/>
              </w:rPr>
              <w:t>OSD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On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Legen Sie fest, ob Informationen wie Lautstärkeeinstellung oder Umschalten der Eingabe auf dem Fernsehbildschirm angezeigt werden sollen oder nicht.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OSD wird auf dem Fernseher angezeigt. "Off': OSD wird nicht auf dem Fernseher angezeigt. • OSD wird je nach Eingangssignal</w:t>
            </w:r>
          </w:p>
          <w:p w:rsidR="0033099A" w:rsidRDefault="008E4FF6">
            <w:pPr>
              <w:pStyle w:val="Andere0"/>
              <w:shd w:val="clear" w:color="auto" w:fill="auto"/>
              <w:spacing w:line="264" w:lineRule="auto"/>
              <w:ind w:left="520" w:firstLine="20"/>
              <w:rPr>
                <w:sz w:val="38"/>
                <w:szCs w:val="38"/>
              </w:rPr>
            </w:pPr>
            <w:r>
              <w:rPr>
                <w:sz w:val="38"/>
                <w:szCs w:val="38"/>
              </w:rPr>
              <w:t xml:space="preserve">möglicherweise auch dann nicht angezeigt, wenn </w:t>
            </w:r>
            <w:r w:rsidRPr="00D22FDB">
              <w:rPr>
                <w:sz w:val="38"/>
                <w:szCs w:val="38"/>
                <w:lang w:eastAsia="en-US" w:bidi="en-US"/>
              </w:rPr>
              <w:t xml:space="preserve">"On" </w:t>
            </w:r>
            <w:r>
              <w:rPr>
                <w:sz w:val="38"/>
                <w:szCs w:val="38"/>
              </w:rPr>
              <w:t>ausgewählt ist. In diesem Fall ändern Sie die Auflösung am angeschlossenen Gerät.</w:t>
            </w:r>
          </w:p>
        </w:tc>
      </w:tr>
      <w:tr w:rsidR="0033099A">
        <w:tblPrEx>
          <w:tblCellMar>
            <w:top w:w="0" w:type="dxa"/>
            <w:bottom w:w="0" w:type="dxa"/>
          </w:tblCellMar>
        </w:tblPrEx>
        <w:trPr>
          <w:trHeight w:hRule="exact" w:val="111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Mini Player OSD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Always On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Sie können auf Ihrem Fernseher die Bilder von einer anderen, zuvor angewählten Eingangsquelle abspielen, während Sie den Ton vom NET- oder BLUETOOTH-Eingang spielen. Nach dem Umschalten des Eingangs auf NET oder BLUETOOTH spielen Sie die Bilder und Audio ab. Wenn Sie dann MODE auf der Fernbedienung drücken, wird das Bild im Vollbildmodus wiedergegeben, und die Audiodaten (Mini Player) von NET oder BLUETOOTH werden in der Bildschirmecke angezeigt. Sie können auswählen, ob der Mini Player ständig angezeigt werden soll. </w:t>
            </w:r>
            <w:r w:rsidRPr="00D22FDB">
              <w:rPr>
                <w:sz w:val="38"/>
                <w:szCs w:val="38"/>
                <w:lang w:eastAsia="en-US" w:bidi="en-US"/>
              </w:rPr>
              <w:t xml:space="preserve">"Always On": </w:t>
            </w:r>
            <w:r>
              <w:rPr>
                <w:sz w:val="38"/>
                <w:szCs w:val="38"/>
              </w:rPr>
              <w:t>Der Mini Player wird ständig angezeigt.</w:t>
            </w:r>
          </w:p>
          <w:p w:rsidR="0033099A" w:rsidRDefault="008E4FF6">
            <w:pPr>
              <w:pStyle w:val="Andere0"/>
              <w:shd w:val="clear" w:color="auto" w:fill="auto"/>
              <w:spacing w:line="264" w:lineRule="auto"/>
              <w:rPr>
                <w:sz w:val="38"/>
                <w:szCs w:val="38"/>
              </w:rPr>
            </w:pPr>
            <w:r>
              <w:rPr>
                <w:sz w:val="38"/>
                <w:szCs w:val="38"/>
              </w:rPr>
              <w:t>"Auto Off': Der Mini Player verschwindet automatisch 30 Sekunden nachdem er angezeigt wurde. Wenn ein Vorgang wie das Ändern der Lautstärke ausgeführt wird, wird er erneut für 30 Sekunden angezeigt.</w:t>
            </w:r>
          </w:p>
          <w:p w:rsidR="0033099A" w:rsidRDefault="008E4FF6">
            <w:pPr>
              <w:pStyle w:val="Andere0"/>
              <w:numPr>
                <w:ilvl w:val="0"/>
                <w:numId w:val="70"/>
              </w:numPr>
              <w:shd w:val="clear" w:color="auto" w:fill="auto"/>
              <w:tabs>
                <w:tab w:val="left" w:pos="360"/>
              </w:tabs>
              <w:spacing w:line="264" w:lineRule="auto"/>
              <w:ind w:left="520" w:hanging="520"/>
              <w:rPr>
                <w:sz w:val="38"/>
                <w:szCs w:val="38"/>
              </w:rPr>
            </w:pPr>
            <w:r>
              <w:rPr>
                <w:sz w:val="38"/>
                <w:szCs w:val="38"/>
              </w:rPr>
              <w:t>Bei jedem Drücken der MODE-Taste kann die Bildanzeige/Nichtanzeige umgeschaltet werden.</w:t>
            </w:r>
          </w:p>
          <w:p w:rsidR="0033099A" w:rsidRDefault="008E4FF6">
            <w:pPr>
              <w:pStyle w:val="Andere0"/>
              <w:numPr>
                <w:ilvl w:val="0"/>
                <w:numId w:val="70"/>
              </w:numPr>
              <w:shd w:val="clear" w:color="auto" w:fill="auto"/>
              <w:tabs>
                <w:tab w:val="left" w:pos="360"/>
              </w:tabs>
              <w:spacing w:line="264" w:lineRule="auto"/>
              <w:ind w:left="520" w:hanging="520"/>
              <w:rPr>
                <w:sz w:val="38"/>
                <w:szCs w:val="38"/>
              </w:rPr>
            </w:pPr>
            <w:r>
              <w:rPr>
                <w:sz w:val="38"/>
                <w:szCs w:val="38"/>
              </w:rPr>
              <w:t xml:space="preserve">Diese Einstellung ist nicht möglich, wenn </w:t>
            </w:r>
            <w:r w:rsidRPr="00D22FDB">
              <w:rPr>
                <w:sz w:val="38"/>
                <w:szCs w:val="38"/>
                <w:lang w:eastAsia="en-US" w:bidi="en-US"/>
              </w:rPr>
              <w:t xml:space="preserve">"Impose </w:t>
            </w:r>
            <w:r>
              <w:rPr>
                <w:sz w:val="38"/>
                <w:szCs w:val="38"/>
              </w:rPr>
              <w:t>OSD" auf "Off" eingestellt ist.</w:t>
            </w:r>
          </w:p>
        </w:tc>
      </w:tr>
      <w:tr w:rsidR="0033099A">
        <w:tblPrEx>
          <w:tblCellMar>
            <w:top w:w="0" w:type="dxa"/>
            <w:bottom w:w="0" w:type="dxa"/>
          </w:tblCellMar>
        </w:tblPrEx>
        <w:trPr>
          <w:trHeight w:hRule="exact" w:val="208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Screen Saver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lang w:val="en-US" w:eastAsia="en-US" w:bidi="en-US"/>
              </w:rPr>
              <w:t>3 minutes</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71" w:lineRule="auto"/>
              <w:rPr>
                <w:sz w:val="38"/>
                <w:szCs w:val="38"/>
              </w:rPr>
            </w:pPr>
            <w:r>
              <w:rPr>
                <w:sz w:val="38"/>
                <w:szCs w:val="38"/>
              </w:rPr>
              <w:t>Stellen Sie die Startzeit für den Bildschirmschoner ein.</w:t>
            </w:r>
          </w:p>
          <w:p w:rsidR="0033099A" w:rsidRDefault="008E4FF6">
            <w:pPr>
              <w:pStyle w:val="Andere0"/>
              <w:shd w:val="clear" w:color="auto" w:fill="auto"/>
              <w:spacing w:line="271" w:lineRule="auto"/>
              <w:rPr>
                <w:sz w:val="38"/>
                <w:szCs w:val="38"/>
              </w:rPr>
            </w:pPr>
            <w:r>
              <w:rPr>
                <w:sz w:val="38"/>
                <w:szCs w:val="38"/>
              </w:rPr>
              <w:t xml:space="preserve">Wählen Sie einen Wert unter "3 </w:t>
            </w:r>
            <w:r w:rsidRPr="00D22FDB">
              <w:rPr>
                <w:sz w:val="38"/>
                <w:szCs w:val="38"/>
                <w:lang w:eastAsia="en-US" w:bidi="en-US"/>
              </w:rPr>
              <w:t>minutes",</w:t>
            </w:r>
          </w:p>
          <w:p w:rsidR="0033099A" w:rsidRDefault="008E4FF6">
            <w:pPr>
              <w:pStyle w:val="Andere0"/>
              <w:shd w:val="clear" w:color="auto" w:fill="auto"/>
              <w:spacing w:line="271" w:lineRule="auto"/>
              <w:rPr>
                <w:sz w:val="38"/>
                <w:szCs w:val="38"/>
              </w:rPr>
            </w:pPr>
            <w:r>
              <w:rPr>
                <w:sz w:val="38"/>
                <w:szCs w:val="38"/>
              </w:rPr>
              <w:t xml:space="preserve">"5 </w:t>
            </w:r>
            <w:r w:rsidRPr="00D22FDB">
              <w:rPr>
                <w:sz w:val="38"/>
                <w:szCs w:val="38"/>
                <w:lang w:eastAsia="en-US" w:bidi="en-US"/>
              </w:rPr>
              <w:t xml:space="preserve">minutes", </w:t>
            </w:r>
            <w:r>
              <w:rPr>
                <w:sz w:val="38"/>
                <w:szCs w:val="38"/>
              </w:rPr>
              <w:t xml:space="preserve">"10 </w:t>
            </w:r>
            <w:r w:rsidRPr="00D22FDB">
              <w:rPr>
                <w:sz w:val="38"/>
                <w:szCs w:val="38"/>
                <w:lang w:eastAsia="en-US" w:bidi="en-US"/>
              </w:rPr>
              <w:t xml:space="preserve">minutes" </w:t>
            </w:r>
            <w:r>
              <w:rPr>
                <w:sz w:val="38"/>
                <w:szCs w:val="38"/>
              </w:rPr>
              <w:t>und "Off" aus.</w:t>
            </w:r>
          </w:p>
        </w:tc>
      </w:tr>
    </w:tbl>
    <w:p w:rsidR="0033099A" w:rsidRDefault="008E4FF6">
      <w:pPr>
        <w:spacing w:line="1" w:lineRule="exact"/>
        <w:rPr>
          <w:sz w:val="2"/>
          <w:szCs w:val="2"/>
        </w:rPr>
      </w:pPr>
      <w:r>
        <w:br w:type="page"/>
      </w:r>
    </w:p>
    <w:p w:rsidR="0033099A" w:rsidRDefault="008E4FF6">
      <w:pPr>
        <w:pStyle w:val="berschrift40"/>
        <w:keepNext/>
        <w:keepLines/>
        <w:pBdr>
          <w:top w:val="single" w:sz="4" w:space="0" w:color="auto"/>
        </w:pBdr>
        <w:shd w:val="clear" w:color="auto" w:fill="auto"/>
        <w:spacing w:after="220"/>
      </w:pPr>
      <w:bookmarkStart w:id="286" w:name="bookmark270"/>
      <w:bookmarkStart w:id="287" w:name="bookmark271"/>
      <w:r>
        <w:t>■ 2. HDMI Input</w:t>
      </w:r>
      <w:bookmarkEnd w:id="286"/>
      <w:bookmarkEnd w:id="287"/>
    </w:p>
    <w:p w:rsidR="0033099A" w:rsidRDefault="008E4FF6">
      <w:pPr>
        <w:pStyle w:val="Flietext110"/>
        <w:shd w:val="clear" w:color="auto" w:fill="auto"/>
        <w:spacing w:after="220" w:line="288" w:lineRule="auto"/>
      </w:pPr>
      <w:r>
        <w:t>Ändern Sie die Eingangszuweisung zwischen Eingangsselektoren und HDMI IN-Buchsen.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BD/DVD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HDMI 1</w:t>
            </w:r>
          </w:p>
          <w:p w:rsidR="0033099A" w:rsidRDefault="008E4FF6">
            <w:pPr>
              <w:pStyle w:val="Andere0"/>
              <w:shd w:val="clear" w:color="auto" w:fill="auto"/>
              <w:rPr>
                <w:sz w:val="38"/>
                <w:szCs w:val="38"/>
              </w:rPr>
            </w:pPr>
            <w:r>
              <w:rPr>
                <w:sz w:val="38"/>
                <w:szCs w:val="38"/>
              </w:rPr>
              <w:t>(HDCP2.2)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BD/DVD-Taste die gewünschte HDMI IN-Buchse zu. Wenn Sie keine Buchse zuweisen, wählen Sie "—" aus. Um eine HDMI IN- Buchse auszuwählen, die bereits einem anderen Eingangsselektor zugewiesen ist, muss die Zuweisung zuerst in "—" geändert werden.</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CBL/SAT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HDMI 2</w:t>
            </w:r>
          </w:p>
          <w:p w:rsidR="0033099A" w:rsidRDefault="008E4FF6">
            <w:pPr>
              <w:pStyle w:val="Andere0"/>
              <w:shd w:val="clear" w:color="auto" w:fill="auto"/>
              <w:rPr>
                <w:sz w:val="38"/>
                <w:szCs w:val="38"/>
              </w:rPr>
            </w:pPr>
            <w:r>
              <w:rPr>
                <w:sz w:val="38"/>
                <w:szCs w:val="38"/>
              </w:rPr>
              <w:t>(HDCP2.2)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CBL/SAT-Taste die gewünschte HDMI IN-Buchse zu. Wenn Sie keine Buchse zuweisen, wählen Sie "—" aus. Um eine HDMI IN- Buchse auszuwählen, die bereits einem anderen Eingangsselektor zugewiesen ist, muss die Zuweisung zuerst in "---" geändert werden.</w:t>
            </w:r>
          </w:p>
        </w:tc>
      </w:tr>
      <w:tr w:rsidR="0033099A">
        <w:tblPrEx>
          <w:tblCellMar>
            <w:top w:w="0" w:type="dxa"/>
            <w:bottom w:w="0" w:type="dxa"/>
          </w:tblCellMar>
        </w:tblPrEx>
        <w:trPr>
          <w:trHeight w:hRule="exact" w:val="35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GAME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HDMI 3</w:t>
            </w:r>
          </w:p>
          <w:p w:rsidR="0033099A" w:rsidRDefault="008E4FF6">
            <w:pPr>
              <w:pStyle w:val="Andere0"/>
              <w:shd w:val="clear" w:color="auto" w:fill="auto"/>
              <w:rPr>
                <w:sz w:val="38"/>
                <w:szCs w:val="38"/>
              </w:rPr>
            </w:pPr>
            <w:r>
              <w:rPr>
                <w:sz w:val="38"/>
                <w:szCs w:val="38"/>
              </w:rPr>
              <w:t>(HDCP2.2)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GAME-Taste die gewünschte HDMI IN-Buchse zu. Wenn Sie keine Buchse zuweisen, wählen Sie "—" aus. Um eine HDMI IN- Buchse auszuwählen, die bereits einem anderen Eingangsselektor zugewiesen ist, muss die Zuweisung zuerst in "—" geändert werden.</w:t>
            </w:r>
          </w:p>
        </w:tc>
      </w:tr>
      <w:tr w:rsidR="0033099A">
        <w:tblPrEx>
          <w:tblCellMar>
            <w:top w:w="0" w:type="dxa"/>
            <w:bottom w:w="0" w:type="dxa"/>
          </w:tblCellMar>
        </w:tblPrEx>
        <w:trPr>
          <w:trHeight w:hRule="exact" w:val="35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STRM BOX</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HDMI 4</w:t>
            </w:r>
          </w:p>
          <w:p w:rsidR="0033099A" w:rsidRDefault="008E4FF6">
            <w:pPr>
              <w:pStyle w:val="Andere0"/>
              <w:shd w:val="clear" w:color="auto" w:fill="auto"/>
              <w:rPr>
                <w:sz w:val="38"/>
                <w:szCs w:val="38"/>
              </w:rPr>
            </w:pPr>
            <w:r>
              <w:rPr>
                <w:sz w:val="38"/>
                <w:szCs w:val="38"/>
              </w:rPr>
              <w:t>(HDCP2.2)</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STRM BOX-Taste die gewünschte HDMI IN-Buchse zu. Wenn Sie keine Buchse zuweisen, wählen Sie "—" aus. Um eine HDMI IN- Buchse auszuwählen, die bereits einem anderen Eingangsselektor zugewiesen ist, muss die Zuweisung zuerst in "—" geändert werden.</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5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PC</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HDMI 5</w:t>
            </w:r>
          </w:p>
          <w:p w:rsidR="0033099A" w:rsidRDefault="008E4FF6">
            <w:pPr>
              <w:pStyle w:val="Andere0"/>
              <w:shd w:val="clear" w:color="auto" w:fill="auto"/>
              <w:rPr>
                <w:sz w:val="38"/>
                <w:szCs w:val="38"/>
              </w:rPr>
            </w:pPr>
            <w:r>
              <w:rPr>
                <w:sz w:val="38"/>
                <w:szCs w:val="38"/>
              </w:rPr>
              <w:t>(HDCP 2.2)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tabs>
                <w:tab w:val="left" w:pos="4464"/>
              </w:tabs>
              <w:spacing w:line="264" w:lineRule="auto"/>
              <w:rPr>
                <w:sz w:val="38"/>
                <w:szCs w:val="38"/>
              </w:rPr>
            </w:pPr>
            <w:r>
              <w:rPr>
                <w:sz w:val="38"/>
                <w:szCs w:val="38"/>
              </w:rPr>
              <w:t>"HDMI 1 (HDCP 2.2)" bis "HDMI 6 (HDCP 2.2)": Weisen Sie der PC-Taste die gewünschte HDMI IN-Buchse zu. Wenn Sie keine Buchse zuweisen, wählen Sie "---" aus. Um eine HDMI IN-Buchse auszuwählen, die bereits einem anderen Eingangsselektor zugewiesen ist, muss die Zuweisung zuerst in</w:t>
            </w:r>
            <w:r>
              <w:rPr>
                <w:sz w:val="38"/>
                <w:szCs w:val="38"/>
              </w:rPr>
              <w:tab/>
              <w:t>geändert werden.</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CD</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CD-Taste die gewünschte HDMI IN-Buchse zu. Wenn Sie keine Buchse zuweisen, wählen Sie "---" aus. Um eine HDMI IN-Buchse auszuwählen, die bereits einem anderen Eingangsselektor zugewiesen ist, muss die Zuweisung zuerst in "---" geändert werden.</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TV</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TV-Taste die gewünschte HDMI IN-Buchse zu. Wenn Sie keine Buchse zuweisen, wählen Sie "—" aus. Um eine HDMI IN-Buchse auszuwählen, die bereits einem anderen Eingangsselektor zugewiesen ist, muss die Zuweisung zuerst in "—" geändert werden.</w:t>
            </w:r>
          </w:p>
        </w:tc>
      </w:tr>
      <w:tr w:rsidR="0033099A">
        <w:tblPrEx>
          <w:tblCellMar>
            <w:top w:w="0" w:type="dxa"/>
            <w:bottom w:w="0" w:type="dxa"/>
          </w:tblCellMar>
        </w:tblPrEx>
        <w:trPr>
          <w:trHeight w:hRule="exact" w:val="35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PHONO</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"HDMI 1 (HDCP 2.2)" bis "HDMI 6 (HDCP 2.2)": Weisen Sie der PHONO-Taste die gewünschte HDMI IN-Buchse zu. Wenn Sie keine Buchse zuweisen, wählen Sie "—" aus. Um eine HDMI IN- Buchse auszuwählen, die bereits einem anderen Eingangsselektor zugewiesen ist, muss die Zuweisung zuerst in " geändert werden.</w:t>
            </w:r>
          </w:p>
        </w:tc>
      </w:tr>
    </w:tbl>
    <w:p w:rsidR="0033099A" w:rsidRDefault="008E4FF6">
      <w:pPr>
        <w:spacing w:line="1" w:lineRule="exact"/>
        <w:rPr>
          <w:sz w:val="2"/>
          <w:szCs w:val="2"/>
        </w:rPr>
      </w:pPr>
      <w:r>
        <w:br w:type="page"/>
      </w:r>
    </w:p>
    <w:p w:rsidR="0033099A" w:rsidRDefault="008E4FF6">
      <w:pPr>
        <w:pStyle w:val="berschrift40"/>
        <w:keepNext/>
        <w:keepLines/>
        <w:pBdr>
          <w:top w:val="single" w:sz="4" w:space="0" w:color="auto"/>
        </w:pBdr>
        <w:shd w:val="clear" w:color="auto" w:fill="auto"/>
        <w:spacing w:after="200"/>
      </w:pPr>
      <w:bookmarkStart w:id="288" w:name="bookmark272"/>
      <w:bookmarkStart w:id="289" w:name="bookmark273"/>
      <w:r>
        <w:t>■ 3. Video Input</w:t>
      </w:r>
      <w:bookmarkEnd w:id="288"/>
      <w:bookmarkEnd w:id="289"/>
    </w:p>
    <w:p w:rsidR="0033099A" w:rsidRDefault="008E4FF6">
      <w:pPr>
        <w:pStyle w:val="Flietext110"/>
        <w:shd w:val="clear" w:color="auto" w:fill="auto"/>
        <w:spacing w:after="260" w:line="276" w:lineRule="auto"/>
      </w:pPr>
      <w:r>
        <w:t xml:space="preserve">Ändern Sie die Eingangszuweisung zwischen den Eingangsselektoren und den </w:t>
      </w:r>
      <w:r>
        <w:rPr>
          <w:lang w:val="ro-RO" w:eastAsia="ro-RO" w:bidi="ro-RO"/>
        </w:rPr>
        <w:t xml:space="preserve">COMPONENT </w:t>
      </w:r>
      <w:r>
        <w:t>VIDEO IN-/VIDEO IN-Buchsen. Wenn Sie keine Buchse zuweisen, wählen Sie "—" aus.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BD/DVD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ro-RO" w:eastAsia="ro-RO" w:bidi="ro-RO"/>
              </w:rPr>
              <w:t xml:space="preserve">COMPONENT </w:t>
            </w:r>
            <w:r>
              <w:rPr>
                <w:sz w:val="38"/>
                <w:szCs w:val="38"/>
              </w:rPr>
              <w:t>1</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9"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BD/ DVD-Taste zu.</w:t>
            </w:r>
          </w:p>
          <w:p w:rsidR="0033099A" w:rsidRDefault="008E4FF6">
            <w:pPr>
              <w:pStyle w:val="Andere0"/>
              <w:shd w:val="clear" w:color="auto" w:fill="auto"/>
              <w:spacing w:line="269" w:lineRule="auto"/>
              <w:rPr>
                <w:sz w:val="38"/>
                <w:szCs w:val="38"/>
              </w:rPr>
            </w:pPr>
            <w:r>
              <w:rPr>
                <w:sz w:val="38"/>
                <w:szCs w:val="38"/>
              </w:rPr>
              <w:t>"VIDEO 1", "VIDEO 2": Weisen Sie der BD/DVD- Taste die gewünschte VIDEO IN-Buchse zu.</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CBL/SAT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VIDEO 1</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9"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CBL/ SAT-Taste zu.</w:t>
            </w:r>
          </w:p>
          <w:p w:rsidR="0033099A" w:rsidRDefault="008E4FF6">
            <w:pPr>
              <w:pStyle w:val="Andere0"/>
              <w:shd w:val="clear" w:color="auto" w:fill="auto"/>
              <w:spacing w:line="269" w:lineRule="auto"/>
              <w:rPr>
                <w:sz w:val="38"/>
                <w:szCs w:val="38"/>
              </w:rPr>
            </w:pPr>
            <w:r>
              <w:rPr>
                <w:sz w:val="38"/>
                <w:szCs w:val="38"/>
              </w:rPr>
              <w:t>"VIDEO 1", "VIDEO 2": Weisen Sie der CBL/SAT- Taste die gewünschte VIDEO IN-Buchse zu.</w:t>
            </w:r>
          </w:p>
        </w:tc>
      </w:tr>
      <w:tr w:rsidR="0033099A">
        <w:tblPrEx>
          <w:tblCellMar>
            <w:top w:w="0" w:type="dxa"/>
            <w:bottom w:w="0" w:type="dxa"/>
          </w:tblCellMar>
        </w:tblPrEx>
        <w:trPr>
          <w:trHeight w:hRule="exact" w:val="2556"/>
          <w:jc w:val="center"/>
        </w:trPr>
        <w:tc>
          <w:tcPr>
            <w:tcW w:w="0" w:type="auto"/>
            <w:tcBorders>
              <w:top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GAME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ro-RO" w:eastAsia="ro-RO" w:bidi="ro-RO"/>
              </w:rPr>
              <w:t xml:space="preserve">COMPONENT </w:t>
            </w:r>
            <w:r>
              <w:rPr>
                <w:sz w:val="38"/>
                <w:szCs w:val="38"/>
              </w:rPr>
              <w:t>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9"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GAME- Taste zu.</w:t>
            </w:r>
          </w:p>
          <w:p w:rsidR="0033099A" w:rsidRDefault="008E4FF6">
            <w:pPr>
              <w:pStyle w:val="Andere0"/>
              <w:shd w:val="clear" w:color="auto" w:fill="auto"/>
              <w:spacing w:line="269" w:lineRule="auto"/>
              <w:rPr>
                <w:sz w:val="38"/>
                <w:szCs w:val="38"/>
              </w:rPr>
            </w:pPr>
            <w:r>
              <w:rPr>
                <w:sz w:val="38"/>
                <w:szCs w:val="38"/>
              </w:rPr>
              <w:t>"VIDEO 1", "VIDEO 2": Weisen Sie der GAME- Taste die gewünschte VIDEO IN-Buchse zu.</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STRM BOX</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VIDEO 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STRM BOX-Taste zu.</w:t>
            </w:r>
          </w:p>
          <w:p w:rsidR="0033099A" w:rsidRDefault="008E4FF6">
            <w:pPr>
              <w:pStyle w:val="Andere0"/>
              <w:shd w:val="clear" w:color="auto" w:fill="auto"/>
              <w:spacing w:line="264" w:lineRule="auto"/>
              <w:rPr>
                <w:sz w:val="38"/>
                <w:szCs w:val="38"/>
              </w:rPr>
            </w:pPr>
            <w:r>
              <w:rPr>
                <w:sz w:val="38"/>
                <w:szCs w:val="38"/>
              </w:rPr>
              <w:t>"VIDEO 1", "VIDEO 2": Weisen Sie der STRM BOX-Taste die gewünschte VIDEO IN-Buchse zu.</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PC</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PC- Taste zu.</w:t>
            </w:r>
          </w:p>
          <w:p w:rsidR="0033099A" w:rsidRDefault="008E4FF6">
            <w:pPr>
              <w:pStyle w:val="Andere0"/>
              <w:shd w:val="clear" w:color="auto" w:fill="auto"/>
              <w:spacing w:line="264" w:lineRule="auto"/>
              <w:rPr>
                <w:sz w:val="38"/>
                <w:szCs w:val="38"/>
              </w:rPr>
            </w:pPr>
            <w:r>
              <w:rPr>
                <w:sz w:val="38"/>
                <w:szCs w:val="38"/>
              </w:rPr>
              <w:t>"VIDEO 1", "VIDEO 2": Weisen Sie der PC-Taste die gewünschte VIDEO IN-Buchse zu.</w:t>
            </w:r>
          </w:p>
        </w:tc>
      </w:tr>
      <w:tr w:rsidR="0033099A">
        <w:tblPrEx>
          <w:tblCellMar>
            <w:top w:w="0" w:type="dxa"/>
            <w:bottom w:w="0" w:type="dxa"/>
          </w:tblCellMar>
        </w:tblPrEx>
        <w:trPr>
          <w:trHeight w:hRule="exact" w:val="258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CD</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lang w:val="ro-RO" w:eastAsia="ro-RO" w:bidi="ro-RO"/>
              </w:rPr>
              <w:t xml:space="preserve">"COMPONENT </w:t>
            </w:r>
            <w:r>
              <w:rPr>
                <w:sz w:val="38"/>
                <w:szCs w:val="38"/>
              </w:rPr>
              <w:t xml:space="preserve">1", </w:t>
            </w:r>
            <w:r>
              <w:rPr>
                <w:sz w:val="38"/>
                <w:szCs w:val="38"/>
                <w:lang w:val="ro-RO" w:eastAsia="ro-RO" w:bidi="ro-RO"/>
              </w:rPr>
              <w:t xml:space="preserve">"COMPONENT </w:t>
            </w:r>
            <w:r>
              <w:rPr>
                <w:sz w:val="38"/>
                <w:szCs w:val="38"/>
              </w:rPr>
              <w:t xml:space="preserve">2": Weisen Sie die </w:t>
            </w:r>
            <w:r>
              <w:rPr>
                <w:sz w:val="38"/>
                <w:szCs w:val="38"/>
                <w:lang w:val="ro-RO" w:eastAsia="ro-RO" w:bidi="ro-RO"/>
              </w:rPr>
              <w:t xml:space="preserve">COMPONENT </w:t>
            </w:r>
            <w:r>
              <w:rPr>
                <w:sz w:val="38"/>
                <w:szCs w:val="38"/>
              </w:rPr>
              <w:t>VIDEO IN-Buchsen der CD- Taste zu.</w:t>
            </w:r>
          </w:p>
          <w:p w:rsidR="0033099A" w:rsidRDefault="008E4FF6">
            <w:pPr>
              <w:pStyle w:val="Andere0"/>
              <w:shd w:val="clear" w:color="auto" w:fill="auto"/>
              <w:spacing w:line="264" w:lineRule="auto"/>
              <w:rPr>
                <w:sz w:val="38"/>
                <w:szCs w:val="38"/>
              </w:rPr>
            </w:pPr>
            <w:r>
              <w:rPr>
                <w:sz w:val="38"/>
                <w:szCs w:val="38"/>
              </w:rPr>
              <w:t>"VIDEO 1", "VIDEO 2": Weisen Sie der CD-Taste die gewünschte VIDEO IN-Buchse zu.</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5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TV</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"COMPONENT </w:t>
            </w:r>
            <w:r>
              <w:rPr>
                <w:sz w:val="38"/>
                <w:szCs w:val="38"/>
              </w:rPr>
              <w:t xml:space="preserve">1", </w:t>
            </w:r>
            <w:r w:rsidRPr="00D22FDB">
              <w:rPr>
                <w:sz w:val="38"/>
                <w:szCs w:val="38"/>
                <w:lang w:eastAsia="en-US" w:bidi="en-US"/>
              </w:rPr>
              <w:t xml:space="preserve">"COMPONENT </w:t>
            </w:r>
            <w:r>
              <w:rPr>
                <w:sz w:val="38"/>
                <w:szCs w:val="38"/>
              </w:rPr>
              <w:t xml:space="preserve">2": Weisen Sie die </w:t>
            </w:r>
            <w:r w:rsidRPr="00D22FDB">
              <w:rPr>
                <w:sz w:val="38"/>
                <w:szCs w:val="38"/>
                <w:lang w:eastAsia="en-US" w:bidi="en-US"/>
              </w:rPr>
              <w:t xml:space="preserve">COMPONENT </w:t>
            </w:r>
            <w:r>
              <w:rPr>
                <w:sz w:val="38"/>
                <w:szCs w:val="38"/>
              </w:rPr>
              <w:t>VIDEO IN-Buchsen der TV- Taste zu.</w:t>
            </w:r>
          </w:p>
          <w:p w:rsidR="0033099A" w:rsidRDefault="008E4FF6">
            <w:pPr>
              <w:pStyle w:val="Andere0"/>
              <w:shd w:val="clear" w:color="auto" w:fill="auto"/>
              <w:spacing w:line="264" w:lineRule="auto"/>
              <w:rPr>
                <w:sz w:val="38"/>
                <w:szCs w:val="38"/>
              </w:rPr>
            </w:pPr>
            <w:r>
              <w:rPr>
                <w:sz w:val="38"/>
                <w:szCs w:val="38"/>
              </w:rPr>
              <w:t>"VIDEO 1", "VIDEO 2": Weisen Sie der TV-Taste die gewünschte VIDEO IN-Buchse zu.</w:t>
            </w:r>
          </w:p>
        </w:tc>
      </w:tr>
      <w:tr w:rsidR="0033099A">
        <w:tblPrEx>
          <w:tblCellMar>
            <w:top w:w="0" w:type="dxa"/>
            <w:bottom w:w="0" w:type="dxa"/>
          </w:tblCellMar>
        </w:tblPrEx>
        <w:trPr>
          <w:trHeight w:hRule="exact" w:val="256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PHONO</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"COMPONENT </w:t>
            </w:r>
            <w:r>
              <w:rPr>
                <w:sz w:val="38"/>
                <w:szCs w:val="38"/>
              </w:rPr>
              <w:t xml:space="preserve">1", </w:t>
            </w:r>
            <w:r w:rsidRPr="00D22FDB">
              <w:rPr>
                <w:sz w:val="38"/>
                <w:szCs w:val="38"/>
                <w:lang w:eastAsia="en-US" w:bidi="en-US"/>
              </w:rPr>
              <w:t xml:space="preserve">"COMPONENT </w:t>
            </w:r>
            <w:r>
              <w:rPr>
                <w:sz w:val="38"/>
                <w:szCs w:val="38"/>
              </w:rPr>
              <w:t xml:space="preserve">2": Weisen Sie die </w:t>
            </w:r>
            <w:r w:rsidRPr="00D22FDB">
              <w:rPr>
                <w:sz w:val="38"/>
                <w:szCs w:val="38"/>
                <w:lang w:eastAsia="en-US" w:bidi="en-US"/>
              </w:rPr>
              <w:t xml:space="preserve">COMPONENT </w:t>
            </w:r>
            <w:r>
              <w:rPr>
                <w:sz w:val="38"/>
                <w:szCs w:val="38"/>
              </w:rPr>
              <w:t>VIDEO IN-Buchsen der PHONO-Taste zu.</w:t>
            </w:r>
          </w:p>
          <w:p w:rsidR="0033099A" w:rsidRDefault="008E4FF6">
            <w:pPr>
              <w:pStyle w:val="Andere0"/>
              <w:shd w:val="clear" w:color="auto" w:fill="auto"/>
              <w:spacing w:line="264" w:lineRule="auto"/>
              <w:rPr>
                <w:sz w:val="38"/>
                <w:szCs w:val="38"/>
              </w:rPr>
            </w:pPr>
            <w:r>
              <w:rPr>
                <w:sz w:val="38"/>
                <w:szCs w:val="38"/>
              </w:rPr>
              <w:t>"VIDEO 1", "VIDEO 2": Weisen Sie der PHONO- Taste die gewünschte VIDEO IN-Buchse zu.</w:t>
            </w:r>
          </w:p>
        </w:tc>
      </w:tr>
    </w:tbl>
    <w:p w:rsidR="0033099A" w:rsidRDefault="008E4FF6">
      <w:pPr>
        <w:spacing w:line="1" w:lineRule="exact"/>
        <w:rPr>
          <w:sz w:val="2"/>
          <w:szCs w:val="2"/>
        </w:rPr>
      </w:pPr>
      <w:r>
        <w:br w:type="page"/>
      </w:r>
    </w:p>
    <w:p w:rsidR="0033099A" w:rsidRDefault="008E4FF6">
      <w:pPr>
        <w:pStyle w:val="berschrift40"/>
        <w:keepNext/>
        <w:keepLines/>
        <w:shd w:val="clear" w:color="auto" w:fill="auto"/>
        <w:spacing w:after="220"/>
      </w:pPr>
      <w:bookmarkStart w:id="290" w:name="bookmark274"/>
      <w:bookmarkStart w:id="291" w:name="bookmark275"/>
      <w:r>
        <w:t>■ 4. Digital Audio Input</w:t>
      </w:r>
      <w:bookmarkEnd w:id="290"/>
      <w:bookmarkEnd w:id="291"/>
    </w:p>
    <w:p w:rsidR="0033099A" w:rsidRDefault="008E4FF6">
      <w:pPr>
        <w:pStyle w:val="Flietext110"/>
        <w:shd w:val="clear" w:color="auto" w:fill="auto"/>
        <w:spacing w:after="220" w:line="286" w:lineRule="auto"/>
      </w:pPr>
      <w:r>
        <w:t>Ändern Sie die Eingangszuweisung zwischen Eingangsselektoren und DIGITAL IN COAXIAL/OPTICAL-Buchsen. Wenn Sie keine Buchse zuweisen, wählen Sie aus.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BD/DVD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COAXIAL</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BD/DVD-Taste die gewünschte DIGITAL IN-Buchse zu.</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40"/>
              <w:rPr>
                <w:sz w:val="38"/>
                <w:szCs w:val="38"/>
              </w:rPr>
            </w:pPr>
            <w:r>
              <w:rPr>
                <w:sz w:val="38"/>
                <w:szCs w:val="38"/>
              </w:rPr>
              <w:t>CBL/SAT</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CBL/SAT-Taste die gewünschte DIGITAL IN-Buchse zu.</w:t>
            </w:r>
          </w:p>
        </w:tc>
      </w:tr>
      <w:tr w:rsidR="0033099A">
        <w:tblPrEx>
          <w:tblCellMar>
            <w:top w:w="0" w:type="dxa"/>
            <w:bottom w:w="0" w:type="dxa"/>
          </w:tblCellMar>
        </w:tblPrEx>
        <w:trPr>
          <w:trHeight w:hRule="exact" w:val="1596"/>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40"/>
              <w:rPr>
                <w:sz w:val="38"/>
                <w:szCs w:val="38"/>
              </w:rPr>
            </w:pPr>
            <w:r>
              <w:rPr>
                <w:sz w:val="38"/>
                <w:szCs w:val="38"/>
              </w:rPr>
              <w:t>GAME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GAME-Taste die gewünschte DIGITAL IN- Buchse zu.</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STRM BOX</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STRM BOX-Taste die gewünschte DIGITAL IN-Buchse zu.</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PC</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240"/>
              <w:rPr>
                <w:sz w:val="16"/>
                <w:szCs w:val="16"/>
              </w:rPr>
            </w:pPr>
            <w:r>
              <w:rPr>
                <w:b/>
                <w:bCs/>
                <w:sz w:val="16"/>
                <w:szCs w:val="16"/>
              </w:rPr>
              <w:t>MBH</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PC-Taste die gewünschte DIGITAL IN- Buchse zu.</w:t>
            </w:r>
          </w:p>
        </w:tc>
      </w:tr>
      <w:tr w:rsidR="0033099A">
        <w:tblPrEx>
          <w:tblCellMar>
            <w:top w:w="0" w:type="dxa"/>
            <w:bottom w:w="0" w:type="dxa"/>
          </w:tblCellMar>
        </w:tblPrEx>
        <w:trPr>
          <w:trHeight w:hRule="exact" w:val="158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40"/>
              <w:rPr>
                <w:sz w:val="38"/>
                <w:szCs w:val="38"/>
              </w:rPr>
            </w:pPr>
            <w:r>
              <w:rPr>
                <w:sz w:val="38"/>
                <w:szCs w:val="38"/>
              </w:rPr>
              <w:t>CD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OPTICAL </w:t>
            </w:r>
            <w:r>
              <w:rPr>
                <w:sz w:val="38"/>
                <w:szCs w:val="38"/>
              </w:rPr>
              <w:t>1</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CD-Taste die gewünschte DIGITAL IN- Buchse zu.</w:t>
            </w:r>
          </w:p>
        </w:tc>
      </w:tr>
      <w:tr w:rsidR="0033099A">
        <w:tblPrEx>
          <w:tblCellMar>
            <w:top w:w="0" w:type="dxa"/>
            <w:bottom w:w="0" w:type="dxa"/>
          </w:tblCellMar>
        </w:tblPrEx>
        <w:trPr>
          <w:trHeight w:hRule="exact" w:val="1596"/>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40"/>
              <w:rPr>
                <w:sz w:val="38"/>
                <w:szCs w:val="38"/>
              </w:rPr>
            </w:pPr>
            <w:r>
              <w:rPr>
                <w:sz w:val="38"/>
                <w:szCs w:val="38"/>
              </w:rPr>
              <w:t>TV</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OPTICAL </w:t>
            </w:r>
            <w:r>
              <w:rPr>
                <w:sz w:val="38"/>
                <w:szCs w:val="38"/>
              </w:rPr>
              <w:t>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TV-Taste die gewünschte DIGITAL IN- Buchse zu.</w:t>
            </w:r>
          </w:p>
        </w:tc>
      </w:tr>
      <w:tr w:rsidR="0033099A">
        <w:tblPrEx>
          <w:tblCellMar>
            <w:top w:w="0" w:type="dxa"/>
            <w:bottom w:w="0" w:type="dxa"/>
          </w:tblCellMar>
        </w:tblPrEx>
        <w:trPr>
          <w:trHeight w:hRule="exact" w:val="162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PHONO</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sidRPr="00D22FDB">
              <w:rPr>
                <w:sz w:val="38"/>
                <w:szCs w:val="38"/>
                <w:lang w:eastAsia="en-US" w:bidi="en-US"/>
              </w:rPr>
              <w:t xml:space="preserve">"COAXIAL", "OPTICAL </w:t>
            </w:r>
            <w:r>
              <w:rPr>
                <w:sz w:val="38"/>
                <w:szCs w:val="38"/>
              </w:rPr>
              <w:t xml:space="preserve">1", </w:t>
            </w:r>
            <w:r w:rsidRPr="00D22FDB">
              <w:rPr>
                <w:sz w:val="38"/>
                <w:szCs w:val="38"/>
                <w:lang w:eastAsia="en-US" w:bidi="en-US"/>
              </w:rPr>
              <w:t xml:space="preserve">"OPTICAL </w:t>
            </w:r>
            <w:r>
              <w:rPr>
                <w:sz w:val="38"/>
                <w:szCs w:val="38"/>
              </w:rPr>
              <w:t>2": Weisen Sie der PHONO-Taste die gewünschte DIGITAL IN-Buchse zu.</w:t>
            </w:r>
          </w:p>
        </w:tc>
      </w:tr>
    </w:tbl>
    <w:p w:rsidR="0033099A" w:rsidRDefault="008E4FF6">
      <w:pPr>
        <w:pStyle w:val="berschrift40"/>
        <w:keepNext/>
        <w:keepLines/>
        <w:shd w:val="clear" w:color="auto" w:fill="auto"/>
        <w:spacing w:after="200"/>
      </w:pPr>
      <w:bookmarkStart w:id="292" w:name="bookmark276"/>
      <w:bookmarkStart w:id="293" w:name="bookmark277"/>
      <w:r>
        <w:t>■ 5. Analog Audio Input</w:t>
      </w:r>
      <w:bookmarkEnd w:id="292"/>
      <w:bookmarkEnd w:id="293"/>
    </w:p>
    <w:p w:rsidR="0033099A" w:rsidRDefault="008E4FF6">
      <w:pPr>
        <w:pStyle w:val="Flietext110"/>
        <w:shd w:val="clear" w:color="auto" w:fill="auto"/>
        <w:spacing w:after="260" w:line="276" w:lineRule="auto"/>
      </w:pPr>
      <w:r>
        <w:rPr>
          <w:noProof/>
        </w:rPr>
        <mc:AlternateContent>
          <mc:Choice Requires="wps">
            <w:drawing>
              <wp:anchor distT="63500" distB="254000" distL="114300" distR="114300" simplePos="0" relativeHeight="125829575" behindDoc="0" locked="0" layoutInCell="1" allowOverlap="1">
                <wp:simplePos x="0" y="0"/>
                <wp:positionH relativeFrom="page">
                  <wp:posOffset>-549910</wp:posOffset>
                </wp:positionH>
                <wp:positionV relativeFrom="margin">
                  <wp:posOffset>10469880</wp:posOffset>
                </wp:positionV>
                <wp:extent cx="9669780" cy="640080"/>
                <wp:effectExtent l="0" t="0" r="0" b="0"/>
                <wp:wrapTopAndBottom/>
                <wp:docPr id="700" name="Shape 700"/>
                <wp:cNvGraphicFramePr/>
                <a:graphic xmlns:a="http://schemas.openxmlformats.org/drawingml/2006/main">
                  <a:graphicData uri="http://schemas.microsoft.com/office/word/2010/wordprocessingShape">
                    <wps:wsp>
                      <wps:cNvSpPr txBox="1"/>
                      <wps:spPr>
                        <a:xfrm>
                          <a:off x="0" y="0"/>
                          <a:ext cx="9669780" cy="640080"/>
                        </a:xfrm>
                        <a:prstGeom prst="rect">
                          <a:avLst/>
                        </a:prstGeom>
                        <a:noFill/>
                      </wps:spPr>
                      <wps:txbx>
                        <w:txbxContent>
                          <w:p w:rsidR="008E4FF6" w:rsidRDefault="008E4FF6">
                            <w:pPr>
                              <w:pStyle w:val="Flietext110"/>
                              <w:shd w:val="clear" w:color="auto" w:fill="auto"/>
                              <w:spacing w:line="264" w:lineRule="auto"/>
                              <w:ind w:left="360" w:hanging="360"/>
                              <w:rPr>
                                <w:sz w:val="38"/>
                                <w:szCs w:val="38"/>
                              </w:rPr>
                            </w:pPr>
                            <w:r>
                              <w:rPr>
                                <w:sz w:val="38"/>
                                <w:szCs w:val="38"/>
                              </w:rPr>
                              <w:t>• Unterstützte Abtastraten für PCM-Signale (Stereo, Mono) von Digitaleingängen sind 32 kHz, 44,1 kHz, 48 kHz, 88,2 kHz, 96 kHz/16 Bit, 20 Bit und 24 Bit.</w:t>
                            </w:r>
                          </w:p>
                        </w:txbxContent>
                      </wps:txbx>
                      <wps:bodyPr lIns="0" tIns="0" rIns="0" bIns="0"/>
                    </wps:wsp>
                  </a:graphicData>
                </a:graphic>
              </wp:anchor>
            </w:drawing>
          </mc:Choice>
          <mc:Fallback>
            <w:pict>
              <v:shape id="Shape 700" o:spid="_x0000_s1160" type="#_x0000_t202" style="position:absolute;margin-left:-43.3pt;margin-top:824.4pt;width:761.4pt;height:50.4pt;z-index:125829575;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iZhwEAAAk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" filled="f" stroked="f">
                <v:textbox inset="0,0,0,0">
                  <w:txbxContent>
                    <w:p w:rsidR="008E4FF6" w:rsidRDefault="008E4FF6">
                      <w:pPr>
                        <w:pStyle w:val="Flietext110"/>
                        <w:shd w:val="clear" w:color="auto" w:fill="auto"/>
                        <w:spacing w:line="264" w:lineRule="auto"/>
                        <w:ind w:left="360" w:hanging="360"/>
                        <w:rPr>
                          <w:sz w:val="38"/>
                          <w:szCs w:val="38"/>
                        </w:rPr>
                      </w:pPr>
                      <w:r>
                        <w:rPr>
                          <w:sz w:val="38"/>
                          <w:szCs w:val="38"/>
                        </w:rPr>
                        <w:t>• Unterstützte Abtastraten für PCM-Signale (Stereo, Mono) von Digitaleingängen sind 32 kHz, 44,1 kHz, 48 kHz, 88,2 kHz, 96 kHz/16 Bit, 20 Bit und 24 Bit.</w:t>
                      </w:r>
                    </w:p>
                  </w:txbxContent>
                </v:textbox>
                <w10:wrap type="topAndBottom" anchorx="page" anchory="margin"/>
              </v:shape>
            </w:pict>
          </mc:Fallback>
        </mc:AlternateContent>
      </w:r>
      <w:r>
        <w:t>Ändern Sie die Eingangszuweisung zwischen Eingangsselektoren und AUDIO IN-Buchsen. Wenn Sie keine Buchse zuweisen, wählen Sie "—" aus.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52"/>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BD/DVD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1</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BD/ DVD-Taste die gewünschte AUDIO IN-Buchse zu.</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CBL/SAT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2</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CBL/ SAT-Taste die gewünschte AUDIO IN-Buchse zu.</w:t>
            </w:r>
          </w:p>
        </w:tc>
      </w:tr>
      <w:tr w:rsidR="0033099A">
        <w:tblPrEx>
          <w:tblCellMar>
            <w:top w:w="0" w:type="dxa"/>
            <w:bottom w:w="0" w:type="dxa"/>
          </w:tblCellMar>
        </w:tblPrEx>
        <w:trPr>
          <w:trHeight w:hRule="exact" w:val="11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GAME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3</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GAME- Taste die gewünschte AUDIO IN-Buchse zu.</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STRM BOX</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4</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STRM BOX-Taste die gewünschte AUDIO IN-Buchse zu.</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PC</w:t>
            </w:r>
          </w:p>
        </w:tc>
        <w:tc>
          <w:tcPr>
            <w:tcW w:w="0" w:type="auto"/>
            <w:tcBorders>
              <w:top w:val="single" w:sz="4" w:space="0" w:color="auto"/>
              <w:left w:val="single" w:sz="4" w:space="0" w:color="auto"/>
            </w:tcBorders>
            <w:shd w:val="clear" w:color="auto" w:fill="FFFFFF"/>
            <w:vAlign w:val="center"/>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PC- Taste die gewünschte AUDIO IN-Buchse zu.</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5</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CD- Taste die gewünschte AUDIO IN-Buchse zu.</w:t>
            </w:r>
          </w:p>
        </w:tc>
      </w:tr>
      <w:tr w:rsidR="0033099A">
        <w:tblPrEx>
          <w:tblCellMar>
            <w:top w:w="0" w:type="dxa"/>
            <w:bottom w:w="0" w:type="dxa"/>
          </w:tblCellMar>
        </w:tblPrEx>
        <w:trPr>
          <w:trHeight w:hRule="exact" w:val="11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TV</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AUDIO 6</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"AUDIO 1" bis "AUDIO 6": Weisen Sie der TV-Taste die gewünschte AUDIO IN-Buchse zu.</w:t>
            </w:r>
          </w:p>
        </w:tc>
      </w:tr>
      <w:tr w:rsidR="0033099A">
        <w:tblPrEx>
          <w:tblCellMar>
            <w:top w:w="0" w:type="dxa"/>
            <w:bottom w:w="0" w:type="dxa"/>
          </w:tblCellMar>
        </w:tblPrEx>
        <w:trPr>
          <w:trHeight w:hRule="exact" w:val="648"/>
          <w:jc w:val="center"/>
        </w:trPr>
        <w:tc>
          <w:tcPr>
            <w:tcW w:w="0" w:type="auto"/>
            <w:tcBorders>
              <w:top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PHONO</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lang w:val="en-US" w:eastAsia="en-US" w:bidi="en-US"/>
              </w:rPr>
              <w:t>PHONO</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Die Einstellung kann nicht geändert werden.</w:t>
            </w:r>
          </w:p>
        </w:tc>
      </w:tr>
    </w:tbl>
    <w:p w:rsidR="0033099A" w:rsidRDefault="008E4FF6">
      <w:pPr>
        <w:spacing w:line="1" w:lineRule="exact"/>
        <w:rPr>
          <w:sz w:val="2"/>
          <w:szCs w:val="2"/>
        </w:rPr>
      </w:pPr>
      <w:r>
        <w:br w:type="page"/>
      </w:r>
    </w:p>
    <w:p w:rsidR="0033099A" w:rsidRDefault="008E4FF6">
      <w:pPr>
        <w:pStyle w:val="berschrift30"/>
        <w:keepNext/>
        <w:keepLines/>
        <w:numPr>
          <w:ilvl w:val="0"/>
          <w:numId w:val="69"/>
        </w:numPr>
        <w:pBdr>
          <w:top w:val="single" w:sz="4" w:space="0" w:color="auto"/>
          <w:bottom w:val="single" w:sz="4" w:space="0" w:color="auto"/>
        </w:pBdr>
        <w:shd w:val="clear" w:color="auto" w:fill="auto"/>
        <w:tabs>
          <w:tab w:val="left" w:pos="876"/>
        </w:tabs>
        <w:spacing w:after="500"/>
        <w:rPr>
          <w:sz w:val="76"/>
          <w:szCs w:val="76"/>
        </w:rPr>
      </w:pPr>
      <w:bookmarkStart w:id="294" w:name="bookmark278"/>
      <w:bookmarkStart w:id="295" w:name="bookmark279"/>
      <w:r>
        <w:rPr>
          <w:color w:val="0359A6"/>
          <w:sz w:val="76"/>
          <w:szCs w:val="76"/>
        </w:rPr>
        <w:t>Speaker</w:t>
      </w:r>
      <w:bookmarkEnd w:id="294"/>
      <w:bookmarkEnd w:id="295"/>
    </w:p>
    <w:p w:rsidR="0033099A" w:rsidRDefault="008E4FF6">
      <w:pPr>
        <w:pStyle w:val="berschrift40"/>
        <w:keepNext/>
        <w:keepLines/>
        <w:shd w:val="clear" w:color="auto" w:fill="auto"/>
        <w:spacing w:after="200"/>
      </w:pPr>
      <w:bookmarkStart w:id="296" w:name="bookmark280"/>
      <w:bookmarkStart w:id="297" w:name="bookmark281"/>
      <w:r>
        <w:t xml:space="preserve">■ 1. </w:t>
      </w:r>
      <w:r>
        <w:rPr>
          <w:lang w:val="en-US" w:eastAsia="en-US" w:bidi="en-US"/>
        </w:rPr>
        <w:t>Configuration</w:t>
      </w:r>
      <w:bookmarkEnd w:id="296"/>
      <w:bookmarkEnd w:id="297"/>
    </w:p>
    <w:p w:rsidR="0033099A" w:rsidRDefault="008E4FF6">
      <w:pPr>
        <w:pStyle w:val="Flietext110"/>
        <w:shd w:val="clear" w:color="auto" w:fill="auto"/>
        <w:spacing w:after="300" w:line="240" w:lineRule="auto"/>
      </w:pPr>
      <w:r>
        <w:t>Wählen Sie die Einstellungen der Anschlussumgebung der Lautsprecher.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36"/>
        <w:gridCol w:w="2868"/>
        <w:gridCol w:w="94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Speaker Channels</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7.1 ch</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je nach Anzahl der angeschlossenen Lautsprecherkanäle "2.1 ch", "3.1 ch", "4.1 ch", "5.1 ch", "6.1 ch", "7.1 ch", "2.1.2 ch", "3.1.2 ch", "4.1.2 ch" oder "5.1.2 ch" aus.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Subwoofer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Yes</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Pr>
                <w:sz w:val="38"/>
                <w:szCs w:val="38"/>
              </w:rPr>
              <w:t>Stellt ein, ob ein Subwoofer angeschlossen ist oder nicht.</w:t>
            </w:r>
          </w:p>
          <w:p w:rsidR="0033099A" w:rsidRDefault="008E4FF6">
            <w:pPr>
              <w:pStyle w:val="Andere0"/>
              <w:shd w:val="clear" w:color="auto" w:fill="auto"/>
              <w:spacing w:line="266" w:lineRule="auto"/>
              <w:rPr>
                <w:sz w:val="38"/>
                <w:szCs w:val="38"/>
              </w:rPr>
            </w:pPr>
            <w:r>
              <w:rPr>
                <w:sz w:val="38"/>
                <w:szCs w:val="38"/>
              </w:rPr>
              <w:t>"Yes": Wenn ein Subwoofer angeschlossen ist "No": Wenn kein Subwoofer angeschlossen ist</w:t>
            </w:r>
          </w:p>
        </w:tc>
      </w:tr>
      <w:tr w:rsidR="0033099A">
        <w:tblPrEx>
          <w:tblCellMar>
            <w:top w:w="0" w:type="dxa"/>
            <w:bottom w:w="0" w:type="dxa"/>
          </w:tblCellMar>
        </w:tblPrEx>
        <w:trPr>
          <w:trHeight w:hRule="exact" w:val="63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Height </w:t>
            </w:r>
            <w:r>
              <w:rPr>
                <w:sz w:val="38"/>
                <w:szCs w:val="38"/>
              </w:rPr>
              <w:t>Speaker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Top Middle</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Legen Sie den Lautsprechertyp fest, wenn Höhenlautsprecher an die </w:t>
            </w:r>
            <w:r w:rsidRPr="00D22FDB">
              <w:rPr>
                <w:sz w:val="38"/>
                <w:szCs w:val="38"/>
                <w:lang w:eastAsia="en-US" w:bidi="en-US"/>
              </w:rPr>
              <w:t xml:space="preserve">SURROUND </w:t>
            </w:r>
            <w:r>
              <w:rPr>
                <w:sz w:val="38"/>
                <w:szCs w:val="38"/>
              </w:rPr>
              <w:t xml:space="preserve">BACK- oder HEIGHT-Klemmen angeschlossen sind. Wählen Sie "Front High", "Top Front", "Top Middle", </w:t>
            </w:r>
            <w:r w:rsidRPr="00D22FDB">
              <w:rPr>
                <w:sz w:val="38"/>
                <w:szCs w:val="38"/>
                <w:lang w:eastAsia="en-US" w:bidi="en-US"/>
              </w:rPr>
              <w:t xml:space="preserve">"Top Rear", "Rear High", "Dolby Speaker (Front)" </w:t>
            </w:r>
            <w:r>
              <w:rPr>
                <w:sz w:val="38"/>
                <w:szCs w:val="38"/>
              </w:rPr>
              <w:t xml:space="preserve">oder </w:t>
            </w:r>
            <w:r w:rsidRPr="00D22FDB">
              <w:rPr>
                <w:sz w:val="38"/>
                <w:szCs w:val="38"/>
                <w:lang w:eastAsia="en-US" w:bidi="en-US"/>
              </w:rPr>
              <w:t xml:space="preserve">"Dolby Speaker </w:t>
            </w:r>
            <w:r>
              <w:rPr>
                <w:sz w:val="38"/>
                <w:szCs w:val="38"/>
              </w:rPr>
              <w:t>(Surr)" entsprechend dem Typ und dem Layout der angeschlossenen Lautsprecher.</w:t>
            </w:r>
          </w:p>
          <w:p w:rsidR="0033099A" w:rsidRDefault="008E4FF6">
            <w:pPr>
              <w:pStyle w:val="Andere0"/>
              <w:shd w:val="clear" w:color="auto" w:fill="auto"/>
              <w:spacing w:line="264" w:lineRule="auto"/>
              <w:ind w:left="540" w:hanging="540"/>
              <w:rPr>
                <w:sz w:val="38"/>
                <w:szCs w:val="38"/>
              </w:rPr>
            </w:pPr>
            <w:r>
              <w:rPr>
                <w:sz w:val="38"/>
                <w:szCs w:val="38"/>
              </w:rPr>
              <w:t>• Wenn eine Option nicht gewählt werden kann, obwohl die Verbindung korrekt ist, überprüfen Sie, ob die Einstellungen in "Speaker Channels" der Anzahl der angeschlossenen Kanäle entspricht.</w:t>
            </w:r>
          </w:p>
        </w:tc>
      </w:tr>
      <w:tr w:rsidR="0033099A">
        <w:tblPrEx>
          <w:tblCellMar>
            <w:top w:w="0" w:type="dxa"/>
            <w:bottom w:w="0" w:type="dxa"/>
          </w:tblCellMar>
        </w:tblPrEx>
        <w:trPr>
          <w:trHeight w:hRule="exact" w:val="304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Zone Speaker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No</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2" w:lineRule="auto"/>
              <w:rPr>
                <w:sz w:val="38"/>
                <w:szCs w:val="38"/>
              </w:rPr>
            </w:pPr>
            <w:r>
              <w:rPr>
                <w:sz w:val="38"/>
                <w:szCs w:val="38"/>
              </w:rPr>
              <w:t>Wenn Lautsprecher an die Zone</w:t>
            </w:r>
          </w:p>
          <w:p w:rsidR="0033099A" w:rsidRDefault="008E4FF6">
            <w:pPr>
              <w:pStyle w:val="Andere0"/>
              <w:shd w:val="clear" w:color="auto" w:fill="auto"/>
              <w:spacing w:line="262" w:lineRule="auto"/>
              <w:rPr>
                <w:sz w:val="38"/>
                <w:szCs w:val="38"/>
              </w:rPr>
            </w:pPr>
            <w:r>
              <w:rPr>
                <w:sz w:val="38"/>
                <w:szCs w:val="38"/>
              </w:rPr>
              <w:t>2-Lautsprecherklemmen angeschlossen sind. "Zone 2": Wenn Lautsprecher an die Zone 2-Lautsprecherklemmen angeschlossen sind "No": Wenn keine Lautsprecher an die Zone 2-Lautsprecherklemmen angeschlossen sind</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60"/>
        <w:gridCol w:w="2868"/>
        <w:gridCol w:w="94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42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Bi-Amp</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No</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Legen Sie die Einstellung für einen Bi-Amp- Anschluss der Frontlautsprecher fest.</w:t>
            </w:r>
          </w:p>
          <w:p w:rsidR="0033099A" w:rsidRDefault="008E4FF6">
            <w:pPr>
              <w:pStyle w:val="Andere0"/>
              <w:shd w:val="clear" w:color="auto" w:fill="auto"/>
              <w:spacing w:line="264" w:lineRule="auto"/>
              <w:ind w:firstLine="140"/>
              <w:rPr>
                <w:sz w:val="38"/>
                <w:szCs w:val="38"/>
              </w:rPr>
            </w:pPr>
            <w:r>
              <w:rPr>
                <w:sz w:val="38"/>
                <w:szCs w:val="38"/>
              </w:rPr>
              <w:t>"No": Wenn Frontlautsprecher nicht über Bi-Amp angeschlossen sind</w:t>
            </w:r>
          </w:p>
          <w:p w:rsidR="0033099A" w:rsidRDefault="008E4FF6">
            <w:pPr>
              <w:pStyle w:val="Andere0"/>
              <w:shd w:val="clear" w:color="auto" w:fill="auto"/>
              <w:spacing w:line="264" w:lineRule="auto"/>
              <w:ind w:firstLine="140"/>
              <w:rPr>
                <w:sz w:val="38"/>
                <w:szCs w:val="38"/>
              </w:rPr>
            </w:pPr>
            <w:r>
              <w:rPr>
                <w:sz w:val="38"/>
                <w:szCs w:val="38"/>
              </w:rPr>
              <w:t>"Yes": Wenn Frontlautsprecher über Bi-Amp angeschlossen sind</w:t>
            </w:r>
          </w:p>
          <w:p w:rsidR="0033099A" w:rsidRDefault="008E4FF6">
            <w:pPr>
              <w:pStyle w:val="Andere0"/>
              <w:numPr>
                <w:ilvl w:val="0"/>
                <w:numId w:val="71"/>
              </w:numPr>
              <w:shd w:val="clear" w:color="auto" w:fill="auto"/>
              <w:tabs>
                <w:tab w:val="left" w:pos="500"/>
              </w:tabs>
              <w:spacing w:line="264" w:lineRule="auto"/>
              <w:ind w:left="520" w:hanging="380"/>
              <w:rPr>
                <w:sz w:val="38"/>
                <w:szCs w:val="38"/>
              </w:rPr>
            </w:pPr>
            <w:r>
              <w:rPr>
                <w:sz w:val="38"/>
                <w:szCs w:val="38"/>
              </w:rPr>
              <w:t>Die Einstellung ist fest auf "No" gestellt, wenn "Zone Speaker" auf "Zone 2" gestellt ist.</w:t>
            </w:r>
          </w:p>
          <w:p w:rsidR="0033099A" w:rsidRDefault="008E4FF6">
            <w:pPr>
              <w:pStyle w:val="Andere0"/>
              <w:numPr>
                <w:ilvl w:val="0"/>
                <w:numId w:val="71"/>
              </w:numPr>
              <w:shd w:val="clear" w:color="auto" w:fill="auto"/>
              <w:tabs>
                <w:tab w:val="left" w:pos="500"/>
              </w:tabs>
              <w:spacing w:line="264" w:lineRule="auto"/>
              <w:ind w:left="520" w:hanging="380"/>
              <w:rPr>
                <w:sz w:val="38"/>
                <w:szCs w:val="38"/>
              </w:rPr>
            </w:pPr>
            <w:r>
              <w:rPr>
                <w:sz w:val="38"/>
                <w:szCs w:val="38"/>
              </w:rPr>
              <w:t>Diese Einstellung kann nicht ausgewählt werden, wenn Surround-Back- oder Höhenlautsprecher angeschlossen sind.</w:t>
            </w:r>
          </w:p>
        </w:tc>
      </w:tr>
      <w:tr w:rsidR="0033099A">
        <w:tblPrEx>
          <w:tblCellMar>
            <w:top w:w="0" w:type="dxa"/>
            <w:bottom w:w="0" w:type="dxa"/>
          </w:tblCellMar>
        </w:tblPrEx>
        <w:trPr>
          <w:trHeight w:hRule="exact" w:val="496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00"/>
              <w:ind w:firstLine="160"/>
              <w:rPr>
                <w:sz w:val="38"/>
                <w:szCs w:val="38"/>
              </w:rPr>
            </w:pPr>
            <w:r>
              <w:rPr>
                <w:sz w:val="38"/>
                <w:szCs w:val="38"/>
              </w:rPr>
              <w:t xml:space="preserve">Speaker </w:t>
            </w:r>
            <w:r>
              <w:rPr>
                <w:sz w:val="38"/>
                <w:szCs w:val="38"/>
                <w:lang w:val="en-US" w:eastAsia="en-US" w:bidi="en-US"/>
              </w:rPr>
              <w:t>Impedance</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6ohms</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Stellen Sie die Impedanz (Q) der angeschlossenen Lautsprecher ein.</w:t>
            </w:r>
          </w:p>
          <w:p w:rsidR="0033099A" w:rsidRDefault="008E4FF6">
            <w:pPr>
              <w:pStyle w:val="Andere0"/>
              <w:shd w:val="clear" w:color="auto" w:fill="auto"/>
              <w:spacing w:line="264" w:lineRule="auto"/>
              <w:ind w:firstLine="140"/>
              <w:rPr>
                <w:sz w:val="38"/>
                <w:szCs w:val="38"/>
              </w:rPr>
            </w:pPr>
            <w:r>
              <w:rPr>
                <w:sz w:val="38"/>
                <w:szCs w:val="38"/>
              </w:rPr>
              <w:t>"4ohms": Wenn einer der angeschlossenen Lautsprecher eine Impedanz zwischen 4 0 und 6 Q aufweist "6ohms": Wenn alle angeschlossenen Lautsprecher eine Impedanz von mindestens 6 Q aufweisen</w:t>
            </w:r>
          </w:p>
          <w:p w:rsidR="0033099A" w:rsidRDefault="008E4FF6">
            <w:pPr>
              <w:pStyle w:val="Andere0"/>
              <w:shd w:val="clear" w:color="auto" w:fill="auto"/>
              <w:spacing w:line="264" w:lineRule="auto"/>
              <w:ind w:left="520" w:hanging="380"/>
              <w:rPr>
                <w:sz w:val="38"/>
                <w:szCs w:val="38"/>
              </w:rPr>
            </w:pPr>
            <w:r>
              <w:rPr>
                <w:sz w:val="38"/>
                <w:szCs w:val="38"/>
              </w:rPr>
              <w:t>• Prüfen Sie für die Impedanz die Angaben auf der Rückseite der Lautsprecher oder deren Bedienungsanleitung.</w:t>
            </w:r>
          </w:p>
        </w:tc>
      </w:tr>
    </w:tbl>
    <w:p w:rsidR="0033099A" w:rsidRDefault="008E4FF6">
      <w:pPr>
        <w:spacing w:line="1" w:lineRule="exact"/>
        <w:rPr>
          <w:sz w:val="2"/>
          <w:szCs w:val="2"/>
        </w:rPr>
      </w:pPr>
      <w:r>
        <w:br w:type="page"/>
      </w:r>
    </w:p>
    <w:p w:rsidR="0033099A" w:rsidRDefault="008E4FF6">
      <w:pPr>
        <w:pStyle w:val="berschrift40"/>
        <w:keepNext/>
        <w:keepLines/>
        <w:pBdr>
          <w:top w:val="single" w:sz="4" w:space="0" w:color="auto"/>
        </w:pBdr>
        <w:shd w:val="clear" w:color="auto" w:fill="auto"/>
        <w:spacing w:after="240"/>
      </w:pPr>
      <w:bookmarkStart w:id="298" w:name="bookmark282"/>
      <w:bookmarkStart w:id="299" w:name="bookmark283"/>
      <w:r>
        <w:t xml:space="preserve">■ 2. </w:t>
      </w:r>
      <w:r w:rsidRPr="00D22FDB">
        <w:rPr>
          <w:lang w:eastAsia="en-US" w:bidi="en-US"/>
        </w:rPr>
        <w:t>Crossover</w:t>
      </w:r>
      <w:bookmarkEnd w:id="298"/>
      <w:bookmarkEnd w:id="299"/>
    </w:p>
    <w:p w:rsidR="0033099A" w:rsidRDefault="008E4FF6">
      <w:pPr>
        <w:pStyle w:val="Flietext110"/>
        <w:shd w:val="clear" w:color="auto" w:fill="auto"/>
        <w:spacing w:after="60" w:line="240" w:lineRule="auto"/>
      </w:pPr>
      <w:r>
        <w:t>Ändern Sie die Einstellungen der Crossover-Frequenzen.</w:t>
      </w:r>
    </w:p>
    <w:p w:rsidR="0033099A" w:rsidRDefault="008E4FF6">
      <w:pPr>
        <w:pStyle w:val="Flietext110"/>
        <w:shd w:val="clear" w:color="auto" w:fill="auto"/>
        <w:spacing w:after="60" w:line="240" w:lineRule="auto"/>
        <w:jc w:val="center"/>
      </w:pPr>
      <w:r>
        <w:t>• Für die THX-zertifizierten Lautsprecher werden die folgenden Einstellungen empfohlen.</w:t>
      </w:r>
    </w:p>
    <w:p w:rsidR="0033099A" w:rsidRDefault="008E4FF6">
      <w:pPr>
        <w:pStyle w:val="Flietext110"/>
        <w:numPr>
          <w:ilvl w:val="0"/>
          <w:numId w:val="63"/>
        </w:numPr>
        <w:shd w:val="clear" w:color="auto" w:fill="auto"/>
        <w:tabs>
          <w:tab w:val="left" w:pos="1172"/>
        </w:tabs>
        <w:spacing w:after="60" w:line="240" w:lineRule="auto"/>
        <w:ind w:firstLine="720"/>
      </w:pPr>
      <w:r>
        <w:t>Crossoverfrequenz —&gt; "80Hz(THX)"</w:t>
      </w:r>
    </w:p>
    <w:p w:rsidR="0033099A" w:rsidRDefault="008E4FF6">
      <w:pPr>
        <w:pStyle w:val="Flietext110"/>
        <w:numPr>
          <w:ilvl w:val="0"/>
          <w:numId w:val="63"/>
        </w:numPr>
        <w:shd w:val="clear" w:color="auto" w:fill="auto"/>
        <w:tabs>
          <w:tab w:val="left" w:pos="1172"/>
        </w:tabs>
        <w:spacing w:after="60" w:line="240" w:lineRule="auto"/>
        <w:ind w:firstLine="720"/>
      </w:pPr>
      <w:r>
        <w:t xml:space="preserve">"LPF </w:t>
      </w:r>
      <w:r>
        <w:rPr>
          <w:lang w:val="en-US" w:eastAsia="en-US" w:bidi="en-US"/>
        </w:rPr>
        <w:t xml:space="preserve">of </w:t>
      </w:r>
      <w:r>
        <w:t>LFE" "80Hz"</w:t>
      </w:r>
    </w:p>
    <w:p w:rsidR="0033099A" w:rsidRDefault="008E4FF6">
      <w:pPr>
        <w:pStyle w:val="Flietext110"/>
        <w:numPr>
          <w:ilvl w:val="0"/>
          <w:numId w:val="63"/>
        </w:numPr>
        <w:shd w:val="clear" w:color="auto" w:fill="auto"/>
        <w:tabs>
          <w:tab w:val="left" w:pos="1172"/>
        </w:tabs>
        <w:spacing w:after="320" w:line="240" w:lineRule="auto"/>
        <w:ind w:firstLine="720"/>
      </w:pPr>
      <w:r>
        <w:t>"Double Bass"—► "Off"</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3276"/>
        <w:gridCol w:w="9456"/>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43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Front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80Hz(THX)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 Crossoverfrequenz von"40Hz" bis "200Hz" aus, um die Ausgabe von Frequenzen für jeden Kanal zu starten.</w:t>
            </w:r>
          </w:p>
          <w:p w:rsidR="0033099A" w:rsidRDefault="008E4FF6">
            <w:pPr>
              <w:pStyle w:val="Andere0"/>
              <w:shd w:val="clear" w:color="auto" w:fill="auto"/>
              <w:spacing w:line="264" w:lineRule="auto"/>
              <w:rPr>
                <w:sz w:val="38"/>
                <w:szCs w:val="38"/>
              </w:rPr>
            </w:pPr>
            <w:r>
              <w:rPr>
                <w:sz w:val="38"/>
                <w:szCs w:val="38"/>
              </w:rPr>
              <w:t>"Full Band": Die gesamte Bandbreite wird ausgegeben.</w:t>
            </w:r>
          </w:p>
          <w:p w:rsidR="0033099A" w:rsidRDefault="008E4FF6">
            <w:pPr>
              <w:pStyle w:val="Andere0"/>
              <w:shd w:val="clear" w:color="auto" w:fill="auto"/>
              <w:spacing w:line="264" w:lineRule="auto"/>
              <w:ind w:left="520" w:hanging="520"/>
              <w:rPr>
                <w:sz w:val="38"/>
                <w:szCs w:val="38"/>
              </w:rPr>
            </w:pPr>
            <w:r>
              <w:rPr>
                <w:sz w:val="38"/>
                <w:szCs w:val="38"/>
              </w:rPr>
              <w:t xml:space="preserve">• Wenn </w:t>
            </w:r>
            <w:r w:rsidRPr="00D22FDB">
              <w:rPr>
                <w:sz w:val="38"/>
                <w:szCs w:val="38"/>
                <w:lang w:eastAsia="en-US" w:bidi="en-US"/>
              </w:rPr>
              <w:t xml:space="preserve">"Configuration" </w:t>
            </w:r>
            <w:r>
              <w:rPr>
                <w:sz w:val="38"/>
                <w:szCs w:val="38"/>
              </w:rPr>
              <w:t>- "Subwoofer" den Wert "No" aufweist, ist "Front" fest auf "Full Band" eingestellt, und die niederfrequenten Bereiche der anderen Kanäle werden über die Frontlautsprecher ausgegeben. Informationen zum Vornehmen dieser Einstellung finden Sie in der Bedienungsanleitung Ihrer Lautsprecher.</w:t>
            </w:r>
          </w:p>
        </w:tc>
      </w:tr>
      <w:tr w:rsidR="0033099A">
        <w:tblPrEx>
          <w:tblCellMar>
            <w:top w:w="0" w:type="dxa"/>
            <w:bottom w:w="0" w:type="dxa"/>
          </w:tblCellMar>
        </w:tblPrEx>
        <w:trPr>
          <w:trHeight w:hRule="exact" w:val="49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Center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80Hz(THX)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Pr>
                <w:sz w:val="38"/>
                <w:szCs w:val="38"/>
              </w:rPr>
              <w:t>Wählen Sie eine Crossoverfrequenz von"40Hz" bis "200Hz" aus, um die Ausgabe von Frequenzen für jeden Kanal zu starten.</w:t>
            </w:r>
          </w:p>
          <w:p w:rsidR="0033099A" w:rsidRDefault="008E4FF6">
            <w:pPr>
              <w:pStyle w:val="Andere0"/>
              <w:shd w:val="clear" w:color="auto" w:fill="auto"/>
              <w:spacing w:line="266" w:lineRule="auto"/>
              <w:rPr>
                <w:sz w:val="38"/>
                <w:szCs w:val="38"/>
              </w:rPr>
            </w:pPr>
            <w:r>
              <w:rPr>
                <w:sz w:val="38"/>
                <w:szCs w:val="38"/>
              </w:rPr>
              <w:t>"Full Band": Die gesamte Bandbreite wird ausgegeben.</w:t>
            </w:r>
          </w:p>
          <w:p w:rsidR="0033099A" w:rsidRDefault="008E4FF6">
            <w:pPr>
              <w:pStyle w:val="Andere0"/>
              <w:numPr>
                <w:ilvl w:val="0"/>
                <w:numId w:val="72"/>
              </w:numPr>
              <w:shd w:val="clear" w:color="auto" w:fill="auto"/>
              <w:tabs>
                <w:tab w:val="left" w:pos="336"/>
              </w:tabs>
              <w:spacing w:line="266" w:lineRule="auto"/>
              <w:ind w:left="520" w:hanging="520"/>
              <w:rPr>
                <w:sz w:val="38"/>
                <w:szCs w:val="38"/>
              </w:rPr>
            </w:pPr>
            <w:r>
              <w:rPr>
                <w:sz w:val="38"/>
                <w:szCs w:val="38"/>
              </w:rPr>
              <w:t>"Full Band" kann nur gewählt werden, wenn "Front" auf "Full Band" eingestellt wurde.</w:t>
            </w:r>
          </w:p>
          <w:p w:rsidR="0033099A" w:rsidRDefault="008E4FF6">
            <w:pPr>
              <w:pStyle w:val="Andere0"/>
              <w:numPr>
                <w:ilvl w:val="0"/>
                <w:numId w:val="72"/>
              </w:numPr>
              <w:shd w:val="clear" w:color="auto" w:fill="auto"/>
              <w:tabs>
                <w:tab w:val="left" w:pos="324"/>
              </w:tabs>
              <w:spacing w:line="266" w:lineRule="auto"/>
              <w:ind w:left="520" w:hanging="520"/>
              <w:rPr>
                <w:sz w:val="38"/>
                <w:szCs w:val="38"/>
              </w:rPr>
            </w:pPr>
            <w:r>
              <w:rPr>
                <w:sz w:val="38"/>
                <w:szCs w:val="38"/>
              </w:rPr>
              <w:t xml:space="preserve">Wenn eine Option nicht gewählt werden kann, obwohl die Verbindung korrekt ist, überprüfen Sie, ob die Einstellungen in </w:t>
            </w:r>
            <w:r w:rsidRPr="00D22FDB">
              <w:rPr>
                <w:sz w:val="38"/>
                <w:szCs w:val="38"/>
                <w:lang w:eastAsia="en-US" w:bidi="en-US"/>
              </w:rPr>
              <w:t xml:space="preserve">"Configuration" </w:t>
            </w:r>
            <w:r>
              <w:rPr>
                <w:sz w:val="38"/>
                <w:szCs w:val="38"/>
              </w:rPr>
              <w:t>- "Speaker Channels" der Anzahl der angeschlossenen Kanäle entspricht.</w:t>
            </w:r>
          </w:p>
        </w:tc>
      </w:tr>
      <w:tr w:rsidR="0033099A">
        <w:tblPrEx>
          <w:tblCellMar>
            <w:top w:w="0" w:type="dxa"/>
            <w:bottom w:w="0" w:type="dxa"/>
          </w:tblCellMar>
        </w:tblPrEx>
        <w:trPr>
          <w:trHeight w:hRule="exact" w:val="546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Height</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80Hz(THX)</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 Crossoverfrequenz von"40Hz" bis "200Hz" aus, um die Ausgabe von Frequenzen für jeden Kanal zu starten.</w:t>
            </w:r>
          </w:p>
          <w:p w:rsidR="0033099A" w:rsidRDefault="008E4FF6">
            <w:pPr>
              <w:pStyle w:val="Andere0"/>
              <w:shd w:val="clear" w:color="auto" w:fill="auto"/>
              <w:spacing w:line="264" w:lineRule="auto"/>
              <w:rPr>
                <w:sz w:val="38"/>
                <w:szCs w:val="38"/>
              </w:rPr>
            </w:pPr>
            <w:r>
              <w:rPr>
                <w:sz w:val="38"/>
                <w:szCs w:val="38"/>
              </w:rPr>
              <w:t>"Full Band": Die gesamte Bandbreite wird ausgegeben.</w:t>
            </w:r>
          </w:p>
          <w:p w:rsidR="0033099A" w:rsidRDefault="008E4FF6">
            <w:pPr>
              <w:pStyle w:val="Andere0"/>
              <w:numPr>
                <w:ilvl w:val="0"/>
                <w:numId w:val="73"/>
              </w:numPr>
              <w:shd w:val="clear" w:color="auto" w:fill="auto"/>
              <w:tabs>
                <w:tab w:val="left" w:pos="336"/>
              </w:tabs>
              <w:spacing w:line="264" w:lineRule="auto"/>
              <w:ind w:left="520" w:hanging="520"/>
              <w:rPr>
                <w:sz w:val="38"/>
                <w:szCs w:val="38"/>
              </w:rPr>
            </w:pPr>
            <w:r>
              <w:rPr>
                <w:sz w:val="38"/>
                <w:szCs w:val="38"/>
              </w:rPr>
              <w:t>"Full Band" kann nur gewählt werden, wenn "Front" auf "Full Band" eingestellt wurde.</w:t>
            </w:r>
          </w:p>
          <w:p w:rsidR="0033099A" w:rsidRDefault="008E4FF6">
            <w:pPr>
              <w:pStyle w:val="Andere0"/>
              <w:numPr>
                <w:ilvl w:val="0"/>
                <w:numId w:val="73"/>
              </w:numPr>
              <w:shd w:val="clear" w:color="auto" w:fill="auto"/>
              <w:tabs>
                <w:tab w:val="left" w:pos="324"/>
              </w:tabs>
              <w:spacing w:line="264" w:lineRule="auto"/>
              <w:ind w:left="520" w:hanging="520"/>
              <w:rPr>
                <w:sz w:val="38"/>
                <w:szCs w:val="38"/>
              </w:rPr>
            </w:pPr>
            <w:r>
              <w:rPr>
                <w:sz w:val="38"/>
                <w:szCs w:val="38"/>
              </w:rPr>
              <w:t xml:space="preserve">Wenn eine Option nicht gewählt werden kann, obwohl die Verbindung korrekt ist, überprüfen Sie, ob die Einstellungen in </w:t>
            </w:r>
            <w:r w:rsidRPr="00D22FDB">
              <w:rPr>
                <w:sz w:val="38"/>
                <w:szCs w:val="38"/>
                <w:lang w:eastAsia="en-US" w:bidi="en-US"/>
              </w:rPr>
              <w:t>"Configuration"</w:t>
            </w:r>
          </w:p>
          <w:p w:rsidR="0033099A" w:rsidRDefault="008E4FF6">
            <w:pPr>
              <w:pStyle w:val="Andere0"/>
              <w:shd w:val="clear" w:color="auto" w:fill="auto"/>
              <w:spacing w:line="264" w:lineRule="auto"/>
              <w:ind w:left="520"/>
              <w:rPr>
                <w:sz w:val="38"/>
                <w:szCs w:val="38"/>
              </w:rPr>
            </w:pPr>
            <w:r>
              <w:rPr>
                <w:sz w:val="38"/>
                <w:szCs w:val="38"/>
              </w:rPr>
              <w:t>- "Speaker Channels" der Anzahl der angeschlossenen Kanäle entspricht.</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76"/>
        <w:gridCol w:w="94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49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Surround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80Hz(THX)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 Crossoverfrequenz von"40Hz" bis "200Hz" aus, um die Ausgabe von Frequenzen für jeden Kanal zu starten.</w:t>
            </w:r>
          </w:p>
          <w:p w:rsidR="0033099A" w:rsidRDefault="008E4FF6">
            <w:pPr>
              <w:pStyle w:val="Andere0"/>
              <w:shd w:val="clear" w:color="auto" w:fill="auto"/>
              <w:spacing w:line="264" w:lineRule="auto"/>
              <w:rPr>
                <w:sz w:val="38"/>
                <w:szCs w:val="38"/>
              </w:rPr>
            </w:pPr>
            <w:r>
              <w:rPr>
                <w:sz w:val="38"/>
                <w:szCs w:val="38"/>
              </w:rPr>
              <w:t>"Full Band": Die gesamte Bandbreite wird ausgegeben.</w:t>
            </w:r>
          </w:p>
          <w:p w:rsidR="0033099A" w:rsidRDefault="008E4FF6">
            <w:pPr>
              <w:pStyle w:val="Andere0"/>
              <w:numPr>
                <w:ilvl w:val="0"/>
                <w:numId w:val="74"/>
              </w:numPr>
              <w:shd w:val="clear" w:color="auto" w:fill="auto"/>
              <w:tabs>
                <w:tab w:val="left" w:pos="336"/>
              </w:tabs>
              <w:spacing w:line="264" w:lineRule="auto"/>
              <w:ind w:left="520" w:hanging="520"/>
              <w:rPr>
                <w:sz w:val="38"/>
                <w:szCs w:val="38"/>
              </w:rPr>
            </w:pPr>
            <w:r>
              <w:rPr>
                <w:sz w:val="38"/>
                <w:szCs w:val="38"/>
              </w:rPr>
              <w:t>"Full Band" kann nur gewählt werden, wenn "Front" auf "Full Band" eingestellt wurde.</w:t>
            </w:r>
          </w:p>
          <w:p w:rsidR="0033099A" w:rsidRDefault="008E4FF6">
            <w:pPr>
              <w:pStyle w:val="Andere0"/>
              <w:numPr>
                <w:ilvl w:val="0"/>
                <w:numId w:val="74"/>
              </w:numPr>
              <w:shd w:val="clear" w:color="auto" w:fill="auto"/>
              <w:tabs>
                <w:tab w:val="left" w:pos="324"/>
              </w:tabs>
              <w:spacing w:line="264" w:lineRule="auto"/>
              <w:ind w:left="520" w:hanging="520"/>
              <w:rPr>
                <w:sz w:val="38"/>
                <w:szCs w:val="38"/>
              </w:rPr>
            </w:pPr>
            <w:r>
              <w:rPr>
                <w:sz w:val="38"/>
                <w:szCs w:val="38"/>
              </w:rPr>
              <w:t xml:space="preserve">Wenn eine Option nicht gewählt werden kann, obwohl die Verbindung korrekt ist, überprüfen Sie, ob die Einstellungen in </w:t>
            </w:r>
            <w:r w:rsidRPr="00D22FDB">
              <w:rPr>
                <w:sz w:val="38"/>
                <w:szCs w:val="38"/>
                <w:lang w:eastAsia="en-US" w:bidi="en-US"/>
              </w:rPr>
              <w:t xml:space="preserve">"Configuration" </w:t>
            </w:r>
            <w:r>
              <w:rPr>
                <w:sz w:val="38"/>
                <w:szCs w:val="38"/>
              </w:rPr>
              <w:t>- "Speaker Channels" der Anzahl der angeschlossenen Kanäle entspricht.</w:t>
            </w:r>
          </w:p>
        </w:tc>
      </w:tr>
      <w:tr w:rsidR="0033099A">
        <w:tblPrEx>
          <w:tblCellMar>
            <w:top w:w="0" w:type="dxa"/>
            <w:bottom w:w="0" w:type="dxa"/>
          </w:tblCellMar>
        </w:tblPrEx>
        <w:trPr>
          <w:trHeight w:hRule="exact" w:val="542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Surround Back</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80Hz(THX)</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 Crossoverfrequenz von"40Hz" bis "200Hz" aus, um die Ausgabe von Frequenzen für jeden Kanal zu starten.</w:t>
            </w:r>
          </w:p>
          <w:p w:rsidR="0033099A" w:rsidRDefault="008E4FF6">
            <w:pPr>
              <w:pStyle w:val="Andere0"/>
              <w:shd w:val="clear" w:color="auto" w:fill="auto"/>
              <w:spacing w:line="264" w:lineRule="auto"/>
              <w:rPr>
                <w:sz w:val="38"/>
                <w:szCs w:val="38"/>
              </w:rPr>
            </w:pPr>
            <w:r>
              <w:rPr>
                <w:sz w:val="38"/>
                <w:szCs w:val="38"/>
              </w:rPr>
              <w:t>"Full Band": Die gesamte Bandbreite wird ausgegeben.</w:t>
            </w:r>
          </w:p>
          <w:p w:rsidR="0033099A" w:rsidRDefault="008E4FF6">
            <w:pPr>
              <w:pStyle w:val="Andere0"/>
              <w:numPr>
                <w:ilvl w:val="0"/>
                <w:numId w:val="75"/>
              </w:numPr>
              <w:shd w:val="clear" w:color="auto" w:fill="auto"/>
              <w:tabs>
                <w:tab w:val="left" w:pos="336"/>
              </w:tabs>
              <w:spacing w:line="264" w:lineRule="auto"/>
              <w:ind w:left="520" w:hanging="520"/>
              <w:rPr>
                <w:sz w:val="38"/>
                <w:szCs w:val="38"/>
              </w:rPr>
            </w:pPr>
            <w:r>
              <w:rPr>
                <w:sz w:val="38"/>
                <w:szCs w:val="38"/>
              </w:rPr>
              <w:t xml:space="preserve">"Full Band" kann nur gewählt werden, wenn </w:t>
            </w:r>
            <w:r w:rsidRPr="00D22FDB">
              <w:rPr>
                <w:sz w:val="38"/>
                <w:szCs w:val="38"/>
                <w:lang w:eastAsia="en-US" w:bidi="en-US"/>
              </w:rPr>
              <w:t xml:space="preserve">"Surround" </w:t>
            </w:r>
            <w:r>
              <w:rPr>
                <w:sz w:val="38"/>
                <w:szCs w:val="38"/>
              </w:rPr>
              <w:t>auf "Full Band" eingestellt wurde.</w:t>
            </w:r>
          </w:p>
          <w:p w:rsidR="0033099A" w:rsidRDefault="008E4FF6">
            <w:pPr>
              <w:pStyle w:val="Andere0"/>
              <w:numPr>
                <w:ilvl w:val="0"/>
                <w:numId w:val="75"/>
              </w:numPr>
              <w:shd w:val="clear" w:color="auto" w:fill="auto"/>
              <w:tabs>
                <w:tab w:val="left" w:pos="324"/>
              </w:tabs>
              <w:spacing w:line="264" w:lineRule="auto"/>
              <w:ind w:left="520" w:hanging="520"/>
              <w:rPr>
                <w:sz w:val="38"/>
                <w:szCs w:val="38"/>
              </w:rPr>
            </w:pPr>
            <w:r>
              <w:rPr>
                <w:sz w:val="38"/>
                <w:szCs w:val="38"/>
              </w:rPr>
              <w:t xml:space="preserve">Wenn eine Option nicht gewählt werden kann, obwohl die Verbindung korrekt ist, überprüfen Sie, ob die Einstellungen in </w:t>
            </w:r>
            <w:r w:rsidRPr="00D22FDB">
              <w:rPr>
                <w:sz w:val="38"/>
                <w:szCs w:val="38"/>
                <w:lang w:eastAsia="en-US" w:bidi="en-US"/>
              </w:rPr>
              <w:t>"Configuration"</w:t>
            </w:r>
          </w:p>
          <w:p w:rsidR="0033099A" w:rsidRDefault="008E4FF6">
            <w:pPr>
              <w:pStyle w:val="Andere0"/>
              <w:shd w:val="clear" w:color="auto" w:fill="auto"/>
              <w:spacing w:line="264" w:lineRule="auto"/>
              <w:ind w:left="520"/>
              <w:rPr>
                <w:sz w:val="38"/>
                <w:szCs w:val="38"/>
              </w:rPr>
            </w:pPr>
            <w:r>
              <w:rPr>
                <w:sz w:val="38"/>
                <w:szCs w:val="38"/>
              </w:rPr>
              <w:t>- "Speaker Channels" der Anzahl der angeschlossenen Kanäle entspricht.</w:t>
            </w:r>
          </w:p>
        </w:tc>
      </w:tr>
      <w:tr w:rsidR="0033099A">
        <w:tblPrEx>
          <w:tblCellMar>
            <w:top w:w="0" w:type="dxa"/>
            <w:bottom w:w="0" w:type="dxa"/>
          </w:tblCellMar>
        </w:tblPrEx>
        <w:trPr>
          <w:trHeight w:hRule="exact" w:val="398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 xml:space="preserve">LPF </w:t>
            </w:r>
            <w:r>
              <w:rPr>
                <w:sz w:val="38"/>
                <w:szCs w:val="38"/>
                <w:lang w:val="en-US" w:eastAsia="en-US" w:bidi="en-US"/>
              </w:rPr>
              <w:t xml:space="preserve">of </w:t>
            </w:r>
            <w:r>
              <w:rPr>
                <w:sz w:val="38"/>
                <w:szCs w:val="38"/>
              </w:rPr>
              <w:t>LFE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120 Hz</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Stellen Sie den Tiefpassfilter für LFE-Signale (low- frequency </w:t>
            </w:r>
            <w:r w:rsidRPr="00D22FDB">
              <w:rPr>
                <w:sz w:val="38"/>
                <w:szCs w:val="38"/>
                <w:lang w:eastAsia="en-US" w:bidi="en-US"/>
              </w:rPr>
              <w:t xml:space="preserve">effect) </w:t>
            </w:r>
            <w:r>
              <w:rPr>
                <w:sz w:val="38"/>
                <w:szCs w:val="38"/>
              </w:rPr>
              <w:t>ein, um nur Signale mit niedrigeren Frequenzen als dem eingegebenen Wert zu übergehen und somit unerwünschte Geräusche auszublenden. Der Tiefpassfilter ist nur an Quellen mit LFE-Kanal wirksam. Es können Werte zwischen "80Hz" und "120Hz" ausgewählt werden.</w:t>
            </w:r>
          </w:p>
          <w:p w:rsidR="0033099A" w:rsidRDefault="008E4FF6">
            <w:pPr>
              <w:pStyle w:val="Andere0"/>
              <w:shd w:val="clear" w:color="auto" w:fill="auto"/>
              <w:spacing w:line="264" w:lineRule="auto"/>
              <w:rPr>
                <w:sz w:val="38"/>
                <w:szCs w:val="38"/>
              </w:rPr>
            </w:pPr>
            <w:r>
              <w:rPr>
                <w:sz w:val="38"/>
                <w:szCs w:val="38"/>
              </w:rPr>
              <w:t>"Off": Wenn diese Funktion nicht verwendet wird</w:t>
            </w:r>
          </w:p>
        </w:tc>
      </w:tr>
      <w:tr w:rsidR="0033099A">
        <w:tblPrEx>
          <w:tblCellMar>
            <w:top w:w="0" w:type="dxa"/>
            <w:bottom w:w="0" w:type="dxa"/>
          </w:tblCellMar>
        </w:tblPrEx>
        <w:trPr>
          <w:trHeight w:hRule="exact" w:val="546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Double Bass</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On</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Dies kann nur gewählt werden, wenn </w:t>
            </w:r>
            <w:r w:rsidRPr="00D22FDB">
              <w:rPr>
                <w:sz w:val="38"/>
                <w:szCs w:val="38"/>
                <w:lang w:eastAsia="en-US" w:bidi="en-US"/>
              </w:rPr>
              <w:t xml:space="preserve">"Configuration" </w:t>
            </w:r>
            <w:r>
              <w:rPr>
                <w:sz w:val="38"/>
                <w:szCs w:val="38"/>
              </w:rPr>
              <w:t>- "Subwoofer" auf "Yes" und "Front" auf "Full Band" eingestellt wurden.</w:t>
            </w:r>
          </w:p>
          <w:p w:rsidR="0033099A" w:rsidRDefault="008E4FF6">
            <w:pPr>
              <w:pStyle w:val="Andere0"/>
              <w:shd w:val="clear" w:color="auto" w:fill="auto"/>
              <w:spacing w:line="264" w:lineRule="auto"/>
              <w:rPr>
                <w:sz w:val="38"/>
                <w:szCs w:val="38"/>
              </w:rPr>
            </w:pPr>
            <w:r>
              <w:rPr>
                <w:sz w:val="38"/>
                <w:szCs w:val="38"/>
              </w:rPr>
              <w:t xml:space="preserve">Die Bassausgabe wird verstärkt, indem Bassfrequenzen des linken und rechten Frontlautsprechers sowie des Center-Lautsprechers zum Subwoofer übertragen werden. </w:t>
            </w:r>
            <w:r w:rsidRPr="00D22FDB">
              <w:rPr>
                <w:sz w:val="38"/>
                <w:szCs w:val="38"/>
                <w:lang w:eastAsia="en-US" w:bidi="en-US"/>
              </w:rPr>
              <w:t xml:space="preserve">"On": </w:t>
            </w:r>
            <w:r>
              <w:rPr>
                <w:sz w:val="38"/>
                <w:szCs w:val="38"/>
              </w:rPr>
              <w:t>Die Basswiedergabe wird verstärkt.</w:t>
            </w:r>
          </w:p>
          <w:p w:rsidR="0033099A" w:rsidRDefault="008E4FF6">
            <w:pPr>
              <w:pStyle w:val="Andere0"/>
              <w:shd w:val="clear" w:color="auto" w:fill="auto"/>
              <w:spacing w:line="264" w:lineRule="auto"/>
              <w:rPr>
                <w:sz w:val="38"/>
                <w:szCs w:val="38"/>
              </w:rPr>
            </w:pPr>
            <w:r>
              <w:rPr>
                <w:sz w:val="38"/>
                <w:szCs w:val="38"/>
              </w:rPr>
              <w:t>"Off": Die Basswiedergabe wird nicht verstärkt.</w:t>
            </w:r>
          </w:p>
          <w:p w:rsidR="0033099A" w:rsidRDefault="008E4FF6">
            <w:pPr>
              <w:pStyle w:val="Andere0"/>
              <w:shd w:val="clear" w:color="auto" w:fill="auto"/>
              <w:spacing w:line="264" w:lineRule="auto"/>
              <w:ind w:left="520" w:hanging="520"/>
              <w:rPr>
                <w:sz w:val="38"/>
                <w:szCs w:val="38"/>
              </w:rPr>
            </w:pPr>
            <w:r>
              <w:rPr>
                <w:sz w:val="38"/>
                <w:szCs w:val="38"/>
              </w:rPr>
              <w:t xml:space="preserve">• Diese Funktion wird nicht automatisch eingestellt, auch wenn die AccuEQ </w:t>
            </w:r>
            <w:r w:rsidRPr="00D22FDB">
              <w:rPr>
                <w:sz w:val="38"/>
                <w:szCs w:val="38"/>
                <w:lang w:eastAsia="en-US" w:bidi="en-US"/>
              </w:rPr>
              <w:t xml:space="preserve">Room Calibration </w:t>
            </w:r>
            <w:r>
              <w:rPr>
                <w:sz w:val="38"/>
                <w:szCs w:val="38"/>
              </w:rPr>
              <w:t>durchgeführt wird.</w:t>
            </w:r>
          </w:p>
        </w:tc>
      </w:tr>
    </w:tbl>
    <w:p w:rsidR="0033099A" w:rsidRDefault="008E4FF6">
      <w:pPr>
        <w:spacing w:line="1" w:lineRule="exact"/>
        <w:rPr>
          <w:sz w:val="2"/>
          <w:szCs w:val="2"/>
        </w:rPr>
      </w:pPr>
      <w:r>
        <w:br w:type="page"/>
      </w:r>
    </w:p>
    <w:p w:rsidR="0033099A" w:rsidRDefault="008E4FF6">
      <w:pPr>
        <w:pStyle w:val="berschrift40"/>
        <w:keepNext/>
        <w:keepLines/>
        <w:pBdr>
          <w:top w:val="single" w:sz="4" w:space="0" w:color="auto"/>
        </w:pBdr>
        <w:shd w:val="clear" w:color="auto" w:fill="auto"/>
        <w:spacing w:after="200"/>
      </w:pPr>
      <w:bookmarkStart w:id="300" w:name="bookmark284"/>
      <w:bookmarkStart w:id="301" w:name="bookmark285"/>
      <w:r>
        <w:t xml:space="preserve">■ 3. </w:t>
      </w:r>
      <w:r w:rsidRPr="00D22FDB">
        <w:rPr>
          <w:lang w:eastAsia="en-US" w:bidi="en-US"/>
        </w:rPr>
        <w:t>Distance</w:t>
      </w:r>
      <w:bookmarkEnd w:id="300"/>
      <w:bookmarkEnd w:id="301"/>
    </w:p>
    <w:p w:rsidR="0033099A" w:rsidRDefault="008E4FF6">
      <w:pPr>
        <w:pStyle w:val="Flietext110"/>
        <w:shd w:val="clear" w:color="auto" w:fill="auto"/>
        <w:spacing w:after="200" w:line="295" w:lineRule="auto"/>
      </w:pPr>
      <w:r>
        <w:t>Stellen Sie den Abstand zwischen den einzelnen Lautsprechern und der Hörposition ein.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 xml:space="preserve">Front </w:t>
            </w:r>
            <w:r>
              <w:rPr>
                <w:sz w:val="38"/>
                <w:szCs w:val="38"/>
                <w:lang w:val="en-US" w:eastAsia="en-US" w:bidi="en-US"/>
              </w:rPr>
              <w:t>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12.0ft/3.60m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60"/>
              <w:rPr>
                <w:sz w:val="38"/>
                <w:szCs w:val="38"/>
              </w:rPr>
            </w:pPr>
            <w:r>
              <w:rPr>
                <w:sz w:val="38"/>
                <w:szCs w:val="38"/>
              </w:rPr>
              <w:t>Center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12.0ft/3.60m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r w:rsidR="0033099A">
        <w:tblPrEx>
          <w:tblCellMar>
            <w:top w:w="0" w:type="dxa"/>
            <w:bottom w:w="0" w:type="dxa"/>
          </w:tblCellMar>
        </w:tblPrEx>
        <w:trPr>
          <w:trHeight w:hRule="exact" w:val="1116"/>
          <w:jc w:val="center"/>
        </w:trPr>
        <w:tc>
          <w:tcPr>
            <w:tcW w:w="0" w:type="auto"/>
            <w:tcBorders>
              <w:top w:val="single" w:sz="4" w:space="0" w:color="auto"/>
            </w:tcBorders>
            <w:shd w:val="clear" w:color="auto" w:fill="FFFFFF"/>
          </w:tcPr>
          <w:p w:rsidR="0033099A" w:rsidRDefault="008E4FF6">
            <w:pPr>
              <w:pStyle w:val="Andere0"/>
              <w:shd w:val="clear" w:color="auto" w:fill="auto"/>
              <w:spacing w:before="140"/>
              <w:ind w:firstLine="160"/>
              <w:rPr>
                <w:sz w:val="38"/>
                <w:szCs w:val="38"/>
              </w:rPr>
            </w:pPr>
            <w:r>
              <w:rPr>
                <w:sz w:val="38"/>
                <w:szCs w:val="38"/>
              </w:rPr>
              <w:t>Front 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12.0ft/3.60m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Height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9.0 ft/2.70 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p w:rsidR="0033099A" w:rsidRDefault="008E4FF6">
            <w:pPr>
              <w:pStyle w:val="Andere0"/>
              <w:shd w:val="clear" w:color="auto" w:fill="auto"/>
              <w:spacing w:line="264" w:lineRule="auto"/>
              <w:ind w:left="520" w:hanging="36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 xml:space="preserve">Height </w:t>
            </w:r>
            <w:r>
              <w:rPr>
                <w:sz w:val="38"/>
                <w:szCs w:val="38"/>
              </w:rPr>
              <w:t>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9.0 ft/2.70 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p w:rsidR="0033099A" w:rsidRDefault="008E4FF6">
            <w:pPr>
              <w:pStyle w:val="Andere0"/>
              <w:shd w:val="clear" w:color="auto" w:fill="auto"/>
              <w:spacing w:line="264" w:lineRule="auto"/>
              <w:ind w:left="520" w:hanging="36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 xml:space="preserve">Surround </w:t>
            </w:r>
            <w:r>
              <w:rPr>
                <w:sz w:val="38"/>
                <w:szCs w:val="38"/>
              </w:rPr>
              <w:t>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7.0 ft/2.10m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r w:rsidR="0033099A">
        <w:tblPrEx>
          <w:tblCellMar>
            <w:top w:w="0" w:type="dxa"/>
            <w:bottom w:w="0" w:type="dxa"/>
          </w:tblCellMar>
        </w:tblPrEx>
        <w:trPr>
          <w:trHeight w:hRule="exact" w:val="25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Surr Back 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7.0 ft/2.10m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p w:rsidR="0033099A" w:rsidRDefault="008E4FF6">
            <w:pPr>
              <w:pStyle w:val="Andere0"/>
              <w:shd w:val="clear" w:color="auto" w:fill="auto"/>
              <w:spacing w:line="264" w:lineRule="auto"/>
              <w:ind w:left="520" w:hanging="36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2532"/>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 xml:space="preserve">Surr </w:t>
            </w:r>
            <w:r>
              <w:rPr>
                <w:sz w:val="38"/>
                <w:szCs w:val="38"/>
                <w:lang w:val="en-US" w:eastAsia="en-US" w:bidi="en-US"/>
              </w:rPr>
              <w:t>Back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7.0 ft/2.10m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p w:rsidR="0033099A" w:rsidRDefault="008E4FF6">
            <w:pPr>
              <w:pStyle w:val="Andere0"/>
              <w:shd w:val="clear" w:color="auto" w:fill="auto"/>
              <w:spacing w:line="264" w:lineRule="auto"/>
              <w:ind w:left="520" w:hanging="36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Surround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7.0 ft/2.10m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r w:rsidR="0033099A">
        <w:tblPrEx>
          <w:tblCellMar>
            <w:top w:w="0" w:type="dxa"/>
            <w:bottom w:w="0" w:type="dxa"/>
          </w:tblCellMar>
        </w:tblPrEx>
        <w:trPr>
          <w:trHeight w:hRule="exact" w:val="11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Subwoofer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12.0ft/3.60m</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60"/>
              <w:rPr>
                <w:sz w:val="38"/>
                <w:szCs w:val="38"/>
              </w:rPr>
            </w:pPr>
            <w:r>
              <w:rPr>
                <w:sz w:val="38"/>
                <w:szCs w:val="38"/>
              </w:rPr>
              <w:t>Legen Sie den Abstand zwischen jedem Lautsprecher und der Hörposition fest.</w:t>
            </w:r>
          </w:p>
        </w:tc>
      </w:tr>
    </w:tbl>
    <w:p w:rsidR="0033099A" w:rsidRDefault="008E4FF6">
      <w:pPr>
        <w:pStyle w:val="Tabellenbeschriftung0"/>
        <w:shd w:val="clear" w:color="auto" w:fill="auto"/>
        <w:spacing w:line="240" w:lineRule="auto"/>
        <w:ind w:left="60"/>
        <w:jc w:val="left"/>
        <w:rPr>
          <w:sz w:val="38"/>
          <w:szCs w:val="38"/>
        </w:rPr>
      </w:pPr>
      <w:r>
        <w:rPr>
          <w:rFonts w:ascii="Arial" w:eastAsia="Arial" w:hAnsi="Arial" w:cs="Arial"/>
          <w:b w:val="0"/>
          <w:bCs w:val="0"/>
          <w:i w:val="0"/>
          <w:iCs w:val="0"/>
          <w:color w:val="000000"/>
          <w:sz w:val="38"/>
          <w:szCs w:val="38"/>
        </w:rPr>
        <w:t>• Die Standardwerte variieren je nach Region.</w:t>
      </w:r>
    </w:p>
    <w:p w:rsidR="0033099A" w:rsidRDefault="008E4FF6">
      <w:pPr>
        <w:pStyle w:val="Flietext110"/>
        <w:shd w:val="clear" w:color="auto" w:fill="auto"/>
        <w:spacing w:after="240" w:line="266" w:lineRule="auto"/>
        <w:ind w:left="400" w:hanging="400"/>
        <w:rPr>
          <w:sz w:val="38"/>
          <w:szCs w:val="38"/>
        </w:rPr>
      </w:pPr>
      <w:r>
        <w:rPr>
          <w:sz w:val="38"/>
          <w:szCs w:val="38"/>
        </w:rPr>
        <w:t xml:space="preserve">• Der Abstandswert kann durch Drücken der MODE-Taste auf der Fernbedienung gewechselt werden. Wenn die Einheit </w:t>
      </w:r>
      <w:r w:rsidRPr="00D22FDB">
        <w:rPr>
          <w:sz w:val="38"/>
          <w:szCs w:val="38"/>
          <w:lang w:eastAsia="en-US" w:bidi="en-US"/>
        </w:rPr>
        <w:t xml:space="preserve">"feet" </w:t>
      </w:r>
      <w:r>
        <w:rPr>
          <w:sz w:val="38"/>
          <w:szCs w:val="38"/>
        </w:rPr>
        <w:t xml:space="preserve">verwendet wird, steht die Einstellungen in Schritten von 0,1 ft von 0,1 ft bis 30,0 ft zur Verfügung. Wenn die Einheit </w:t>
      </w:r>
      <w:r w:rsidRPr="00D22FDB">
        <w:rPr>
          <w:sz w:val="38"/>
          <w:szCs w:val="38"/>
          <w:lang w:eastAsia="en-US" w:bidi="en-US"/>
        </w:rPr>
        <w:t xml:space="preserve">"meter" </w:t>
      </w:r>
      <w:r>
        <w:rPr>
          <w:sz w:val="38"/>
          <w:szCs w:val="38"/>
        </w:rPr>
        <w:t>verwendet wird, steht die Einstellung in Schritten von 0,03 m von 0,03 m bis 9,00 m zur Verfügung.</w:t>
      </w:r>
    </w:p>
    <w:p w:rsidR="0033099A" w:rsidRDefault="008E4FF6">
      <w:pPr>
        <w:pStyle w:val="berschrift40"/>
        <w:keepNext/>
        <w:keepLines/>
        <w:shd w:val="clear" w:color="auto" w:fill="auto"/>
        <w:spacing w:after="240"/>
      </w:pPr>
      <w:bookmarkStart w:id="302" w:name="bookmark286"/>
      <w:bookmarkStart w:id="303" w:name="bookmark287"/>
      <w:r>
        <w:t xml:space="preserve">■ 4. Level </w:t>
      </w:r>
      <w:r w:rsidRPr="00D22FDB">
        <w:rPr>
          <w:lang w:eastAsia="en-US" w:bidi="en-US"/>
        </w:rPr>
        <w:t>Calibration</w:t>
      </w:r>
      <w:bookmarkEnd w:id="302"/>
      <w:bookmarkEnd w:id="303"/>
    </w:p>
    <w:p w:rsidR="0033099A" w:rsidRDefault="008E4FF6">
      <w:pPr>
        <w:pStyle w:val="Flietext110"/>
        <w:shd w:val="clear" w:color="auto" w:fill="auto"/>
        <w:spacing w:after="300" w:line="240" w:lineRule="auto"/>
      </w:pPr>
      <w:r>
        <w:t>Stellen Sie den Lautstärkepegel jedes Lautsprechers ein.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3264"/>
        <w:gridCol w:w="9468"/>
      </w:tblGrid>
      <w:tr w:rsidR="0033099A">
        <w:tblPrEx>
          <w:tblCellMar>
            <w:top w:w="0" w:type="dxa"/>
            <w:bottom w:w="0" w:type="dxa"/>
          </w:tblCellMar>
        </w:tblPrEx>
        <w:trPr>
          <w:trHeight w:hRule="exact" w:val="672"/>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00"/>
              <w:ind w:firstLine="140"/>
              <w:rPr>
                <w:sz w:val="38"/>
                <w:szCs w:val="38"/>
              </w:rPr>
            </w:pPr>
            <w:r>
              <w:rPr>
                <w:sz w:val="38"/>
                <w:szCs w:val="38"/>
              </w:rPr>
              <w:t xml:space="preserve">Front </w:t>
            </w:r>
            <w:r>
              <w:rPr>
                <w:sz w:val="38"/>
                <w:szCs w:val="38"/>
                <w:lang w:val="en-US" w:eastAsia="en-US" w:bidi="en-US"/>
              </w:rPr>
              <w:t>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tc>
      </w:tr>
      <w:tr w:rsidR="0033099A">
        <w:tblPrEx>
          <w:tblCellMar>
            <w:top w:w="0" w:type="dxa"/>
            <w:bottom w:w="0" w:type="dxa"/>
          </w:tblCellMar>
        </w:tblPrEx>
        <w:trPr>
          <w:trHeight w:hRule="exact" w:val="207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Center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00"/>
              <w:ind w:firstLine="140"/>
              <w:rPr>
                <w:sz w:val="38"/>
                <w:szCs w:val="38"/>
              </w:rPr>
            </w:pPr>
            <w:r>
              <w:rPr>
                <w:sz w:val="38"/>
                <w:szCs w:val="38"/>
              </w:rPr>
              <w:t>Front 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Height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Wählen Sie einen Wert zwischen "-12 dB" und "+12 dB" (in Schritten von 1 dB) aus. Ein Testton wird jedes Mal, wenn Sie den Wert verändern, ausgegeben. Wählen Sie den gewünschten Pegel aus. •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 xml:space="preserve">Height </w:t>
            </w:r>
            <w:r>
              <w:rPr>
                <w:sz w:val="38"/>
                <w:szCs w:val="38"/>
              </w:rPr>
              <w:t>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p w:rsidR="0033099A" w:rsidRDefault="008E4FF6">
            <w:pPr>
              <w:pStyle w:val="Andere0"/>
              <w:shd w:val="clear" w:color="auto" w:fill="auto"/>
              <w:spacing w:line="264" w:lineRule="auto"/>
              <w:ind w:left="520" w:hanging="52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208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 xml:space="preserve">Surround </w:t>
            </w:r>
            <w:r>
              <w:rPr>
                <w:sz w:val="38"/>
                <w:szCs w:val="38"/>
              </w:rPr>
              <w:t>Right</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tc>
      </w:tr>
    </w:tbl>
    <w:p w:rsidR="0033099A" w:rsidRDefault="008E4FF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5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Surr Back Right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p w:rsidR="0033099A" w:rsidRDefault="008E4FF6">
            <w:pPr>
              <w:pStyle w:val="Andere0"/>
              <w:shd w:val="clear" w:color="auto" w:fill="auto"/>
              <w:spacing w:line="264" w:lineRule="auto"/>
              <w:ind w:left="520" w:hanging="52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 xml:space="preserve">Surr </w:t>
            </w:r>
            <w:r>
              <w:rPr>
                <w:sz w:val="38"/>
                <w:szCs w:val="38"/>
                <w:lang w:val="en-US" w:eastAsia="en-US" w:bidi="en-US"/>
              </w:rPr>
              <w:t>Back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p w:rsidR="0033099A" w:rsidRDefault="008E4FF6">
            <w:pPr>
              <w:pStyle w:val="Andere0"/>
              <w:shd w:val="clear" w:color="auto" w:fill="auto"/>
              <w:spacing w:line="264" w:lineRule="auto"/>
              <w:ind w:left="520" w:hanging="52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lang w:val="en-US" w:eastAsia="en-US" w:bidi="en-US"/>
              </w:rPr>
              <w:t>Surround Left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(in Schritten von 1 dB) aus. Ein Testton wird jedes Mal, wenn Sie den Wert verändern, ausgegeben. Wählen Sie den gewünschten Pegel aus.</w:t>
            </w:r>
          </w:p>
        </w:tc>
      </w:tr>
      <w:tr w:rsidR="0033099A">
        <w:tblPrEx>
          <w:tblCellMar>
            <w:top w:w="0" w:type="dxa"/>
            <w:bottom w:w="0" w:type="dxa"/>
          </w:tblCellMar>
        </w:tblPrEx>
        <w:trPr>
          <w:trHeight w:hRule="exact" w:val="210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Subwoofer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"-15 dB" und "+12 dB" (in Schritten von 1 dB) aus. Ein Testton wird jedes Mal, wenn Sie den Wert verändern, ausgegeben. Wählen Sie den gewünschten Pegel aus.</w:t>
            </w:r>
          </w:p>
        </w:tc>
      </w:tr>
    </w:tbl>
    <w:p w:rsidR="0033099A" w:rsidRDefault="0033099A">
      <w:pPr>
        <w:spacing w:after="259" w:line="1" w:lineRule="exact"/>
      </w:pPr>
    </w:p>
    <w:p w:rsidR="0033099A" w:rsidRDefault="008E4FF6">
      <w:pPr>
        <w:pStyle w:val="berschrift40"/>
        <w:keepNext/>
        <w:keepLines/>
        <w:shd w:val="clear" w:color="auto" w:fill="auto"/>
        <w:spacing w:after="200"/>
      </w:pPr>
      <w:bookmarkStart w:id="304" w:name="bookmark288"/>
      <w:bookmarkStart w:id="305" w:name="bookmark289"/>
      <w:r>
        <w:t xml:space="preserve">■ 5. </w:t>
      </w:r>
      <w:r>
        <w:rPr>
          <w:lang w:val="en-US" w:eastAsia="en-US" w:bidi="en-US"/>
        </w:rPr>
        <w:t xml:space="preserve">Dolby Enabled </w:t>
      </w:r>
      <w:r>
        <w:t>Speaker</w:t>
      </w:r>
      <w:bookmarkEnd w:id="304"/>
      <w:bookmarkEnd w:id="305"/>
    </w:p>
    <w:p w:rsidR="0033099A" w:rsidRDefault="008E4FF6">
      <w:pPr>
        <w:pStyle w:val="Flietext110"/>
        <w:shd w:val="clear" w:color="auto" w:fill="auto"/>
        <w:spacing w:after="320" w:line="240" w:lineRule="auto"/>
      </w:pPr>
      <w:r>
        <w:t>Ändern Sie die Einstellungen der Dolby-aktivierten Lautsprecher.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036"/>
          <w:jc w:val="center"/>
        </w:trPr>
        <w:tc>
          <w:tcPr>
            <w:tcW w:w="0" w:type="auto"/>
            <w:tcBorders>
              <w:top w:val="single" w:sz="4" w:space="0" w:color="auto"/>
            </w:tcBorders>
            <w:shd w:val="clear" w:color="auto" w:fill="FFFFFF"/>
          </w:tcPr>
          <w:p w:rsidR="0033099A" w:rsidRPr="00D22FDB" w:rsidRDefault="008E4FF6">
            <w:pPr>
              <w:pStyle w:val="Andere0"/>
              <w:shd w:val="clear" w:color="auto" w:fill="auto"/>
              <w:spacing w:before="120"/>
              <w:rPr>
                <w:sz w:val="38"/>
                <w:szCs w:val="38"/>
                <w:lang w:val="en-US"/>
              </w:rPr>
            </w:pPr>
            <w:r>
              <w:rPr>
                <w:sz w:val="38"/>
                <w:szCs w:val="38"/>
                <w:lang w:val="en-US" w:eastAsia="en-US" w:bidi="en-US"/>
              </w:rPr>
              <w:t>Dolby Enabled</w:t>
            </w:r>
          </w:p>
          <w:p w:rsidR="0033099A" w:rsidRPr="00D22FDB" w:rsidRDefault="008E4FF6">
            <w:pPr>
              <w:pStyle w:val="Andere0"/>
              <w:shd w:val="clear" w:color="auto" w:fill="auto"/>
              <w:rPr>
                <w:sz w:val="38"/>
                <w:szCs w:val="38"/>
                <w:lang w:val="en-US"/>
              </w:rPr>
            </w:pPr>
            <w:r w:rsidRPr="00D22FDB">
              <w:rPr>
                <w:sz w:val="38"/>
                <w:szCs w:val="38"/>
                <w:lang w:val="en-US"/>
              </w:rPr>
              <w:t xml:space="preserve">Speaker </w:t>
            </w:r>
            <w:r>
              <w:rPr>
                <w:sz w:val="38"/>
                <w:szCs w:val="38"/>
                <w:lang w:val="en-US" w:eastAsia="en-US" w:bidi="en-US"/>
              </w:rPr>
              <w:t>to Ceiling</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6.0 ft/1.80m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Legen Sie den Abstand der Dolby-aktivierten Lautsprecher zur Decke fest. Wählen Sie zwischen "0.1 ft/0.03 m" und "15.0 ft/4.50 m" (in Schritten von 0,1 ft/0,03 m).</w:t>
            </w:r>
          </w:p>
          <w:p w:rsidR="0033099A" w:rsidRDefault="008E4FF6">
            <w:pPr>
              <w:pStyle w:val="Andere0"/>
              <w:shd w:val="clear" w:color="auto" w:fill="auto"/>
              <w:spacing w:line="264" w:lineRule="auto"/>
              <w:ind w:left="540" w:hanging="400"/>
              <w:rPr>
                <w:sz w:val="38"/>
                <w:szCs w:val="38"/>
              </w:rPr>
            </w:pPr>
            <w:r>
              <w:rPr>
                <w:sz w:val="38"/>
                <w:szCs w:val="38"/>
              </w:rPr>
              <w:t xml:space="preserve">• Die angezeigte Einheit (m/ft) ist die unter </w:t>
            </w:r>
            <w:r w:rsidRPr="00D22FDB">
              <w:rPr>
                <w:sz w:val="38"/>
                <w:szCs w:val="38"/>
                <w:lang w:eastAsia="en-US" w:bidi="en-US"/>
              </w:rPr>
              <w:t xml:space="preserve">"Distance" </w:t>
            </w:r>
            <w:r>
              <w:rPr>
                <w:sz w:val="38"/>
                <w:szCs w:val="38"/>
              </w:rPr>
              <w:t>ausgewählte Einheit.</w:t>
            </w:r>
          </w:p>
        </w:tc>
      </w:tr>
      <w:tr w:rsidR="0033099A">
        <w:tblPrEx>
          <w:tblCellMar>
            <w:top w:w="0" w:type="dxa"/>
            <w:bottom w:w="0" w:type="dxa"/>
          </w:tblCellMar>
        </w:tblPrEx>
        <w:trPr>
          <w:trHeight w:hRule="exact" w:val="208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Accu Reflex</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Der Reflexionseffekt Dolby-aktivierter Lautsprecher von der Decke kann verstärkt werden.</w:t>
            </w:r>
          </w:p>
          <w:p w:rsidR="0033099A" w:rsidRDefault="008E4FF6">
            <w:pPr>
              <w:pStyle w:val="Andere0"/>
              <w:shd w:val="clear" w:color="auto" w:fill="auto"/>
              <w:spacing w:line="264" w:lineRule="auto"/>
              <w:ind w:firstLine="140"/>
              <w:rPr>
                <w:sz w:val="38"/>
                <w:szCs w:val="38"/>
              </w:rPr>
            </w:pPr>
            <w:r>
              <w:rPr>
                <w:sz w:val="38"/>
                <w:szCs w:val="38"/>
              </w:rPr>
              <w:t>"Off": Wenn diese Funktion nicht verwendet wird</w:t>
            </w:r>
          </w:p>
          <w:p w:rsidR="0033099A" w:rsidRDefault="008E4FF6">
            <w:pPr>
              <w:pStyle w:val="Andere0"/>
              <w:shd w:val="clear" w:color="auto" w:fill="auto"/>
              <w:spacing w:line="264" w:lineRule="auto"/>
              <w:ind w:firstLine="140"/>
              <w:rPr>
                <w:sz w:val="38"/>
                <w:szCs w:val="38"/>
              </w:rPr>
            </w:pPr>
            <w:r w:rsidRPr="00D22FDB">
              <w:rPr>
                <w:sz w:val="38"/>
                <w:szCs w:val="38"/>
                <w:lang w:eastAsia="en-US" w:bidi="en-US"/>
              </w:rPr>
              <w:t xml:space="preserve">"On": </w:t>
            </w:r>
            <w:r>
              <w:rPr>
                <w:sz w:val="38"/>
                <w:szCs w:val="38"/>
              </w:rPr>
              <w:t>Wenn diese Funktion verwendet wird</w:t>
            </w:r>
          </w:p>
        </w:tc>
      </w:tr>
    </w:tbl>
    <w:p w:rsidR="0033099A" w:rsidRDefault="008E4FF6">
      <w:pPr>
        <w:pStyle w:val="berschrift40"/>
        <w:keepNext/>
        <w:keepLines/>
        <w:shd w:val="clear" w:color="auto" w:fill="auto"/>
        <w:spacing w:after="220"/>
      </w:pPr>
      <w:bookmarkStart w:id="306" w:name="bookmark290"/>
      <w:bookmarkStart w:id="307" w:name="bookmark291"/>
      <w:r>
        <w:t>■ 6. Equalizer Settings</w:t>
      </w:r>
      <w:bookmarkEnd w:id="306"/>
      <w:bookmarkEnd w:id="307"/>
    </w:p>
    <w:p w:rsidR="0033099A" w:rsidRDefault="008E4FF6">
      <w:pPr>
        <w:pStyle w:val="Flietext110"/>
        <w:shd w:val="clear" w:color="auto" w:fill="auto"/>
        <w:spacing w:after="220" w:line="276" w:lineRule="auto"/>
      </w:pPr>
      <w:r>
        <w:rPr>
          <w:noProof/>
        </w:rPr>
        <mc:AlternateContent>
          <mc:Choice Requires="wps">
            <w:drawing>
              <wp:anchor distT="63500" distB="254000" distL="114300" distR="114300" simplePos="0" relativeHeight="125829577" behindDoc="0" locked="0" layoutInCell="1" allowOverlap="1">
                <wp:simplePos x="0" y="0"/>
                <wp:positionH relativeFrom="page">
                  <wp:posOffset>-565150</wp:posOffset>
                </wp:positionH>
                <wp:positionV relativeFrom="margin">
                  <wp:posOffset>12672060</wp:posOffset>
                </wp:positionV>
                <wp:extent cx="9837420" cy="640080"/>
                <wp:effectExtent l="0" t="0" r="0" b="0"/>
                <wp:wrapTopAndBottom/>
                <wp:docPr id="702" name="Shape 702"/>
                <wp:cNvGraphicFramePr/>
                <a:graphic xmlns:a="http://schemas.openxmlformats.org/drawingml/2006/main">
                  <a:graphicData uri="http://schemas.microsoft.com/office/word/2010/wordprocessingShape">
                    <wps:wsp>
                      <wps:cNvSpPr txBox="1"/>
                      <wps:spPr>
                        <a:xfrm>
                          <a:off x="0" y="0"/>
                          <a:ext cx="9837420" cy="640080"/>
                        </a:xfrm>
                        <a:prstGeom prst="rect">
                          <a:avLst/>
                        </a:prstGeom>
                        <a:noFill/>
                      </wps:spPr>
                      <wps:txbx>
                        <w:txbxContent>
                          <w:p w:rsidR="008E4FF6" w:rsidRDefault="008E4FF6">
                            <w:pPr>
                              <w:pStyle w:val="Flietext90"/>
                              <w:shd w:val="clear" w:color="auto" w:fill="auto"/>
                              <w:spacing w:after="0" w:line="264" w:lineRule="auto"/>
                              <w:ind w:left="360" w:hanging="360"/>
                              <w:rPr>
                                <w:sz w:val="38"/>
                                <w:szCs w:val="38"/>
                              </w:rPr>
                            </w:pPr>
                            <w:r>
                              <w:rPr>
                                <w:b w:val="0"/>
                                <w:bCs w:val="0"/>
                                <w:color w:val="000000"/>
                                <w:sz w:val="38"/>
                                <w:szCs w:val="38"/>
                              </w:rPr>
                              <w:t xml:space="preserve">• Diese Einstellung kann ausgewählt werden, wenn </w:t>
                            </w:r>
                            <w:r w:rsidRPr="00D22FDB">
                              <w:rPr>
                                <w:b w:val="0"/>
                                <w:bCs w:val="0"/>
                                <w:color w:val="000000"/>
                                <w:sz w:val="38"/>
                                <w:szCs w:val="38"/>
                                <w:lang w:eastAsia="en-US" w:bidi="en-US"/>
                              </w:rPr>
                              <w:t xml:space="preserve">"Configuration" </w:t>
                            </w:r>
                            <w:r>
                              <w:rPr>
                                <w:b w:val="0"/>
                                <w:bCs w:val="0"/>
                                <w:color w:val="000000"/>
                                <w:sz w:val="38"/>
                                <w:szCs w:val="38"/>
                              </w:rPr>
                              <w:t xml:space="preserve">- </w:t>
                            </w:r>
                            <w:r w:rsidRPr="00D22FDB">
                              <w:rPr>
                                <w:b w:val="0"/>
                                <w:bCs w:val="0"/>
                                <w:color w:val="000000"/>
                                <w:sz w:val="38"/>
                                <w:szCs w:val="38"/>
                                <w:lang w:eastAsia="en-US" w:bidi="en-US"/>
                              </w:rPr>
                              <w:t xml:space="preserve">"Height </w:t>
                            </w:r>
                            <w:r>
                              <w:rPr>
                                <w:b w:val="0"/>
                                <w:bCs w:val="0"/>
                                <w:color w:val="000000"/>
                                <w:sz w:val="38"/>
                                <w:szCs w:val="38"/>
                              </w:rPr>
                              <w:t xml:space="preserve">Speaker" den Wert </w:t>
                            </w:r>
                            <w:r w:rsidRPr="00D22FDB">
                              <w:rPr>
                                <w:b w:val="0"/>
                                <w:bCs w:val="0"/>
                                <w:color w:val="000000"/>
                                <w:sz w:val="38"/>
                                <w:szCs w:val="38"/>
                                <w:lang w:eastAsia="en-US" w:bidi="en-US"/>
                              </w:rPr>
                              <w:t xml:space="preserve">"Dolby </w:t>
                            </w:r>
                            <w:r>
                              <w:rPr>
                                <w:b w:val="0"/>
                                <w:bCs w:val="0"/>
                                <w:color w:val="000000"/>
                                <w:sz w:val="38"/>
                                <w:szCs w:val="38"/>
                              </w:rPr>
                              <w:t>Speaker" aufweist.</w:t>
                            </w:r>
                          </w:p>
                        </w:txbxContent>
                      </wps:txbx>
                      <wps:bodyPr lIns="0" tIns="0" rIns="0" bIns="0"/>
                    </wps:wsp>
                  </a:graphicData>
                </a:graphic>
              </wp:anchor>
            </w:drawing>
          </mc:Choice>
          <mc:Fallback>
            <w:pict>
              <v:shape id="Shape 702" o:spid="_x0000_s1161" type="#_x0000_t202" style="position:absolute;margin-left:-44.5pt;margin-top:997.8pt;width:774.6pt;height:50.4pt;z-index:125829577;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CXiQEAAAkDAAAOAAAAZHJzL2Uyb0RvYy54bWysUstOwzAQvCPxD5bvNOmDtk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" filled="f" stroked="f">
                <v:textbox inset="0,0,0,0">
                  <w:txbxContent>
                    <w:p w:rsidR="008E4FF6" w:rsidRDefault="008E4FF6">
                      <w:pPr>
                        <w:pStyle w:val="Flietext90"/>
                        <w:shd w:val="clear" w:color="auto" w:fill="auto"/>
                        <w:spacing w:after="0" w:line="264" w:lineRule="auto"/>
                        <w:ind w:left="360" w:hanging="360"/>
                        <w:rPr>
                          <w:sz w:val="38"/>
                          <w:szCs w:val="38"/>
                        </w:rPr>
                      </w:pPr>
                      <w:r>
                        <w:rPr>
                          <w:b w:val="0"/>
                          <w:bCs w:val="0"/>
                          <w:color w:val="000000"/>
                          <w:sz w:val="38"/>
                          <w:szCs w:val="38"/>
                        </w:rPr>
                        <w:t xml:space="preserve">• Diese Einstellung kann ausgewählt werden, wenn </w:t>
                      </w:r>
                      <w:r w:rsidRPr="00D22FDB">
                        <w:rPr>
                          <w:b w:val="0"/>
                          <w:bCs w:val="0"/>
                          <w:color w:val="000000"/>
                          <w:sz w:val="38"/>
                          <w:szCs w:val="38"/>
                          <w:lang w:eastAsia="en-US" w:bidi="en-US"/>
                        </w:rPr>
                        <w:t xml:space="preserve">"Configuration" </w:t>
                      </w:r>
                      <w:r>
                        <w:rPr>
                          <w:b w:val="0"/>
                          <w:bCs w:val="0"/>
                          <w:color w:val="000000"/>
                          <w:sz w:val="38"/>
                          <w:szCs w:val="38"/>
                        </w:rPr>
                        <w:t xml:space="preserve">- </w:t>
                      </w:r>
                      <w:r w:rsidRPr="00D22FDB">
                        <w:rPr>
                          <w:b w:val="0"/>
                          <w:bCs w:val="0"/>
                          <w:color w:val="000000"/>
                          <w:sz w:val="38"/>
                          <w:szCs w:val="38"/>
                          <w:lang w:eastAsia="en-US" w:bidi="en-US"/>
                        </w:rPr>
                        <w:t xml:space="preserve">"Height </w:t>
                      </w:r>
                      <w:r>
                        <w:rPr>
                          <w:b w:val="0"/>
                          <w:bCs w:val="0"/>
                          <w:color w:val="000000"/>
                          <w:sz w:val="38"/>
                          <w:szCs w:val="38"/>
                        </w:rPr>
                        <w:t xml:space="preserve">Speaker" den Wert </w:t>
                      </w:r>
                      <w:r w:rsidRPr="00D22FDB">
                        <w:rPr>
                          <w:b w:val="0"/>
                          <w:bCs w:val="0"/>
                          <w:color w:val="000000"/>
                          <w:sz w:val="38"/>
                          <w:szCs w:val="38"/>
                          <w:lang w:eastAsia="en-US" w:bidi="en-US"/>
                        </w:rPr>
                        <w:t xml:space="preserve">"Dolby </w:t>
                      </w:r>
                      <w:r>
                        <w:rPr>
                          <w:b w:val="0"/>
                          <w:bCs w:val="0"/>
                          <w:color w:val="000000"/>
                          <w:sz w:val="38"/>
                          <w:szCs w:val="38"/>
                        </w:rPr>
                        <w:t>Speaker" aufweist.</w:t>
                      </w:r>
                    </w:p>
                  </w:txbxContent>
                </v:textbox>
                <w10:wrap type="topAndBottom" anchorx="page" anchory="margin"/>
              </v:shape>
            </w:pict>
          </mc:Fallback>
        </mc:AlternateContent>
      </w:r>
      <w:r>
        <w:t>Sie können die Ausgangslautstärke des Bereichs für jeden angeschlossen Lautsprecher anpassen. Passen Sie die Lautstärke unterschiedlicher Klangbereiche für jeden Lautsprecher an. Sie können drei verschiedene Equalizer unter den Voreinstellungen 1 bis 3 speichern. Die Anzahl der Frequenzen, die für jeden Lautsprecher gewählt werden können, beträgt bis zu fünf Bereiche für den Subwoofer und neun Bereiche für die anderen Lautsprecher.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3264"/>
        <w:gridCol w:w="9468"/>
      </w:tblGrid>
      <w:tr w:rsidR="0033099A">
        <w:tblPrEx>
          <w:tblCellMar>
            <w:top w:w="0" w:type="dxa"/>
            <w:bottom w:w="0" w:type="dxa"/>
          </w:tblCellMar>
        </w:tblPrEx>
        <w:trPr>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Front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0.0 </w:t>
            </w:r>
            <w:r>
              <w:rPr>
                <w:sz w:val="38"/>
                <w:szCs w:val="38"/>
              </w:rPr>
              <w:t>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 kHz" mit den Cursortasten ◄/► passen Sie die Lautstärke der Frequenz mit A/V zwischen "-6.0 dB" und "+6.0 dB" an.</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Center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0.0 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 kHz" mit den Cursortasten ◄/► passen Sie die Lautstärke der Frequenz mit A/V zwischen "-6.0 dB" und "+6.0 dB" an.</w:t>
            </w:r>
          </w:p>
        </w:tc>
      </w:tr>
      <w:tr w:rsidR="0033099A">
        <w:tblPrEx>
          <w:tblCellMar>
            <w:top w:w="0" w:type="dxa"/>
            <w:bottom w:w="0" w:type="dxa"/>
          </w:tblCellMar>
        </w:tblPrEx>
        <w:trPr>
          <w:trHeight w:hRule="exact" w:val="3528"/>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Height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0.0 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 kHz" mit den Cursortasten ◄/► passen Sie die Lautstärke der Frequenz mit A/V zwischen "-6.0 dB" und "+6.0 dB" an.</w:t>
            </w:r>
          </w:p>
          <w:p w:rsidR="0033099A" w:rsidRDefault="008E4FF6">
            <w:pPr>
              <w:pStyle w:val="Andere0"/>
              <w:shd w:val="clear" w:color="auto" w:fill="auto"/>
              <w:spacing w:line="264" w:lineRule="auto"/>
              <w:ind w:left="520" w:hanging="38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Surround</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0.0 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 kHz" mit den Cursortasten ◄/► passen Sie die Lautstärke der Frequenz mit A/V zwischen "-6.0 dB" und "+6.0 dB" an.</w:t>
            </w:r>
          </w:p>
        </w:tc>
      </w:tr>
      <w:tr w:rsidR="0033099A">
        <w:tblPrEx>
          <w:tblCellMar>
            <w:top w:w="0" w:type="dxa"/>
            <w:bottom w:w="0" w:type="dxa"/>
          </w:tblCellMar>
        </w:tblPrEx>
        <w:trPr>
          <w:trHeight w:hRule="exact" w:val="35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Surround Back</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0.0 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 kHz" mit den Cursortasten ◄/► passen Sie die Lautstärke der Frequenz mit A/V zwischen "-6.0 dB" und "+6.0 dB" an.</w:t>
            </w:r>
          </w:p>
          <w:p w:rsidR="0033099A" w:rsidRDefault="008E4FF6">
            <w:pPr>
              <w:pStyle w:val="Andere0"/>
              <w:shd w:val="clear" w:color="auto" w:fill="auto"/>
              <w:spacing w:line="264" w:lineRule="auto"/>
              <w:ind w:left="520" w:hanging="38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"Zone Speaker" den Wert "Zone 2" aufweist und Zone 2 eingeschaltet ist.</w:t>
            </w:r>
          </w:p>
        </w:tc>
      </w:tr>
    </w:tbl>
    <w:p w:rsidR="0033099A" w:rsidRDefault="008E4FF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072"/>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Subwoofer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0.0 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Nach dem Auswählen der Lautsprecherfrequenz zwischen "25 Hz" und "160 Hz" mit den Cursortasten ◄/► passen Sie die Lautstärke der Frequenz mit A/V zwischen "-6.0 dB" und "+6.0 dB" an.</w:t>
            </w:r>
          </w:p>
          <w:p w:rsidR="0033099A" w:rsidRDefault="008E4FF6">
            <w:pPr>
              <w:pStyle w:val="Andere0"/>
              <w:shd w:val="clear" w:color="auto" w:fill="auto"/>
              <w:spacing w:line="264" w:lineRule="auto"/>
              <w:ind w:left="520" w:hanging="380"/>
              <w:rPr>
                <w:sz w:val="38"/>
                <w:szCs w:val="38"/>
              </w:rPr>
            </w:pPr>
            <w:r>
              <w:rPr>
                <w:sz w:val="38"/>
                <w:szCs w:val="38"/>
              </w:rPr>
              <w:t xml:space="preserve">• Diese Auswahl ist nicht möglich, wenn </w:t>
            </w:r>
            <w:r w:rsidRPr="00D22FDB">
              <w:rPr>
                <w:sz w:val="38"/>
                <w:szCs w:val="38"/>
                <w:lang w:eastAsia="en-US" w:bidi="en-US"/>
              </w:rPr>
              <w:t xml:space="preserve">"Configuration" </w:t>
            </w:r>
            <w:r>
              <w:rPr>
                <w:sz w:val="38"/>
                <w:szCs w:val="38"/>
              </w:rPr>
              <w:t>- "Subwoofer" auf "No" eingestellt ist.</w:t>
            </w:r>
          </w:p>
        </w:tc>
      </w:tr>
    </w:tbl>
    <w:p w:rsidR="0033099A" w:rsidRDefault="0033099A">
      <w:pPr>
        <w:spacing w:after="219" w:line="1" w:lineRule="exact"/>
      </w:pPr>
    </w:p>
    <w:p w:rsidR="0033099A" w:rsidRDefault="008E4FF6">
      <w:pPr>
        <w:pStyle w:val="Flietext110"/>
        <w:shd w:val="clear" w:color="auto" w:fill="auto"/>
        <w:spacing w:after="220" w:line="264" w:lineRule="auto"/>
        <w:ind w:left="400" w:hanging="400"/>
        <w:rPr>
          <w:sz w:val="38"/>
          <w:szCs w:val="38"/>
        </w:rPr>
      </w:pPr>
      <w:r>
        <w:rPr>
          <w:sz w:val="38"/>
          <w:szCs w:val="38"/>
        </w:rPr>
        <w:t>• Je nach Eingangsquelle oder Wiedergabemodus wird der gewünschte Effekt möglicherweise nicht erzielt.</w:t>
      </w:r>
    </w:p>
    <w:p w:rsidR="0033099A" w:rsidRDefault="008E4FF6">
      <w:pPr>
        <w:pStyle w:val="berschrift40"/>
        <w:keepNext/>
        <w:keepLines/>
        <w:shd w:val="clear" w:color="auto" w:fill="auto"/>
        <w:spacing w:after="220"/>
        <w:jc w:val="both"/>
      </w:pPr>
      <w:bookmarkStart w:id="308" w:name="bookmark292"/>
      <w:bookmarkStart w:id="309" w:name="bookmark293"/>
      <w:r>
        <w:t>■ 7. THX Audio</w:t>
      </w:r>
      <w:bookmarkEnd w:id="308"/>
      <w:bookmarkEnd w:id="309"/>
    </w:p>
    <w:p w:rsidR="0033099A" w:rsidRDefault="008E4FF6">
      <w:pPr>
        <w:pStyle w:val="Flietext110"/>
        <w:shd w:val="clear" w:color="auto" w:fill="auto"/>
        <w:spacing w:after="300" w:line="240" w:lineRule="auto"/>
      </w:pPr>
      <w:r>
        <w:t>Ändern Sie die THX-Audio-Einstellungen.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Einstelldetails</w:t>
            </w:r>
          </w:p>
        </w:tc>
      </w:tr>
      <w:tr w:rsidR="0033099A">
        <w:tblPrEx>
          <w:tblCellMar>
            <w:top w:w="0" w:type="dxa"/>
            <w:bottom w:w="0" w:type="dxa"/>
          </w:tblCellMar>
        </w:tblPrEx>
        <w:trPr>
          <w:trHeight w:hRule="exact" w:val="734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Back Speaker</w:t>
            </w:r>
          </w:p>
          <w:p w:rsidR="0033099A" w:rsidRDefault="008E4FF6">
            <w:pPr>
              <w:pStyle w:val="Andere0"/>
              <w:shd w:val="clear" w:color="auto" w:fill="auto"/>
              <w:rPr>
                <w:sz w:val="38"/>
                <w:szCs w:val="38"/>
              </w:rPr>
            </w:pPr>
            <w:r>
              <w:rPr>
                <w:sz w:val="38"/>
                <w:szCs w:val="38"/>
                <w:lang w:val="en-US" w:eastAsia="en-US" w:bidi="en-US"/>
              </w:rPr>
              <w:t>Spacing</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&gt;4.0 ft/&gt;1.2 m</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Wählen Sie den Abstand zwischen den Surround-Back-Lautsprechern aus den Werten "&lt;1.0 ft/&lt;0.3 m", "1.0 - 4.0 ft/0.3 -1.2 m" und "&gt;4.0 ft/&gt;1.2 m" aus.</w:t>
            </w:r>
          </w:p>
          <w:p w:rsidR="0033099A" w:rsidRDefault="008E4FF6">
            <w:pPr>
              <w:pStyle w:val="Andere0"/>
              <w:numPr>
                <w:ilvl w:val="0"/>
                <w:numId w:val="76"/>
              </w:numPr>
              <w:shd w:val="clear" w:color="auto" w:fill="auto"/>
              <w:tabs>
                <w:tab w:val="left" w:pos="512"/>
              </w:tabs>
              <w:spacing w:line="264" w:lineRule="auto"/>
              <w:ind w:left="520" w:hanging="380"/>
              <w:rPr>
                <w:sz w:val="38"/>
                <w:szCs w:val="38"/>
              </w:rPr>
            </w:pPr>
            <w:r>
              <w:rPr>
                <w:sz w:val="38"/>
                <w:szCs w:val="38"/>
              </w:rPr>
              <w:t xml:space="preserve">Die angezeigte Einheit (m/ft) ist die unter </w:t>
            </w:r>
            <w:r w:rsidRPr="00D22FDB">
              <w:rPr>
                <w:sz w:val="38"/>
                <w:szCs w:val="38"/>
                <w:lang w:eastAsia="en-US" w:bidi="en-US"/>
              </w:rPr>
              <w:t xml:space="preserve">"Distance" </w:t>
            </w:r>
            <w:r>
              <w:rPr>
                <w:sz w:val="38"/>
                <w:szCs w:val="38"/>
              </w:rPr>
              <w:t>ausgewählte Einheit.</w:t>
            </w:r>
          </w:p>
          <w:p w:rsidR="0033099A" w:rsidRDefault="008E4FF6">
            <w:pPr>
              <w:pStyle w:val="Andere0"/>
              <w:numPr>
                <w:ilvl w:val="0"/>
                <w:numId w:val="76"/>
              </w:numPr>
              <w:shd w:val="clear" w:color="auto" w:fill="auto"/>
              <w:tabs>
                <w:tab w:val="left" w:pos="512"/>
              </w:tabs>
              <w:spacing w:line="264" w:lineRule="auto"/>
              <w:ind w:left="520" w:hanging="380"/>
              <w:rPr>
                <w:sz w:val="38"/>
                <w:szCs w:val="38"/>
              </w:rPr>
            </w:pPr>
            <w:r>
              <w:rPr>
                <w:sz w:val="38"/>
                <w:szCs w:val="38"/>
              </w:rPr>
              <w:t xml:space="preserve">Die Einstellung kann nicht geändert werden, wenn </w:t>
            </w:r>
            <w:r w:rsidRPr="00D22FDB">
              <w:rPr>
                <w:sz w:val="38"/>
                <w:szCs w:val="38"/>
                <w:lang w:eastAsia="en-US" w:bidi="en-US"/>
              </w:rPr>
              <w:t xml:space="preserve">"Configuration" </w:t>
            </w:r>
            <w:r>
              <w:rPr>
                <w:sz w:val="38"/>
                <w:szCs w:val="38"/>
              </w:rPr>
              <w:t>- "Zone Speaker" auf einen anderen Wert als "No" gestellt ist und Zone 2 eingeschaltet ist.</w:t>
            </w:r>
          </w:p>
          <w:p w:rsidR="0033099A" w:rsidRDefault="008E4FF6">
            <w:pPr>
              <w:pStyle w:val="Andere0"/>
              <w:numPr>
                <w:ilvl w:val="0"/>
                <w:numId w:val="76"/>
              </w:numPr>
              <w:shd w:val="clear" w:color="auto" w:fill="auto"/>
              <w:tabs>
                <w:tab w:val="left" w:pos="476"/>
              </w:tabs>
              <w:spacing w:line="264" w:lineRule="auto"/>
              <w:ind w:left="520" w:hanging="380"/>
              <w:rPr>
                <w:sz w:val="38"/>
                <w:szCs w:val="38"/>
              </w:rPr>
            </w:pPr>
            <w:r>
              <w:rPr>
                <w:sz w:val="38"/>
                <w:szCs w:val="38"/>
              </w:rPr>
              <w:t xml:space="preserve">Wenn eine Option nicht gewählt werden kann, obwohl die Verbindung korrekt ist, überprüfen Sie, ob die Einstellungen in </w:t>
            </w:r>
            <w:r w:rsidRPr="00D22FDB">
              <w:rPr>
                <w:sz w:val="38"/>
                <w:szCs w:val="38"/>
                <w:lang w:eastAsia="en-US" w:bidi="en-US"/>
              </w:rPr>
              <w:t xml:space="preserve">"Configuration" </w:t>
            </w:r>
            <w:r>
              <w:rPr>
                <w:sz w:val="38"/>
                <w:szCs w:val="38"/>
              </w:rPr>
              <w:t>- "Speaker Channels" der Anzahl der angeschlossenen Kanäle entspricht.</w:t>
            </w:r>
          </w:p>
        </w:tc>
      </w:tr>
      <w:tr w:rsidR="0033099A">
        <w:tblPrEx>
          <w:tblCellMar>
            <w:top w:w="0" w:type="dxa"/>
            <w:bottom w:w="0" w:type="dxa"/>
          </w:tblCellMar>
        </w:tblPrEx>
        <w:trPr>
          <w:trHeight w:hRule="exact" w:val="4512"/>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THX Ultra</w:t>
            </w:r>
            <w:r>
              <w:rPr>
                <w:sz w:val="38"/>
                <w:szCs w:val="38"/>
                <w:lang w:val="en-US" w:eastAsia="en-US" w:bidi="en-US"/>
              </w:rPr>
              <w:t>/Select</w:t>
            </w:r>
          </w:p>
          <w:p w:rsidR="0033099A" w:rsidRDefault="008E4FF6">
            <w:pPr>
              <w:pStyle w:val="Andere0"/>
              <w:shd w:val="clear" w:color="auto" w:fill="auto"/>
              <w:rPr>
                <w:sz w:val="38"/>
                <w:szCs w:val="38"/>
              </w:rPr>
            </w:pPr>
            <w:r>
              <w:rPr>
                <w:sz w:val="38"/>
                <w:szCs w:val="38"/>
              </w:rPr>
              <w:t>Subwoofer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No</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6" w:lineRule="auto"/>
              <w:ind w:firstLine="140"/>
              <w:rPr>
                <w:sz w:val="38"/>
                <w:szCs w:val="38"/>
              </w:rPr>
            </w:pPr>
            <w:r>
              <w:rPr>
                <w:sz w:val="38"/>
                <w:szCs w:val="38"/>
              </w:rPr>
              <w:t>Stellt ein, ob ein THX-zertifizierter Subwoofer angeschlossen ist oder nicht.</w:t>
            </w:r>
          </w:p>
          <w:p w:rsidR="0033099A" w:rsidRDefault="008E4FF6">
            <w:pPr>
              <w:pStyle w:val="Andere0"/>
              <w:shd w:val="clear" w:color="auto" w:fill="auto"/>
              <w:spacing w:line="266" w:lineRule="auto"/>
              <w:ind w:firstLine="140"/>
              <w:rPr>
                <w:sz w:val="38"/>
                <w:szCs w:val="38"/>
              </w:rPr>
            </w:pPr>
            <w:r>
              <w:rPr>
                <w:sz w:val="38"/>
                <w:szCs w:val="38"/>
              </w:rPr>
              <w:t>"Yes": Wenn ein THX-zertifizierter Subwoofer angeschlossen ist</w:t>
            </w:r>
          </w:p>
          <w:p w:rsidR="0033099A" w:rsidRDefault="008E4FF6">
            <w:pPr>
              <w:pStyle w:val="Andere0"/>
              <w:shd w:val="clear" w:color="auto" w:fill="auto"/>
              <w:spacing w:line="266" w:lineRule="auto"/>
              <w:ind w:firstLine="140"/>
              <w:rPr>
                <w:sz w:val="38"/>
                <w:szCs w:val="38"/>
              </w:rPr>
            </w:pPr>
            <w:r>
              <w:rPr>
                <w:sz w:val="38"/>
                <w:szCs w:val="38"/>
              </w:rPr>
              <w:t>"No": Wenn kein THX-zertifizierter Subwoofer angeschlossen ist</w:t>
            </w:r>
          </w:p>
          <w:p w:rsidR="0033099A" w:rsidRDefault="008E4FF6">
            <w:pPr>
              <w:pStyle w:val="Andere0"/>
              <w:shd w:val="clear" w:color="auto" w:fill="auto"/>
              <w:spacing w:line="266" w:lineRule="auto"/>
              <w:ind w:left="520" w:hanging="380"/>
              <w:rPr>
                <w:sz w:val="38"/>
                <w:szCs w:val="38"/>
              </w:rPr>
            </w:pPr>
            <w:r>
              <w:rPr>
                <w:sz w:val="38"/>
                <w:szCs w:val="38"/>
              </w:rPr>
              <w:t xml:space="preserve">• Die Einstellung kann nicht geändert werden, wenn </w:t>
            </w:r>
            <w:r w:rsidRPr="00D22FDB">
              <w:rPr>
                <w:sz w:val="38"/>
                <w:szCs w:val="38"/>
                <w:lang w:eastAsia="en-US" w:bidi="en-US"/>
              </w:rPr>
              <w:t xml:space="preserve">"Configuration" </w:t>
            </w:r>
            <w:r>
              <w:rPr>
                <w:sz w:val="38"/>
                <w:szCs w:val="38"/>
              </w:rPr>
              <w:t>- "Subwoofer" auf "No" eingestellt ist</w:t>
            </w:r>
          </w:p>
        </w:tc>
      </w:tr>
    </w:tbl>
    <w:p w:rsidR="0033099A" w:rsidRDefault="0033099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91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BGC</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Korrigieren Sie einen verstärkten Basssound beim Hören von Musik in der Nähe der Wand oder der Begrenzung des Raums aufgrund der Layoutbeschränkung des Hörraums. Die THX </w:t>
            </w:r>
            <w:r w:rsidRPr="00D22FDB">
              <w:rPr>
                <w:sz w:val="38"/>
                <w:szCs w:val="38"/>
                <w:lang w:eastAsia="en-US" w:bidi="en-US"/>
              </w:rPr>
              <w:t xml:space="preserve">Select </w:t>
            </w:r>
            <w:r>
              <w:rPr>
                <w:sz w:val="38"/>
                <w:szCs w:val="38"/>
              </w:rPr>
              <w:t>Receiver können die Balance des Bassklangs anpassen.</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Wenn diese Funktion verwendet wird</w:t>
            </w:r>
          </w:p>
          <w:p w:rsidR="0033099A" w:rsidRDefault="008E4FF6">
            <w:pPr>
              <w:pStyle w:val="Andere0"/>
              <w:shd w:val="clear" w:color="auto" w:fill="auto"/>
              <w:spacing w:line="264" w:lineRule="auto"/>
              <w:rPr>
                <w:sz w:val="38"/>
                <w:szCs w:val="38"/>
              </w:rPr>
            </w:pPr>
            <w:r>
              <w:rPr>
                <w:sz w:val="38"/>
                <w:szCs w:val="38"/>
              </w:rPr>
              <w:t>"Off": Wenn diese Funktion nicht verwendet wird</w:t>
            </w:r>
          </w:p>
          <w:p w:rsidR="0033099A" w:rsidRDefault="008E4FF6">
            <w:pPr>
              <w:pStyle w:val="Andere0"/>
              <w:shd w:val="clear" w:color="auto" w:fill="auto"/>
              <w:spacing w:line="264" w:lineRule="auto"/>
              <w:ind w:left="520" w:hanging="520"/>
              <w:rPr>
                <w:sz w:val="38"/>
                <w:szCs w:val="38"/>
              </w:rPr>
            </w:pPr>
            <w:r>
              <w:rPr>
                <w:sz w:val="38"/>
                <w:szCs w:val="38"/>
              </w:rPr>
              <w:t>• In den folgenden Fällenn kann die Einstellung nicht geändert werden:</w:t>
            </w:r>
          </w:p>
          <w:p w:rsidR="0033099A" w:rsidRDefault="008E4FF6">
            <w:pPr>
              <w:pStyle w:val="Andere0"/>
              <w:numPr>
                <w:ilvl w:val="0"/>
                <w:numId w:val="77"/>
              </w:numPr>
              <w:shd w:val="clear" w:color="auto" w:fill="auto"/>
              <w:tabs>
                <w:tab w:val="left" w:pos="964"/>
              </w:tabs>
              <w:spacing w:line="264" w:lineRule="auto"/>
              <w:ind w:firstLine="520"/>
              <w:rPr>
                <w:sz w:val="38"/>
                <w:szCs w:val="38"/>
              </w:rPr>
            </w:pPr>
            <w:r w:rsidRPr="00D22FDB">
              <w:rPr>
                <w:sz w:val="38"/>
                <w:szCs w:val="38"/>
                <w:lang w:eastAsia="en-US" w:bidi="en-US"/>
              </w:rPr>
              <w:t xml:space="preserve">"Configuration" </w:t>
            </w:r>
            <w:r>
              <w:rPr>
                <w:sz w:val="38"/>
                <w:szCs w:val="38"/>
              </w:rPr>
              <w:t>- "Subwoofer" ist auf "No" eingestellt.</w:t>
            </w:r>
          </w:p>
          <w:p w:rsidR="0033099A" w:rsidRDefault="008E4FF6">
            <w:pPr>
              <w:pStyle w:val="Andere0"/>
              <w:numPr>
                <w:ilvl w:val="0"/>
                <w:numId w:val="77"/>
              </w:numPr>
              <w:shd w:val="clear" w:color="auto" w:fill="auto"/>
              <w:tabs>
                <w:tab w:val="left" w:pos="964"/>
              </w:tabs>
              <w:spacing w:line="264" w:lineRule="auto"/>
              <w:ind w:firstLine="520"/>
              <w:rPr>
                <w:sz w:val="38"/>
                <w:szCs w:val="38"/>
              </w:rPr>
            </w:pPr>
            <w:r>
              <w:rPr>
                <w:sz w:val="38"/>
                <w:szCs w:val="38"/>
              </w:rPr>
              <w:t xml:space="preserve">"THX Ultra </w:t>
            </w:r>
            <w:r>
              <w:rPr>
                <w:color w:val="1B1B1B"/>
                <w:sz w:val="38"/>
                <w:szCs w:val="38"/>
              </w:rPr>
              <w:t xml:space="preserve">/ </w:t>
            </w:r>
            <w:r w:rsidRPr="00D22FDB">
              <w:rPr>
                <w:sz w:val="38"/>
                <w:szCs w:val="38"/>
                <w:lang w:eastAsia="en-US" w:bidi="en-US"/>
              </w:rPr>
              <w:t xml:space="preserve">Select </w:t>
            </w:r>
            <w:r>
              <w:rPr>
                <w:sz w:val="38"/>
                <w:szCs w:val="38"/>
              </w:rPr>
              <w:t>Subwoofer" ist auf "No" eingestellt.</w:t>
            </w:r>
          </w:p>
        </w:tc>
      </w:tr>
      <w:tr w:rsidR="0033099A">
        <w:tblPrEx>
          <w:tblCellMar>
            <w:top w:w="0" w:type="dxa"/>
            <w:bottom w:w="0" w:type="dxa"/>
          </w:tblCellMar>
        </w:tblPrEx>
        <w:trPr>
          <w:trHeight w:hRule="exact" w:val="1360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Loudness </w:t>
            </w:r>
            <w:r>
              <w:rPr>
                <w:sz w:val="38"/>
                <w:szCs w:val="38"/>
              </w:rPr>
              <w:t>Plus</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On</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Wenn diese Option auf </w:t>
            </w:r>
            <w:r w:rsidRPr="00D22FDB">
              <w:rPr>
                <w:sz w:val="38"/>
                <w:szCs w:val="38"/>
                <w:lang w:eastAsia="en-US" w:bidi="en-US"/>
              </w:rPr>
              <w:t xml:space="preserve">"On" </w:t>
            </w:r>
            <w:r>
              <w:rPr>
                <w:sz w:val="38"/>
                <w:szCs w:val="38"/>
              </w:rPr>
              <w:t xml:space="preserve">eingestellt ist, können Sie auch bei geringer Lautstärke feine Nuancen des Audioausdrucks genießen. Dies ist nur möglich, wenn der THX-Wiedergabemodus ausgewählt ist. </w:t>
            </w:r>
            <w:r>
              <w:rPr>
                <w:b/>
                <w:bCs/>
                <w:sz w:val="38"/>
                <w:szCs w:val="38"/>
              </w:rPr>
              <w:t xml:space="preserve">THX </w:t>
            </w:r>
            <w:r w:rsidRPr="00D22FDB">
              <w:rPr>
                <w:b/>
                <w:bCs/>
                <w:sz w:val="38"/>
                <w:szCs w:val="38"/>
                <w:lang w:eastAsia="en-US" w:bidi="en-US"/>
              </w:rPr>
              <w:t xml:space="preserve">Loudness </w:t>
            </w:r>
            <w:r>
              <w:rPr>
                <w:b/>
                <w:bCs/>
                <w:sz w:val="38"/>
                <w:szCs w:val="38"/>
              </w:rPr>
              <w:t>Plus</w:t>
            </w:r>
          </w:p>
          <w:p w:rsidR="0033099A" w:rsidRDefault="008E4FF6">
            <w:pPr>
              <w:pStyle w:val="Andere0"/>
              <w:shd w:val="clear" w:color="auto" w:fill="auto"/>
              <w:spacing w:line="264" w:lineRule="auto"/>
              <w:rPr>
                <w:sz w:val="38"/>
                <w:szCs w:val="38"/>
              </w:rPr>
            </w:pPr>
            <w:r>
              <w:rPr>
                <w:sz w:val="38"/>
                <w:szCs w:val="38"/>
              </w:rPr>
              <w:t xml:space="preserve">THX </w:t>
            </w:r>
            <w:r w:rsidRPr="00D22FDB">
              <w:rPr>
                <w:sz w:val="38"/>
                <w:szCs w:val="38"/>
                <w:lang w:eastAsia="en-US" w:bidi="en-US"/>
              </w:rPr>
              <w:t xml:space="preserve">Loudness </w:t>
            </w:r>
            <w:r>
              <w:rPr>
                <w:sz w:val="38"/>
                <w:szCs w:val="38"/>
              </w:rPr>
              <w:t xml:space="preserve">Plus ist eine neue Technik zur Lautstärkeregelung bei nach THX Ultra und THX </w:t>
            </w:r>
            <w:r w:rsidRPr="00D22FDB">
              <w:rPr>
                <w:sz w:val="38"/>
                <w:szCs w:val="38"/>
                <w:lang w:eastAsia="en-US" w:bidi="en-US"/>
              </w:rPr>
              <w:t xml:space="preserve">Select </w:t>
            </w:r>
            <w:r>
              <w:rPr>
                <w:sz w:val="38"/>
                <w:szCs w:val="38"/>
              </w:rPr>
              <w:t>zertifizierte Receivern integriert ist.</w:t>
            </w:r>
          </w:p>
          <w:p w:rsidR="0033099A" w:rsidRDefault="008E4FF6">
            <w:pPr>
              <w:pStyle w:val="Andere0"/>
              <w:shd w:val="clear" w:color="auto" w:fill="auto"/>
              <w:spacing w:line="264" w:lineRule="auto"/>
              <w:rPr>
                <w:sz w:val="38"/>
                <w:szCs w:val="38"/>
              </w:rPr>
            </w:pPr>
            <w:r>
              <w:rPr>
                <w:sz w:val="38"/>
                <w:szCs w:val="38"/>
              </w:rPr>
              <w:t xml:space="preserve">Mit THX </w:t>
            </w:r>
            <w:r w:rsidRPr="00D22FDB">
              <w:rPr>
                <w:sz w:val="38"/>
                <w:szCs w:val="38"/>
                <w:lang w:eastAsia="en-US" w:bidi="en-US"/>
              </w:rPr>
              <w:t xml:space="preserve">Loudness </w:t>
            </w:r>
            <w:r>
              <w:rPr>
                <w:sz w:val="38"/>
                <w:szCs w:val="38"/>
              </w:rPr>
              <w:t>Plus können jetzt Heimkino- Benutzer die reichhaltigen Details von Surround- Sound bei jeder Lautstärke genießen.</w:t>
            </w:r>
          </w:p>
          <w:p w:rsidR="0033099A" w:rsidRDefault="008E4FF6">
            <w:pPr>
              <w:pStyle w:val="Andere0"/>
              <w:shd w:val="clear" w:color="auto" w:fill="auto"/>
              <w:spacing w:line="264" w:lineRule="auto"/>
              <w:rPr>
                <w:sz w:val="38"/>
                <w:szCs w:val="38"/>
              </w:rPr>
            </w:pPr>
            <w:r>
              <w:rPr>
                <w:sz w:val="38"/>
                <w:szCs w:val="38"/>
              </w:rPr>
              <w:t xml:space="preserve">Wenn die Lautstärke unter den Referenzpegel abgesenkt wird, gehen Elemente des Klangs in einem bestimmten Bereich verloren oder der Klang wird von dem Hörer unterschiedlich wahrgenommen. THX </w:t>
            </w:r>
            <w:r w:rsidRPr="00D22FDB">
              <w:rPr>
                <w:sz w:val="38"/>
                <w:szCs w:val="38"/>
                <w:lang w:eastAsia="en-US" w:bidi="en-US"/>
              </w:rPr>
              <w:t xml:space="preserve">Loudness </w:t>
            </w:r>
            <w:r>
              <w:rPr>
                <w:sz w:val="38"/>
                <w:szCs w:val="38"/>
              </w:rPr>
              <w:t>Plus kompensiert klangliche und räumliche Verschiebungen bei geringer Lautstärke durch intelligente Anpassung von Pegel und Frequenzgang der Surround-Kanäle in der jeweiligen Umgebung.</w:t>
            </w:r>
          </w:p>
          <w:p w:rsidR="0033099A" w:rsidRDefault="008E4FF6">
            <w:pPr>
              <w:pStyle w:val="Andere0"/>
              <w:shd w:val="clear" w:color="auto" w:fill="auto"/>
              <w:spacing w:line="264" w:lineRule="auto"/>
              <w:rPr>
                <w:sz w:val="38"/>
                <w:szCs w:val="38"/>
              </w:rPr>
            </w:pPr>
            <w:r>
              <w:rPr>
                <w:sz w:val="38"/>
                <w:szCs w:val="38"/>
              </w:rPr>
              <w:t xml:space="preserve">Dies ermöglicht Benutzern, Soundtracks unabhängig von der Lautstärkeeinstellung uneingeschränkt zu genießen. THX </w:t>
            </w:r>
            <w:r w:rsidRPr="00D22FDB">
              <w:rPr>
                <w:sz w:val="38"/>
                <w:szCs w:val="38"/>
                <w:lang w:eastAsia="en-US" w:bidi="en-US"/>
              </w:rPr>
              <w:t xml:space="preserve">Loudness </w:t>
            </w:r>
            <w:r>
              <w:rPr>
                <w:sz w:val="38"/>
                <w:szCs w:val="38"/>
              </w:rPr>
              <w:t xml:space="preserve">Plus wird bei der Wiedergabe in einem beliebigen THX-Wiedergabemodus automatisch aktiviert. In den neu entwickelten Modi THX </w:t>
            </w:r>
            <w:r w:rsidRPr="00D22FDB">
              <w:rPr>
                <w:sz w:val="38"/>
                <w:szCs w:val="38"/>
                <w:lang w:eastAsia="en-US" w:bidi="en-US"/>
              </w:rPr>
              <w:t xml:space="preserve">Cinema, </w:t>
            </w:r>
            <w:r>
              <w:rPr>
                <w:sz w:val="38"/>
                <w:szCs w:val="38"/>
              </w:rPr>
              <w:t xml:space="preserve">THX Music und THX Games wird die optimale THX </w:t>
            </w:r>
            <w:r w:rsidRPr="00D22FDB">
              <w:rPr>
                <w:sz w:val="38"/>
                <w:szCs w:val="38"/>
                <w:lang w:eastAsia="en-US" w:bidi="en-US"/>
              </w:rPr>
              <w:t xml:space="preserve">Loudness </w:t>
            </w:r>
            <w:r>
              <w:rPr>
                <w:sz w:val="38"/>
                <w:szCs w:val="38"/>
              </w:rPr>
              <w:t>Plus Einstellung entsprechend der Art des Inhalts angewendet.</w:t>
            </w:r>
          </w:p>
        </w:tc>
      </w:tr>
    </w:tbl>
    <w:p w:rsidR="0033099A" w:rsidRDefault="0033099A">
      <w:pPr>
        <w:sectPr w:rsidR="0033099A">
          <w:footnotePr>
            <w:numFmt w:val="chicago"/>
          </w:footnotePr>
          <w:type w:val="continuous"/>
          <w:pgSz w:w="31680" w:h="26568" w:orient="landscape"/>
          <w:pgMar w:top="3494" w:right="0" w:bottom="1954" w:left="0" w:header="0" w:footer="3" w:gutter="0"/>
          <w:cols w:num="2" w:space="941"/>
          <w:noEndnote/>
          <w:docGrid w:linePitch="360"/>
          <w15:footnoteColumns w:val="1"/>
        </w:sectPr>
      </w:pPr>
    </w:p>
    <w:p w:rsidR="0033099A" w:rsidRDefault="008E4FF6">
      <w:pPr>
        <w:pStyle w:val="berschrift30"/>
        <w:keepNext/>
        <w:keepLines/>
        <w:numPr>
          <w:ilvl w:val="0"/>
          <w:numId w:val="78"/>
        </w:numPr>
        <w:pBdr>
          <w:bottom w:val="single" w:sz="4" w:space="0" w:color="auto"/>
        </w:pBdr>
        <w:shd w:val="clear" w:color="auto" w:fill="auto"/>
        <w:tabs>
          <w:tab w:val="left" w:pos="816"/>
        </w:tabs>
        <w:spacing w:after="620"/>
        <w:rPr>
          <w:sz w:val="76"/>
          <w:szCs w:val="76"/>
        </w:rPr>
      </w:pPr>
      <w:bookmarkStart w:id="310" w:name="bookmark294"/>
      <w:bookmarkStart w:id="311" w:name="bookmark295"/>
      <w:r>
        <w:rPr>
          <w:color w:val="0359A6"/>
          <w:sz w:val="76"/>
          <w:szCs w:val="76"/>
        </w:rPr>
        <w:t xml:space="preserve">Audio </w:t>
      </w:r>
      <w:r>
        <w:rPr>
          <w:color w:val="0359A6"/>
          <w:sz w:val="76"/>
          <w:szCs w:val="76"/>
          <w:lang w:val="en-US" w:eastAsia="en-US" w:bidi="en-US"/>
        </w:rPr>
        <w:t>Adjust</w:t>
      </w:r>
      <w:bookmarkEnd w:id="310"/>
      <w:bookmarkEnd w:id="311"/>
    </w:p>
    <w:p w:rsidR="0033099A" w:rsidRDefault="008E4FF6">
      <w:pPr>
        <w:pStyle w:val="berschrift40"/>
        <w:keepNext/>
        <w:keepLines/>
        <w:shd w:val="clear" w:color="auto" w:fill="auto"/>
        <w:spacing w:after="200"/>
      </w:pPr>
      <w:bookmarkStart w:id="312" w:name="bookmark296"/>
      <w:bookmarkStart w:id="313" w:name="bookmark297"/>
      <w:r>
        <w:t>■ 1. Multiplex/Mono</w:t>
      </w:r>
      <w:bookmarkEnd w:id="312"/>
      <w:bookmarkEnd w:id="313"/>
    </w:p>
    <w:p w:rsidR="0033099A" w:rsidRDefault="008E4FF6">
      <w:pPr>
        <w:pStyle w:val="Flietext110"/>
        <w:shd w:val="clear" w:color="auto" w:fill="auto"/>
        <w:spacing w:after="300" w:line="240" w:lineRule="auto"/>
      </w:pPr>
      <w:r>
        <w:t>Ändern Sie die Einstellungen der Multiplex-Audio-Wiedergabe.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9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line="264" w:lineRule="auto"/>
              <w:rPr>
                <w:sz w:val="38"/>
                <w:szCs w:val="38"/>
              </w:rPr>
            </w:pPr>
            <w:r>
              <w:rPr>
                <w:sz w:val="38"/>
                <w:szCs w:val="38"/>
                <w:lang w:val="en-US" w:eastAsia="en-US" w:bidi="en-US"/>
              </w:rPr>
              <w:t xml:space="preserve">Multiplex </w:t>
            </w:r>
            <w:r>
              <w:rPr>
                <w:sz w:val="38"/>
                <w:szCs w:val="38"/>
              </w:rPr>
              <w:t>Input Channel</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Main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Stellen Sie den Audiokanal oder die Sprache, die ausgegeben werden soll, ein, wenn </w:t>
            </w:r>
            <w:r w:rsidRPr="00D22FDB">
              <w:rPr>
                <w:sz w:val="38"/>
                <w:szCs w:val="38"/>
                <w:lang w:eastAsia="en-US" w:bidi="en-US"/>
              </w:rPr>
              <w:t xml:space="preserve">Multiplex- Audio </w:t>
            </w:r>
            <w:r>
              <w:rPr>
                <w:sz w:val="38"/>
                <w:szCs w:val="38"/>
              </w:rPr>
              <w:t>oder mehrsprachige Sendungen usw. wiedergegeben werden.</w:t>
            </w:r>
          </w:p>
          <w:p w:rsidR="0033099A" w:rsidRDefault="008E4FF6">
            <w:pPr>
              <w:pStyle w:val="Andere0"/>
              <w:shd w:val="clear" w:color="auto" w:fill="auto"/>
              <w:spacing w:line="264" w:lineRule="auto"/>
              <w:rPr>
                <w:sz w:val="38"/>
                <w:szCs w:val="38"/>
              </w:rPr>
            </w:pPr>
            <w:r>
              <w:rPr>
                <w:sz w:val="38"/>
                <w:szCs w:val="38"/>
              </w:rPr>
              <w:t>"Main": Nur Hauptkanal</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"Sub": </w:t>
            </w:r>
            <w:r>
              <w:rPr>
                <w:sz w:val="38"/>
                <w:szCs w:val="38"/>
              </w:rPr>
              <w:t>Nur Nebenkanal</w:t>
            </w:r>
          </w:p>
          <w:p w:rsidR="0033099A" w:rsidRDefault="008E4FF6">
            <w:pPr>
              <w:pStyle w:val="Andere0"/>
              <w:shd w:val="clear" w:color="auto" w:fill="auto"/>
              <w:spacing w:line="264" w:lineRule="auto"/>
              <w:rPr>
                <w:sz w:val="38"/>
                <w:szCs w:val="38"/>
              </w:rPr>
            </w:pPr>
            <w:r>
              <w:rPr>
                <w:sz w:val="38"/>
                <w:szCs w:val="38"/>
              </w:rPr>
              <w:t>"Main/Sub": Haupt- und Nebenkanal werden gleichzeitig wiedergegeben.</w:t>
            </w:r>
          </w:p>
          <w:p w:rsidR="0033099A" w:rsidRDefault="008E4FF6">
            <w:pPr>
              <w:pStyle w:val="Andere0"/>
              <w:shd w:val="clear" w:color="auto" w:fill="auto"/>
              <w:spacing w:line="264" w:lineRule="auto"/>
              <w:ind w:left="540" w:hanging="540"/>
              <w:rPr>
                <w:sz w:val="38"/>
                <w:szCs w:val="38"/>
              </w:rPr>
            </w:pPr>
            <w:r>
              <w:rPr>
                <w:sz w:val="38"/>
                <w:szCs w:val="38"/>
              </w:rPr>
              <w:t xml:space="preserve">• Bei Multiplex-Audioübertragungen wird durch Drücken der </w:t>
            </w:r>
            <w:r>
              <w:rPr>
                <w:b/>
                <w:bCs/>
                <w:sz w:val="52"/>
                <w:szCs w:val="52"/>
              </w:rPr>
              <w:t xml:space="preserve">i </w:t>
            </w:r>
            <w:r>
              <w:rPr>
                <w:sz w:val="38"/>
                <w:szCs w:val="38"/>
              </w:rPr>
              <w:t>-Taste auf der Fernbedienung "1 +1" auf dem Display des Hauptgeräts angezeigt.</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line="264" w:lineRule="auto"/>
              <w:rPr>
                <w:sz w:val="38"/>
                <w:szCs w:val="38"/>
              </w:rPr>
            </w:pPr>
            <w:r>
              <w:rPr>
                <w:sz w:val="38"/>
                <w:szCs w:val="38"/>
              </w:rPr>
              <w:t>Mono Input Channel</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Left </w:t>
            </w:r>
            <w:r>
              <w:rPr>
                <w:sz w:val="38"/>
                <w:szCs w:val="38"/>
              </w:rPr>
              <w:t>+ Right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Legen Sie den Eingangskanal zur Wiedergabe digitaler 2-Kanal-Quellen wie </w:t>
            </w:r>
            <w:r w:rsidRPr="00D22FDB">
              <w:rPr>
                <w:sz w:val="38"/>
                <w:szCs w:val="38"/>
                <w:lang w:eastAsia="en-US" w:bidi="en-US"/>
              </w:rPr>
              <w:t xml:space="preserve">Dolby </w:t>
            </w:r>
            <w:r>
              <w:rPr>
                <w:sz w:val="38"/>
                <w:szCs w:val="38"/>
              </w:rPr>
              <w:t>Digital oder analoger 2-Kanal-/PCM-Quellen im Mono- Wiedergabemodus fest.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"Left": </w:t>
            </w:r>
            <w:r>
              <w:rPr>
                <w:sz w:val="38"/>
                <w:szCs w:val="38"/>
              </w:rPr>
              <w:t>Nur linker Kanal</w:t>
            </w:r>
          </w:p>
          <w:p w:rsidR="0033099A" w:rsidRDefault="008E4FF6">
            <w:pPr>
              <w:pStyle w:val="Andere0"/>
              <w:shd w:val="clear" w:color="auto" w:fill="auto"/>
              <w:spacing w:line="264" w:lineRule="auto"/>
              <w:rPr>
                <w:sz w:val="38"/>
                <w:szCs w:val="38"/>
              </w:rPr>
            </w:pPr>
            <w:r>
              <w:rPr>
                <w:sz w:val="38"/>
                <w:szCs w:val="38"/>
              </w:rPr>
              <w:t>"Right": Nur rechter Kanal</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"Left </w:t>
            </w:r>
            <w:r>
              <w:rPr>
                <w:sz w:val="38"/>
                <w:szCs w:val="38"/>
              </w:rPr>
              <w:t>+ Right": Linker und rechter Kanal</w:t>
            </w:r>
          </w:p>
        </w:tc>
      </w:tr>
      <w:tr w:rsidR="0033099A">
        <w:tblPrEx>
          <w:tblCellMar>
            <w:top w:w="0" w:type="dxa"/>
            <w:bottom w:w="0" w:type="dxa"/>
          </w:tblCellMar>
        </w:tblPrEx>
        <w:trPr>
          <w:trHeight w:hRule="exact" w:val="544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Mono Output</w:t>
            </w:r>
          </w:p>
          <w:p w:rsidR="0033099A" w:rsidRDefault="008E4FF6">
            <w:pPr>
              <w:pStyle w:val="Andere0"/>
              <w:shd w:val="clear" w:color="auto" w:fill="auto"/>
              <w:rPr>
                <w:sz w:val="38"/>
                <w:szCs w:val="38"/>
              </w:rPr>
            </w:pPr>
            <w:r>
              <w:rPr>
                <w:sz w:val="38"/>
                <w:szCs w:val="38"/>
              </w:rPr>
              <w:t>Speaker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Center</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Stellen Sie im Mono-Wiedergabemodus den Lautsprecher auf Monoausgabe ein.</w:t>
            </w:r>
          </w:p>
          <w:p w:rsidR="0033099A" w:rsidRDefault="008E4FF6">
            <w:pPr>
              <w:pStyle w:val="Andere0"/>
              <w:shd w:val="clear" w:color="auto" w:fill="auto"/>
              <w:spacing w:line="264" w:lineRule="auto"/>
              <w:rPr>
                <w:sz w:val="38"/>
                <w:szCs w:val="38"/>
              </w:rPr>
            </w:pPr>
            <w:r>
              <w:rPr>
                <w:sz w:val="38"/>
                <w:szCs w:val="38"/>
              </w:rPr>
              <w:t>"Center": Audio wird vom Center-Lautsprecher ausgegeben.</w:t>
            </w:r>
          </w:p>
          <w:p w:rsidR="0033099A" w:rsidRDefault="008E4FF6">
            <w:pPr>
              <w:pStyle w:val="Andere0"/>
              <w:shd w:val="clear" w:color="auto" w:fill="auto"/>
              <w:spacing w:line="264" w:lineRule="auto"/>
              <w:rPr>
                <w:sz w:val="38"/>
                <w:szCs w:val="38"/>
              </w:rPr>
            </w:pPr>
            <w:r>
              <w:rPr>
                <w:sz w:val="38"/>
                <w:szCs w:val="38"/>
              </w:rPr>
              <w:t>"Left/Right": Audio wird von den L/R-Lautsprechern ausgegeben.</w:t>
            </w:r>
          </w:p>
          <w:p w:rsidR="0033099A" w:rsidRDefault="008E4FF6">
            <w:pPr>
              <w:pStyle w:val="Andere0"/>
              <w:shd w:val="clear" w:color="auto" w:fill="auto"/>
              <w:spacing w:line="264" w:lineRule="auto"/>
              <w:ind w:left="540" w:hanging="540"/>
              <w:rPr>
                <w:sz w:val="38"/>
                <w:szCs w:val="38"/>
              </w:rPr>
            </w:pPr>
            <w:r>
              <w:rPr>
                <w:sz w:val="38"/>
                <w:szCs w:val="38"/>
              </w:rPr>
              <w:t xml:space="preserve">• Wenn eine Option nicht gewählt werden kann, obwohl die Verbindung korrekt ist, überprüfen Sie, ob die Einstellung in "2. Speaker" - </w:t>
            </w:r>
            <w:r w:rsidRPr="00D22FDB">
              <w:rPr>
                <w:sz w:val="38"/>
                <w:szCs w:val="38"/>
                <w:lang w:eastAsia="en-US" w:bidi="en-US"/>
              </w:rPr>
              <w:t xml:space="preserve">"Configuration" </w:t>
            </w:r>
            <w:r>
              <w:rPr>
                <w:sz w:val="38"/>
                <w:szCs w:val="38"/>
              </w:rPr>
              <w:t>- "Speaker Channels" der Anzahl der angeschlossenen Kanäle entspricht.</w:t>
            </w:r>
          </w:p>
        </w:tc>
      </w:tr>
    </w:tbl>
    <w:p w:rsidR="0033099A" w:rsidRDefault="008E4FF6">
      <w:pPr>
        <w:spacing w:line="1" w:lineRule="exact"/>
        <w:rPr>
          <w:sz w:val="2"/>
          <w:szCs w:val="2"/>
        </w:rPr>
      </w:pPr>
      <w:r>
        <w:br w:type="column"/>
      </w:r>
    </w:p>
    <w:p w:rsidR="0033099A" w:rsidRDefault="008E4FF6">
      <w:pPr>
        <w:pStyle w:val="berschrift40"/>
        <w:keepNext/>
        <w:keepLines/>
        <w:shd w:val="clear" w:color="auto" w:fill="auto"/>
        <w:spacing w:after="220"/>
      </w:pPr>
      <w:bookmarkStart w:id="314" w:name="bookmark298"/>
      <w:bookmarkStart w:id="315" w:name="bookmark299"/>
      <w:r>
        <w:t xml:space="preserve">■ 2. </w:t>
      </w:r>
      <w:r w:rsidRPr="00D22FDB">
        <w:rPr>
          <w:lang w:eastAsia="en-US" w:bidi="en-US"/>
        </w:rPr>
        <w:t>Dolby</w:t>
      </w:r>
      <w:bookmarkEnd w:id="314"/>
      <w:bookmarkEnd w:id="315"/>
    </w:p>
    <w:p w:rsidR="0033099A" w:rsidRDefault="008E4FF6">
      <w:pPr>
        <w:pStyle w:val="Flietext110"/>
        <w:shd w:val="clear" w:color="auto" w:fill="auto"/>
        <w:spacing w:after="280" w:line="240" w:lineRule="auto"/>
      </w:pPr>
      <w:r>
        <w:t>Ändern Sie die Einstellung, wenn Dolby-Signale eingegeben werden.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68"/>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44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Loudness</w:t>
            </w:r>
          </w:p>
          <w:p w:rsidR="0033099A" w:rsidRDefault="008E4FF6">
            <w:pPr>
              <w:pStyle w:val="Andere0"/>
              <w:shd w:val="clear" w:color="auto" w:fill="auto"/>
              <w:rPr>
                <w:sz w:val="38"/>
                <w:szCs w:val="38"/>
              </w:rPr>
            </w:pPr>
            <w:r>
              <w:rPr>
                <w:sz w:val="38"/>
                <w:szCs w:val="38"/>
              </w:rPr>
              <w:t>Management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Aktivieren Sie bei der Wiedergabe von </w:t>
            </w:r>
            <w:r w:rsidRPr="00D22FDB">
              <w:rPr>
                <w:sz w:val="38"/>
                <w:szCs w:val="38"/>
                <w:lang w:eastAsia="en-US" w:bidi="en-US"/>
              </w:rPr>
              <w:t xml:space="preserve">Dolby </w:t>
            </w:r>
            <w:r>
              <w:rPr>
                <w:sz w:val="38"/>
                <w:szCs w:val="38"/>
              </w:rPr>
              <w:t xml:space="preserve">TrueHD die Dialog-Normalisierung, mit welcher die Dialoglautstärke konstant gehalten wird. Hinweis: Wenn diese Einstellung den Wert "off" aufweist, ist die Late Night-Funktion zum Genuss von Surround-Sound bei geringer Lautstärke fest auf den Wert "off eingestellt, wenn </w:t>
            </w:r>
            <w:r w:rsidRPr="00D22FDB">
              <w:rPr>
                <w:sz w:val="38"/>
                <w:szCs w:val="38"/>
                <w:lang w:eastAsia="en-US" w:bidi="en-US"/>
              </w:rPr>
              <w:t xml:space="preserve">Dolby </w:t>
            </w:r>
            <w:r>
              <w:rPr>
                <w:sz w:val="38"/>
                <w:szCs w:val="38"/>
              </w:rPr>
              <w:t>Digital Plus/Dolby TrueHD wiedergegeben wird.</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Wenn diese Funktion verwendet wird</w:t>
            </w:r>
          </w:p>
          <w:p w:rsidR="0033099A" w:rsidRDefault="008E4FF6">
            <w:pPr>
              <w:pStyle w:val="Andere0"/>
              <w:shd w:val="clear" w:color="auto" w:fill="auto"/>
              <w:spacing w:line="264" w:lineRule="auto"/>
              <w:rPr>
                <w:sz w:val="38"/>
                <w:szCs w:val="38"/>
              </w:rPr>
            </w:pPr>
            <w:r>
              <w:rPr>
                <w:sz w:val="38"/>
                <w:szCs w:val="38"/>
              </w:rPr>
              <w:t>"Off: Wenn diese Funktion nicht verwendet wird</w:t>
            </w:r>
          </w:p>
        </w:tc>
      </w:tr>
      <w:tr w:rsidR="0033099A">
        <w:tblPrEx>
          <w:tblCellMar>
            <w:top w:w="0" w:type="dxa"/>
            <w:bottom w:w="0" w:type="dxa"/>
          </w:tblCellMar>
        </w:tblPrEx>
        <w:trPr>
          <w:trHeight w:hRule="exact" w:val="2076"/>
          <w:jc w:val="center"/>
        </w:trPr>
        <w:tc>
          <w:tcPr>
            <w:tcW w:w="0" w:type="auto"/>
            <w:gridSpan w:val="3"/>
            <w:tcBorders>
              <w:top w:val="single" w:sz="4" w:space="0" w:color="auto"/>
            </w:tcBorders>
            <w:shd w:val="clear" w:color="auto" w:fill="FFFFFF"/>
            <w:vAlign w:val="center"/>
          </w:tcPr>
          <w:p w:rsidR="0033099A" w:rsidRDefault="008E4FF6">
            <w:pPr>
              <w:pStyle w:val="Andere0"/>
              <w:shd w:val="clear" w:color="auto" w:fill="auto"/>
              <w:spacing w:after="220"/>
              <w:jc w:val="both"/>
              <w:rPr>
                <w:sz w:val="62"/>
                <w:szCs w:val="62"/>
              </w:rPr>
            </w:pPr>
            <w:r>
              <w:rPr>
                <w:b/>
                <w:bCs/>
                <w:color w:val="0359A6"/>
                <w:sz w:val="62"/>
                <w:szCs w:val="62"/>
              </w:rPr>
              <w:t>■ 3. DTS</w:t>
            </w:r>
          </w:p>
          <w:p w:rsidR="0033099A" w:rsidRDefault="008E4FF6">
            <w:pPr>
              <w:pStyle w:val="Andere0"/>
              <w:shd w:val="clear" w:color="auto" w:fill="auto"/>
              <w:rPr>
                <w:sz w:val="40"/>
                <w:szCs w:val="40"/>
              </w:rPr>
            </w:pPr>
            <w:r>
              <w:rPr>
                <w:sz w:val="40"/>
                <w:szCs w:val="40"/>
              </w:rPr>
              <w:t>Ändern Sie die Einstellung, wenn DTS-Signale eingegeben werden.</w:t>
            </w:r>
          </w:p>
        </w:tc>
      </w:tr>
      <w:tr w:rsidR="0033099A">
        <w:tblPrEx>
          <w:tblCellMar>
            <w:top w:w="0" w:type="dxa"/>
            <w:bottom w:w="0" w:type="dxa"/>
          </w:tblCellMar>
        </w:tblPrEx>
        <w:trPr>
          <w:trHeight w:hRule="exact" w:val="62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94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line="264" w:lineRule="auto"/>
              <w:ind w:firstLine="140"/>
              <w:rPr>
                <w:sz w:val="38"/>
                <w:szCs w:val="38"/>
              </w:rPr>
            </w:pPr>
            <w:r>
              <w:rPr>
                <w:sz w:val="38"/>
                <w:szCs w:val="38"/>
              </w:rPr>
              <w:t xml:space="preserve">DTS Auto </w:t>
            </w:r>
            <w:r>
              <w:rPr>
                <w:sz w:val="38"/>
                <w:szCs w:val="38"/>
                <w:lang w:val="en-US" w:eastAsia="en-US" w:bidi="en-US"/>
              </w:rPr>
              <w:t>Surround</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On</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Wenn DTS-Signale eingehen, die erweiterte Kanalinformationen enthalten, wird der optimale Wiedergabemodus entsprechend den erweiterten Informationen im Eingangssignal und der Lautsprecherkonfiguration dieses Geräts automatisch ausgewählt, wenn der Straight Decoding-Wiedergabemodus ausgewählt ist </w:t>
            </w:r>
            <w:r w:rsidRPr="00D22FDB">
              <w:rPr>
                <w:sz w:val="38"/>
                <w:szCs w:val="38"/>
                <w:lang w:eastAsia="en-US" w:bidi="en-US"/>
              </w:rPr>
              <w:t xml:space="preserve">"On": </w:t>
            </w:r>
            <w:r>
              <w:rPr>
                <w:sz w:val="38"/>
                <w:szCs w:val="38"/>
              </w:rPr>
              <w:t>Wenn diese Funktion verwendet wird "Off: Audiosignale werden mit der Kanalanzahl im Eingangssignal wiedergegeben, die der Lautsprecherkonfiguration dieses Geräts entspricht. • Wenn diese Funktion auf "Off gestellt ist, können die ES-Matrix- und ES-Discrete- Wiedergabemodi nicht ausgewählt werden.</w:t>
            </w:r>
          </w:p>
        </w:tc>
      </w:tr>
    </w:tbl>
    <w:p w:rsidR="0033099A" w:rsidRDefault="0033099A">
      <w:pPr>
        <w:spacing w:after="279" w:line="1" w:lineRule="exact"/>
      </w:pPr>
    </w:p>
    <w:p w:rsidR="0033099A" w:rsidRDefault="008E4FF6">
      <w:pPr>
        <w:pStyle w:val="berschrift40"/>
        <w:keepNext/>
        <w:keepLines/>
        <w:shd w:val="clear" w:color="auto" w:fill="auto"/>
        <w:spacing w:after="220"/>
      </w:pPr>
      <w:bookmarkStart w:id="316" w:name="bookmark300"/>
      <w:bookmarkStart w:id="317" w:name="bookmark301"/>
      <w:r>
        <w:t>■ 4. LFE Level</w:t>
      </w:r>
      <w:bookmarkEnd w:id="316"/>
      <w:bookmarkEnd w:id="317"/>
    </w:p>
    <w:p w:rsidR="0033099A" w:rsidRDefault="008E4FF6">
      <w:pPr>
        <w:pStyle w:val="Flietext110"/>
        <w:shd w:val="clear" w:color="auto" w:fill="auto"/>
        <w:spacing w:after="280" w:line="276" w:lineRule="auto"/>
      </w:pPr>
      <w:r>
        <w:t xml:space="preserve">Stellen Sie den Niedrigfrequenzeffektpegel (LFE) für </w:t>
      </w:r>
      <w:r w:rsidRPr="00D22FDB">
        <w:rPr>
          <w:lang w:eastAsia="en-US" w:bidi="en-US"/>
        </w:rPr>
        <w:t xml:space="preserve">Dolby </w:t>
      </w:r>
      <w:r>
        <w:t>Digital-, DTS-, Multichannel PCM- und DSD-Signale ein.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3264"/>
        <w:gridCol w:w="1040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9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960"/>
              <w:rPr>
                <w:sz w:val="38"/>
                <w:szCs w:val="38"/>
              </w:rPr>
            </w:pPr>
            <w:r>
              <w:rPr>
                <w:sz w:val="38"/>
                <w:szCs w:val="38"/>
              </w:rPr>
              <w:t>LFE Level</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Stellen Sie den Niedrigfrequenzeffektpegel (LFE) für jedes Signal von "OdB" bis "-«»dB" ein. Wenn der Niedrigfrequenzeffektton zu kräftig ist, wählen Sie "-20dB" oder "-</w:t>
            </w:r>
            <w:r>
              <w:rPr>
                <w:sz w:val="38"/>
                <w:szCs w:val="38"/>
                <w:vertAlign w:val="superscript"/>
              </w:rPr>
              <w:t>oo</w:t>
            </w:r>
            <w:r>
              <w:rPr>
                <w:sz w:val="38"/>
                <w:szCs w:val="38"/>
              </w:rPr>
              <w:t>dB" aus.</w:t>
            </w:r>
          </w:p>
        </w:tc>
      </w:tr>
      <w:tr w:rsidR="0033099A">
        <w:tblPrEx>
          <w:tblCellMar>
            <w:top w:w="0" w:type="dxa"/>
            <w:bottom w:w="0" w:type="dxa"/>
          </w:tblCellMar>
        </w:tblPrEx>
        <w:trPr>
          <w:trHeight w:hRule="exact" w:val="1404"/>
          <w:jc w:val="center"/>
        </w:trPr>
        <w:tc>
          <w:tcPr>
            <w:tcW w:w="0" w:type="auto"/>
            <w:gridSpan w:val="3"/>
            <w:tcBorders>
              <w:top w:val="single" w:sz="4" w:space="0" w:color="auto"/>
            </w:tcBorders>
            <w:shd w:val="clear" w:color="auto" w:fill="FFFFFF"/>
            <w:vAlign w:val="bottom"/>
          </w:tcPr>
          <w:p w:rsidR="0033099A" w:rsidRDefault="008E4FF6">
            <w:pPr>
              <w:pStyle w:val="Andere0"/>
              <w:shd w:val="clear" w:color="auto" w:fill="auto"/>
              <w:tabs>
                <w:tab w:val="left" w:pos="3612"/>
              </w:tabs>
              <w:rPr>
                <w:sz w:val="48"/>
                <w:szCs w:val="48"/>
              </w:rPr>
            </w:pPr>
            <w:r>
              <w:rPr>
                <w:sz w:val="48"/>
                <w:szCs w:val="48"/>
              </w:rPr>
              <w:t>98</w:t>
            </w:r>
            <w:r>
              <w:rPr>
                <w:sz w:val="48"/>
                <w:szCs w:val="48"/>
              </w:rPr>
              <w:tab/>
            </w:r>
            <w:r>
              <w:rPr>
                <w:color w:val="C7C9C8"/>
                <w:sz w:val="48"/>
                <w:szCs w:val="48"/>
              </w:rPr>
              <w:t>Bedienfelds RückseiteS Fernbedienung^</w:t>
            </w:r>
          </w:p>
        </w:tc>
      </w:tr>
    </w:tbl>
    <w:p w:rsidR="0033099A" w:rsidRDefault="0033099A">
      <w:pPr>
        <w:sectPr w:rsidR="0033099A">
          <w:headerReference w:type="even" r:id="rId256"/>
          <w:headerReference w:type="default" r:id="rId257"/>
          <w:footerReference w:type="even" r:id="rId258"/>
          <w:footerReference w:type="default" r:id="rId259"/>
          <w:footnotePr>
            <w:numFmt w:val="chicago"/>
          </w:footnotePr>
          <w:pgSz w:w="31680" w:h="26568" w:orient="landscape"/>
          <w:pgMar w:top="3522" w:right="0" w:bottom="846" w:left="0" w:header="0" w:footer="418" w:gutter="0"/>
          <w:cols w:num="2" w:space="924"/>
          <w:noEndnote/>
          <w:docGrid w:linePitch="360"/>
          <w15:footnoteColumns w:val="1"/>
        </w:sectPr>
      </w:pPr>
    </w:p>
    <w:p w:rsidR="0033099A" w:rsidRDefault="008E4FF6">
      <w:pPr>
        <w:pStyle w:val="berschrift40"/>
        <w:keepNext/>
        <w:keepLines/>
        <w:pBdr>
          <w:top w:val="single" w:sz="4" w:space="0" w:color="auto"/>
        </w:pBdr>
        <w:shd w:val="clear" w:color="auto" w:fill="auto"/>
        <w:spacing w:after="220"/>
      </w:pPr>
      <w:bookmarkStart w:id="318" w:name="bookmark302"/>
      <w:bookmarkStart w:id="319" w:name="bookmark303"/>
      <w:r>
        <w:t>■ 5. Volume</w:t>
      </w:r>
      <w:bookmarkEnd w:id="318"/>
      <w:bookmarkEnd w:id="319"/>
    </w:p>
    <w:p w:rsidR="0033099A" w:rsidRDefault="008E4FF6">
      <w:pPr>
        <w:pStyle w:val="Flietext110"/>
        <w:shd w:val="clear" w:color="auto" w:fill="auto"/>
        <w:spacing w:after="320" w:line="240" w:lineRule="auto"/>
      </w:pPr>
      <w:r>
        <w:t>Ändern Sie die Lautstärke-Einstellungen.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0"/>
        <w:gridCol w:w="2868"/>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494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Volume Display</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Absolute</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Schalten Sie die Lautstärkeanzeige zwischen dem absoluten Wert und dem relativen Wert um. Der absolute Wert von 82 entspricht dem relativen Wert von 0 dB.</w:t>
            </w:r>
          </w:p>
          <w:p w:rsidR="0033099A" w:rsidRDefault="008E4FF6">
            <w:pPr>
              <w:pStyle w:val="Andere0"/>
              <w:shd w:val="clear" w:color="auto" w:fill="auto"/>
              <w:spacing w:line="264" w:lineRule="auto"/>
              <w:rPr>
                <w:sz w:val="38"/>
                <w:szCs w:val="38"/>
              </w:rPr>
            </w:pPr>
            <w:r>
              <w:rPr>
                <w:sz w:val="38"/>
                <w:szCs w:val="38"/>
              </w:rPr>
              <w:t>"Absolute": Absoluter Wert, beispielsweise "1" und "99"</w:t>
            </w:r>
          </w:p>
          <w:p w:rsidR="0033099A" w:rsidRDefault="008E4FF6">
            <w:pPr>
              <w:pStyle w:val="Andere0"/>
              <w:shd w:val="clear" w:color="auto" w:fill="auto"/>
              <w:spacing w:line="264" w:lineRule="auto"/>
              <w:rPr>
                <w:sz w:val="38"/>
                <w:szCs w:val="38"/>
              </w:rPr>
            </w:pPr>
            <w:r>
              <w:rPr>
                <w:sz w:val="38"/>
                <w:szCs w:val="38"/>
              </w:rPr>
              <w:t>"Relative": Relativer Wert wie zum Beispiel "-81dB" und "+18dB"</w:t>
            </w:r>
          </w:p>
          <w:p w:rsidR="0033099A" w:rsidRDefault="008E4FF6">
            <w:pPr>
              <w:pStyle w:val="Andere0"/>
              <w:shd w:val="clear" w:color="auto" w:fill="auto"/>
              <w:spacing w:line="264" w:lineRule="auto"/>
              <w:ind w:left="520" w:hanging="520"/>
              <w:rPr>
                <w:sz w:val="38"/>
                <w:szCs w:val="38"/>
              </w:rPr>
            </w:pPr>
            <w:r>
              <w:rPr>
                <w:sz w:val="38"/>
                <w:szCs w:val="38"/>
              </w:rPr>
              <w:t>• Wenn 82 als absoluter Wert eingestellt wird, so wird auf dem Display "82Ref" angezeigt.</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Mute Level</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-«dB</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Stellen Sie die von der Wiedergabelautstärke gesenkte Lautstärke ein, wenn die Stummschaltung aktiviert ist. Wählen Sie einen der Werte "-«dB", "-40dB" und "-20dB"aus.</w:t>
            </w:r>
          </w:p>
        </w:tc>
      </w:tr>
      <w:tr w:rsidR="0033099A">
        <w:tblPrEx>
          <w:tblCellMar>
            <w:top w:w="0" w:type="dxa"/>
            <w:bottom w:w="0" w:type="dxa"/>
          </w:tblCellMar>
        </w:tblPrEx>
        <w:trPr>
          <w:trHeight w:hRule="exact" w:val="207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Maximum Volume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Stellen Sie den maximalen Wert ein, um zu verhindern, dass die Lautstärke zu hoch wird. Wählen Sie einen Wert zwischen "Off" und "50" bis "99" aus. (Wenn für "Volume Display" "Absolute" eingestellt ist)</w:t>
            </w:r>
          </w:p>
        </w:tc>
      </w:tr>
      <w:tr w:rsidR="0033099A">
        <w:tblPrEx>
          <w:tblCellMar>
            <w:top w:w="0" w:type="dxa"/>
            <w:bottom w:w="0" w:type="dxa"/>
          </w:tblCellMar>
        </w:tblPrEx>
        <w:trPr>
          <w:trHeight w:hRule="exact" w:val="35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 xml:space="preserve">Power </w:t>
            </w:r>
            <w:r>
              <w:rPr>
                <w:sz w:val="38"/>
                <w:szCs w:val="38"/>
                <w:lang w:val="en-US" w:eastAsia="en-US" w:bidi="en-US"/>
              </w:rPr>
              <w:t xml:space="preserve">On </w:t>
            </w:r>
            <w:r>
              <w:rPr>
                <w:sz w:val="38"/>
                <w:szCs w:val="38"/>
              </w:rPr>
              <w:t>Volume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Last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Stellen Sie den Lautstärkepegel für das eingeschaltete Gerät ein. Wählen Sie einen Wert unter "Last" (Lautstärkepegel bei Schalten in den </w:t>
            </w:r>
            <w:r w:rsidRPr="00D22FDB">
              <w:rPr>
                <w:sz w:val="38"/>
                <w:szCs w:val="38"/>
                <w:lang w:eastAsia="en-US" w:bidi="en-US"/>
              </w:rPr>
              <w:t xml:space="preserve">Standby-Modus), "Min", </w:t>
            </w:r>
            <w:r>
              <w:rPr>
                <w:sz w:val="38"/>
                <w:szCs w:val="38"/>
              </w:rPr>
              <w:t>"1" bis "99" und "Max" aus. (Wenn für "Volume Display" "Absolute" eingestellt ist)</w:t>
            </w:r>
          </w:p>
          <w:p w:rsidR="0033099A" w:rsidRDefault="008E4FF6">
            <w:pPr>
              <w:pStyle w:val="Andere0"/>
              <w:shd w:val="clear" w:color="auto" w:fill="auto"/>
              <w:spacing w:line="264" w:lineRule="auto"/>
              <w:ind w:left="520" w:hanging="520"/>
              <w:rPr>
                <w:sz w:val="38"/>
                <w:szCs w:val="38"/>
              </w:rPr>
            </w:pPr>
            <w:r>
              <w:rPr>
                <w:sz w:val="38"/>
                <w:szCs w:val="38"/>
              </w:rPr>
              <w:t>• Sie können keinen höheren Wert als den von "Maximum Volume" auswählen.</w:t>
            </w:r>
          </w:p>
        </w:tc>
      </w:tr>
      <w:tr w:rsidR="0033099A">
        <w:tblPrEx>
          <w:tblCellMar>
            <w:top w:w="0" w:type="dxa"/>
            <w:bottom w:w="0" w:type="dxa"/>
          </w:tblCellMar>
        </w:tblPrEx>
        <w:trPr>
          <w:trHeight w:hRule="exact" w:val="1596"/>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 xml:space="preserve">Headphone </w:t>
            </w:r>
            <w:r>
              <w:rPr>
                <w:sz w:val="38"/>
                <w:szCs w:val="38"/>
              </w:rPr>
              <w:t>Level</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71" w:lineRule="auto"/>
              <w:rPr>
                <w:sz w:val="38"/>
                <w:szCs w:val="38"/>
              </w:rPr>
            </w:pPr>
            <w:r>
              <w:rPr>
                <w:sz w:val="38"/>
                <w:szCs w:val="38"/>
              </w:rPr>
              <w:t>Passen Sie den Ausgangspegel der Kopfhörer</w:t>
            </w:r>
          </w:p>
          <w:p w:rsidR="0033099A" w:rsidRDefault="008E4FF6">
            <w:pPr>
              <w:pStyle w:val="Andere0"/>
              <w:shd w:val="clear" w:color="auto" w:fill="auto"/>
              <w:spacing w:line="271" w:lineRule="auto"/>
              <w:rPr>
                <w:sz w:val="38"/>
                <w:szCs w:val="38"/>
              </w:rPr>
            </w:pPr>
            <w:r>
              <w:rPr>
                <w:sz w:val="38"/>
                <w:szCs w:val="38"/>
              </w:rPr>
              <w:t>an. Wählen Sie einen Wert zwischen "-12 dB" und "+12 dB" aus.</w:t>
            </w:r>
          </w:p>
        </w:tc>
      </w:tr>
    </w:tbl>
    <w:p w:rsidR="0033099A" w:rsidRDefault="0033099A">
      <w:pPr>
        <w:spacing w:after="439" w:line="1" w:lineRule="exact"/>
      </w:pPr>
    </w:p>
    <w:p w:rsidR="0033099A" w:rsidRDefault="008E4FF6">
      <w:pPr>
        <w:pStyle w:val="berschrift30"/>
        <w:keepNext/>
        <w:keepLines/>
        <w:numPr>
          <w:ilvl w:val="0"/>
          <w:numId w:val="78"/>
        </w:numPr>
        <w:pBdr>
          <w:bottom w:val="single" w:sz="4" w:space="0" w:color="auto"/>
        </w:pBdr>
        <w:shd w:val="clear" w:color="auto" w:fill="auto"/>
        <w:tabs>
          <w:tab w:val="left" w:pos="900"/>
        </w:tabs>
        <w:spacing w:after="480"/>
        <w:rPr>
          <w:sz w:val="76"/>
          <w:szCs w:val="76"/>
        </w:rPr>
      </w:pPr>
      <w:bookmarkStart w:id="320" w:name="bookmark304"/>
      <w:bookmarkStart w:id="321" w:name="bookmark305"/>
      <w:r>
        <w:rPr>
          <w:color w:val="0359A6"/>
          <w:sz w:val="76"/>
          <w:szCs w:val="76"/>
        </w:rPr>
        <w:t>Source</w:t>
      </w:r>
      <w:bookmarkEnd w:id="320"/>
      <w:bookmarkEnd w:id="321"/>
    </w:p>
    <w:p w:rsidR="0033099A" w:rsidRDefault="008E4FF6">
      <w:pPr>
        <w:pStyle w:val="berschrift40"/>
        <w:keepNext/>
        <w:keepLines/>
        <w:shd w:val="clear" w:color="auto" w:fill="auto"/>
        <w:spacing w:after="220"/>
      </w:pPr>
      <w:bookmarkStart w:id="322" w:name="bookmark306"/>
      <w:bookmarkStart w:id="323" w:name="bookmark307"/>
      <w:r>
        <w:t>■ 1. IntelliVolume</w:t>
      </w:r>
      <w:bookmarkEnd w:id="322"/>
      <w:bookmarkEnd w:id="323"/>
    </w:p>
    <w:p w:rsidR="0033099A" w:rsidRDefault="008E4FF6">
      <w:pPr>
        <w:pStyle w:val="Flietext110"/>
        <w:shd w:val="clear" w:color="auto" w:fill="auto"/>
        <w:spacing w:after="380" w:line="276" w:lineRule="auto"/>
      </w:pPr>
      <w:r>
        <w:t>Stellen Sie den Lautstärkepegel ein, wenn die Lautstärkepegel von mehreren an dieses Gerät angeschlossenen Geräten unterschiedlich sind. Wählen Sie den</w:t>
      </w:r>
    </w:p>
    <w:p w:rsidR="0033099A" w:rsidRDefault="008E4FF6">
      <w:pPr>
        <w:pStyle w:val="Flietext110"/>
        <w:shd w:val="clear" w:color="auto" w:fill="auto"/>
        <w:spacing w:after="300" w:line="240" w:lineRule="auto"/>
      </w:pPr>
      <w:r>
        <w:t>Eingangsselektor zur Eingabe der Einstellung.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5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IntelliVolume</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OdB</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Wert zwischen "-12 dB" und "+12 dB" aus. Stellen Sie einen negativen Wert ein, wenn die Lautstärke des Zielgeräts höher ist als die der anderen, und einen positiven Wert, wenn sie niedriger ist. Spielen Sie auf dem angeschlossenen Gerät ab, um die Audioausgabe zu überprüfen.</w:t>
            </w:r>
          </w:p>
          <w:p w:rsidR="0033099A" w:rsidRDefault="008E4FF6">
            <w:pPr>
              <w:pStyle w:val="Andere0"/>
              <w:shd w:val="clear" w:color="auto" w:fill="auto"/>
              <w:spacing w:line="264" w:lineRule="auto"/>
              <w:rPr>
                <w:sz w:val="38"/>
                <w:szCs w:val="38"/>
              </w:rPr>
            </w:pPr>
            <w:r>
              <w:rPr>
                <w:sz w:val="38"/>
                <w:szCs w:val="38"/>
              </w:rPr>
              <w:t>• Diese Funktion arbeitet nicht in Zone 2.</w:t>
            </w:r>
          </w:p>
        </w:tc>
      </w:tr>
    </w:tbl>
    <w:p w:rsidR="0033099A" w:rsidRDefault="0033099A">
      <w:pPr>
        <w:spacing w:after="299" w:line="1" w:lineRule="exact"/>
      </w:pPr>
    </w:p>
    <w:p w:rsidR="0033099A" w:rsidRDefault="008E4FF6">
      <w:pPr>
        <w:pStyle w:val="berschrift40"/>
        <w:keepNext/>
        <w:keepLines/>
        <w:shd w:val="clear" w:color="auto" w:fill="auto"/>
        <w:spacing w:after="240"/>
      </w:pPr>
      <w:bookmarkStart w:id="324" w:name="bookmark308"/>
      <w:bookmarkStart w:id="325" w:name="bookmark309"/>
      <w:r>
        <w:t xml:space="preserve">■ 2. </w:t>
      </w:r>
      <w:r w:rsidRPr="00D22FDB">
        <w:rPr>
          <w:lang w:eastAsia="en-US" w:bidi="en-US"/>
        </w:rPr>
        <w:t>Name Edit</w:t>
      </w:r>
      <w:bookmarkEnd w:id="324"/>
      <w:bookmarkEnd w:id="325"/>
    </w:p>
    <w:p w:rsidR="0033099A" w:rsidRDefault="008E4FF6">
      <w:pPr>
        <w:pStyle w:val="Flietext110"/>
        <w:shd w:val="clear" w:color="auto" w:fill="auto"/>
        <w:spacing w:after="240" w:line="276" w:lineRule="auto"/>
      </w:pPr>
      <w:r>
        <w:t>Geben Sie einen einfachen Namen für jeden Eingang ein. Der eingestellte Name erscheint auf dem Hauptgerät-Display. Wählen Sie den Eingangsselektor zur Eingabe der Einstellung.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68"/>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880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Name Edit</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 xml:space="preserve">Input </w:t>
            </w:r>
            <w:r>
              <w:rPr>
                <w:sz w:val="38"/>
                <w:szCs w:val="38"/>
                <w:lang w:val="en-US" w:eastAsia="en-US" w:bidi="en-US"/>
              </w:rPr>
              <w:t>name</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numPr>
                <w:ilvl w:val="0"/>
                <w:numId w:val="79"/>
              </w:numPr>
              <w:shd w:val="clear" w:color="auto" w:fill="auto"/>
              <w:tabs>
                <w:tab w:val="left" w:pos="408"/>
              </w:tabs>
              <w:spacing w:line="264" w:lineRule="auto"/>
              <w:ind w:left="540" w:hanging="540"/>
              <w:rPr>
                <w:sz w:val="38"/>
                <w:szCs w:val="38"/>
              </w:rPr>
            </w:pPr>
            <w:r>
              <w:rPr>
                <w:sz w:val="38"/>
                <w:szCs w:val="38"/>
              </w:rPr>
              <w:t>Wählen Sie mit den Cursortasten ein Zeichen oder Symbol aus und drücken Sie ENTER. Durch Wiederholen dieses Vorgangs können Sie bis zu 10 Zeichen eingeben.</w:t>
            </w:r>
          </w:p>
          <w:p w:rsidR="0033099A" w:rsidRDefault="008E4FF6">
            <w:pPr>
              <w:pStyle w:val="Andere0"/>
              <w:shd w:val="clear" w:color="auto" w:fill="auto"/>
              <w:spacing w:line="264" w:lineRule="auto"/>
              <w:ind w:left="540" w:firstLine="20"/>
              <w:rPr>
                <w:sz w:val="38"/>
                <w:szCs w:val="38"/>
              </w:rPr>
            </w:pPr>
            <w:r>
              <w:rPr>
                <w:sz w:val="38"/>
                <w:szCs w:val="38"/>
              </w:rPr>
              <w:t>"A/a": Es wird zwischen Groß- und Kleinschreibung gewechselt. (Es kann auch durch Drücken der MODE-Taste auf der Fernbedienung zwischen Groß- und Kleinschreibung gewechselt werden)</w:t>
            </w:r>
          </w:p>
          <w:p w:rsidR="0033099A" w:rsidRDefault="008E4FF6">
            <w:pPr>
              <w:pStyle w:val="Andere0"/>
              <w:shd w:val="clear" w:color="auto" w:fill="auto"/>
              <w:spacing w:line="264" w:lineRule="auto"/>
              <w:ind w:left="540" w:firstLine="1720"/>
              <w:rPr>
                <w:sz w:val="38"/>
                <w:szCs w:val="38"/>
              </w:rPr>
            </w:pPr>
            <w:r>
              <w:rPr>
                <w:sz w:val="38"/>
                <w:szCs w:val="38"/>
              </w:rPr>
              <w:t xml:space="preserve">Verschiebt den Cursor in Pfeilrichtung. </w:t>
            </w:r>
            <w:r w:rsidRPr="00D22FDB">
              <w:rPr>
                <w:sz w:val="38"/>
                <w:szCs w:val="38"/>
                <w:lang w:eastAsia="en-US" w:bidi="en-US"/>
              </w:rPr>
              <w:t xml:space="preserve">"O': </w:t>
            </w:r>
            <w:r>
              <w:rPr>
                <w:sz w:val="38"/>
                <w:szCs w:val="38"/>
              </w:rPr>
              <w:t xml:space="preserve">Das Zeichen links vom Cursor wird entfernt. </w:t>
            </w:r>
            <w:r>
              <w:rPr>
                <w:smallCaps/>
                <w:sz w:val="38"/>
                <w:szCs w:val="38"/>
              </w:rPr>
              <w:t>"lj":</w:t>
            </w:r>
            <w:r>
              <w:rPr>
                <w:sz w:val="38"/>
                <w:szCs w:val="38"/>
              </w:rPr>
              <w:t xml:space="preserve"> Fügen Sie hiermit Leerzeichen ein.</w:t>
            </w:r>
          </w:p>
          <w:p w:rsidR="0033099A" w:rsidRDefault="008E4FF6">
            <w:pPr>
              <w:pStyle w:val="Andere0"/>
              <w:shd w:val="clear" w:color="auto" w:fill="auto"/>
              <w:spacing w:line="264" w:lineRule="auto"/>
              <w:ind w:left="940" w:hanging="380"/>
              <w:rPr>
                <w:sz w:val="38"/>
                <w:szCs w:val="38"/>
              </w:rPr>
            </w:pPr>
            <w:r>
              <w:rPr>
                <w:sz w:val="38"/>
                <w:szCs w:val="38"/>
              </w:rPr>
              <w:t>• Durch Drücken der CLEAR-Taste auf der Fernbedienung werden alle eingegebenen Zeichen gelöscht.</w:t>
            </w:r>
          </w:p>
          <w:p w:rsidR="0033099A" w:rsidRDefault="008E4FF6">
            <w:pPr>
              <w:pStyle w:val="Andere0"/>
              <w:numPr>
                <w:ilvl w:val="0"/>
                <w:numId w:val="79"/>
              </w:numPr>
              <w:shd w:val="clear" w:color="auto" w:fill="auto"/>
              <w:tabs>
                <w:tab w:val="left" w:pos="432"/>
              </w:tabs>
              <w:spacing w:line="264" w:lineRule="auto"/>
              <w:ind w:left="540" w:hanging="540"/>
              <w:rPr>
                <w:sz w:val="38"/>
                <w:szCs w:val="38"/>
              </w:rPr>
            </w:pPr>
            <w:r>
              <w:rPr>
                <w:sz w:val="38"/>
                <w:szCs w:val="38"/>
              </w:rPr>
              <w:t>Wählen Sie nach der Eingabe "OK" mit den Cursortasten aus und drücken Sie ENTER. Der Eingangsname wird gespeichert.</w:t>
            </w:r>
          </w:p>
        </w:tc>
      </w:tr>
    </w:tbl>
    <w:p w:rsidR="0033099A" w:rsidRDefault="0033099A">
      <w:pPr>
        <w:spacing w:after="239" w:line="1" w:lineRule="exact"/>
      </w:pPr>
    </w:p>
    <w:p w:rsidR="0033099A" w:rsidRDefault="008E4FF6">
      <w:pPr>
        <w:pStyle w:val="Flietext110"/>
        <w:numPr>
          <w:ilvl w:val="0"/>
          <w:numId w:val="80"/>
        </w:numPr>
        <w:shd w:val="clear" w:color="auto" w:fill="auto"/>
        <w:tabs>
          <w:tab w:val="left" w:pos="360"/>
        </w:tabs>
        <w:spacing w:line="271" w:lineRule="auto"/>
        <w:ind w:left="460" w:hanging="460"/>
        <w:rPr>
          <w:sz w:val="38"/>
          <w:szCs w:val="38"/>
        </w:rPr>
      </w:pPr>
      <w:r>
        <w:rPr>
          <w:sz w:val="38"/>
          <w:szCs w:val="38"/>
        </w:rPr>
        <w:t>Um einen voreingestellten Radiosender zu benennen, drücken Sie TUNER auf der Fernbedienung, wählen Sie AM/FM und dann die voreingestellte Nummer aus.</w:t>
      </w:r>
    </w:p>
    <w:p w:rsidR="0033099A" w:rsidRDefault="008E4FF6">
      <w:pPr>
        <w:pStyle w:val="Flietext110"/>
        <w:numPr>
          <w:ilvl w:val="0"/>
          <w:numId w:val="80"/>
        </w:numPr>
        <w:shd w:val="clear" w:color="auto" w:fill="auto"/>
        <w:tabs>
          <w:tab w:val="left" w:pos="360"/>
        </w:tabs>
        <w:spacing w:after="240" w:line="271" w:lineRule="auto"/>
        <w:rPr>
          <w:sz w:val="38"/>
          <w:szCs w:val="38"/>
        </w:rPr>
      </w:pPr>
      <w:r>
        <w:rPr>
          <w:sz w:val="38"/>
          <w:szCs w:val="38"/>
        </w:rPr>
        <w:t>Kann nicht eingestellt werden, falls der "NET" oder "BLUETOOTH" Eingang ausgewählt ist.</w:t>
      </w:r>
      <w:r>
        <w:br w:type="page"/>
      </w:r>
    </w:p>
    <w:p w:rsidR="0033099A" w:rsidRDefault="008E4FF6">
      <w:pPr>
        <w:pStyle w:val="Flietext110"/>
        <w:shd w:val="clear" w:color="auto" w:fill="auto"/>
        <w:spacing w:after="140"/>
      </w:pPr>
      <w:r>
        <w:rPr>
          <w:noProof/>
        </w:rPr>
        <mc:AlternateContent>
          <mc:Choice Requires="wps">
            <w:drawing>
              <wp:anchor distT="0" distB="50800" distL="114300" distR="114300" simplePos="0" relativeHeight="125829579" behindDoc="0" locked="0" layoutInCell="1" allowOverlap="1">
                <wp:simplePos x="0" y="0"/>
                <wp:positionH relativeFrom="page">
                  <wp:posOffset>-561975</wp:posOffset>
                </wp:positionH>
                <wp:positionV relativeFrom="margin">
                  <wp:posOffset>0</wp:posOffset>
                </wp:positionV>
                <wp:extent cx="3284220" cy="480060"/>
                <wp:effectExtent l="0" t="0" r="0" b="0"/>
                <wp:wrapTopAndBottom/>
                <wp:docPr id="708" name="Shape 708"/>
                <wp:cNvGraphicFramePr/>
                <a:graphic xmlns:a="http://schemas.openxmlformats.org/drawingml/2006/main">
                  <a:graphicData uri="http://schemas.microsoft.com/office/word/2010/wordprocessingShape">
                    <wps:wsp>
                      <wps:cNvSpPr txBox="1"/>
                      <wps:spPr>
                        <a:xfrm>
                          <a:off x="0" y="0"/>
                          <a:ext cx="3284220" cy="480060"/>
                        </a:xfrm>
                        <a:prstGeom prst="rect">
                          <a:avLst/>
                        </a:prstGeom>
                        <a:noFill/>
                      </wps:spPr>
                      <wps:txbx>
                        <w:txbxContent>
                          <w:p w:rsidR="008E4FF6" w:rsidRDefault="008E4FF6">
                            <w:pPr>
                              <w:pStyle w:val="Flietext120"/>
                              <w:shd w:val="clear" w:color="auto" w:fill="auto"/>
                              <w:spacing w:line="240" w:lineRule="auto"/>
                              <w:rPr>
                                <w:sz w:val="62"/>
                                <w:szCs w:val="62"/>
                              </w:rPr>
                            </w:pPr>
                            <w:r>
                              <w:rPr>
                                <w:b/>
                                <w:bCs/>
                                <w:color w:val="0359A6"/>
                                <w:sz w:val="62"/>
                                <w:szCs w:val="62"/>
                              </w:rPr>
                              <w:t xml:space="preserve">■ Audio </w:t>
                            </w:r>
                            <w:r>
                              <w:rPr>
                                <w:b/>
                                <w:bCs/>
                                <w:color w:val="0359A6"/>
                                <w:sz w:val="62"/>
                                <w:szCs w:val="62"/>
                                <w:lang w:val="ro-RO" w:eastAsia="ro-RO" w:bidi="ro-RO"/>
                              </w:rPr>
                              <w:t>Select</w:t>
                            </w:r>
                          </w:p>
                        </w:txbxContent>
                      </wps:txbx>
                      <wps:bodyPr wrap="none" lIns="0" tIns="0" rIns="0" bIns="0"/>
                    </wps:wsp>
                  </a:graphicData>
                </a:graphic>
              </wp:anchor>
            </w:drawing>
          </mc:Choice>
          <mc:Fallback>
            <w:pict>
              <v:shape id="Shape 708" o:spid="_x0000_s1162" type="#_x0000_t202" style="position:absolute;margin-left:-44.25pt;margin-top:0;width:258.6pt;height:37.8pt;z-index:125829579;visibility:visible;mso-wrap-style:none;mso-wrap-distance-left:9pt;mso-wrap-distance-top:0;mso-wrap-distance-right:9pt;mso-wrap-distance-bottom: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" filled="f" stroked="f">
                <v:textbox inset="0,0,0,0">
                  <w:txbxContent>
                    <w:p w:rsidR="008E4FF6" w:rsidRDefault="008E4FF6">
                      <w:pPr>
                        <w:pStyle w:val="Flietext120"/>
                        <w:shd w:val="clear" w:color="auto" w:fill="auto"/>
                        <w:spacing w:line="240" w:lineRule="auto"/>
                        <w:rPr>
                          <w:sz w:val="62"/>
                          <w:szCs w:val="62"/>
                        </w:rPr>
                      </w:pPr>
                      <w:r>
                        <w:rPr>
                          <w:b/>
                          <w:bCs/>
                          <w:color w:val="0359A6"/>
                          <w:sz w:val="62"/>
                          <w:szCs w:val="62"/>
                        </w:rPr>
                        <w:t xml:space="preserve">■ Audio </w:t>
                      </w:r>
                      <w:r>
                        <w:rPr>
                          <w:b/>
                          <w:bCs/>
                          <w:color w:val="0359A6"/>
                          <w:sz w:val="62"/>
                          <w:szCs w:val="62"/>
                          <w:lang w:val="ro-RO" w:eastAsia="ro-RO" w:bidi="ro-RO"/>
                        </w:rPr>
                        <w:t>Select</w:t>
                      </w:r>
                    </w:p>
                  </w:txbxContent>
                </v:textbox>
                <w10:wrap type="topAndBottom" anchorx="page" anchory="margin"/>
              </v:shape>
            </w:pict>
          </mc:Fallback>
        </mc:AlternateContent>
      </w:r>
      <w:r>
        <w:t>Legen Sie Prioritäten bei der Eingangsauswahl fest, wenn mehrere Audioquellen mit einem Eingangsselektor verbunden sind, wie etwa bei Verbindungen an den Buchsen "BD/DVD" HDMI IN und "BD/DVD" AUDIO IN. Die Einstellung kann für jeden Eingangsselektor vorgenommen werden. Wählen Sie den Eingangsselektor zur Eingabe der Einstellung. Beachten Sie, dass einige der Standardwerte nicht geändert werden können.</w:t>
      </w:r>
    </w:p>
    <w:p w:rsidR="0033099A" w:rsidRDefault="008E4FF6">
      <w:pPr>
        <w:pStyle w:val="Flietext110"/>
        <w:shd w:val="clear" w:color="auto" w:fill="auto"/>
        <w:spacing w:before="140" w:line="264" w:lineRule="auto"/>
        <w:ind w:left="840" w:firstLine="40"/>
        <w:rPr>
          <w:sz w:val="38"/>
          <w:szCs w:val="38"/>
        </w:rPr>
      </w:pPr>
      <w:r>
        <w:rPr>
          <w:noProof/>
        </w:rPr>
        <mc:AlternateContent>
          <mc:Choice Requires="wps">
            <w:drawing>
              <wp:anchor distT="0" distB="9408160" distL="114300" distR="2141220" simplePos="0" relativeHeight="125829581" behindDoc="0" locked="0" layoutInCell="1" allowOverlap="1">
                <wp:simplePos x="0" y="0"/>
                <wp:positionH relativeFrom="page">
                  <wp:posOffset>-493395</wp:posOffset>
                </wp:positionH>
                <wp:positionV relativeFrom="margin">
                  <wp:posOffset>2903220</wp:posOffset>
                </wp:positionV>
                <wp:extent cx="1653540" cy="708660"/>
                <wp:effectExtent l="0" t="0" r="0" b="0"/>
                <wp:wrapSquare wrapText="right"/>
                <wp:docPr id="710" name="Shape 710"/>
                <wp:cNvGraphicFramePr/>
                <a:graphic xmlns:a="http://schemas.openxmlformats.org/drawingml/2006/main">
                  <a:graphicData uri="http://schemas.microsoft.com/office/word/2010/wordprocessingShape">
                    <wps:wsp>
                      <wps:cNvSpPr txBox="1"/>
                      <wps:spPr>
                        <a:xfrm>
                          <a:off x="0" y="0"/>
                          <a:ext cx="1653540" cy="708660"/>
                        </a:xfrm>
                        <a:prstGeom prst="rect">
                          <a:avLst/>
                        </a:prstGeom>
                        <a:noFill/>
                      </wps:spPr>
                      <wps:txbx>
                        <w:txbxContent>
                          <w:p w:rsidR="008E4FF6" w:rsidRDefault="008E4FF6">
                            <w:pPr>
                              <w:pStyle w:val="Flietext110"/>
                              <w:shd w:val="clear" w:color="auto" w:fill="auto"/>
                              <w:spacing w:after="180" w:line="240" w:lineRule="auto"/>
                              <w:rPr>
                                <w:sz w:val="38"/>
                                <w:szCs w:val="38"/>
                              </w:rPr>
                            </w:pPr>
                            <w:r>
                              <w:rPr>
                                <w:b/>
                                <w:bCs/>
                                <w:sz w:val="38"/>
                                <w:szCs w:val="38"/>
                              </w:rPr>
                              <w:t>Einstellpunkt</w:t>
                            </w:r>
                          </w:p>
                          <w:p w:rsidR="008E4FF6" w:rsidRDefault="008E4FF6">
                            <w:pPr>
                              <w:pStyle w:val="Flietext110"/>
                              <w:shd w:val="clear" w:color="auto" w:fill="auto"/>
                              <w:spacing w:line="240" w:lineRule="auto"/>
                              <w:rPr>
                                <w:sz w:val="38"/>
                                <w:szCs w:val="38"/>
                              </w:rPr>
                            </w:pPr>
                            <w:r>
                              <w:rPr>
                                <w:sz w:val="38"/>
                                <w:szCs w:val="38"/>
                              </w:rPr>
                              <w:t xml:space="preserve">Audio </w:t>
                            </w:r>
                            <w:r>
                              <w:rPr>
                                <w:sz w:val="38"/>
                                <w:szCs w:val="38"/>
                                <w:lang w:val="en-US" w:eastAsia="en-US" w:bidi="en-US"/>
                              </w:rPr>
                              <w:t>Select</w:t>
                            </w:r>
                          </w:p>
                        </w:txbxContent>
                      </wps:txbx>
                      <wps:bodyPr lIns="0" tIns="0" rIns="0" bIns="0"/>
                    </wps:wsp>
                  </a:graphicData>
                </a:graphic>
              </wp:anchor>
            </w:drawing>
          </mc:Choice>
          <mc:Fallback>
            <w:pict>
              <v:shape id="Shape 710" o:spid="_x0000_s1163" type="#_x0000_t202" style="position:absolute;left:0;text-align:left;margin-left:-38.85pt;margin-top:228.6pt;width:130.2pt;height:55.8pt;z-index:125829581;visibility:visible;mso-wrap-style:square;mso-wrap-distance-left:9pt;mso-wrap-distance-top:0;mso-wrap-distance-right:168.6pt;mso-wrap-distance-bottom:740.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" filled="f" stroked="f">
                <v:textbox inset="0,0,0,0">
                  <w:txbxContent>
                    <w:p w:rsidR="008E4FF6" w:rsidRDefault="008E4FF6">
                      <w:pPr>
                        <w:pStyle w:val="Flietext110"/>
                        <w:shd w:val="clear" w:color="auto" w:fill="auto"/>
                        <w:spacing w:after="180" w:line="240" w:lineRule="auto"/>
                        <w:rPr>
                          <w:sz w:val="38"/>
                          <w:szCs w:val="38"/>
                        </w:rPr>
                      </w:pPr>
                      <w:r>
                        <w:rPr>
                          <w:b/>
                          <w:bCs/>
                          <w:sz w:val="38"/>
                          <w:szCs w:val="38"/>
                        </w:rPr>
                        <w:t>Einstellpunkt</w:t>
                      </w:r>
                    </w:p>
                    <w:p w:rsidR="008E4FF6" w:rsidRDefault="008E4FF6">
                      <w:pPr>
                        <w:pStyle w:val="Flietext110"/>
                        <w:shd w:val="clear" w:color="auto" w:fill="auto"/>
                        <w:spacing w:line="240" w:lineRule="auto"/>
                        <w:rPr>
                          <w:sz w:val="38"/>
                          <w:szCs w:val="38"/>
                        </w:rPr>
                      </w:pPr>
                      <w:r>
                        <w:rPr>
                          <w:sz w:val="38"/>
                          <w:szCs w:val="38"/>
                        </w:rPr>
                        <w:t xml:space="preserve">Audio </w:t>
                      </w:r>
                      <w:r>
                        <w:rPr>
                          <w:sz w:val="38"/>
                          <w:szCs w:val="38"/>
                          <w:lang w:val="en-US" w:eastAsia="en-US" w:bidi="en-US"/>
                        </w:rPr>
                        <w:t>Select</w:t>
                      </w:r>
                    </w:p>
                  </w:txbxContent>
                </v:textbox>
                <w10:wrap type="square" side="right" anchorx="page" anchory="margin"/>
              </v:shape>
            </w:pict>
          </mc:Fallback>
        </mc:AlternateContent>
      </w:r>
      <w:r>
        <w:rPr>
          <w:noProof/>
        </w:rPr>
        <mc:AlternateContent>
          <mc:Choice Requires="wps">
            <w:drawing>
              <wp:anchor distT="396240" distB="4203700" distL="2362200" distR="114300" simplePos="0" relativeHeight="125829583" behindDoc="0" locked="0" layoutInCell="1" allowOverlap="1">
                <wp:simplePos x="0" y="0"/>
                <wp:positionH relativeFrom="page">
                  <wp:posOffset>1754505</wp:posOffset>
                </wp:positionH>
                <wp:positionV relativeFrom="margin">
                  <wp:posOffset>3299460</wp:posOffset>
                </wp:positionV>
                <wp:extent cx="1432560" cy="5516880"/>
                <wp:effectExtent l="0" t="0" r="0" b="0"/>
                <wp:wrapSquare wrapText="right"/>
                <wp:docPr id="712" name="Shape 712"/>
                <wp:cNvGraphicFramePr/>
                <a:graphic xmlns:a="http://schemas.openxmlformats.org/drawingml/2006/main">
                  <a:graphicData uri="http://schemas.microsoft.com/office/word/2010/wordprocessingShape">
                    <wps:wsp>
                      <wps:cNvSpPr txBox="1"/>
                      <wps:spPr>
                        <a:xfrm>
                          <a:off x="0" y="0"/>
                          <a:ext cx="1432560" cy="5516880"/>
                        </a:xfrm>
                        <a:prstGeom prst="rect">
                          <a:avLst/>
                        </a:prstGeom>
                        <a:noFill/>
                      </wps:spPr>
                      <wps:txbx>
                        <w:txbxContent>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BD/DVD:</w:t>
                            </w:r>
                          </w:p>
                          <w:p w:rsidR="008E4FF6" w:rsidRPr="00D22FDB" w:rsidRDefault="008E4FF6">
                            <w:pPr>
                              <w:pStyle w:val="Flietext110"/>
                              <w:shd w:val="clear" w:color="auto" w:fill="auto"/>
                              <w:spacing w:line="264" w:lineRule="auto"/>
                              <w:ind w:firstLine="260"/>
                              <w:rPr>
                                <w:sz w:val="38"/>
                                <w:szCs w:val="38"/>
                                <w:lang w:val="en-US"/>
                              </w:rPr>
                            </w:pPr>
                            <w:r w:rsidRPr="00D22FDB">
                              <w:rPr>
                                <w:sz w:val="38"/>
                                <w:szCs w:val="38"/>
                                <w:lang w:val="en-US"/>
                              </w:rPr>
                              <w:t>HDMI CBL/SAT:</w:t>
                            </w:r>
                          </w:p>
                          <w:p w:rsidR="008E4FF6" w:rsidRPr="00D22FDB" w:rsidRDefault="008E4FF6">
                            <w:pPr>
                              <w:pStyle w:val="Flietext110"/>
                              <w:shd w:val="clear" w:color="auto" w:fill="auto"/>
                              <w:spacing w:line="264" w:lineRule="auto"/>
                              <w:ind w:firstLine="26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GAME:</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STRM BOX:</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PC:</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AUX:</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CD:</w:t>
                            </w:r>
                          </w:p>
                          <w:p w:rsidR="008E4FF6" w:rsidRDefault="008E4FF6">
                            <w:pPr>
                              <w:pStyle w:val="Flietext110"/>
                              <w:shd w:val="clear" w:color="auto" w:fill="auto"/>
                              <w:spacing w:line="264" w:lineRule="auto"/>
                              <w:ind w:firstLine="260"/>
                              <w:rPr>
                                <w:sz w:val="38"/>
                                <w:szCs w:val="38"/>
                              </w:rPr>
                            </w:pPr>
                            <w:r>
                              <w:rPr>
                                <w:sz w:val="38"/>
                                <w:szCs w:val="38"/>
                                <w:lang w:val="en-US" w:eastAsia="en-US" w:bidi="en-US"/>
                              </w:rPr>
                              <w:t>OPTICAL PHONO:</w:t>
                            </w:r>
                          </w:p>
                          <w:p w:rsidR="008E4FF6" w:rsidRDefault="008E4FF6">
                            <w:pPr>
                              <w:pStyle w:val="Flietext110"/>
                              <w:shd w:val="clear" w:color="auto" w:fill="auto"/>
                              <w:spacing w:line="264" w:lineRule="auto"/>
                              <w:ind w:firstLine="220"/>
                              <w:rPr>
                                <w:sz w:val="38"/>
                                <w:szCs w:val="38"/>
                              </w:rPr>
                            </w:pPr>
                            <w:r>
                              <w:rPr>
                                <w:sz w:val="38"/>
                                <w:szCs w:val="38"/>
                              </w:rPr>
                              <w:t>Analog</w:t>
                            </w:r>
                          </w:p>
                          <w:p w:rsidR="008E4FF6" w:rsidRDefault="008E4FF6">
                            <w:pPr>
                              <w:pStyle w:val="Flietext110"/>
                              <w:shd w:val="clear" w:color="auto" w:fill="auto"/>
                              <w:spacing w:line="264" w:lineRule="auto"/>
                              <w:rPr>
                                <w:sz w:val="38"/>
                                <w:szCs w:val="38"/>
                              </w:rPr>
                            </w:pPr>
                            <w:r>
                              <w:rPr>
                                <w:sz w:val="38"/>
                                <w:szCs w:val="38"/>
                              </w:rPr>
                              <w:t>TV:</w:t>
                            </w:r>
                          </w:p>
                          <w:p w:rsidR="008E4FF6" w:rsidRDefault="008E4FF6">
                            <w:pPr>
                              <w:pStyle w:val="Flietext110"/>
                              <w:shd w:val="clear" w:color="auto" w:fill="auto"/>
                              <w:spacing w:line="264" w:lineRule="auto"/>
                              <w:ind w:firstLine="220"/>
                              <w:rPr>
                                <w:sz w:val="38"/>
                                <w:szCs w:val="38"/>
                              </w:rPr>
                            </w:pPr>
                            <w:r>
                              <w:rPr>
                                <w:sz w:val="38"/>
                                <w:szCs w:val="38"/>
                                <w:lang w:val="en-US" w:eastAsia="en-US" w:bidi="en-US"/>
                              </w:rPr>
                              <w:t>OPTICAL</w:t>
                            </w:r>
                          </w:p>
                        </w:txbxContent>
                      </wps:txbx>
                      <wps:bodyPr lIns="0" tIns="0" rIns="0" bIns="0"/>
                    </wps:wsp>
                  </a:graphicData>
                </a:graphic>
              </wp:anchor>
            </w:drawing>
          </mc:Choice>
          <mc:Fallback>
            <w:pict>
              <v:shape id="Shape 712" o:spid="_x0000_s1164" type="#_x0000_t202" style="position:absolute;left:0;text-align:left;margin-left:138.15pt;margin-top:259.8pt;width:112.8pt;height:434.4pt;z-index:125829583;visibility:visible;mso-wrap-style:square;mso-wrap-distance-left:186pt;mso-wrap-distance-top:31.2pt;mso-wrap-distance-right:9pt;mso-wrap-distance-bottom:3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" filled="f" stroked="f">
                <v:textbox inset="0,0,0,0">
                  <w:txbxContent>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BD/DVD:</w:t>
                      </w:r>
                    </w:p>
                    <w:p w:rsidR="008E4FF6" w:rsidRPr="00D22FDB" w:rsidRDefault="008E4FF6">
                      <w:pPr>
                        <w:pStyle w:val="Flietext110"/>
                        <w:shd w:val="clear" w:color="auto" w:fill="auto"/>
                        <w:spacing w:line="264" w:lineRule="auto"/>
                        <w:ind w:firstLine="260"/>
                        <w:rPr>
                          <w:sz w:val="38"/>
                          <w:szCs w:val="38"/>
                          <w:lang w:val="en-US"/>
                        </w:rPr>
                      </w:pPr>
                      <w:r w:rsidRPr="00D22FDB">
                        <w:rPr>
                          <w:sz w:val="38"/>
                          <w:szCs w:val="38"/>
                          <w:lang w:val="en-US"/>
                        </w:rPr>
                        <w:t>HDMI CBL/SAT:</w:t>
                      </w:r>
                    </w:p>
                    <w:p w:rsidR="008E4FF6" w:rsidRPr="00D22FDB" w:rsidRDefault="008E4FF6">
                      <w:pPr>
                        <w:pStyle w:val="Flietext110"/>
                        <w:shd w:val="clear" w:color="auto" w:fill="auto"/>
                        <w:spacing w:line="264" w:lineRule="auto"/>
                        <w:ind w:firstLine="26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GAME:</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STRM BOX:</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PC:</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AUX:</w:t>
                      </w:r>
                    </w:p>
                    <w:p w:rsidR="008E4FF6" w:rsidRPr="00D22FDB" w:rsidRDefault="008E4FF6">
                      <w:pPr>
                        <w:pStyle w:val="Flietext110"/>
                        <w:shd w:val="clear" w:color="auto" w:fill="auto"/>
                        <w:spacing w:line="264" w:lineRule="auto"/>
                        <w:ind w:firstLine="220"/>
                        <w:rPr>
                          <w:sz w:val="38"/>
                          <w:szCs w:val="38"/>
                          <w:lang w:val="en-US"/>
                        </w:rPr>
                      </w:pPr>
                      <w:r w:rsidRPr="00D22FDB">
                        <w:rPr>
                          <w:sz w:val="38"/>
                          <w:szCs w:val="38"/>
                          <w:lang w:val="en-US"/>
                        </w:rPr>
                        <w:t>HDMI</w:t>
                      </w:r>
                    </w:p>
                    <w:p w:rsidR="008E4FF6" w:rsidRPr="00D22FDB" w:rsidRDefault="008E4FF6">
                      <w:pPr>
                        <w:pStyle w:val="Flietext110"/>
                        <w:shd w:val="clear" w:color="auto" w:fill="auto"/>
                        <w:spacing w:line="264" w:lineRule="auto"/>
                        <w:rPr>
                          <w:sz w:val="38"/>
                          <w:szCs w:val="38"/>
                          <w:lang w:val="en-US"/>
                        </w:rPr>
                      </w:pPr>
                      <w:r w:rsidRPr="00D22FDB">
                        <w:rPr>
                          <w:sz w:val="38"/>
                          <w:szCs w:val="38"/>
                          <w:lang w:val="en-US"/>
                        </w:rPr>
                        <w:t>CD:</w:t>
                      </w:r>
                    </w:p>
                    <w:p w:rsidR="008E4FF6" w:rsidRDefault="008E4FF6">
                      <w:pPr>
                        <w:pStyle w:val="Flietext110"/>
                        <w:shd w:val="clear" w:color="auto" w:fill="auto"/>
                        <w:spacing w:line="264" w:lineRule="auto"/>
                        <w:ind w:firstLine="260"/>
                        <w:rPr>
                          <w:sz w:val="38"/>
                          <w:szCs w:val="38"/>
                        </w:rPr>
                      </w:pPr>
                      <w:r>
                        <w:rPr>
                          <w:sz w:val="38"/>
                          <w:szCs w:val="38"/>
                          <w:lang w:val="en-US" w:eastAsia="en-US" w:bidi="en-US"/>
                        </w:rPr>
                        <w:t>OPTICAL PHONO:</w:t>
                      </w:r>
                    </w:p>
                    <w:p w:rsidR="008E4FF6" w:rsidRDefault="008E4FF6">
                      <w:pPr>
                        <w:pStyle w:val="Flietext110"/>
                        <w:shd w:val="clear" w:color="auto" w:fill="auto"/>
                        <w:spacing w:line="264" w:lineRule="auto"/>
                        <w:ind w:firstLine="220"/>
                        <w:rPr>
                          <w:sz w:val="38"/>
                          <w:szCs w:val="38"/>
                        </w:rPr>
                      </w:pPr>
                      <w:r>
                        <w:rPr>
                          <w:sz w:val="38"/>
                          <w:szCs w:val="38"/>
                        </w:rPr>
                        <w:t>Analog</w:t>
                      </w:r>
                    </w:p>
                    <w:p w:rsidR="008E4FF6" w:rsidRDefault="008E4FF6">
                      <w:pPr>
                        <w:pStyle w:val="Flietext110"/>
                        <w:shd w:val="clear" w:color="auto" w:fill="auto"/>
                        <w:spacing w:line="264" w:lineRule="auto"/>
                        <w:rPr>
                          <w:sz w:val="38"/>
                          <w:szCs w:val="38"/>
                        </w:rPr>
                      </w:pPr>
                      <w:r>
                        <w:rPr>
                          <w:sz w:val="38"/>
                          <w:szCs w:val="38"/>
                        </w:rPr>
                        <w:t>TV:</w:t>
                      </w:r>
                    </w:p>
                    <w:p w:rsidR="008E4FF6" w:rsidRDefault="008E4FF6">
                      <w:pPr>
                        <w:pStyle w:val="Flietext110"/>
                        <w:shd w:val="clear" w:color="auto" w:fill="auto"/>
                        <w:spacing w:line="264" w:lineRule="auto"/>
                        <w:ind w:firstLine="220"/>
                        <w:rPr>
                          <w:sz w:val="38"/>
                          <w:szCs w:val="38"/>
                        </w:rPr>
                      </w:pPr>
                      <w:r>
                        <w:rPr>
                          <w:sz w:val="38"/>
                          <w:szCs w:val="38"/>
                          <w:lang w:val="en-US" w:eastAsia="en-US" w:bidi="en-US"/>
                        </w:rPr>
                        <w:t>OPTICAL</w:t>
                      </w:r>
                    </w:p>
                  </w:txbxContent>
                </v:textbox>
                <w10:wrap type="square" side="right" anchorx="page" anchory="margin"/>
              </v:shape>
            </w:pict>
          </mc:Fallback>
        </mc:AlternateContent>
      </w:r>
      <w:r>
        <w:rPr>
          <w:noProof/>
        </w:rPr>
        <mc:AlternateContent>
          <mc:Choice Requires="wps">
            <w:drawing>
              <wp:anchor distT="139700" distB="0" distL="114300" distR="2263140" simplePos="0" relativeHeight="125829585" behindDoc="0" locked="0" layoutInCell="1" allowOverlap="1">
                <wp:simplePos x="0" y="0"/>
                <wp:positionH relativeFrom="page">
                  <wp:posOffset>1762125</wp:posOffset>
                </wp:positionH>
                <wp:positionV relativeFrom="margin">
                  <wp:posOffset>2903220</wp:posOffset>
                </wp:positionV>
                <wp:extent cx="1668780" cy="312420"/>
                <wp:effectExtent l="0" t="0" r="0" b="0"/>
                <wp:wrapTopAndBottom/>
                <wp:docPr id="714" name="Shape 714"/>
                <wp:cNvGraphicFramePr/>
                <a:graphic xmlns:a="http://schemas.openxmlformats.org/drawingml/2006/main">
                  <a:graphicData uri="http://schemas.microsoft.com/office/word/2010/wordprocessingShape">
                    <wps:wsp>
                      <wps:cNvSpPr txBox="1"/>
                      <wps:spPr>
                        <a:xfrm>
                          <a:off x="0" y="0"/>
                          <a:ext cx="1668780" cy="312420"/>
                        </a:xfrm>
                        <a:prstGeom prst="rect">
                          <a:avLst/>
                        </a:prstGeom>
                        <a:noFill/>
                      </wps:spPr>
                      <wps:txbx>
                        <w:txbxContent>
                          <w:p w:rsidR="008E4FF6" w:rsidRDefault="008E4FF6">
                            <w:pPr>
                              <w:pStyle w:val="Flietext110"/>
                              <w:shd w:val="clear" w:color="auto" w:fill="auto"/>
                              <w:spacing w:line="240" w:lineRule="auto"/>
                              <w:rPr>
                                <w:sz w:val="38"/>
                                <w:szCs w:val="38"/>
                              </w:rPr>
                            </w:pPr>
                            <w:r>
                              <w:rPr>
                                <w:b/>
                                <w:bCs/>
                                <w:sz w:val="38"/>
                                <w:szCs w:val="38"/>
                              </w:rPr>
                              <w:t>Standardwert</w:t>
                            </w:r>
                          </w:p>
                        </w:txbxContent>
                      </wps:txbx>
                      <wps:bodyPr wrap="none" lIns="0" tIns="0" rIns="0" bIns="0"/>
                    </wps:wsp>
                  </a:graphicData>
                </a:graphic>
              </wp:anchor>
            </w:drawing>
          </mc:Choice>
          <mc:Fallback>
            <w:pict>
              <v:shape id="Shape 714" o:spid="_x0000_s1165" type="#_x0000_t202" style="position:absolute;left:0;text-align:left;margin-left:138.75pt;margin-top:228.6pt;width:131.4pt;height:24.6pt;z-index:125829585;visibility:visible;mso-wrap-style:none;mso-wrap-distance-left:9pt;mso-wrap-distance-top:11pt;mso-wrap-distance-right:178.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" filled="f" stroked="f">
                <v:textbox inset="0,0,0,0">
                  <w:txbxContent>
                    <w:p w:rsidR="008E4FF6" w:rsidRDefault="008E4FF6">
                      <w:pPr>
                        <w:pStyle w:val="Flietext110"/>
                        <w:shd w:val="clear" w:color="auto" w:fill="auto"/>
                        <w:spacing w:line="240" w:lineRule="auto"/>
                        <w:rPr>
                          <w:sz w:val="38"/>
                          <w:szCs w:val="38"/>
                        </w:rPr>
                      </w:pPr>
                      <w:r>
                        <w:rPr>
                          <w:b/>
                          <w:bCs/>
                          <w:sz w:val="38"/>
                          <w:szCs w:val="38"/>
                        </w:rPr>
                        <w:t>Standardwert</w:t>
                      </w:r>
                    </w:p>
                  </w:txbxContent>
                </v:textbox>
                <w10:wrap type="topAndBottom" anchorx="page" anchory="margin"/>
              </v:shape>
            </w:pict>
          </mc:Fallback>
        </mc:AlternateContent>
      </w:r>
      <w:r>
        <w:rPr>
          <w:noProof/>
        </w:rPr>
        <mc:AlternateContent>
          <mc:Choice Requires="wps">
            <w:drawing>
              <wp:anchor distT="139700" distB="0" distL="2194560" distR="114300" simplePos="0" relativeHeight="125829587" behindDoc="0" locked="0" layoutInCell="1" allowOverlap="1">
                <wp:simplePos x="0" y="0"/>
                <wp:positionH relativeFrom="page">
                  <wp:posOffset>3842385</wp:posOffset>
                </wp:positionH>
                <wp:positionV relativeFrom="margin">
                  <wp:posOffset>2903220</wp:posOffset>
                </wp:positionV>
                <wp:extent cx="1737360" cy="312420"/>
                <wp:effectExtent l="0" t="0" r="0" b="0"/>
                <wp:wrapTopAndBottom/>
                <wp:docPr id="716" name="Shape 716"/>
                <wp:cNvGraphicFramePr/>
                <a:graphic xmlns:a="http://schemas.openxmlformats.org/drawingml/2006/main">
                  <a:graphicData uri="http://schemas.microsoft.com/office/word/2010/wordprocessingShape">
                    <wps:wsp>
                      <wps:cNvSpPr txBox="1"/>
                      <wps:spPr>
                        <a:xfrm>
                          <a:off x="0" y="0"/>
                          <a:ext cx="1737360" cy="312420"/>
                        </a:xfrm>
                        <a:prstGeom prst="rect">
                          <a:avLst/>
                        </a:prstGeom>
                        <a:noFill/>
                      </wps:spPr>
                      <wps:txbx>
                        <w:txbxContent>
                          <w:p w:rsidR="008E4FF6" w:rsidRDefault="008E4FF6">
                            <w:pPr>
                              <w:pStyle w:val="Flietext110"/>
                              <w:shd w:val="clear" w:color="auto" w:fill="auto"/>
                              <w:spacing w:line="240" w:lineRule="auto"/>
                              <w:rPr>
                                <w:sz w:val="38"/>
                                <w:szCs w:val="38"/>
                              </w:rPr>
                            </w:pPr>
                            <w:r>
                              <w:rPr>
                                <w:b/>
                                <w:bCs/>
                                <w:sz w:val="38"/>
                                <w:szCs w:val="38"/>
                              </w:rPr>
                              <w:t>Einstelldetails</w:t>
                            </w:r>
                          </w:p>
                        </w:txbxContent>
                      </wps:txbx>
                      <wps:bodyPr wrap="none" lIns="0" tIns="0" rIns="0" bIns="0"/>
                    </wps:wsp>
                  </a:graphicData>
                </a:graphic>
              </wp:anchor>
            </w:drawing>
          </mc:Choice>
          <mc:Fallback>
            <w:pict>
              <v:shape id="Shape 716" o:spid="_x0000_s1166" type="#_x0000_t202" style="position:absolute;left:0;text-align:left;margin-left:302.55pt;margin-top:228.6pt;width:136.8pt;height:24.6pt;z-index:125829587;visibility:visible;mso-wrap-style:none;mso-wrap-distance-left:172.8pt;mso-wrap-distance-top:1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" filled="f" stroked="f">
                <v:textbox inset="0,0,0,0">
                  <w:txbxContent>
                    <w:p w:rsidR="008E4FF6" w:rsidRDefault="008E4FF6">
                      <w:pPr>
                        <w:pStyle w:val="Flietext110"/>
                        <w:shd w:val="clear" w:color="auto" w:fill="auto"/>
                        <w:spacing w:line="240" w:lineRule="auto"/>
                        <w:rPr>
                          <w:sz w:val="38"/>
                          <w:szCs w:val="38"/>
                        </w:rPr>
                      </w:pPr>
                      <w:r>
                        <w:rPr>
                          <w:b/>
                          <w:bCs/>
                          <w:sz w:val="38"/>
                          <w:szCs w:val="38"/>
                        </w:rPr>
                        <w:t>Einstelldetails</w:t>
                      </w:r>
                    </w:p>
                  </w:txbxContent>
                </v:textbox>
                <w10:wrap type="topAndBottom" anchorx="page" anchory="margin"/>
              </v:shape>
            </w:pict>
          </mc:Fallback>
        </mc:AlternateContent>
      </w:r>
      <w:r>
        <w:rPr>
          <w:sz w:val="38"/>
          <w:szCs w:val="38"/>
        </w:rPr>
        <w:t>"ARC": Wenn dem Eingangssignal von dem ARC- kompatiblen Fernseher Priorität zugewiesen wird.</w:t>
      </w:r>
    </w:p>
    <w:p w:rsidR="0033099A" w:rsidRDefault="008E4FF6">
      <w:pPr>
        <w:pStyle w:val="Flietext110"/>
        <w:numPr>
          <w:ilvl w:val="0"/>
          <w:numId w:val="80"/>
        </w:numPr>
        <w:shd w:val="clear" w:color="auto" w:fill="auto"/>
        <w:tabs>
          <w:tab w:val="left" w:pos="1240"/>
        </w:tabs>
        <w:spacing w:line="264" w:lineRule="auto"/>
        <w:ind w:left="1260" w:hanging="380"/>
        <w:rPr>
          <w:sz w:val="38"/>
          <w:szCs w:val="38"/>
        </w:rPr>
      </w:pPr>
      <w:r>
        <w:rPr>
          <w:sz w:val="38"/>
          <w:szCs w:val="38"/>
        </w:rPr>
        <w:t>Dieses Element kann nur ausgewählt werden, wenn "5. Hardware" - "HDMI" - "Audio Return Channel" auf "Auto" eingestellt und außerdem der "TV"-Eingang ausgewählt ist.</w:t>
      </w:r>
    </w:p>
    <w:p w:rsidR="0033099A" w:rsidRDefault="008E4FF6">
      <w:pPr>
        <w:pStyle w:val="Flietext110"/>
        <w:shd w:val="clear" w:color="auto" w:fill="auto"/>
        <w:spacing w:line="264" w:lineRule="auto"/>
        <w:ind w:left="840" w:firstLine="40"/>
        <w:rPr>
          <w:sz w:val="38"/>
          <w:szCs w:val="38"/>
        </w:rPr>
      </w:pPr>
      <w:r>
        <w:rPr>
          <w:sz w:val="38"/>
          <w:szCs w:val="38"/>
        </w:rPr>
        <w:t>"HDMI": Bei Priorität des Eingangssignals von den HDMI IN-Buchsen</w:t>
      </w:r>
    </w:p>
    <w:p w:rsidR="0033099A" w:rsidRDefault="008E4FF6">
      <w:pPr>
        <w:pStyle w:val="Flietext110"/>
        <w:numPr>
          <w:ilvl w:val="0"/>
          <w:numId w:val="80"/>
        </w:numPr>
        <w:shd w:val="clear" w:color="auto" w:fill="auto"/>
        <w:tabs>
          <w:tab w:val="left" w:pos="1240"/>
        </w:tabs>
        <w:spacing w:line="264" w:lineRule="auto"/>
        <w:ind w:left="1260" w:hanging="380"/>
        <w:rPr>
          <w:sz w:val="38"/>
          <w:szCs w:val="38"/>
        </w:rPr>
      </w:pPr>
      <w:r>
        <w:rPr>
          <w:sz w:val="38"/>
          <w:szCs w:val="38"/>
        </w:rPr>
        <w:t xml:space="preserve">Dieses Element kann nur dann ausgewählt werden, wenn der einzustellende Eingang für die HDMI-Buchse in der Einstellung "1. Input/ Output </w:t>
      </w:r>
      <w:r w:rsidRPr="00D22FDB">
        <w:rPr>
          <w:sz w:val="38"/>
          <w:szCs w:val="38"/>
          <w:lang w:eastAsia="en-US" w:bidi="en-US"/>
        </w:rPr>
        <w:t xml:space="preserve">Assign" </w:t>
      </w:r>
      <w:r>
        <w:rPr>
          <w:sz w:val="38"/>
          <w:szCs w:val="38"/>
        </w:rPr>
        <w:t>- "HDMI Input" der HDMI-Buchse zugewiesen wurde.</w:t>
      </w:r>
    </w:p>
    <w:p w:rsidR="0033099A" w:rsidRDefault="008E4FF6">
      <w:pPr>
        <w:pStyle w:val="Flietext110"/>
        <w:shd w:val="clear" w:color="auto" w:fill="auto"/>
        <w:spacing w:line="264" w:lineRule="auto"/>
        <w:ind w:left="840" w:firstLine="40"/>
        <w:rPr>
          <w:sz w:val="38"/>
          <w:szCs w:val="38"/>
        </w:rPr>
      </w:pPr>
      <w:r w:rsidRPr="00D22FDB">
        <w:rPr>
          <w:sz w:val="38"/>
          <w:szCs w:val="38"/>
          <w:lang w:eastAsia="en-US" w:bidi="en-US"/>
        </w:rPr>
        <w:t xml:space="preserve">"COAXIAL": </w:t>
      </w:r>
      <w:r>
        <w:rPr>
          <w:sz w:val="38"/>
          <w:szCs w:val="38"/>
        </w:rPr>
        <w:t>Bei Priorität des Eingangssignals von den DIGITAL IN COAXIAL-Buchsen</w:t>
      </w:r>
    </w:p>
    <w:p w:rsidR="0033099A" w:rsidRDefault="008E4FF6">
      <w:pPr>
        <w:pStyle w:val="Flietext110"/>
        <w:numPr>
          <w:ilvl w:val="0"/>
          <w:numId w:val="80"/>
        </w:numPr>
        <w:shd w:val="clear" w:color="auto" w:fill="auto"/>
        <w:tabs>
          <w:tab w:val="left" w:pos="1240"/>
        </w:tabs>
        <w:spacing w:line="264" w:lineRule="auto"/>
        <w:ind w:left="1260" w:hanging="380"/>
        <w:rPr>
          <w:sz w:val="38"/>
          <w:szCs w:val="38"/>
        </w:rPr>
      </w:pPr>
      <w:r>
        <w:rPr>
          <w:sz w:val="38"/>
          <w:szCs w:val="38"/>
        </w:rPr>
        <w:t xml:space="preserve">Dieses Element kann nur dann ausgewählt werden, wenn der einzustellende Eingang in der Einstellung "1. Input/Output </w:t>
      </w:r>
      <w:r w:rsidRPr="00D22FDB">
        <w:rPr>
          <w:sz w:val="38"/>
          <w:szCs w:val="38"/>
          <w:lang w:eastAsia="en-US" w:bidi="en-US"/>
        </w:rPr>
        <w:t xml:space="preserve">Assign" </w:t>
      </w:r>
      <w:r>
        <w:rPr>
          <w:sz w:val="38"/>
          <w:szCs w:val="38"/>
        </w:rPr>
        <w:t>- "Digital Audio Input" der COAXIAL-Buchse zugewiesen wurde.</w:t>
      </w:r>
    </w:p>
    <w:p w:rsidR="0033099A" w:rsidRDefault="008E4FF6">
      <w:pPr>
        <w:pStyle w:val="Flietext110"/>
        <w:shd w:val="clear" w:color="auto" w:fill="auto"/>
        <w:spacing w:line="264" w:lineRule="auto"/>
        <w:ind w:left="840" w:firstLine="40"/>
        <w:rPr>
          <w:sz w:val="38"/>
          <w:szCs w:val="38"/>
        </w:rPr>
      </w:pPr>
      <w:r w:rsidRPr="00D22FDB">
        <w:rPr>
          <w:sz w:val="38"/>
          <w:szCs w:val="38"/>
          <w:lang w:eastAsia="en-US" w:bidi="en-US"/>
        </w:rPr>
        <w:t xml:space="preserve">"OPTICAL": </w:t>
      </w:r>
      <w:r>
        <w:rPr>
          <w:sz w:val="38"/>
          <w:szCs w:val="38"/>
        </w:rPr>
        <w:t>Bei Priorität des Eingangssignals von den DIGITAL IN OPTICAL-Buchsen</w:t>
      </w:r>
    </w:p>
    <w:p w:rsidR="0033099A" w:rsidRDefault="008E4FF6">
      <w:pPr>
        <w:pStyle w:val="Flietext110"/>
        <w:numPr>
          <w:ilvl w:val="0"/>
          <w:numId w:val="80"/>
        </w:numPr>
        <w:shd w:val="clear" w:color="auto" w:fill="auto"/>
        <w:tabs>
          <w:tab w:val="left" w:pos="1240"/>
        </w:tabs>
        <w:spacing w:line="264" w:lineRule="auto"/>
        <w:ind w:left="1260" w:hanging="380"/>
        <w:rPr>
          <w:sz w:val="38"/>
          <w:szCs w:val="38"/>
        </w:rPr>
      </w:pPr>
      <w:r>
        <w:rPr>
          <w:sz w:val="38"/>
          <w:szCs w:val="38"/>
        </w:rPr>
        <w:t xml:space="preserve">Dieses Element kann nur dann ausgewählt werden, wenn der einzustellende Eingang in der Einstellung "1. Input/Output </w:t>
      </w:r>
      <w:r w:rsidRPr="00D22FDB">
        <w:rPr>
          <w:sz w:val="38"/>
          <w:szCs w:val="38"/>
          <w:lang w:eastAsia="en-US" w:bidi="en-US"/>
        </w:rPr>
        <w:t xml:space="preserve">Assign" </w:t>
      </w:r>
      <w:r>
        <w:rPr>
          <w:sz w:val="38"/>
          <w:szCs w:val="38"/>
        </w:rPr>
        <w:t>- "Digital Audio Input" der OPTICAL-Buchse zugewiesen wurde.</w:t>
      </w:r>
    </w:p>
    <w:p w:rsidR="0033099A" w:rsidRDefault="008E4FF6">
      <w:pPr>
        <w:pStyle w:val="Flietext110"/>
        <w:shd w:val="clear" w:color="auto" w:fill="auto"/>
        <w:spacing w:line="264" w:lineRule="auto"/>
        <w:ind w:left="840" w:firstLine="40"/>
        <w:rPr>
          <w:sz w:val="38"/>
          <w:szCs w:val="38"/>
        </w:rPr>
      </w:pPr>
      <w:r>
        <w:rPr>
          <w:sz w:val="38"/>
          <w:szCs w:val="38"/>
        </w:rPr>
        <w:t>"Analog": Zur Ausgabe von analogem Ton ungeachtet des Eingangssignals</w:t>
      </w:r>
    </w:p>
    <w:p w:rsidR="0033099A" w:rsidRDefault="008E4FF6">
      <w:pPr>
        <w:pStyle w:val="Flietext110"/>
        <w:numPr>
          <w:ilvl w:val="0"/>
          <w:numId w:val="80"/>
        </w:numPr>
        <w:shd w:val="clear" w:color="auto" w:fill="auto"/>
        <w:tabs>
          <w:tab w:val="left" w:pos="1240"/>
        </w:tabs>
        <w:spacing w:after="140" w:line="264" w:lineRule="auto"/>
        <w:ind w:left="1260" w:hanging="380"/>
        <w:rPr>
          <w:sz w:val="38"/>
          <w:szCs w:val="38"/>
        </w:rPr>
      </w:pPr>
      <w:r>
        <w:rPr>
          <w:sz w:val="38"/>
          <w:szCs w:val="38"/>
        </w:rPr>
        <w:t xml:space="preserve">Dieses Element kann nur dann ausgewählt werden, wenn der einzustellende Eingang in der Einstellung "1. Input/Output </w:t>
      </w:r>
      <w:r w:rsidRPr="00D22FDB">
        <w:rPr>
          <w:sz w:val="38"/>
          <w:szCs w:val="38"/>
          <w:lang w:eastAsia="en-US" w:bidi="en-US"/>
        </w:rPr>
        <w:t xml:space="preserve">Assign" </w:t>
      </w:r>
      <w:r>
        <w:rPr>
          <w:sz w:val="38"/>
          <w:szCs w:val="38"/>
        </w:rPr>
        <w:t>- "Analog Audio Input" der AUDIO IN-Buchse zugewiesen wurde.</w:t>
      </w:r>
    </w:p>
    <w:p w:rsidR="0033099A" w:rsidRDefault="008E4FF6">
      <w:pPr>
        <w:pStyle w:val="Flietext110"/>
        <w:shd w:val="clear" w:color="auto" w:fill="auto"/>
        <w:spacing w:after="220" w:line="271" w:lineRule="auto"/>
        <w:ind w:left="460" w:hanging="460"/>
        <w:rPr>
          <w:sz w:val="38"/>
          <w:szCs w:val="38"/>
        </w:rPr>
      </w:pPr>
      <w:r>
        <w:rPr>
          <w:noProof/>
        </w:rPr>
        <mc:AlternateContent>
          <mc:Choice Requires="wps">
            <w:drawing>
              <wp:anchor distT="12700" distB="63500" distL="114300" distR="114300" simplePos="0" relativeHeight="125829589" behindDoc="0" locked="0" layoutInCell="1" allowOverlap="1">
                <wp:simplePos x="0" y="0"/>
                <wp:positionH relativeFrom="page">
                  <wp:posOffset>10365105</wp:posOffset>
                </wp:positionH>
                <wp:positionV relativeFrom="margin">
                  <wp:posOffset>38100</wp:posOffset>
                </wp:positionV>
                <wp:extent cx="10340340" cy="4175760"/>
                <wp:effectExtent l="0" t="0" r="0" b="0"/>
                <wp:wrapTopAndBottom/>
                <wp:docPr id="718" name="Shape 718"/>
                <wp:cNvGraphicFramePr/>
                <a:graphic xmlns:a="http://schemas.openxmlformats.org/drawingml/2006/main">
                  <a:graphicData uri="http://schemas.microsoft.com/office/word/2010/wordprocessingShape">
                    <wps:wsp>
                      <wps:cNvSpPr txBox="1"/>
                      <wps:spPr>
                        <a:xfrm>
                          <a:off x="0" y="0"/>
                          <a:ext cx="10340340" cy="417576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564"/>
                              <w:gridCol w:w="3264"/>
                              <w:gridCol w:w="9456"/>
                            </w:tblGrid>
                            <w:tr w:rsidR="008E4FF6">
                              <w:tblPrEx>
                                <w:tblCellMar>
                                  <w:top w:w="0" w:type="dxa"/>
                                  <w:bottom w:w="0" w:type="dxa"/>
                                </w:tblCellMar>
                              </w:tblPrEx>
                              <w:trPr>
                                <w:trHeight w:hRule="exact" w:val="636"/>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Einstelldetails</w:t>
                                  </w:r>
                                </w:p>
                              </w:tc>
                            </w:tr>
                            <w:tr w:rsidR="008E4FF6">
                              <w:tblPrEx>
                                <w:tblCellMar>
                                  <w:top w:w="0" w:type="dxa"/>
                                  <w:bottom w:w="0" w:type="dxa"/>
                                </w:tblCellMar>
                              </w:tblPrEx>
                              <w:trPr>
                                <w:trHeight w:hRule="exact" w:val="5940"/>
                              </w:trPr>
                              <w:tc>
                                <w:tcPr>
                                  <w:tcW w:w="0" w:type="auto"/>
                                  <w:tcBorders>
                                    <w:top w:val="single" w:sz="4" w:space="0" w:color="auto"/>
                                    <w:bottom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lang w:val="en-US" w:eastAsia="en-US" w:bidi="en-US"/>
                                    </w:rPr>
                                    <w:t xml:space="preserve">PCM Fixed </w:t>
                                  </w:r>
                                  <w:r>
                                    <w:rPr>
                                      <w:sz w:val="38"/>
                                      <w:szCs w:val="38"/>
                                    </w:rPr>
                                    <w:t>Mode</w:t>
                                  </w:r>
                                </w:p>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40"/>
                                    <w:rPr>
                                      <w:sz w:val="38"/>
                                      <w:szCs w:val="38"/>
                                    </w:rPr>
                                  </w:pPr>
                                  <w:r>
                                    <w:rPr>
                                      <w:sz w:val="38"/>
                                      <w:szCs w:val="38"/>
                                    </w:rPr>
                                    <w:t>Off</w:t>
                                  </w:r>
                                </w:p>
                              </w:tc>
                              <w:tc>
                                <w:tcPr>
                                  <w:tcW w:w="0" w:type="auto"/>
                                  <w:tcBorders>
                                    <w:top w:val="single" w:sz="4" w:space="0" w:color="auto"/>
                                    <w:left w:val="single" w:sz="4" w:space="0" w:color="auto"/>
                                    <w:bottom w:val="single" w:sz="4" w:space="0" w:color="auto"/>
                                  </w:tcBorders>
                                  <w:shd w:val="clear" w:color="auto" w:fill="FFFFFF"/>
                                  <w:vAlign w:val="bottom"/>
                                </w:tcPr>
                                <w:p w:rsidR="008E4FF6" w:rsidRDefault="008E4FF6">
                                  <w:pPr>
                                    <w:pStyle w:val="Andere0"/>
                                    <w:shd w:val="clear" w:color="auto" w:fill="auto"/>
                                    <w:spacing w:line="264" w:lineRule="auto"/>
                                    <w:rPr>
                                      <w:sz w:val="38"/>
                                      <w:szCs w:val="38"/>
                                    </w:rPr>
                                  </w:pPr>
                                  <w:r>
                                    <w:rPr>
                                      <w:sz w:val="38"/>
                                      <w:szCs w:val="38"/>
                                    </w:rPr>
                                    <w:t xml:space="preserve">Wählen Sie aus, ob Eingangssignale auf PCM (außer für Mehrkanal-PCM) festgestellt werden sollen, wenn Sie "HDMI", </w:t>
                                  </w:r>
                                  <w:r w:rsidRPr="00D22FDB">
                                    <w:rPr>
                                      <w:sz w:val="38"/>
                                      <w:szCs w:val="38"/>
                                      <w:lang w:eastAsia="en-US" w:bidi="en-US"/>
                                    </w:rPr>
                                    <w:t xml:space="preserve">"COAXIAL", </w:t>
                                  </w:r>
                                  <w:r>
                                    <w:rPr>
                                      <w:sz w:val="38"/>
                                      <w:szCs w:val="38"/>
                                    </w:rPr>
                                    <w:t xml:space="preserve">oder </w:t>
                                  </w:r>
                                  <w:r w:rsidRPr="00D22FDB">
                                    <w:rPr>
                                      <w:sz w:val="38"/>
                                      <w:szCs w:val="38"/>
                                      <w:lang w:eastAsia="en-US" w:bidi="en-US"/>
                                    </w:rPr>
                                    <w:t xml:space="preserve">"OPTICAL" </w:t>
                                  </w:r>
                                  <w:r>
                                    <w:rPr>
                                      <w:sz w:val="38"/>
                                      <w:szCs w:val="38"/>
                                    </w:rPr>
                                    <w:t xml:space="preserve">in der "Audio Selecf-Einstellung auswählen. Stellen Sie diese Option auf </w:t>
                                  </w:r>
                                  <w:r w:rsidRPr="00D22FDB">
                                    <w:rPr>
                                      <w:sz w:val="38"/>
                                      <w:szCs w:val="38"/>
                                      <w:lang w:eastAsia="en-US" w:bidi="en-US"/>
                                    </w:rPr>
                                    <w:t xml:space="preserve">"On" </w:t>
                                  </w:r>
                                  <w:r>
                                    <w:rPr>
                                      <w:sz w:val="38"/>
                                      <w:szCs w:val="38"/>
                                    </w:rPr>
                                    <w:t>ein, wenn bei der Wiedergabe von PCM-Quellen Rauschen auftritt oder die Anfänge von Tracks abgeschnitten werden. Wählen Sie unter normalen Umständen "Off' aus.</w:t>
                                  </w:r>
                                </w:p>
                                <w:p w:rsidR="008E4FF6" w:rsidRDefault="008E4FF6">
                                  <w:pPr>
                                    <w:pStyle w:val="Andere0"/>
                                    <w:shd w:val="clear" w:color="auto" w:fill="auto"/>
                                    <w:spacing w:line="264" w:lineRule="auto"/>
                                    <w:ind w:left="520" w:hanging="520"/>
                                    <w:rPr>
                                      <w:sz w:val="38"/>
                                      <w:szCs w:val="38"/>
                                    </w:rPr>
                                  </w:pPr>
                                  <w:r>
                                    <w:rPr>
                                      <w:sz w:val="38"/>
                                      <w:szCs w:val="38"/>
                                    </w:rPr>
                                    <w:t xml:space="preserve">• Bei jeder Änderung der "Audio </w:t>
                                  </w:r>
                                  <w:r w:rsidRPr="00D22FDB">
                                    <w:rPr>
                                      <w:sz w:val="38"/>
                                      <w:szCs w:val="38"/>
                                      <w:lang w:eastAsia="en-US" w:bidi="en-US"/>
                                    </w:rPr>
                                    <w:t xml:space="preserve">Select" </w:t>
                                  </w:r>
                                  <w:r>
                                    <w:rPr>
                                      <w:sz w:val="38"/>
                                      <w:szCs w:val="38"/>
                                    </w:rPr>
                                    <w:t>-Einstellung wird die Einstellung auf "Off zurückgesetzt.</w:t>
                                  </w:r>
                                </w:p>
                              </w:tc>
                            </w:tr>
                          </w:tbl>
                          <w:p w:rsidR="008E4FF6" w:rsidRDefault="008E4FF6">
                            <w:pPr>
                              <w:spacing w:line="1" w:lineRule="exact"/>
                            </w:pPr>
                          </w:p>
                        </w:txbxContent>
                      </wps:txbx>
                      <wps:bodyPr lIns="0" tIns="0" rIns="0" bIns="0"/>
                    </wps:wsp>
                  </a:graphicData>
                </a:graphic>
              </wp:anchor>
            </w:drawing>
          </mc:Choice>
          <mc:Fallback>
            <w:pict>
              <v:shape id="Shape 718" o:spid="_x0000_s1167" type="#_x0000_t202" style="position:absolute;left:0;text-align:left;margin-left:816.15pt;margin-top:3pt;width:814.2pt;height:328.8pt;z-index:125829589;visibility:visible;mso-wrap-style:square;mso-wrap-distance-left:9pt;mso-wrap-distance-top:1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564"/>
                        <w:gridCol w:w="3264"/>
                        <w:gridCol w:w="9456"/>
                      </w:tblGrid>
                      <w:tr w:rsidR="008E4FF6">
                        <w:tblPrEx>
                          <w:tblCellMar>
                            <w:top w:w="0" w:type="dxa"/>
                            <w:bottom w:w="0" w:type="dxa"/>
                          </w:tblCellMar>
                        </w:tblPrEx>
                        <w:trPr>
                          <w:trHeight w:hRule="exact" w:val="636"/>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Einstelldetails</w:t>
                            </w:r>
                          </w:p>
                        </w:tc>
                      </w:tr>
                      <w:tr w:rsidR="008E4FF6">
                        <w:tblPrEx>
                          <w:tblCellMar>
                            <w:top w:w="0" w:type="dxa"/>
                            <w:bottom w:w="0" w:type="dxa"/>
                          </w:tblCellMar>
                        </w:tblPrEx>
                        <w:trPr>
                          <w:trHeight w:hRule="exact" w:val="5940"/>
                        </w:trPr>
                        <w:tc>
                          <w:tcPr>
                            <w:tcW w:w="0" w:type="auto"/>
                            <w:tcBorders>
                              <w:top w:val="single" w:sz="4" w:space="0" w:color="auto"/>
                              <w:bottom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lang w:val="en-US" w:eastAsia="en-US" w:bidi="en-US"/>
                              </w:rPr>
                              <w:t xml:space="preserve">PCM Fixed </w:t>
                            </w:r>
                            <w:r>
                              <w:rPr>
                                <w:sz w:val="38"/>
                                <w:szCs w:val="38"/>
                              </w:rPr>
                              <w:t>Mode</w:t>
                            </w:r>
                          </w:p>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40"/>
                              <w:rPr>
                                <w:sz w:val="38"/>
                                <w:szCs w:val="38"/>
                              </w:rPr>
                            </w:pPr>
                            <w:r>
                              <w:rPr>
                                <w:sz w:val="38"/>
                                <w:szCs w:val="38"/>
                              </w:rPr>
                              <w:t>Off</w:t>
                            </w:r>
                          </w:p>
                        </w:tc>
                        <w:tc>
                          <w:tcPr>
                            <w:tcW w:w="0" w:type="auto"/>
                            <w:tcBorders>
                              <w:top w:val="single" w:sz="4" w:space="0" w:color="auto"/>
                              <w:left w:val="single" w:sz="4" w:space="0" w:color="auto"/>
                              <w:bottom w:val="single" w:sz="4" w:space="0" w:color="auto"/>
                            </w:tcBorders>
                            <w:shd w:val="clear" w:color="auto" w:fill="FFFFFF"/>
                            <w:vAlign w:val="bottom"/>
                          </w:tcPr>
                          <w:p w:rsidR="008E4FF6" w:rsidRDefault="008E4FF6">
                            <w:pPr>
                              <w:pStyle w:val="Andere0"/>
                              <w:shd w:val="clear" w:color="auto" w:fill="auto"/>
                              <w:spacing w:line="264" w:lineRule="auto"/>
                              <w:rPr>
                                <w:sz w:val="38"/>
                                <w:szCs w:val="38"/>
                              </w:rPr>
                            </w:pPr>
                            <w:r>
                              <w:rPr>
                                <w:sz w:val="38"/>
                                <w:szCs w:val="38"/>
                              </w:rPr>
                              <w:t xml:space="preserve">Wählen Sie aus, ob Eingangssignale auf PCM (außer für Mehrkanal-PCM) festgestellt werden sollen, wenn Sie "HDMI", </w:t>
                            </w:r>
                            <w:r w:rsidRPr="00D22FDB">
                              <w:rPr>
                                <w:sz w:val="38"/>
                                <w:szCs w:val="38"/>
                                <w:lang w:eastAsia="en-US" w:bidi="en-US"/>
                              </w:rPr>
                              <w:t xml:space="preserve">"COAXIAL", </w:t>
                            </w:r>
                            <w:r>
                              <w:rPr>
                                <w:sz w:val="38"/>
                                <w:szCs w:val="38"/>
                              </w:rPr>
                              <w:t xml:space="preserve">oder </w:t>
                            </w:r>
                            <w:r w:rsidRPr="00D22FDB">
                              <w:rPr>
                                <w:sz w:val="38"/>
                                <w:szCs w:val="38"/>
                                <w:lang w:eastAsia="en-US" w:bidi="en-US"/>
                              </w:rPr>
                              <w:t xml:space="preserve">"OPTICAL" </w:t>
                            </w:r>
                            <w:r>
                              <w:rPr>
                                <w:sz w:val="38"/>
                                <w:szCs w:val="38"/>
                              </w:rPr>
                              <w:t xml:space="preserve">in der "Audio Selecf-Einstellung auswählen. Stellen Sie diese Option auf </w:t>
                            </w:r>
                            <w:r w:rsidRPr="00D22FDB">
                              <w:rPr>
                                <w:sz w:val="38"/>
                                <w:szCs w:val="38"/>
                                <w:lang w:eastAsia="en-US" w:bidi="en-US"/>
                              </w:rPr>
                              <w:t xml:space="preserve">"On" </w:t>
                            </w:r>
                            <w:r>
                              <w:rPr>
                                <w:sz w:val="38"/>
                                <w:szCs w:val="38"/>
                              </w:rPr>
                              <w:t>ein, wenn bei der Wiedergabe von PCM-Quellen Rauschen auftritt oder die Anfänge von Tracks abgeschnitten werden. Wählen Sie unter normalen Umständen "Off' aus.</w:t>
                            </w:r>
                          </w:p>
                          <w:p w:rsidR="008E4FF6" w:rsidRDefault="008E4FF6">
                            <w:pPr>
                              <w:pStyle w:val="Andere0"/>
                              <w:shd w:val="clear" w:color="auto" w:fill="auto"/>
                              <w:spacing w:line="264" w:lineRule="auto"/>
                              <w:ind w:left="520" w:hanging="520"/>
                              <w:rPr>
                                <w:sz w:val="38"/>
                                <w:szCs w:val="38"/>
                              </w:rPr>
                            </w:pPr>
                            <w:r>
                              <w:rPr>
                                <w:sz w:val="38"/>
                                <w:szCs w:val="38"/>
                              </w:rPr>
                              <w:t xml:space="preserve">• Bei jeder Änderung der "Audio </w:t>
                            </w:r>
                            <w:r w:rsidRPr="00D22FDB">
                              <w:rPr>
                                <w:sz w:val="38"/>
                                <w:szCs w:val="38"/>
                                <w:lang w:eastAsia="en-US" w:bidi="en-US"/>
                              </w:rPr>
                              <w:t xml:space="preserve">Select" </w:t>
                            </w:r>
                            <w:r>
                              <w:rPr>
                                <w:sz w:val="38"/>
                                <w:szCs w:val="38"/>
                              </w:rPr>
                              <w:t>-Einstellung wird die Einstellung auf "Off zurückgesetzt.</w:t>
                            </w:r>
                          </w:p>
                        </w:tc>
                      </w:tr>
                    </w:tbl>
                    <w:p w:rsidR="008E4FF6" w:rsidRDefault="008E4FF6">
                      <w:pPr>
                        <w:spacing w:line="1" w:lineRule="exact"/>
                      </w:pPr>
                    </w:p>
                  </w:txbxContent>
                </v:textbox>
                <w10:wrap type="topAndBottom" anchorx="page" anchory="margin"/>
              </v:shape>
            </w:pict>
          </mc:Fallback>
        </mc:AlternateContent>
      </w:r>
      <w:r>
        <w:rPr>
          <w:sz w:val="38"/>
          <w:szCs w:val="38"/>
        </w:rPr>
        <w:t>• Die Einstellung kann nicht geändert werden, wenn "TUNER", "NET" oder "BLUETOOTH" als Eingang ausgewählt ist.</w:t>
      </w:r>
    </w:p>
    <w:p w:rsidR="0033099A" w:rsidRDefault="008E4FF6">
      <w:pPr>
        <w:pStyle w:val="berschrift40"/>
        <w:keepNext/>
        <w:keepLines/>
        <w:shd w:val="clear" w:color="auto" w:fill="auto"/>
        <w:spacing w:after="220"/>
      </w:pPr>
      <w:bookmarkStart w:id="326" w:name="bookmark310"/>
      <w:bookmarkStart w:id="327" w:name="bookmark311"/>
      <w:r>
        <w:t xml:space="preserve">■ Video </w:t>
      </w:r>
      <w:r w:rsidRPr="00D22FDB">
        <w:rPr>
          <w:lang w:eastAsia="en-US" w:bidi="en-US"/>
        </w:rPr>
        <w:t>Select</w:t>
      </w:r>
      <w:bookmarkEnd w:id="326"/>
      <w:bookmarkEnd w:id="327"/>
    </w:p>
    <w:p w:rsidR="0033099A" w:rsidRDefault="008E4FF6">
      <w:pPr>
        <w:pStyle w:val="Flietext110"/>
        <w:shd w:val="clear" w:color="auto" w:fill="auto"/>
        <w:spacing w:after="120" w:line="286" w:lineRule="auto"/>
      </w:pPr>
      <w:r>
        <w:t>Wenn einer der Eingänge "TUNER", "NET" oder "BLUETOOTH" ausgewählt ist, können Sie den Eingang festlegen, aus dem Video über den Fernseher ausgegeben wird.</w:t>
      </w:r>
    </w:p>
    <w:p w:rsidR="0033099A" w:rsidRDefault="008E4FF6">
      <w:pPr>
        <w:pStyle w:val="Flietext110"/>
        <w:shd w:val="clear" w:color="auto" w:fill="auto"/>
        <w:spacing w:before="120" w:after="180" w:line="266" w:lineRule="auto"/>
        <w:ind w:left="460" w:hanging="460"/>
        <w:rPr>
          <w:sz w:val="38"/>
          <w:szCs w:val="38"/>
        </w:rPr>
        <w:sectPr w:rsidR="0033099A">
          <w:headerReference w:type="even" r:id="rId260"/>
          <w:headerReference w:type="default" r:id="rId261"/>
          <w:footerReference w:type="even" r:id="rId262"/>
          <w:footerReference w:type="default" r:id="rId263"/>
          <w:headerReference w:type="first" r:id="rId264"/>
          <w:footerReference w:type="first" r:id="rId265"/>
          <w:footnotePr>
            <w:numFmt w:val="chicago"/>
          </w:footnotePr>
          <w:pgSz w:w="31680" w:h="26568" w:orient="landscape"/>
          <w:pgMar w:top="3567" w:right="0" w:bottom="2565" w:left="0" w:header="0" w:footer="3" w:gutter="0"/>
          <w:cols w:num="2" w:space="882"/>
          <w:noEndnote/>
          <w:titlePg/>
          <w:docGrid w:linePitch="360"/>
          <w15:footnoteColumns w:val="1"/>
        </w:sectPr>
      </w:pPr>
      <w:r>
        <w:rPr>
          <w:noProof/>
        </w:rPr>
        <mc:AlternateContent>
          <mc:Choice Requires="wps">
            <w:drawing>
              <wp:anchor distT="50800" distB="63500" distL="114300" distR="114300" simplePos="0" relativeHeight="125829591" behindDoc="0" locked="0" layoutInCell="1" allowOverlap="1">
                <wp:simplePos x="0" y="0"/>
                <wp:positionH relativeFrom="page">
                  <wp:posOffset>10365105</wp:posOffset>
                </wp:positionH>
                <wp:positionV relativeFrom="margin">
                  <wp:posOffset>6911340</wp:posOffset>
                </wp:positionV>
                <wp:extent cx="10347960" cy="2971800"/>
                <wp:effectExtent l="0" t="0" r="0" b="0"/>
                <wp:wrapTopAndBottom/>
                <wp:docPr id="732" name="Shape 732"/>
                <wp:cNvGraphicFramePr/>
                <a:graphic xmlns:a="http://schemas.openxmlformats.org/drawingml/2006/main">
                  <a:graphicData uri="http://schemas.microsoft.com/office/word/2010/wordprocessingShape">
                    <wps:wsp>
                      <wps:cNvSpPr txBox="1"/>
                      <wps:spPr>
                        <a:xfrm>
                          <a:off x="0" y="0"/>
                          <a:ext cx="10347960" cy="29718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564"/>
                              <w:gridCol w:w="3264"/>
                              <w:gridCol w:w="9468"/>
                            </w:tblGrid>
                            <w:tr w:rsidR="008E4FF6">
                              <w:tblPrEx>
                                <w:tblCellMar>
                                  <w:top w:w="0" w:type="dxa"/>
                                  <w:bottom w:w="0" w:type="dxa"/>
                                </w:tblCellMar>
                              </w:tblPrEx>
                              <w:trPr>
                                <w:trHeight w:hRule="exact" w:val="672"/>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Einstelldetails</w:t>
                                  </w:r>
                                </w:p>
                              </w:tc>
                            </w:tr>
                            <w:tr w:rsidR="008E4FF6">
                              <w:tblPrEx>
                                <w:tblCellMar>
                                  <w:top w:w="0" w:type="dxa"/>
                                  <w:bottom w:w="0" w:type="dxa"/>
                                </w:tblCellMar>
                              </w:tblPrEx>
                              <w:trPr>
                                <w:trHeight w:hRule="exact" w:val="4008"/>
                              </w:trPr>
                              <w:tc>
                                <w:tcPr>
                                  <w:tcW w:w="0" w:type="auto"/>
                                  <w:tcBorders>
                                    <w:top w:val="single" w:sz="4" w:space="0" w:color="auto"/>
                                    <w:bottom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rPr>
                                    <w:t xml:space="preserve">Video </w:t>
                                  </w:r>
                                  <w:r>
                                    <w:rPr>
                                      <w:sz w:val="38"/>
                                      <w:szCs w:val="38"/>
                                      <w:lang w:val="en-US" w:eastAsia="en-US" w:bidi="en-US"/>
                                    </w:rPr>
                                    <w:t>Select</w:t>
                                  </w:r>
                                </w:p>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20"/>
                                    <w:rPr>
                                      <w:sz w:val="38"/>
                                      <w:szCs w:val="38"/>
                                    </w:rPr>
                                  </w:pPr>
                                  <w:r>
                                    <w:rPr>
                                      <w:sz w:val="38"/>
                                      <w:szCs w:val="38"/>
                                    </w:rPr>
                                    <w:t>Last</w:t>
                                  </w:r>
                                </w:p>
                              </w:tc>
                              <w:tc>
                                <w:tcPr>
                                  <w:tcW w:w="0" w:type="auto"/>
                                  <w:tcBorders>
                                    <w:top w:val="single" w:sz="4" w:space="0" w:color="auto"/>
                                    <w:left w:val="single" w:sz="4" w:space="0" w:color="auto"/>
                                    <w:bottom w:val="single" w:sz="4" w:space="0" w:color="auto"/>
                                  </w:tcBorders>
                                  <w:shd w:val="clear" w:color="auto" w:fill="FFFFFF"/>
                                  <w:vAlign w:val="bottom"/>
                                </w:tcPr>
                                <w:p w:rsidR="008E4FF6" w:rsidRDefault="008E4FF6">
                                  <w:pPr>
                                    <w:pStyle w:val="Andere0"/>
                                    <w:shd w:val="clear" w:color="auto" w:fill="auto"/>
                                    <w:spacing w:line="264" w:lineRule="auto"/>
                                    <w:ind w:firstLine="140"/>
                                    <w:rPr>
                                      <w:sz w:val="38"/>
                                      <w:szCs w:val="38"/>
                                    </w:rPr>
                                  </w:pPr>
                                  <w:r>
                                    <w:rPr>
                                      <w:sz w:val="38"/>
                                      <w:szCs w:val="38"/>
                                    </w:rPr>
                                    <w:t>"Last": Wählen Sie den zuletzt wiedergegebenen Videoeingang.</w:t>
                                  </w:r>
                                </w:p>
                                <w:p w:rsidR="008E4FF6" w:rsidRDefault="008E4FF6">
                                  <w:pPr>
                                    <w:pStyle w:val="Andere0"/>
                                    <w:shd w:val="clear" w:color="auto" w:fill="auto"/>
                                    <w:spacing w:line="264" w:lineRule="auto"/>
                                    <w:ind w:firstLine="140"/>
                                    <w:rPr>
                                      <w:sz w:val="38"/>
                                      <w:szCs w:val="38"/>
                                    </w:rPr>
                                  </w:pPr>
                                  <w:r>
                                    <w:rPr>
                                      <w:sz w:val="38"/>
                                      <w:szCs w:val="38"/>
                                    </w:rPr>
                                    <w:t xml:space="preserve">"BD/DVD", "CBL/SAT", "GAME", "STRM BOX", "PC", "AUX", "CD", </w:t>
                                  </w:r>
                                  <w:r w:rsidRPr="00D22FDB">
                                    <w:rPr>
                                      <w:sz w:val="38"/>
                                      <w:szCs w:val="38"/>
                                      <w:lang w:eastAsia="en-US" w:bidi="en-US"/>
                                    </w:rPr>
                                    <w:t xml:space="preserve">"TV", "PHONO": </w:t>
                                  </w:r>
                                  <w:r>
                                    <w:rPr>
                                      <w:sz w:val="38"/>
                                      <w:szCs w:val="38"/>
                                    </w:rPr>
                                    <w:t>Spielen Sie das Video für jeden Eingang ab.</w:t>
                                  </w:r>
                                </w:p>
                                <w:p w:rsidR="008E4FF6" w:rsidRDefault="008E4FF6">
                                  <w:pPr>
                                    <w:pStyle w:val="Andere0"/>
                                    <w:shd w:val="clear" w:color="auto" w:fill="auto"/>
                                    <w:spacing w:line="264" w:lineRule="auto"/>
                                    <w:ind w:left="540" w:hanging="400"/>
                                    <w:rPr>
                                      <w:sz w:val="38"/>
                                      <w:szCs w:val="38"/>
                                    </w:rPr>
                                  </w:pPr>
                                  <w:r>
                                    <w:rPr>
                                      <w:sz w:val="38"/>
                                      <w:szCs w:val="38"/>
                                    </w:rPr>
                                    <w:t xml:space="preserve">• Diese Einstellung ist für Eingangsselektoren gültig, die in "1. Input/Output </w:t>
                                  </w:r>
                                  <w:r w:rsidRPr="00D22FDB">
                                    <w:rPr>
                                      <w:sz w:val="38"/>
                                      <w:szCs w:val="38"/>
                                      <w:lang w:eastAsia="en-US" w:bidi="en-US"/>
                                    </w:rPr>
                                    <w:t xml:space="preserve">Assign" </w:t>
                                  </w:r>
                                  <w:r>
                                    <w:rPr>
                                      <w:sz w:val="38"/>
                                      <w:szCs w:val="38"/>
                                    </w:rPr>
                                    <w:t>- "HDMI Input" und "Video Input" zugewiesen wurden.</w:t>
                                  </w:r>
                                </w:p>
                              </w:tc>
                            </w:tr>
                          </w:tbl>
                          <w:p w:rsidR="008E4FF6" w:rsidRDefault="008E4FF6">
                            <w:pPr>
                              <w:spacing w:line="1" w:lineRule="exact"/>
                            </w:pPr>
                          </w:p>
                        </w:txbxContent>
                      </wps:txbx>
                      <wps:bodyPr lIns="0" tIns="0" rIns="0" bIns="0"/>
                    </wps:wsp>
                  </a:graphicData>
                </a:graphic>
              </wp:anchor>
            </w:drawing>
          </mc:Choice>
          <mc:Fallback>
            <w:pict>
              <v:shape id="Shape 732" o:spid="_x0000_s1168" type="#_x0000_t202" style="position:absolute;left:0;text-align:left;margin-left:816.15pt;margin-top:544.2pt;width:814.8pt;height:234pt;z-index:125829591;visibility:visible;mso-wrap-style:square;mso-wrap-distance-left:9pt;mso-wrap-distance-top:4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564"/>
                        <w:gridCol w:w="3264"/>
                        <w:gridCol w:w="9468"/>
                      </w:tblGrid>
                      <w:tr w:rsidR="008E4FF6">
                        <w:tblPrEx>
                          <w:tblCellMar>
                            <w:top w:w="0" w:type="dxa"/>
                            <w:bottom w:w="0" w:type="dxa"/>
                          </w:tblCellMar>
                        </w:tblPrEx>
                        <w:trPr>
                          <w:trHeight w:hRule="exact" w:val="672"/>
                          <w:tblHeader/>
                        </w:trPr>
                        <w:tc>
                          <w:tcPr>
                            <w:tcW w:w="0" w:type="auto"/>
                            <w:tcBorders>
                              <w:top w:val="single" w:sz="4" w:space="0" w:color="auto"/>
                            </w:tcBorders>
                            <w:shd w:val="clear" w:color="auto" w:fill="FFFFFF"/>
                            <w:vAlign w:val="bottom"/>
                          </w:tcPr>
                          <w:p w:rsidR="008E4FF6" w:rsidRDefault="008E4FF6">
                            <w:pPr>
                              <w:pStyle w:val="Andere0"/>
                              <w:shd w:val="clear" w:color="auto" w:fill="auto"/>
                              <w:ind w:firstLine="14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8E4FF6" w:rsidRDefault="008E4FF6">
                            <w:pPr>
                              <w:pStyle w:val="Andere0"/>
                              <w:shd w:val="clear" w:color="auto" w:fill="auto"/>
                              <w:rPr>
                                <w:sz w:val="38"/>
                                <w:szCs w:val="38"/>
                              </w:rPr>
                            </w:pPr>
                            <w:r>
                              <w:rPr>
                                <w:b/>
                                <w:bCs/>
                                <w:sz w:val="38"/>
                                <w:szCs w:val="38"/>
                              </w:rPr>
                              <w:t>Einstelldetails</w:t>
                            </w:r>
                          </w:p>
                        </w:tc>
                      </w:tr>
                      <w:tr w:rsidR="008E4FF6">
                        <w:tblPrEx>
                          <w:tblCellMar>
                            <w:top w:w="0" w:type="dxa"/>
                            <w:bottom w:w="0" w:type="dxa"/>
                          </w:tblCellMar>
                        </w:tblPrEx>
                        <w:trPr>
                          <w:trHeight w:hRule="exact" w:val="4008"/>
                        </w:trPr>
                        <w:tc>
                          <w:tcPr>
                            <w:tcW w:w="0" w:type="auto"/>
                            <w:tcBorders>
                              <w:top w:val="single" w:sz="4" w:space="0" w:color="auto"/>
                              <w:bottom w:val="single" w:sz="4" w:space="0" w:color="auto"/>
                            </w:tcBorders>
                            <w:shd w:val="clear" w:color="auto" w:fill="FFFFFF"/>
                          </w:tcPr>
                          <w:p w:rsidR="008E4FF6" w:rsidRDefault="008E4FF6">
                            <w:pPr>
                              <w:pStyle w:val="Andere0"/>
                              <w:shd w:val="clear" w:color="auto" w:fill="auto"/>
                              <w:spacing w:before="120"/>
                              <w:ind w:firstLine="140"/>
                              <w:rPr>
                                <w:sz w:val="38"/>
                                <w:szCs w:val="38"/>
                              </w:rPr>
                            </w:pPr>
                            <w:r>
                              <w:rPr>
                                <w:sz w:val="38"/>
                                <w:szCs w:val="38"/>
                              </w:rPr>
                              <w:t xml:space="preserve">Video </w:t>
                            </w:r>
                            <w:r>
                              <w:rPr>
                                <w:sz w:val="38"/>
                                <w:szCs w:val="38"/>
                                <w:lang w:val="en-US" w:eastAsia="en-US" w:bidi="en-US"/>
                              </w:rPr>
                              <w:t>Select</w:t>
                            </w:r>
                          </w:p>
                        </w:tc>
                        <w:tc>
                          <w:tcPr>
                            <w:tcW w:w="0" w:type="auto"/>
                            <w:tcBorders>
                              <w:top w:val="single" w:sz="4" w:space="0" w:color="auto"/>
                              <w:left w:val="single" w:sz="4" w:space="0" w:color="auto"/>
                              <w:bottom w:val="single" w:sz="4" w:space="0" w:color="auto"/>
                            </w:tcBorders>
                            <w:shd w:val="clear" w:color="auto" w:fill="FFFFFF"/>
                          </w:tcPr>
                          <w:p w:rsidR="008E4FF6" w:rsidRDefault="008E4FF6">
                            <w:pPr>
                              <w:pStyle w:val="Andere0"/>
                              <w:shd w:val="clear" w:color="auto" w:fill="auto"/>
                              <w:spacing w:before="120"/>
                              <w:rPr>
                                <w:sz w:val="38"/>
                                <w:szCs w:val="38"/>
                              </w:rPr>
                            </w:pPr>
                            <w:r>
                              <w:rPr>
                                <w:sz w:val="38"/>
                                <w:szCs w:val="38"/>
                              </w:rPr>
                              <w:t>Last</w:t>
                            </w:r>
                          </w:p>
                        </w:tc>
                        <w:tc>
                          <w:tcPr>
                            <w:tcW w:w="0" w:type="auto"/>
                            <w:tcBorders>
                              <w:top w:val="single" w:sz="4" w:space="0" w:color="auto"/>
                              <w:left w:val="single" w:sz="4" w:space="0" w:color="auto"/>
                              <w:bottom w:val="single" w:sz="4" w:space="0" w:color="auto"/>
                            </w:tcBorders>
                            <w:shd w:val="clear" w:color="auto" w:fill="FFFFFF"/>
                            <w:vAlign w:val="bottom"/>
                          </w:tcPr>
                          <w:p w:rsidR="008E4FF6" w:rsidRDefault="008E4FF6">
                            <w:pPr>
                              <w:pStyle w:val="Andere0"/>
                              <w:shd w:val="clear" w:color="auto" w:fill="auto"/>
                              <w:spacing w:line="264" w:lineRule="auto"/>
                              <w:ind w:firstLine="140"/>
                              <w:rPr>
                                <w:sz w:val="38"/>
                                <w:szCs w:val="38"/>
                              </w:rPr>
                            </w:pPr>
                            <w:r>
                              <w:rPr>
                                <w:sz w:val="38"/>
                                <w:szCs w:val="38"/>
                              </w:rPr>
                              <w:t>"Last": Wählen Sie den zuletzt wiedergegebenen Videoeingang.</w:t>
                            </w:r>
                          </w:p>
                          <w:p w:rsidR="008E4FF6" w:rsidRDefault="008E4FF6">
                            <w:pPr>
                              <w:pStyle w:val="Andere0"/>
                              <w:shd w:val="clear" w:color="auto" w:fill="auto"/>
                              <w:spacing w:line="264" w:lineRule="auto"/>
                              <w:ind w:firstLine="140"/>
                              <w:rPr>
                                <w:sz w:val="38"/>
                                <w:szCs w:val="38"/>
                              </w:rPr>
                            </w:pPr>
                            <w:r>
                              <w:rPr>
                                <w:sz w:val="38"/>
                                <w:szCs w:val="38"/>
                              </w:rPr>
                              <w:t xml:space="preserve">"BD/DVD", "CBL/SAT", "GAME", "STRM BOX", "PC", "AUX", "CD", </w:t>
                            </w:r>
                            <w:r w:rsidRPr="00D22FDB">
                              <w:rPr>
                                <w:sz w:val="38"/>
                                <w:szCs w:val="38"/>
                                <w:lang w:eastAsia="en-US" w:bidi="en-US"/>
                              </w:rPr>
                              <w:t xml:space="preserve">"TV", "PHONO": </w:t>
                            </w:r>
                            <w:r>
                              <w:rPr>
                                <w:sz w:val="38"/>
                                <w:szCs w:val="38"/>
                              </w:rPr>
                              <w:t>Spielen Sie das Video für jeden Eingang ab.</w:t>
                            </w:r>
                          </w:p>
                          <w:p w:rsidR="008E4FF6" w:rsidRDefault="008E4FF6">
                            <w:pPr>
                              <w:pStyle w:val="Andere0"/>
                              <w:shd w:val="clear" w:color="auto" w:fill="auto"/>
                              <w:spacing w:line="264" w:lineRule="auto"/>
                              <w:ind w:left="540" w:hanging="400"/>
                              <w:rPr>
                                <w:sz w:val="38"/>
                                <w:szCs w:val="38"/>
                              </w:rPr>
                            </w:pPr>
                            <w:r>
                              <w:rPr>
                                <w:sz w:val="38"/>
                                <w:szCs w:val="38"/>
                              </w:rPr>
                              <w:t xml:space="preserve">• Diese Einstellung ist für Eingangsselektoren gültig, die in "1. Input/Output </w:t>
                            </w:r>
                            <w:r w:rsidRPr="00D22FDB">
                              <w:rPr>
                                <w:sz w:val="38"/>
                                <w:szCs w:val="38"/>
                                <w:lang w:eastAsia="en-US" w:bidi="en-US"/>
                              </w:rPr>
                              <w:t xml:space="preserve">Assign" </w:t>
                            </w:r>
                            <w:r>
                              <w:rPr>
                                <w:sz w:val="38"/>
                                <w:szCs w:val="38"/>
                              </w:rPr>
                              <w:t>- "HDMI Input" und "Video Input" zugewiesen wurden.</w:t>
                            </w:r>
                          </w:p>
                        </w:tc>
                      </w:tr>
                    </w:tbl>
                    <w:p w:rsidR="008E4FF6" w:rsidRDefault="008E4FF6">
                      <w:pPr>
                        <w:spacing w:line="1" w:lineRule="exact"/>
                      </w:pPr>
                    </w:p>
                  </w:txbxContent>
                </v:textbox>
                <w10:wrap type="topAndBottom" anchorx="page" anchory="margin"/>
              </v:shape>
            </w:pict>
          </mc:Fallback>
        </mc:AlternateContent>
      </w:r>
      <w:r>
        <w:rPr>
          <w:sz w:val="38"/>
          <w:szCs w:val="38"/>
        </w:rPr>
        <w:t>• Wenn als OSD-Sprache Chinesisch ausgewählt ist, kann diese Einstellung nur ausgewählt werden, wenn "TUNER" als Eingang ausgewählt ist. (Modelle für Europa, Australien, Asien und Taiwan)</w:t>
      </w:r>
    </w:p>
    <w:p w:rsidR="0033099A" w:rsidRDefault="008E4FF6">
      <w:pPr>
        <w:spacing w:line="1" w:lineRule="exact"/>
      </w:pPr>
      <w:r>
        <w:rPr>
          <w:noProof/>
        </w:rPr>
        <mc:AlternateContent>
          <mc:Choice Requires="wps">
            <w:drawing>
              <wp:anchor distT="0" distB="1409700" distL="274320" distR="4312920" simplePos="0" relativeHeight="125829593" behindDoc="0" locked="0" layoutInCell="1" allowOverlap="1">
                <wp:simplePos x="0" y="0"/>
                <wp:positionH relativeFrom="page">
                  <wp:posOffset>-1821180</wp:posOffset>
                </wp:positionH>
                <wp:positionV relativeFrom="paragraph">
                  <wp:posOffset>12700</wp:posOffset>
                </wp:positionV>
                <wp:extent cx="3048000" cy="579120"/>
                <wp:effectExtent l="0" t="0" r="0" b="0"/>
                <wp:wrapSquare wrapText="bothSides"/>
                <wp:docPr id="734" name="Shape 734"/>
                <wp:cNvGraphicFramePr/>
                <a:graphic xmlns:a="http://schemas.openxmlformats.org/drawingml/2006/main">
                  <a:graphicData uri="http://schemas.microsoft.com/office/word/2010/wordprocessingShape">
                    <wps:wsp>
                      <wps:cNvSpPr txBox="1"/>
                      <wps:spPr>
                        <a:xfrm>
                          <a:off x="0" y="0"/>
                          <a:ext cx="3048000" cy="579120"/>
                        </a:xfrm>
                        <a:prstGeom prst="rect">
                          <a:avLst/>
                        </a:prstGeom>
                        <a:noFill/>
                      </wps:spPr>
                      <wps:txbx>
                        <w:txbxContent>
                          <w:p w:rsidR="008E4FF6" w:rsidRDefault="008E4FF6">
                            <w:pPr>
                              <w:pStyle w:val="Andere0"/>
                              <w:pBdr>
                                <w:bottom w:val="single" w:sz="4" w:space="0" w:color="auto"/>
                              </w:pBdr>
                              <w:shd w:val="clear" w:color="auto" w:fill="auto"/>
                              <w:rPr>
                                <w:sz w:val="76"/>
                                <w:szCs w:val="76"/>
                              </w:rPr>
                            </w:pPr>
                            <w:r>
                              <w:rPr>
                                <w:b/>
                                <w:bCs/>
                                <w:color w:val="0359A6"/>
                                <w:sz w:val="76"/>
                                <w:szCs w:val="76"/>
                              </w:rPr>
                              <w:t>5. Hardware</w:t>
                            </w:r>
                          </w:p>
                        </w:txbxContent>
                      </wps:txbx>
                      <wps:bodyPr wrap="none" lIns="0" tIns="0" rIns="0" bIns="0"/>
                    </wps:wsp>
                  </a:graphicData>
                </a:graphic>
              </wp:anchor>
            </w:drawing>
          </mc:Choice>
          <mc:Fallback>
            <w:pict>
              <v:shape id="Shape 734" o:spid="_x0000_s1169" type="#_x0000_t202" style="position:absolute;margin-left:-143.4pt;margin-top:1pt;width:240pt;height:45.6pt;z-index:125829593;visibility:visible;mso-wrap-style:none;mso-wrap-distance-left:21.6pt;mso-wrap-distance-top:0;mso-wrap-distance-right:339.6pt;mso-wrap-distance-bottom:1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" filled="f" stroked="f">
                <v:textbox inset="0,0,0,0">
                  <w:txbxContent>
                    <w:p w:rsidR="008E4FF6" w:rsidRDefault="008E4FF6">
                      <w:pPr>
                        <w:pStyle w:val="Andere0"/>
                        <w:pBdr>
                          <w:bottom w:val="single" w:sz="4" w:space="0" w:color="auto"/>
                        </w:pBdr>
                        <w:shd w:val="clear" w:color="auto" w:fill="auto"/>
                        <w:rPr>
                          <w:sz w:val="76"/>
                          <w:szCs w:val="76"/>
                        </w:rPr>
                      </w:pPr>
                      <w:r>
                        <w:rPr>
                          <w:b/>
                          <w:bCs/>
                          <w:color w:val="0359A6"/>
                          <w:sz w:val="76"/>
                          <w:szCs w:val="76"/>
                        </w:rPr>
                        <w:t>5. Hardware</w:t>
                      </w:r>
                    </w:p>
                  </w:txbxContent>
                </v:textbox>
                <w10:wrap type="square" anchorx="page"/>
              </v:shape>
            </w:pict>
          </mc:Fallback>
        </mc:AlternateContent>
      </w:r>
      <w:r>
        <w:rPr>
          <w:noProof/>
        </w:rPr>
        <mc:AlternateContent>
          <mc:Choice Requires="wps">
            <w:drawing>
              <wp:anchor distT="876300" distB="0" distL="114300" distR="114300" simplePos="0" relativeHeight="125829595" behindDoc="0" locked="0" layoutInCell="1" allowOverlap="1">
                <wp:simplePos x="0" y="0"/>
                <wp:positionH relativeFrom="page">
                  <wp:posOffset>-1981200</wp:posOffset>
                </wp:positionH>
                <wp:positionV relativeFrom="paragraph">
                  <wp:posOffset>889000</wp:posOffset>
                </wp:positionV>
                <wp:extent cx="7406640" cy="1112520"/>
                <wp:effectExtent l="0" t="0" r="0" b="0"/>
                <wp:wrapSquare wrapText="bothSides"/>
                <wp:docPr id="736" name="Shape 736"/>
                <wp:cNvGraphicFramePr/>
                <a:graphic xmlns:a="http://schemas.openxmlformats.org/drawingml/2006/main">
                  <a:graphicData uri="http://schemas.microsoft.com/office/word/2010/wordprocessingShape">
                    <wps:wsp>
                      <wps:cNvSpPr txBox="1"/>
                      <wps:spPr>
                        <a:xfrm>
                          <a:off x="0" y="0"/>
                          <a:ext cx="7406640" cy="1112520"/>
                        </a:xfrm>
                        <a:prstGeom prst="rect">
                          <a:avLst/>
                        </a:prstGeom>
                        <a:noFill/>
                      </wps:spPr>
                      <wps:txbx>
                        <w:txbxContent>
                          <w:p w:rsidR="008E4FF6" w:rsidRDefault="008E4FF6">
                            <w:pPr>
                              <w:pStyle w:val="Andere0"/>
                              <w:shd w:val="clear" w:color="auto" w:fill="auto"/>
                              <w:spacing w:after="260"/>
                              <w:rPr>
                                <w:sz w:val="76"/>
                                <w:szCs w:val="76"/>
                              </w:rPr>
                            </w:pPr>
                            <w:r>
                              <w:rPr>
                                <w:b/>
                                <w:bCs/>
                                <w:color w:val="0359A6"/>
                                <w:sz w:val="76"/>
                                <w:szCs w:val="76"/>
                              </w:rPr>
                              <w:t>■ 1. HDMI</w:t>
                            </w:r>
                          </w:p>
                          <w:p w:rsidR="008E4FF6" w:rsidRDefault="008E4FF6">
                            <w:pPr>
                              <w:pStyle w:val="Flietext130"/>
                              <w:shd w:val="clear" w:color="auto" w:fill="auto"/>
                              <w:spacing w:line="240" w:lineRule="auto"/>
                              <w:ind w:left="0" w:firstLine="0"/>
                              <w:rPr>
                                <w:sz w:val="48"/>
                                <w:szCs w:val="48"/>
                              </w:rPr>
                            </w:pPr>
                            <w:r>
                              <w:rPr>
                                <w:i w:val="0"/>
                                <w:iCs w:val="0"/>
                                <w:sz w:val="48"/>
                                <w:szCs w:val="48"/>
                              </w:rPr>
                              <w:t>Ändern Sie die Einstellungen für die HDMI-Funktionen.</w:t>
                            </w:r>
                          </w:p>
                        </w:txbxContent>
                      </wps:txbx>
                      <wps:bodyPr lIns="0" tIns="0" rIns="0" bIns="0"/>
                    </wps:wsp>
                  </a:graphicData>
                </a:graphic>
              </wp:anchor>
            </w:drawing>
          </mc:Choice>
          <mc:Fallback>
            <w:pict>
              <v:shape id="Shape 736" o:spid="_x0000_s1170" type="#_x0000_t202" style="position:absolute;margin-left:-156pt;margin-top:70pt;width:583.2pt;height:87.6pt;z-index:125829595;visibility:visible;mso-wrap-style:square;mso-wrap-distance-left:9pt;mso-wrap-distance-top:69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" filled="f" stroked="f">
                <v:textbox inset="0,0,0,0">
                  <w:txbxContent>
                    <w:p w:rsidR="008E4FF6" w:rsidRDefault="008E4FF6">
                      <w:pPr>
                        <w:pStyle w:val="Andere0"/>
                        <w:shd w:val="clear" w:color="auto" w:fill="auto"/>
                        <w:spacing w:after="260"/>
                        <w:rPr>
                          <w:sz w:val="76"/>
                          <w:szCs w:val="76"/>
                        </w:rPr>
                      </w:pPr>
                      <w:r>
                        <w:rPr>
                          <w:b/>
                          <w:bCs/>
                          <w:color w:val="0359A6"/>
                          <w:sz w:val="76"/>
                          <w:szCs w:val="76"/>
                        </w:rPr>
                        <w:t>■ 1. HDMI</w:t>
                      </w:r>
                    </w:p>
                    <w:p w:rsidR="008E4FF6" w:rsidRDefault="008E4FF6">
                      <w:pPr>
                        <w:pStyle w:val="Flietext130"/>
                        <w:shd w:val="clear" w:color="auto" w:fill="auto"/>
                        <w:spacing w:line="240" w:lineRule="auto"/>
                        <w:ind w:left="0" w:firstLine="0"/>
                        <w:rPr>
                          <w:sz w:val="48"/>
                          <w:szCs w:val="48"/>
                        </w:rPr>
                      </w:pPr>
                      <w:r>
                        <w:rPr>
                          <w:i w:val="0"/>
                          <w:iCs w:val="0"/>
                          <w:sz w:val="48"/>
                          <w:szCs w:val="48"/>
                        </w:rPr>
                        <w:t>Ändern Sie die Einstellungen für die HDMI-Funktionen.</w:t>
                      </w:r>
                    </w:p>
                  </w:txbxContent>
                </v:textbox>
                <w10:wrap type="square" anchorx="page"/>
              </v:shape>
            </w:pict>
          </mc:Fallback>
        </mc:AlternateContent>
      </w:r>
      <w:r>
        <w:rPr>
          <w:noProof/>
        </w:rPr>
        <mc:AlternateContent>
          <mc:Choice Requires="wps">
            <w:drawing>
              <wp:anchor distT="0" distB="0" distL="114300" distR="114300" simplePos="0" relativeHeight="125829597" behindDoc="0" locked="0" layoutInCell="1" allowOverlap="1">
                <wp:simplePos x="0" y="0"/>
                <wp:positionH relativeFrom="page">
                  <wp:posOffset>-1882140</wp:posOffset>
                </wp:positionH>
                <wp:positionV relativeFrom="paragraph">
                  <wp:posOffset>2324100</wp:posOffset>
                </wp:positionV>
                <wp:extent cx="1760220" cy="792480"/>
                <wp:effectExtent l="0" t="0" r="0" b="0"/>
                <wp:wrapSquare wrapText="bothSides"/>
                <wp:docPr id="738" name="Shape 738"/>
                <wp:cNvGraphicFramePr/>
                <a:graphic xmlns:a="http://schemas.openxmlformats.org/drawingml/2006/main">
                  <a:graphicData uri="http://schemas.microsoft.com/office/word/2010/wordprocessingShape">
                    <wps:wsp>
                      <wps:cNvSpPr txBox="1"/>
                      <wps:spPr>
                        <a:xfrm>
                          <a:off x="0" y="0"/>
                          <a:ext cx="1760220" cy="792480"/>
                        </a:xfrm>
                        <a:prstGeom prst="rect">
                          <a:avLst/>
                        </a:prstGeom>
                        <a:noFill/>
                      </wps:spPr>
                      <wps:txbx>
                        <w:txbxContent>
                          <w:p w:rsidR="008E4FF6" w:rsidRDefault="008E4FF6">
                            <w:pPr>
                              <w:pStyle w:val="Flietext110"/>
                              <w:shd w:val="clear" w:color="auto" w:fill="auto"/>
                              <w:spacing w:after="260" w:line="240" w:lineRule="auto"/>
                            </w:pPr>
                            <w:r>
                              <w:rPr>
                                <w:b/>
                                <w:bCs/>
                              </w:rPr>
                              <w:t>Einstellpunkt</w:t>
                            </w:r>
                          </w:p>
                          <w:p w:rsidR="008E4FF6" w:rsidRDefault="008E4FF6">
                            <w:pPr>
                              <w:pStyle w:val="Flietext110"/>
                              <w:shd w:val="clear" w:color="auto" w:fill="auto"/>
                              <w:spacing w:line="240" w:lineRule="auto"/>
                            </w:pPr>
                            <w:r>
                              <w:t>HDMICEC</w:t>
                            </w:r>
                          </w:p>
                        </w:txbxContent>
                      </wps:txbx>
                      <wps:bodyPr lIns="0" tIns="0" rIns="0" bIns="0"/>
                    </wps:wsp>
                  </a:graphicData>
                </a:graphic>
              </wp:anchor>
            </w:drawing>
          </mc:Choice>
          <mc:Fallback>
            <w:pict>
              <v:shape id="Shape 738" o:spid="_x0000_s1171" type="#_x0000_t202" style="position:absolute;margin-left:-148.2pt;margin-top:183pt;width:138.6pt;height:62.4pt;z-index:12582959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" filled="f" stroked="f">
                <v:textbox inset="0,0,0,0">
                  <w:txbxContent>
                    <w:p w:rsidR="008E4FF6" w:rsidRDefault="008E4FF6">
                      <w:pPr>
                        <w:pStyle w:val="Flietext110"/>
                        <w:shd w:val="clear" w:color="auto" w:fill="auto"/>
                        <w:spacing w:after="260" w:line="240" w:lineRule="auto"/>
                      </w:pPr>
                      <w:r>
                        <w:rPr>
                          <w:b/>
                          <w:bCs/>
                        </w:rPr>
                        <w:t>Einstellpunkt</w:t>
                      </w:r>
                    </w:p>
                    <w:p w:rsidR="008E4FF6" w:rsidRDefault="008E4FF6">
                      <w:pPr>
                        <w:pStyle w:val="Flietext110"/>
                        <w:shd w:val="clear" w:color="auto" w:fill="auto"/>
                        <w:spacing w:line="240" w:lineRule="auto"/>
                      </w:pPr>
                      <w:r>
                        <w:t>HDMICEC</w:t>
                      </w:r>
                    </w:p>
                  </w:txbxContent>
                </v:textbox>
                <w10:wrap type="square" anchorx="page"/>
              </v:shape>
            </w:pict>
          </mc:Fallback>
        </mc:AlternateContent>
      </w:r>
      <w:r>
        <w:rPr>
          <w:noProof/>
        </w:rPr>
        <w:drawing>
          <wp:anchor distT="0" distB="0" distL="0" distR="0" simplePos="0" relativeHeight="125829599" behindDoc="0" locked="0" layoutInCell="1" allowOverlap="1">
            <wp:simplePos x="0" y="0"/>
            <wp:positionH relativeFrom="page">
              <wp:posOffset>11727180</wp:posOffset>
            </wp:positionH>
            <wp:positionV relativeFrom="paragraph">
              <wp:posOffset>68580</wp:posOffset>
            </wp:positionV>
            <wp:extent cx="5791200" cy="17975580"/>
            <wp:effectExtent l="0" t="0" r="0" b="0"/>
            <wp:wrapTight wrapText="bothSides">
              <wp:wrapPolygon edited="0">
                <wp:start x="0" y="0"/>
                <wp:lineTo x="625" y="0"/>
                <wp:lineTo x="625" y="37"/>
                <wp:lineTo x="8612" y="37"/>
                <wp:lineTo x="8612" y="687"/>
                <wp:lineTo x="8867" y="687"/>
                <wp:lineTo x="8867" y="1245"/>
                <wp:lineTo x="9180" y="1245"/>
                <wp:lineTo x="9180" y="1749"/>
                <wp:lineTo x="9493" y="1749"/>
                <wp:lineTo x="9493" y="2243"/>
                <wp:lineTo x="9692" y="2243"/>
                <wp:lineTo x="9692" y="2564"/>
                <wp:lineTo x="10004" y="2564"/>
                <wp:lineTo x="10004" y="3058"/>
                <wp:lineTo x="10317" y="3058"/>
                <wp:lineTo x="10317" y="3553"/>
                <wp:lineTo x="10544" y="3553"/>
                <wp:lineTo x="10544" y="3919"/>
                <wp:lineTo x="10772" y="3919"/>
                <wp:lineTo x="10772" y="4276"/>
                <wp:lineTo x="11340" y="4276"/>
                <wp:lineTo x="11340" y="5183"/>
                <wp:lineTo x="11908" y="5183"/>
                <wp:lineTo x="11908" y="6089"/>
                <wp:lineTo x="12193" y="6089"/>
                <wp:lineTo x="12193" y="6538"/>
                <wp:lineTo x="12505" y="6538"/>
                <wp:lineTo x="12505" y="7032"/>
                <wp:lineTo x="12846" y="7032"/>
                <wp:lineTo x="12846" y="7582"/>
                <wp:lineTo x="13131" y="7582"/>
                <wp:lineTo x="13131" y="8030"/>
                <wp:lineTo x="13443" y="8030"/>
                <wp:lineTo x="13443" y="8534"/>
                <wp:lineTo x="13756" y="8534"/>
                <wp:lineTo x="13756" y="9028"/>
                <wp:lineTo x="13983" y="9028"/>
                <wp:lineTo x="13983" y="9394"/>
                <wp:lineTo x="14694" y="9394"/>
                <wp:lineTo x="14694" y="10530"/>
                <wp:lineTo x="15035" y="10530"/>
                <wp:lineTo x="15035" y="11070"/>
                <wp:lineTo x="15319" y="11070"/>
                <wp:lineTo x="15319" y="11528"/>
                <wp:lineTo x="15632" y="11528"/>
                <wp:lineTo x="15632" y="12022"/>
                <wp:lineTo x="16001" y="12022"/>
                <wp:lineTo x="16001" y="12618"/>
                <wp:lineTo x="16314" y="12618"/>
                <wp:lineTo x="16314" y="13112"/>
                <wp:lineTo x="16683" y="13112"/>
                <wp:lineTo x="16683" y="13707"/>
                <wp:lineTo x="17337" y="13707"/>
                <wp:lineTo x="17337" y="14751"/>
                <wp:lineTo x="17678" y="14751"/>
                <wp:lineTo x="17678" y="15291"/>
                <wp:lineTo x="18047" y="15291"/>
                <wp:lineTo x="18047" y="15877"/>
                <wp:lineTo x="18388" y="15877"/>
                <wp:lineTo x="18388" y="16427"/>
                <wp:lineTo x="18758" y="16427"/>
                <wp:lineTo x="18758" y="17013"/>
                <wp:lineTo x="19127" y="17013"/>
                <wp:lineTo x="19127" y="17452"/>
                <wp:lineTo x="20719" y="17452"/>
                <wp:lineTo x="20719" y="18386"/>
                <wp:lineTo x="21316" y="18386"/>
                <wp:lineTo x="21316" y="20144"/>
                <wp:lineTo x="21600" y="20144"/>
                <wp:lineTo x="21600" y="21573"/>
                <wp:lineTo x="18758" y="21573"/>
                <wp:lineTo x="18758" y="21600"/>
                <wp:lineTo x="0" y="21600"/>
                <wp:lineTo x="0" y="0"/>
              </wp:wrapPolygon>
            </wp:wrapTight>
            <wp:docPr id="740" name="Shape 740"/>
            <wp:cNvGraphicFramePr/>
            <a:graphic xmlns:a="http://schemas.openxmlformats.org/drawingml/2006/main">
              <a:graphicData uri="http://schemas.openxmlformats.org/drawingml/2006/picture">
                <pic:pic xmlns:pic="http://schemas.openxmlformats.org/drawingml/2006/picture">
                  <pic:nvPicPr>
                    <pic:cNvPr id="741" name="Picture box 741"/>
                    <pic:cNvPicPr/>
                  </pic:nvPicPr>
                  <pic:blipFill>
                    <a:blip r:embed="rId266"/>
                    <a:stretch/>
                  </pic:blipFill>
                  <pic:spPr>
                    <a:xfrm>
                      <a:off x="0" y="0"/>
                      <a:ext cx="5791200" cy="17975580"/>
                    </a:xfrm>
                    <a:prstGeom prst="rect">
                      <a:avLst/>
                    </a:prstGeom>
                  </pic:spPr>
                </pic:pic>
              </a:graphicData>
            </a:graphic>
          </wp:anchor>
        </w:drawing>
      </w:r>
      <w:r>
        <w:rPr>
          <w:noProof/>
        </w:rPr>
        <mc:AlternateContent>
          <mc:Choice Requires="wps">
            <w:drawing>
              <wp:anchor distT="0" distB="0" distL="0" distR="0" simplePos="0" relativeHeight="251734016" behindDoc="0" locked="0" layoutInCell="1" allowOverlap="1">
                <wp:simplePos x="0" y="0"/>
                <wp:positionH relativeFrom="page">
                  <wp:posOffset>11864340</wp:posOffset>
                </wp:positionH>
                <wp:positionV relativeFrom="paragraph">
                  <wp:posOffset>175260</wp:posOffset>
                </wp:positionV>
                <wp:extent cx="1737360" cy="320040"/>
                <wp:effectExtent l="0" t="0" r="0" b="0"/>
                <wp:wrapNone/>
                <wp:docPr id="742" name="Shape 742"/>
                <wp:cNvGraphicFramePr/>
                <a:graphic xmlns:a="http://schemas.openxmlformats.org/drawingml/2006/main">
                  <a:graphicData uri="http://schemas.microsoft.com/office/word/2010/wordprocessingShape">
                    <wps:wsp>
                      <wps:cNvSpPr txBox="1"/>
                      <wps:spPr>
                        <a:xfrm>
                          <a:off x="0" y="0"/>
                          <a:ext cx="1737360" cy="320040"/>
                        </a:xfrm>
                        <a:prstGeom prst="rect">
                          <a:avLst/>
                        </a:prstGeom>
                        <a:noFill/>
                      </wps:spPr>
                      <wps:txbx>
                        <w:txbxContent>
                          <w:p w:rsidR="008E4FF6" w:rsidRDefault="008E4FF6">
                            <w:pPr>
                              <w:pStyle w:val="Bildbeschriftung0"/>
                              <w:shd w:val="clear" w:color="auto" w:fill="auto"/>
                              <w:rPr>
                                <w:sz w:val="40"/>
                                <w:szCs w:val="40"/>
                              </w:rPr>
                            </w:pPr>
                            <w:r>
                              <w:rPr>
                                <w:b/>
                                <w:bCs/>
                                <w:sz w:val="40"/>
                                <w:szCs w:val="40"/>
                              </w:rPr>
                              <w:t>Standardwert</w:t>
                            </w:r>
                          </w:p>
                        </w:txbxContent>
                      </wps:txbx>
                      <wps:bodyPr lIns="0" tIns="0" rIns="0" bIns="0"/>
                    </wps:wsp>
                  </a:graphicData>
                </a:graphic>
              </wp:anchor>
            </w:drawing>
          </mc:Choice>
          <mc:Fallback>
            <w:pict>
              <v:shape id="Shape 742" o:spid="_x0000_s1172" type="#_x0000_t202" style="position:absolute;margin-left:934.2pt;margin-top:13.8pt;width:136.8pt;height:25.2pt;z-index:25173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" filled="f" stroked="f">
                <v:textbox inset="0,0,0,0">
                  <w:txbxContent>
                    <w:p w:rsidR="008E4FF6" w:rsidRDefault="008E4FF6">
                      <w:pPr>
                        <w:pStyle w:val="Bildbeschriftung0"/>
                        <w:shd w:val="clear" w:color="auto" w:fill="auto"/>
                        <w:rPr>
                          <w:sz w:val="40"/>
                          <w:szCs w:val="40"/>
                        </w:rPr>
                      </w:pPr>
                      <w:r>
                        <w:rPr>
                          <w:b/>
                          <w:bCs/>
                          <w:sz w:val="40"/>
                          <w:szCs w:val="40"/>
                        </w:rPr>
                        <w:t>Standardwert</w:t>
                      </w:r>
                    </w:p>
                  </w:txbxContent>
                </v:textbox>
                <w10:wrap anchorx="page"/>
              </v:shape>
            </w:pict>
          </mc:Fallback>
        </mc:AlternateContent>
      </w:r>
      <w:r>
        <w:rPr>
          <w:noProof/>
        </w:rPr>
        <mc:AlternateContent>
          <mc:Choice Requires="wps">
            <w:drawing>
              <wp:anchor distT="0" distB="0" distL="0" distR="0" simplePos="0" relativeHeight="251735040" behindDoc="0" locked="0" layoutInCell="1" allowOverlap="1">
                <wp:simplePos x="0" y="0"/>
                <wp:positionH relativeFrom="page">
                  <wp:posOffset>14005560</wp:posOffset>
                </wp:positionH>
                <wp:positionV relativeFrom="paragraph">
                  <wp:posOffset>167640</wp:posOffset>
                </wp:positionV>
                <wp:extent cx="1821180" cy="320040"/>
                <wp:effectExtent l="0" t="0" r="0" b="0"/>
                <wp:wrapNone/>
                <wp:docPr id="744" name="Shape 744"/>
                <wp:cNvGraphicFramePr/>
                <a:graphic xmlns:a="http://schemas.openxmlformats.org/drawingml/2006/main">
                  <a:graphicData uri="http://schemas.microsoft.com/office/word/2010/wordprocessingShape">
                    <wps:wsp>
                      <wps:cNvSpPr txBox="1"/>
                      <wps:spPr>
                        <a:xfrm>
                          <a:off x="0" y="0"/>
                          <a:ext cx="1821180" cy="320040"/>
                        </a:xfrm>
                        <a:prstGeom prst="rect">
                          <a:avLst/>
                        </a:prstGeom>
                        <a:noFill/>
                      </wps:spPr>
                      <wps:txbx>
                        <w:txbxContent>
                          <w:p w:rsidR="008E4FF6" w:rsidRDefault="008E4FF6">
                            <w:pPr>
                              <w:pStyle w:val="Bildbeschriftung0"/>
                              <w:shd w:val="clear" w:color="auto" w:fill="auto"/>
                              <w:jc w:val="right"/>
                              <w:rPr>
                                <w:sz w:val="40"/>
                                <w:szCs w:val="40"/>
                              </w:rPr>
                            </w:pPr>
                            <w:r>
                              <w:rPr>
                                <w:b/>
                                <w:bCs/>
                                <w:sz w:val="40"/>
                                <w:szCs w:val="40"/>
                              </w:rPr>
                              <w:t>E\nste\\deta\\s</w:t>
                            </w:r>
                          </w:p>
                        </w:txbxContent>
                      </wps:txbx>
                      <wps:bodyPr lIns="0" tIns="0" rIns="0" bIns="0"/>
                    </wps:wsp>
                  </a:graphicData>
                </a:graphic>
              </wp:anchor>
            </w:drawing>
          </mc:Choice>
          <mc:Fallback>
            <w:pict>
              <v:shape id="Shape 744" o:spid="_x0000_s1173" type="#_x0000_t202" style="position:absolute;margin-left:1102.8pt;margin-top:13.2pt;width:143.4pt;height:25.2pt;z-index:2517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" filled="f" stroked="f">
                <v:textbox inset="0,0,0,0">
                  <w:txbxContent>
                    <w:p w:rsidR="008E4FF6" w:rsidRDefault="008E4FF6">
                      <w:pPr>
                        <w:pStyle w:val="Bildbeschriftung0"/>
                        <w:shd w:val="clear" w:color="auto" w:fill="auto"/>
                        <w:jc w:val="right"/>
                        <w:rPr>
                          <w:sz w:val="40"/>
                          <w:szCs w:val="40"/>
                        </w:rPr>
                      </w:pPr>
                      <w:r>
                        <w:rPr>
                          <w:b/>
                          <w:bCs/>
                          <w:sz w:val="40"/>
                          <w:szCs w:val="40"/>
                        </w:rPr>
                        <w:t>E\nste\\deta\\s</w:t>
                      </w:r>
                    </w:p>
                  </w:txbxContent>
                </v:textbox>
                <w10:wrap anchorx="page"/>
              </v:shape>
            </w:pict>
          </mc:Fallback>
        </mc:AlternateContent>
      </w:r>
    </w:p>
    <w:p w:rsidR="0033099A" w:rsidRDefault="008E4FF6">
      <w:pPr>
        <w:pStyle w:val="Flietext110"/>
        <w:pBdr>
          <w:bottom w:val="single" w:sz="4" w:space="0" w:color="auto"/>
        </w:pBdr>
        <w:shd w:val="clear" w:color="auto" w:fill="auto"/>
        <w:spacing w:after="220" w:line="240" w:lineRule="auto"/>
        <w:jc w:val="right"/>
      </w:pPr>
      <w:r>
        <w:rPr>
          <w:b/>
          <w:bCs/>
          <w:u w:val="single"/>
        </w:rPr>
        <w:t>EinsteUpunkt</w:t>
      </w:r>
    </w:p>
    <w:p w:rsidR="0033099A" w:rsidRDefault="008E4FF6">
      <w:pPr>
        <w:pStyle w:val="Flietext110"/>
        <w:shd w:val="clear" w:color="auto" w:fill="auto"/>
        <w:spacing w:after="60" w:line="240" w:lineRule="auto"/>
        <w:jc w:val="right"/>
      </w:pPr>
      <w:r>
        <w:t xml:space="preserve">HDhM </w:t>
      </w:r>
      <w:r w:rsidRPr="00D22FDB">
        <w:rPr>
          <w:lang w:eastAsia="en-US" w:bidi="en-US"/>
        </w:rPr>
        <w:t>Standby</w:t>
      </w:r>
    </w:p>
    <w:p w:rsidR="0033099A" w:rsidRDefault="008E4FF6">
      <w:pPr>
        <w:pStyle w:val="Flietext110"/>
        <w:shd w:val="clear" w:color="auto" w:fill="auto"/>
        <w:spacing w:after="1680" w:line="240" w:lineRule="auto"/>
        <w:jc w:val="right"/>
      </w:pPr>
      <w:r w:rsidRPr="00D22FDB">
        <w:rPr>
          <w:lang w:eastAsia="en-US" w:bidi="en-US"/>
        </w:rPr>
        <w:t>Through</w:t>
      </w:r>
    </w:p>
    <w:p w:rsidR="0033099A" w:rsidRDefault="008E4FF6">
      <w:pPr>
        <w:pStyle w:val="Flietext110"/>
        <w:shd w:val="clear" w:color="auto" w:fill="auto"/>
        <w:tabs>
          <w:tab w:val="left" w:leader="underscore" w:pos="13464"/>
        </w:tabs>
        <w:spacing w:line="314" w:lineRule="auto"/>
      </w:pPr>
      <w:r>
        <w:rPr>
          <w:b/>
          <w:bCs/>
          <w:u w:val="single"/>
        </w:rPr>
        <w:t>Standardwert | Einstelldetails</w:t>
      </w:r>
      <w:r>
        <w:rPr>
          <w:b/>
          <w:bCs/>
        </w:rPr>
        <w:tab/>
      </w:r>
    </w:p>
    <w:p w:rsidR="0033099A" w:rsidRDefault="008E4FF6">
      <w:pPr>
        <w:pStyle w:val="Flietext130"/>
        <w:shd w:val="clear" w:color="auto" w:fill="auto"/>
        <w:tabs>
          <w:tab w:val="left" w:pos="3480"/>
        </w:tabs>
        <w:spacing w:line="262" w:lineRule="auto"/>
        <w:ind w:left="0" w:firstLine="0"/>
        <w:rPr>
          <w:sz w:val="48"/>
          <w:szCs w:val="48"/>
        </w:rPr>
      </w:pPr>
      <w:r>
        <w:rPr>
          <w:i w:val="0"/>
          <w:iCs w:val="0"/>
          <w:sz w:val="48"/>
          <w:szCs w:val="48"/>
        </w:rPr>
        <w:t>Off</w:t>
      </w:r>
      <w:r>
        <w:rPr>
          <w:i w:val="0"/>
          <w:iCs w:val="0"/>
          <w:sz w:val="48"/>
          <w:szCs w:val="48"/>
        </w:rPr>
        <w:tab/>
        <w:t xml:space="preserve">Wenn die Einstellung den Wert </w:t>
      </w:r>
      <w:r w:rsidRPr="00D22FDB">
        <w:rPr>
          <w:i w:val="0"/>
          <w:iCs w:val="0"/>
          <w:sz w:val="48"/>
          <w:szCs w:val="48"/>
          <w:lang w:eastAsia="en-US" w:bidi="en-US"/>
        </w:rPr>
        <w:t xml:space="preserve">"On" </w:t>
      </w:r>
      <w:r>
        <w:rPr>
          <w:i w:val="0"/>
          <w:iCs w:val="0"/>
          <w:sz w:val="48"/>
          <w:szCs w:val="48"/>
        </w:rPr>
        <w:t>aufweist,</w:t>
      </w:r>
    </w:p>
    <w:p w:rsidR="0033099A" w:rsidRDefault="008E4FF6">
      <w:pPr>
        <w:pStyle w:val="Flietext130"/>
        <w:shd w:val="clear" w:color="auto" w:fill="auto"/>
        <w:spacing w:line="262" w:lineRule="auto"/>
        <w:ind w:left="3560" w:firstLine="80"/>
        <w:rPr>
          <w:sz w:val="48"/>
          <w:szCs w:val="48"/>
        </w:rPr>
      </w:pPr>
      <w:r>
        <w:rPr>
          <w:i w:val="0"/>
          <w:iCs w:val="0"/>
          <w:sz w:val="48"/>
          <w:szCs w:val="48"/>
        </w:rPr>
        <w:t xml:space="preserve">sind die Eingangsauswahlverbindung und andere Verbindungsfunktionen mit Geräten aktiviert, welche mit HDMI verbunden und CEC-kompatibel sind. </w:t>
      </w:r>
      <w:r w:rsidRPr="00D22FDB">
        <w:rPr>
          <w:i w:val="0"/>
          <w:iCs w:val="0"/>
          <w:sz w:val="48"/>
          <w:szCs w:val="48"/>
          <w:lang w:eastAsia="en-US" w:bidi="en-US"/>
        </w:rPr>
        <w:t xml:space="preserve">"On": </w:t>
      </w:r>
      <w:r>
        <w:rPr>
          <w:i w:val="0"/>
          <w:iCs w:val="0"/>
          <w:sz w:val="48"/>
          <w:szCs w:val="48"/>
        </w:rPr>
        <w:t>Wenn diese Funktion verwendet wird "Off': Wenn diese Funktion nicht verwendet wird Wenn diese Einstellung geändert wird, schalten Sie die Stromversorgung aller angeschlossenen Geräte aus und dann wieder ein.</w:t>
      </w:r>
    </w:p>
    <w:p w:rsidR="0033099A" w:rsidRDefault="008E4FF6">
      <w:pPr>
        <w:pStyle w:val="Flietext130"/>
        <w:numPr>
          <w:ilvl w:val="0"/>
          <w:numId w:val="80"/>
        </w:numPr>
        <w:shd w:val="clear" w:color="auto" w:fill="auto"/>
        <w:tabs>
          <w:tab w:val="left" w:pos="4316"/>
        </w:tabs>
        <w:ind w:left="3800" w:right="1620" w:firstLine="0"/>
        <w:jc w:val="right"/>
        <w:rPr>
          <w:sz w:val="48"/>
          <w:szCs w:val="48"/>
        </w:rPr>
      </w:pPr>
      <w:r>
        <w:rPr>
          <w:i w:val="0"/>
          <w:iCs w:val="0"/>
          <w:sz w:val="48"/>
          <w:szCs w:val="48"/>
        </w:rPr>
        <w:t>Je nach dem verwendeten Fernseher können Link- Einstellungen auf dem Fernseher erforderlich sein.</w:t>
      </w:r>
    </w:p>
    <w:p w:rsidR="0033099A" w:rsidRDefault="008E4FF6">
      <w:pPr>
        <w:pStyle w:val="Flietext130"/>
        <w:numPr>
          <w:ilvl w:val="0"/>
          <w:numId w:val="80"/>
        </w:numPr>
        <w:shd w:val="clear" w:color="auto" w:fill="auto"/>
        <w:tabs>
          <w:tab w:val="left" w:pos="4316"/>
        </w:tabs>
        <w:spacing w:line="286" w:lineRule="auto"/>
        <w:ind w:left="4260" w:hanging="380"/>
        <w:rPr>
          <w:sz w:val="46"/>
          <w:szCs w:val="46"/>
        </w:rPr>
      </w:pPr>
      <w:r>
        <w:rPr>
          <w:i w:val="0"/>
          <w:iCs w:val="0"/>
          <w:sz w:val="46"/>
          <w:szCs w:val="46"/>
        </w:rPr>
        <w:t>Die Funktion ist nur wirksam, wenn das Gerät an die Klemme HDMI OUT MAIN angeschlossen ist.</w:t>
      </w:r>
    </w:p>
    <w:p w:rsidR="0033099A" w:rsidRDefault="008E4FF6">
      <w:pPr>
        <w:pStyle w:val="Flietext130"/>
        <w:numPr>
          <w:ilvl w:val="0"/>
          <w:numId w:val="80"/>
        </w:numPr>
        <w:shd w:val="clear" w:color="auto" w:fill="auto"/>
        <w:tabs>
          <w:tab w:val="left" w:pos="4316"/>
        </w:tabs>
        <w:spacing w:line="302" w:lineRule="auto"/>
        <w:ind w:left="4260" w:hanging="380"/>
        <w:rPr>
          <w:sz w:val="46"/>
          <w:szCs w:val="46"/>
        </w:rPr>
      </w:pPr>
      <w:r>
        <w:rPr>
          <w:i w:val="0"/>
          <w:iCs w:val="0"/>
          <w:sz w:val="46"/>
          <w:szCs w:val="46"/>
        </w:rPr>
        <w:t xml:space="preserve">Wenn die Einstellung auf </w:t>
      </w:r>
      <w:r w:rsidRPr="00D22FDB">
        <w:rPr>
          <w:i w:val="0"/>
          <w:iCs w:val="0"/>
          <w:sz w:val="46"/>
          <w:szCs w:val="46"/>
          <w:lang w:eastAsia="en-US" w:bidi="en-US"/>
        </w:rPr>
        <w:t xml:space="preserve">"On" </w:t>
      </w:r>
      <w:r>
        <w:rPr>
          <w:i w:val="0"/>
          <w:iCs w:val="0"/>
          <w:sz w:val="46"/>
          <w:szCs w:val="46"/>
        </w:rPr>
        <w:t xml:space="preserve">gesetzt und das Bildschirmmenü geschlossen wird, werden die Namen der CEC-kompatiblen Geräte sowie "CEC </w:t>
      </w:r>
      <w:r w:rsidRPr="00D22FDB">
        <w:rPr>
          <w:i w:val="0"/>
          <w:iCs w:val="0"/>
          <w:sz w:val="46"/>
          <w:szCs w:val="46"/>
          <w:lang w:eastAsia="en-US" w:bidi="en-US"/>
        </w:rPr>
        <w:t xml:space="preserve">On" </w:t>
      </w:r>
      <w:r>
        <w:rPr>
          <w:i w:val="0"/>
          <w:iCs w:val="0"/>
          <w:sz w:val="46"/>
          <w:szCs w:val="46"/>
        </w:rPr>
        <w:t>auf dem Display des Hauptgeräts angezeigt.</w:t>
      </w:r>
    </w:p>
    <w:p w:rsidR="0033099A" w:rsidRDefault="008E4FF6">
      <w:pPr>
        <w:pStyle w:val="Flietext130"/>
        <w:numPr>
          <w:ilvl w:val="0"/>
          <w:numId w:val="80"/>
        </w:numPr>
        <w:shd w:val="clear" w:color="auto" w:fill="auto"/>
        <w:tabs>
          <w:tab w:val="left" w:pos="4340"/>
        </w:tabs>
        <w:spacing w:line="317" w:lineRule="auto"/>
        <w:ind w:left="4020" w:firstLine="60"/>
        <w:rPr>
          <w:sz w:val="46"/>
          <w:szCs w:val="46"/>
        </w:rPr>
      </w:pPr>
      <w:r>
        <w:rPr>
          <w:i w:val="0"/>
          <w:iCs w:val="0"/>
          <w:sz w:val="46"/>
          <w:szCs w:val="46"/>
        </w:rPr>
        <w:t xml:space="preserve">Wenn diese Option auf </w:t>
      </w:r>
      <w:r w:rsidRPr="00D22FDB">
        <w:rPr>
          <w:i w:val="0"/>
          <w:iCs w:val="0"/>
          <w:sz w:val="46"/>
          <w:szCs w:val="46"/>
          <w:lang w:eastAsia="en-US" w:bidi="en-US"/>
        </w:rPr>
        <w:t xml:space="preserve">"On" </w:t>
      </w:r>
      <w:r>
        <w:rPr>
          <w:i w:val="0"/>
          <w:iCs w:val="0"/>
          <w:sz w:val="46"/>
          <w:szCs w:val="46"/>
        </w:rPr>
        <w:t xml:space="preserve">eingestellt ist, kann sich der Stromverbrauch im </w:t>
      </w:r>
      <w:r w:rsidRPr="00D22FDB">
        <w:rPr>
          <w:i w:val="0"/>
          <w:iCs w:val="0"/>
          <w:sz w:val="46"/>
          <w:szCs w:val="46"/>
          <w:lang w:eastAsia="en-US" w:bidi="en-US"/>
        </w:rPr>
        <w:t xml:space="preserve">Standby-Modus </w:t>
      </w:r>
      <w:r>
        <w:rPr>
          <w:i w:val="0"/>
          <w:iCs w:val="0"/>
          <w:sz w:val="46"/>
          <w:szCs w:val="46"/>
        </w:rPr>
        <w:t xml:space="preserve">erhöhen. (Abhängig vom TV-Status, tritt das Gerät in den normalen </w:t>
      </w:r>
      <w:r w:rsidRPr="00D22FDB">
        <w:rPr>
          <w:i w:val="0"/>
          <w:iCs w:val="0"/>
          <w:sz w:val="46"/>
          <w:szCs w:val="46"/>
          <w:lang w:eastAsia="en-US" w:bidi="en-US"/>
        </w:rPr>
        <w:t xml:space="preserve">Standby-Modus </w:t>
      </w:r>
      <w:r>
        <w:rPr>
          <w:i w:val="0"/>
          <w:iCs w:val="0"/>
          <w:sz w:val="46"/>
          <w:szCs w:val="46"/>
        </w:rPr>
        <w:t>ein.)</w:t>
      </w:r>
    </w:p>
    <w:p w:rsidR="0033099A" w:rsidRDefault="008E4FF6">
      <w:pPr>
        <w:pStyle w:val="Andere0"/>
        <w:numPr>
          <w:ilvl w:val="0"/>
          <w:numId w:val="80"/>
        </w:numPr>
        <w:shd w:val="clear" w:color="auto" w:fill="auto"/>
        <w:tabs>
          <w:tab w:val="left" w:pos="4400"/>
        </w:tabs>
        <w:spacing w:after="60"/>
        <w:ind w:left="4520" w:hanging="440"/>
        <w:rPr>
          <w:sz w:val="64"/>
          <w:szCs w:val="64"/>
        </w:rPr>
      </w:pPr>
      <w:r>
        <w:rPr>
          <w:rFonts w:ascii="Microsoft Sans Serif" w:eastAsia="Microsoft Sans Serif" w:hAnsi="Microsoft Sans Serif" w:cs="Microsoft Sans Serif"/>
          <w:b/>
          <w:bCs/>
          <w:w w:val="70"/>
          <w:sz w:val="64"/>
          <w:szCs w:val="64"/>
        </w:rPr>
        <w:t xml:space="preserve">Wenn diese Einstellung </w:t>
      </w:r>
      <w:r w:rsidRPr="00D22FDB">
        <w:rPr>
          <w:rFonts w:ascii="Microsoft Sans Serif" w:eastAsia="Microsoft Sans Serif" w:hAnsi="Microsoft Sans Serif" w:cs="Microsoft Sans Serif"/>
          <w:b/>
          <w:bCs/>
          <w:w w:val="70"/>
          <w:sz w:val="64"/>
          <w:szCs w:val="64"/>
          <w:lang w:eastAsia="en-US" w:bidi="en-US"/>
        </w:rPr>
        <w:t xml:space="preserve">"On" </w:t>
      </w:r>
      <w:r>
        <w:rPr>
          <w:rFonts w:ascii="Microsoft Sans Serif" w:eastAsia="Microsoft Sans Serif" w:hAnsi="Microsoft Sans Serif" w:cs="Microsoft Sans Serif"/>
          <w:b/>
          <w:bCs/>
          <w:w w:val="70"/>
          <w:sz w:val="64"/>
          <w:szCs w:val="64"/>
        </w:rPr>
        <w:t>lautet und der Ton über die Fernseherlautsprecher ausgegeben wird, wird bei Bedienung des MASTER VOLUME-Reglers am Gerät der Ton auch über die an dieses Gerät angeschlossenen Lautsprecher ausgegeben. Um Audio nur von einem von beiden auszugeben, ändern Sie die Einstellung dieses Geräts oder Fernsehers oder senken Sie die Lautstärke dieses Geräts.</w:t>
      </w:r>
    </w:p>
    <w:p w:rsidR="0033099A" w:rsidRDefault="008E4FF6">
      <w:pPr>
        <w:pStyle w:val="Andere0"/>
        <w:numPr>
          <w:ilvl w:val="0"/>
          <w:numId w:val="80"/>
        </w:numPr>
        <w:shd w:val="clear" w:color="auto" w:fill="auto"/>
        <w:tabs>
          <w:tab w:val="left" w:pos="4788"/>
        </w:tabs>
        <w:spacing w:line="262" w:lineRule="auto"/>
        <w:ind w:left="4800" w:hanging="420"/>
        <w:rPr>
          <w:sz w:val="64"/>
          <w:szCs w:val="64"/>
        </w:rPr>
      </w:pPr>
      <w:r>
        <w:rPr>
          <w:rFonts w:ascii="Microsoft Sans Serif" w:eastAsia="Microsoft Sans Serif" w:hAnsi="Microsoft Sans Serif" w:cs="Microsoft Sans Serif"/>
          <w:b/>
          <w:bCs/>
          <w:w w:val="70"/>
          <w:sz w:val="64"/>
          <w:szCs w:val="64"/>
        </w:rPr>
        <w:t xml:space="preserve">Wenn anormales Verhalten festgestellt wird, wenn diese Option auf </w:t>
      </w:r>
      <w:r w:rsidRPr="00D22FDB">
        <w:rPr>
          <w:rFonts w:ascii="Microsoft Sans Serif" w:eastAsia="Microsoft Sans Serif" w:hAnsi="Microsoft Sans Serif" w:cs="Microsoft Sans Serif"/>
          <w:b/>
          <w:bCs/>
          <w:w w:val="70"/>
          <w:sz w:val="64"/>
          <w:szCs w:val="64"/>
          <w:lang w:eastAsia="en-US" w:bidi="en-US"/>
        </w:rPr>
        <w:t xml:space="preserve">"On" </w:t>
      </w:r>
      <w:r>
        <w:rPr>
          <w:rFonts w:ascii="Microsoft Sans Serif" w:eastAsia="Microsoft Sans Serif" w:hAnsi="Microsoft Sans Serif" w:cs="Microsoft Sans Serif"/>
          <w:b/>
          <w:bCs/>
          <w:w w:val="70"/>
          <w:sz w:val="64"/>
          <w:szCs w:val="64"/>
        </w:rPr>
        <w:t>gestellt ist, stellen Sie sie auf "Off.</w:t>
      </w:r>
    </w:p>
    <w:p w:rsidR="0033099A" w:rsidRDefault="008E4FF6">
      <w:pPr>
        <w:pStyle w:val="Andere0"/>
        <w:numPr>
          <w:ilvl w:val="0"/>
          <w:numId w:val="80"/>
        </w:numPr>
        <w:shd w:val="clear" w:color="auto" w:fill="auto"/>
        <w:tabs>
          <w:tab w:val="left" w:pos="4788"/>
        </w:tabs>
        <w:spacing w:line="276" w:lineRule="auto"/>
        <w:ind w:left="4800" w:hanging="420"/>
        <w:rPr>
          <w:sz w:val="64"/>
          <w:szCs w:val="64"/>
        </w:rPr>
      </w:pPr>
      <w:r>
        <w:rPr>
          <w:rFonts w:ascii="Microsoft Sans Serif" w:eastAsia="Microsoft Sans Serif" w:hAnsi="Microsoft Sans Serif" w:cs="Microsoft Sans Serif"/>
          <w:b/>
          <w:bCs/>
          <w:w w:val="70"/>
          <w:sz w:val="64"/>
          <w:szCs w:val="64"/>
        </w:rPr>
        <w:t>Wenn ein nicht CEC-kompatibles Gerät angeschlossen wird oder Sie nicht sicher sind, ob es kompatibel ist, wählen Sie für diese Einstellung den Wert "Off</w:t>
      </w:r>
      <w:r>
        <w:rPr>
          <w:rFonts w:ascii="Microsoft Sans Serif" w:eastAsia="Microsoft Sans Serif" w:hAnsi="Microsoft Sans Serif" w:cs="Microsoft Sans Serif"/>
          <w:b/>
          <w:bCs/>
          <w:w w:val="70"/>
          <w:sz w:val="64"/>
          <w:szCs w:val="64"/>
          <w:vertAlign w:val="superscript"/>
        </w:rPr>
        <w:t>1</w:t>
      </w:r>
      <w:r>
        <w:rPr>
          <w:rFonts w:ascii="Microsoft Sans Serif" w:eastAsia="Microsoft Sans Serif" w:hAnsi="Microsoft Sans Serif" w:cs="Microsoft Sans Serif"/>
          <w:b/>
          <w:bCs/>
          <w:w w:val="70"/>
          <w:sz w:val="64"/>
          <w:szCs w:val="64"/>
        </w:rPr>
        <w:t xml:space="preserve"> aus.</w:t>
      </w:r>
    </w:p>
    <w:p w:rsidR="0033099A" w:rsidRDefault="008E4FF6">
      <w:pPr>
        <w:spacing w:line="1" w:lineRule="exact"/>
        <w:rPr>
          <w:sz w:val="2"/>
          <w:szCs w:val="2"/>
        </w:rPr>
      </w:pPr>
      <w:r>
        <w:br w:type="column"/>
      </w:r>
    </w:p>
    <w:p w:rsidR="0033099A" w:rsidRDefault="008E4FF6">
      <w:pPr>
        <w:pStyle w:val="Andere0"/>
        <w:shd w:val="clear" w:color="auto" w:fill="auto"/>
        <w:spacing w:line="264" w:lineRule="auto"/>
        <w:rPr>
          <w:sz w:val="44"/>
          <w:szCs w:val="44"/>
        </w:rPr>
      </w:pPr>
      <w:r>
        <w:rPr>
          <w:rFonts w:ascii="Times New Roman" w:eastAsia="Times New Roman" w:hAnsi="Times New Roman" w:cs="Times New Roman"/>
          <w:sz w:val="44"/>
          <w:szCs w:val="44"/>
        </w:rPr>
        <w:t xml:space="preserve">Wenn diese Einstellung rocht den Wert."Off' aufweist, können Sie Video- und kudiosignale eines übet HDMI angeschlossenen Planets aut dem Femsehex wiedergeben, auch wenn sich das Gerät \m </w:t>
      </w:r>
      <w:r w:rsidRPr="00D22FDB">
        <w:rPr>
          <w:rFonts w:ascii="Times New Roman" w:eastAsia="Times New Roman" w:hAnsi="Times New Roman" w:cs="Times New Roman"/>
          <w:sz w:val="44"/>
          <w:szCs w:val="44"/>
          <w:lang w:eastAsia="en-US" w:bidi="en-US"/>
        </w:rPr>
        <w:t xml:space="preserve">Standby </w:t>
      </w:r>
      <w:r>
        <w:rPr>
          <w:rFonts w:ascii="Times New Roman" w:eastAsia="Times New Roman" w:hAnsi="Times New Roman" w:cs="Times New Roman"/>
          <w:sz w:val="44"/>
          <w:szCs w:val="44"/>
        </w:rPr>
        <w:t xml:space="preserve">- Modus befindet. Es können nur" kuto" oder" </w:t>
      </w:r>
      <w:r w:rsidRPr="00D22FDB">
        <w:rPr>
          <w:rFonts w:ascii="Times New Roman" w:eastAsia="Times New Roman" w:hAnsi="Times New Roman" w:cs="Times New Roman"/>
          <w:sz w:val="44"/>
          <w:szCs w:val="44"/>
          <w:lang w:eastAsia="en-US" w:bidi="en-US"/>
        </w:rPr>
        <w:t xml:space="preserve">koto </w:t>
      </w:r>
      <w:r>
        <w:rPr>
          <w:rFonts w:ascii="Times New Roman" w:eastAsia="Times New Roman" w:hAnsi="Times New Roman" w:cs="Times New Roman"/>
          <w:sz w:val="44"/>
          <w:szCs w:val="44"/>
        </w:rPr>
        <w:t xml:space="preserve">(Ecoy ausgewählt werden, wenn"HDMI CEC" d\e Einstellung </w:t>
      </w:r>
      <w:r w:rsidRPr="00D22FDB">
        <w:rPr>
          <w:rFonts w:ascii="Times New Roman" w:eastAsia="Times New Roman" w:hAnsi="Times New Roman" w:cs="Times New Roman"/>
          <w:sz w:val="44"/>
          <w:szCs w:val="44"/>
          <w:lang w:eastAsia="en-US" w:bidi="en-US"/>
        </w:rPr>
        <w:t xml:space="preserve">"On" </w:t>
      </w:r>
      <w:r>
        <w:rPr>
          <w:rFonts w:ascii="Times New Roman" w:eastAsia="Times New Roman" w:hAnsi="Times New Roman" w:cs="Times New Roman"/>
          <w:sz w:val="44"/>
          <w:szCs w:val="44"/>
        </w:rPr>
        <w:t>aufweist. Bei anderen EmsteWungen wählen Sie für"HDMI CEC" den\Nert"OT aus.</w:t>
      </w:r>
    </w:p>
    <w:p w:rsidR="0033099A" w:rsidRDefault="008E4FF6">
      <w:pPr>
        <w:pStyle w:val="Andere0"/>
        <w:shd w:val="clear" w:color="auto" w:fill="auto"/>
        <w:spacing w:line="276" w:lineRule="auto"/>
        <w:rPr>
          <w:sz w:val="44"/>
          <w:szCs w:val="44"/>
        </w:rPr>
      </w:pPr>
      <w:r>
        <w:rPr>
          <w:rFonts w:ascii="Times New Roman" w:eastAsia="Times New Roman" w:hAnsi="Times New Roman" w:cs="Times New Roman"/>
          <w:sz w:val="44"/>
          <w:szCs w:val="44"/>
        </w:rPr>
        <w:t xml:space="preserve">• Der Stromverbrauch \m </w:t>
      </w:r>
      <w:r w:rsidRPr="00D22FDB">
        <w:rPr>
          <w:rFonts w:ascii="Times New Roman" w:eastAsia="Times New Roman" w:hAnsi="Times New Roman" w:cs="Times New Roman"/>
          <w:sz w:val="44"/>
          <w:szCs w:val="44"/>
          <w:lang w:eastAsia="en-US" w:bidi="en-US"/>
        </w:rPr>
        <w:t xml:space="preserve">Standby </w:t>
      </w:r>
      <w:r>
        <w:rPr>
          <w:rFonts w:ascii="Times New Roman" w:eastAsia="Times New Roman" w:hAnsi="Times New Roman" w:cs="Times New Roman"/>
          <w:sz w:val="44"/>
          <w:szCs w:val="44"/>
        </w:rPr>
        <w:t>-Modus Ist erhöht, wenn ein anderer Wert a\s"OT eingestellt Ist.</w:t>
      </w:r>
    </w:p>
    <w:p w:rsidR="0033099A" w:rsidRDefault="008E4FF6">
      <w:pPr>
        <w:pStyle w:val="Flietext130"/>
        <w:shd w:val="clear" w:color="auto" w:fill="auto"/>
        <w:spacing w:line="295" w:lineRule="auto"/>
        <w:ind w:left="0" w:right="820" w:firstLine="0"/>
        <w:jc w:val="right"/>
        <w:rPr>
          <w:sz w:val="46"/>
          <w:szCs w:val="46"/>
        </w:rPr>
      </w:pPr>
      <w:r>
        <w:rPr>
          <w:i w:val="0"/>
          <w:iCs w:val="0"/>
          <w:sz w:val="46"/>
          <w:szCs w:val="46"/>
        </w:rPr>
        <w:t>"BDIDVD", "CBLISkT" ,"GkME' ,"STRM BOX'</w:t>
      </w:r>
      <w:r>
        <w:rPr>
          <w:i w:val="0"/>
          <w:iCs w:val="0"/>
          <w:color w:val="1B1B1B"/>
          <w:sz w:val="46"/>
          <w:szCs w:val="46"/>
        </w:rPr>
        <w:t xml:space="preserve">, </w:t>
      </w:r>
      <w:r>
        <w:rPr>
          <w:i w:val="0"/>
          <w:iCs w:val="0"/>
          <w:sz w:val="46"/>
          <w:szCs w:val="46"/>
        </w:rPr>
        <w:t>"PC"</w:t>
      </w:r>
      <w:r>
        <w:rPr>
          <w:i w:val="0"/>
          <w:iCs w:val="0"/>
          <w:color w:val="1B1B1B"/>
          <w:sz w:val="46"/>
          <w:szCs w:val="46"/>
        </w:rPr>
        <w:t>,</w:t>
      </w:r>
      <w:r>
        <w:rPr>
          <w:i w:val="0"/>
          <w:iCs w:val="0"/>
          <w:sz w:val="46"/>
          <w:szCs w:val="46"/>
        </w:rPr>
        <w:t xml:space="preserve">" kUX"," CD", "TV", </w:t>
      </w:r>
      <w:r w:rsidRPr="00D22FDB">
        <w:rPr>
          <w:i w:val="0"/>
          <w:iCs w:val="0"/>
          <w:sz w:val="46"/>
          <w:szCs w:val="46"/>
          <w:lang w:eastAsia="en-US" w:bidi="en-US"/>
        </w:rPr>
        <w:t xml:space="preserve">"PHONO" </w:t>
      </w:r>
      <w:r>
        <w:rPr>
          <w:i w:val="0"/>
          <w:iCs w:val="0"/>
          <w:sz w:val="46"/>
          <w:szCs w:val="46"/>
        </w:rPr>
        <w:t xml:space="preserve">■. Wenn Sie beispielsweise "BDIDVD" auswählen, können S\e das an die "BDIDVD"-Buchse angeschlossene Gerät auf dem Fernseher wiedergeben, auch wenn sich das Gerät im </w:t>
      </w:r>
      <w:r w:rsidRPr="00D22FDB">
        <w:rPr>
          <w:i w:val="0"/>
          <w:iCs w:val="0"/>
          <w:sz w:val="46"/>
          <w:szCs w:val="46"/>
          <w:lang w:eastAsia="en-US" w:bidi="en-US"/>
        </w:rPr>
        <w:t xml:space="preserve">Standby </w:t>
      </w:r>
      <w:r>
        <w:rPr>
          <w:i w:val="0"/>
          <w:iCs w:val="0"/>
          <w:sz w:val="46"/>
          <w:szCs w:val="46"/>
        </w:rPr>
        <w:t xml:space="preserve">-Modus befindet. Wählen Sie dtese Einstellung aus, nachdem Sie einen Player zur Verwendung mit dieser Funkfion ausgewählt haben. "East"'. Sie können die Video- und kudiosignale des Eingangs, der ausgewähttwurde,bevor das Gerät in den </w:t>
      </w:r>
      <w:r w:rsidRPr="00D22FDB">
        <w:rPr>
          <w:i w:val="0"/>
          <w:iCs w:val="0"/>
          <w:sz w:val="46"/>
          <w:szCs w:val="46"/>
          <w:lang w:eastAsia="en-US" w:bidi="en-US"/>
        </w:rPr>
        <w:t>Standby</w:t>
      </w:r>
      <w:r>
        <w:rPr>
          <w:i w:val="0"/>
          <w:iCs w:val="0"/>
          <w:sz w:val="46"/>
          <w:szCs w:val="46"/>
        </w:rPr>
        <w:t xml:space="preserve">-Modus geschattet wurde, auf dem Fernseher wiedergeben.\Nenn"t_asV ausgewähtt ist, kann der Eingang des Geräts mit der Fernbedtenung oder der Ont^o Remote App gewechsett werden, auch wenn sich das Gerät \m </w:t>
      </w:r>
      <w:r w:rsidRPr="00D22FDB">
        <w:rPr>
          <w:i w:val="0"/>
          <w:iCs w:val="0"/>
          <w:sz w:val="46"/>
          <w:szCs w:val="46"/>
          <w:lang w:eastAsia="en-US" w:bidi="en-US"/>
        </w:rPr>
        <w:t xml:space="preserve">Standby </w:t>
      </w:r>
      <w:r>
        <w:rPr>
          <w:i w:val="0"/>
          <w:iCs w:val="0"/>
          <w:sz w:val="46"/>
          <w:szCs w:val="46"/>
        </w:rPr>
        <w:t>-Modus befindet.</w:t>
      </w:r>
    </w:p>
    <w:p w:rsidR="0033099A" w:rsidRDefault="008E4FF6">
      <w:pPr>
        <w:pStyle w:val="Flietext120"/>
        <w:pBdr>
          <w:bottom w:val="single" w:sz="4" w:space="0" w:color="auto"/>
        </w:pBdr>
        <w:shd w:val="clear" w:color="auto" w:fill="auto"/>
        <w:jc w:val="right"/>
        <w:sectPr w:rsidR="0033099A">
          <w:headerReference w:type="even" r:id="rId267"/>
          <w:headerReference w:type="default" r:id="rId268"/>
          <w:footerReference w:type="even" r:id="rId269"/>
          <w:footerReference w:type="default" r:id="rId270"/>
          <w:footnotePr>
            <w:numFmt w:val="chicago"/>
          </w:footnotePr>
          <w:pgSz w:w="31680" w:h="31680" w:orient="landscape"/>
          <w:pgMar w:top="1470" w:right="0" w:bottom="1470" w:left="804" w:header="0" w:footer="3" w:gutter="0"/>
          <w:cols w:num="2" w:space="5333"/>
          <w:noEndnote/>
          <w:docGrid w:linePitch="360"/>
          <w15:footnoteColumns w:val="1"/>
        </w:sectPr>
      </w:pPr>
      <w:r>
        <w:t xml:space="preserve">"Auto" ," Auto (EcoY'.tNähten Sie etne dteser EtnsteWungen aus, wenn der angeschtossene Player dem GEG-Standard entspricht. Sie können d\e Video- und Äudtosrgnate des Players auf dem Fernseher mtt der GEG-UinK-Fudktion abspielen ungeachtet wetcher Etngang ausgewähtt war, b das Gerät tn den </w:t>
      </w:r>
      <w:r w:rsidRPr="00D22FDB">
        <w:rPr>
          <w:lang w:eastAsia="en-US" w:bidi="en-US"/>
        </w:rPr>
        <w:t>Standby</w:t>
      </w:r>
      <w:r>
        <w:t xml:space="preserve">-Modus geschattet w tim etnen nicht GEG-kompahbten Player ar Fernseher wtederzugeben, schatten Sie d Gerät etn und schatten Sie den Eingang’ Wenn Sie einen GEG-konformen F ernsr verwenden, können Sie den Stromxierb \m </w:t>
      </w:r>
      <w:r w:rsidRPr="00D22FDB">
        <w:rPr>
          <w:lang w:eastAsia="en-US" w:bidi="en-US"/>
        </w:rPr>
        <w:t xml:space="preserve">Standby </w:t>
      </w:r>
      <w:r>
        <w:t>-Modus reduzieren, indem (E&lt; auswähten.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24"/>
        <w:gridCol w:w="3240"/>
        <w:gridCol w:w="24"/>
        <w:gridCol w:w="9432"/>
        <w:gridCol w:w="36"/>
      </w:tblGrid>
      <w:tr w:rsidR="0033099A">
        <w:tblPrEx>
          <w:tblCellMar>
            <w:top w:w="0" w:type="dxa"/>
            <w:bottom w:w="0" w:type="dxa"/>
          </w:tblCellMar>
        </w:tblPrEx>
        <w:trPr>
          <w:trHeight w:hRule="exact" w:val="636"/>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15516"/>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Audio TV Out</w:t>
            </w:r>
          </w:p>
        </w:tc>
        <w:tc>
          <w:tcPr>
            <w:tcW w:w="0" w:type="auto"/>
            <w:gridSpan w:val="2"/>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Sie können Audiosignale über die Lautsprecher des Fernsehers wiedergeben, wenn dieses Gerät eingeschaltet ist.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Wenn diese Funktion verwendet wird</w:t>
            </w:r>
          </w:p>
          <w:p w:rsidR="0033099A" w:rsidRDefault="008E4FF6">
            <w:pPr>
              <w:pStyle w:val="Andere0"/>
              <w:shd w:val="clear" w:color="auto" w:fill="auto"/>
              <w:spacing w:line="264" w:lineRule="auto"/>
              <w:rPr>
                <w:sz w:val="38"/>
                <w:szCs w:val="38"/>
              </w:rPr>
            </w:pPr>
            <w:r>
              <w:rPr>
                <w:sz w:val="38"/>
                <w:szCs w:val="38"/>
              </w:rPr>
              <w:t>"Off": Wenn diese Funktion nicht verwendet wird</w:t>
            </w:r>
          </w:p>
          <w:p w:rsidR="0033099A" w:rsidRDefault="008E4FF6">
            <w:pPr>
              <w:pStyle w:val="Andere0"/>
              <w:numPr>
                <w:ilvl w:val="0"/>
                <w:numId w:val="81"/>
              </w:numPr>
              <w:shd w:val="clear" w:color="auto" w:fill="auto"/>
              <w:tabs>
                <w:tab w:val="left" w:pos="512"/>
              </w:tabs>
              <w:spacing w:line="264" w:lineRule="auto"/>
              <w:ind w:left="520" w:hanging="380"/>
              <w:rPr>
                <w:sz w:val="38"/>
                <w:szCs w:val="38"/>
              </w:rPr>
            </w:pPr>
            <w:r>
              <w:rPr>
                <w:sz w:val="38"/>
                <w:szCs w:val="38"/>
              </w:rPr>
              <w:t xml:space="preserve">Diese Einstellung ist fest auf "Auto" eingestellt, wenn Sie "1. Input/Output </w:t>
            </w:r>
            <w:r w:rsidRPr="00D22FDB">
              <w:rPr>
                <w:sz w:val="38"/>
                <w:szCs w:val="38"/>
                <w:lang w:eastAsia="en-US" w:bidi="en-US"/>
              </w:rPr>
              <w:t xml:space="preserve">Assign" </w:t>
            </w:r>
            <w:r>
              <w:rPr>
                <w:sz w:val="38"/>
                <w:szCs w:val="38"/>
              </w:rPr>
              <w:t xml:space="preserve">- "TV Out/ </w:t>
            </w:r>
            <w:r w:rsidRPr="00D22FDB">
              <w:rPr>
                <w:sz w:val="38"/>
                <w:szCs w:val="38"/>
                <w:lang w:eastAsia="en-US" w:bidi="en-US"/>
              </w:rPr>
              <w:t xml:space="preserve">OSD" </w:t>
            </w:r>
            <w:r>
              <w:rPr>
                <w:sz w:val="38"/>
                <w:szCs w:val="38"/>
              </w:rPr>
              <w:t xml:space="preserve">- "HDMI Out" oder </w:t>
            </w:r>
            <w:r w:rsidRPr="00D22FDB">
              <w:rPr>
                <w:sz w:val="38"/>
                <w:szCs w:val="38"/>
                <w:lang w:eastAsia="en-US" w:bidi="en-US"/>
              </w:rPr>
              <w:t xml:space="preserve">"Other" </w:t>
            </w:r>
            <w:r>
              <w:rPr>
                <w:sz w:val="38"/>
                <w:szCs w:val="38"/>
              </w:rPr>
              <w:t xml:space="preserve">- "HDMI Out" im "Quick Menu" auf "MAIN" oder "MAIN+SUB" und "HDMI CEC" auf </w:t>
            </w:r>
            <w:r w:rsidRPr="00D22FDB">
              <w:rPr>
                <w:sz w:val="38"/>
                <w:szCs w:val="38"/>
                <w:lang w:eastAsia="en-US" w:bidi="en-US"/>
              </w:rPr>
              <w:t xml:space="preserve">"On" </w:t>
            </w:r>
            <w:r>
              <w:rPr>
                <w:sz w:val="38"/>
                <w:szCs w:val="38"/>
              </w:rPr>
              <w:t>eingestellt haben. Wenn Sie diese Einstellung ändern, wählen Sie für "HDMI CEC" den Wert "Off" aus.</w:t>
            </w:r>
          </w:p>
          <w:p w:rsidR="0033099A" w:rsidRDefault="008E4FF6">
            <w:pPr>
              <w:pStyle w:val="Andere0"/>
              <w:numPr>
                <w:ilvl w:val="0"/>
                <w:numId w:val="81"/>
              </w:numPr>
              <w:shd w:val="clear" w:color="auto" w:fill="auto"/>
              <w:tabs>
                <w:tab w:val="left" w:pos="512"/>
              </w:tabs>
              <w:spacing w:line="264" w:lineRule="auto"/>
              <w:ind w:left="520" w:hanging="380"/>
              <w:rPr>
                <w:sz w:val="38"/>
                <w:szCs w:val="38"/>
              </w:rPr>
            </w:pPr>
            <w:r>
              <w:rPr>
                <w:sz w:val="38"/>
                <w:szCs w:val="38"/>
              </w:rPr>
              <w:t xml:space="preserve">Der Wiedergabemodus kann nicht geändert werden, wenn "Audio TV Out" den Wert </w:t>
            </w:r>
            <w:r w:rsidRPr="00D22FDB">
              <w:rPr>
                <w:sz w:val="38"/>
                <w:szCs w:val="38"/>
                <w:lang w:eastAsia="en-US" w:bidi="en-US"/>
              </w:rPr>
              <w:t xml:space="preserve">"On" </w:t>
            </w:r>
            <w:r>
              <w:rPr>
                <w:sz w:val="38"/>
                <w:szCs w:val="38"/>
              </w:rPr>
              <w:t>aufweist und die Audio über den Fernseher wiedergegeben wird.</w:t>
            </w:r>
          </w:p>
          <w:p w:rsidR="0033099A" w:rsidRDefault="008E4FF6">
            <w:pPr>
              <w:pStyle w:val="Andere0"/>
              <w:numPr>
                <w:ilvl w:val="0"/>
                <w:numId w:val="81"/>
              </w:numPr>
              <w:shd w:val="clear" w:color="auto" w:fill="auto"/>
              <w:tabs>
                <w:tab w:val="left" w:pos="476"/>
              </w:tabs>
              <w:spacing w:line="264" w:lineRule="auto"/>
              <w:ind w:left="520" w:hanging="380"/>
              <w:rPr>
                <w:sz w:val="38"/>
                <w:szCs w:val="38"/>
              </w:rPr>
            </w:pPr>
            <w:r>
              <w:rPr>
                <w:sz w:val="38"/>
                <w:szCs w:val="38"/>
              </w:rPr>
              <w:t xml:space="preserve">Je nach Ihrem Fernseher bzw. Eingangssignal des angeschlossenen Geräts kann das Audio möglicherweise nicht über den Fernseher ausgegeben werden, auch wenn diese Einstellung den Wert </w:t>
            </w:r>
            <w:r w:rsidRPr="00D22FDB">
              <w:rPr>
                <w:sz w:val="38"/>
                <w:szCs w:val="38"/>
                <w:lang w:eastAsia="en-US" w:bidi="en-US"/>
              </w:rPr>
              <w:t xml:space="preserve">"On" </w:t>
            </w:r>
            <w:r>
              <w:rPr>
                <w:sz w:val="38"/>
                <w:szCs w:val="38"/>
              </w:rPr>
              <w:t>aufweist. In diesem Fall wird der Ton über die Lautsprecher des Gerätes ausgegeben.</w:t>
            </w:r>
          </w:p>
          <w:p w:rsidR="0033099A" w:rsidRDefault="008E4FF6">
            <w:pPr>
              <w:pStyle w:val="Andere0"/>
              <w:numPr>
                <w:ilvl w:val="0"/>
                <w:numId w:val="81"/>
              </w:numPr>
              <w:shd w:val="clear" w:color="auto" w:fill="auto"/>
              <w:tabs>
                <w:tab w:val="left" w:pos="476"/>
              </w:tabs>
              <w:spacing w:line="264" w:lineRule="auto"/>
              <w:ind w:left="520" w:hanging="380"/>
              <w:rPr>
                <w:sz w:val="38"/>
                <w:szCs w:val="38"/>
              </w:rPr>
            </w:pPr>
            <w:r>
              <w:rPr>
                <w:sz w:val="38"/>
                <w:szCs w:val="38"/>
              </w:rPr>
              <w:t>Audio wird von diesem Gerät ausgegeben, wenn Sie den MASTER VOLUME-Lautstärkeregler</w:t>
            </w:r>
          </w:p>
          <w:p w:rsidR="0033099A" w:rsidRDefault="008E4FF6">
            <w:pPr>
              <w:pStyle w:val="Andere0"/>
              <w:shd w:val="clear" w:color="auto" w:fill="auto"/>
              <w:spacing w:line="264" w:lineRule="auto"/>
              <w:ind w:left="520" w:firstLine="20"/>
              <w:rPr>
                <w:sz w:val="38"/>
                <w:szCs w:val="38"/>
              </w:rPr>
            </w:pPr>
            <w:r>
              <w:rPr>
                <w:sz w:val="38"/>
                <w:szCs w:val="38"/>
              </w:rPr>
              <w:t>an diesem Gerät bedienen, während Audio, das an diesem Gerät anliegt, von Ihren Fernseherlauatsprechern ausgegeben wird. Wenn Sie nicht möchten, dass die Audioausgabe vom Gerät erfolgt, ändern Sie die Einstellungen des Gerätes oder des Fernsehers oder senken Sie die Lautstärke des Gerätes.</w:t>
            </w:r>
          </w:p>
        </w:tc>
      </w:tr>
      <w:tr w:rsidR="0033099A">
        <w:tblPrEx>
          <w:tblCellMar>
            <w:top w:w="0" w:type="dxa"/>
            <w:bottom w:w="0" w:type="dxa"/>
          </w:tblCellMar>
        </w:tblPrEx>
        <w:trPr>
          <w:trHeight w:hRule="exact" w:val="4008"/>
          <w:jc w:val="center"/>
        </w:trPr>
        <w:tc>
          <w:tcPr>
            <w:tcW w:w="0" w:type="auto"/>
            <w:gridSpan w:val="2"/>
            <w:tcBorders>
              <w:top w:val="single" w:sz="4" w:space="0" w:color="auto"/>
              <w:bottom w:val="single" w:sz="4" w:space="0" w:color="auto"/>
            </w:tcBorders>
            <w:shd w:val="clear" w:color="auto" w:fill="FFFFFF"/>
          </w:tcPr>
          <w:p w:rsidR="0033099A" w:rsidRDefault="008E4FF6">
            <w:pPr>
              <w:pStyle w:val="Andere0"/>
              <w:shd w:val="clear" w:color="auto" w:fill="auto"/>
              <w:spacing w:before="120" w:line="271" w:lineRule="auto"/>
              <w:ind w:firstLine="140"/>
              <w:rPr>
                <w:sz w:val="38"/>
                <w:szCs w:val="38"/>
              </w:rPr>
            </w:pPr>
            <w:r>
              <w:rPr>
                <w:sz w:val="38"/>
                <w:szCs w:val="38"/>
              </w:rPr>
              <w:t>Audio Return Channel</w:t>
            </w:r>
          </w:p>
        </w:tc>
        <w:tc>
          <w:tcPr>
            <w:tcW w:w="0" w:type="auto"/>
            <w:gridSpan w:val="2"/>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Auto (*)</w:t>
            </w: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Sie können den Ton des mit HDMI verbundenen, ARC-kompatiblen Fernsehgeräts über die mit dem Gerät verbundenen Lautsprecher hören.</w:t>
            </w:r>
          </w:p>
          <w:p w:rsidR="0033099A" w:rsidRDefault="008E4FF6">
            <w:pPr>
              <w:pStyle w:val="Andere0"/>
              <w:shd w:val="clear" w:color="auto" w:fill="auto"/>
              <w:spacing w:line="264" w:lineRule="auto"/>
              <w:ind w:left="260" w:hanging="120"/>
              <w:rPr>
                <w:sz w:val="38"/>
                <w:szCs w:val="38"/>
              </w:rPr>
            </w:pPr>
            <w:r>
              <w:rPr>
                <w:sz w:val="38"/>
                <w:szCs w:val="38"/>
              </w:rPr>
              <w:t xml:space="preserve">*Um diese Funktion zu nutzen, wählen Sie zuvor für "HDMI CEC" die Einstellung </w:t>
            </w:r>
            <w:r w:rsidRPr="00D22FDB">
              <w:rPr>
                <w:sz w:val="38"/>
                <w:szCs w:val="38"/>
                <w:lang w:eastAsia="en-US" w:bidi="en-US"/>
              </w:rPr>
              <w:t xml:space="preserve">"On" </w:t>
            </w:r>
            <w:r>
              <w:rPr>
                <w:sz w:val="38"/>
                <w:szCs w:val="38"/>
              </w:rPr>
              <w:t>aus.</w:t>
            </w:r>
          </w:p>
          <w:p w:rsidR="0033099A" w:rsidRDefault="008E4FF6">
            <w:pPr>
              <w:pStyle w:val="Andere0"/>
              <w:shd w:val="clear" w:color="auto" w:fill="auto"/>
              <w:spacing w:line="264" w:lineRule="auto"/>
              <w:ind w:firstLine="140"/>
              <w:rPr>
                <w:sz w:val="38"/>
                <w:szCs w:val="38"/>
              </w:rPr>
            </w:pPr>
            <w:r>
              <w:rPr>
                <w:sz w:val="38"/>
                <w:szCs w:val="38"/>
              </w:rPr>
              <w:t>"Auto": Beim Hören von Fernsehton über die Lautsprecher dieses Geräts</w:t>
            </w:r>
          </w:p>
          <w:p w:rsidR="0033099A" w:rsidRDefault="008E4FF6">
            <w:pPr>
              <w:pStyle w:val="Andere0"/>
              <w:shd w:val="clear" w:color="auto" w:fill="auto"/>
              <w:spacing w:line="264" w:lineRule="auto"/>
              <w:rPr>
                <w:sz w:val="38"/>
                <w:szCs w:val="38"/>
              </w:rPr>
            </w:pPr>
            <w:r>
              <w:rPr>
                <w:sz w:val="38"/>
                <w:szCs w:val="38"/>
              </w:rPr>
              <w:t>"Off": Wenn die ARC-Funktion nicht verwendet wird</w:t>
            </w:r>
          </w:p>
        </w:tc>
      </w:tr>
      <w:tr w:rsidR="0033099A">
        <w:tblPrEx>
          <w:tblCellMar>
            <w:top w:w="0" w:type="dxa"/>
            <w:bottom w:w="0" w:type="dxa"/>
          </w:tblCellMar>
        </w:tblPrEx>
        <w:trPr>
          <w:gridAfter w:val="1"/>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gridAfter w:val="1"/>
          <w:trHeight w:hRule="exact" w:val="402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 xml:space="preserve">Auto </w:t>
            </w:r>
            <w:r>
              <w:rPr>
                <w:sz w:val="38"/>
                <w:szCs w:val="38"/>
                <w:lang w:val="en-US" w:eastAsia="en-US" w:bidi="en-US"/>
              </w:rPr>
              <w:t>Lip Sync</w:t>
            </w:r>
          </w:p>
        </w:tc>
        <w:tc>
          <w:tcPr>
            <w:tcW w:w="0" w:type="auto"/>
            <w:gridSpan w:val="2"/>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On</w:t>
            </w: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In dieser Einstellung wird Nichtsynchronizität zwischen Video- und Audiosignalen automatisch auf Basis der Information des HDMI Lip Sync- kompatiblen Fernsehers korrigiert.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Wenn die automatische Korrekturfunktion aktiviert ist</w:t>
            </w:r>
          </w:p>
          <w:p w:rsidR="0033099A" w:rsidRDefault="008E4FF6">
            <w:pPr>
              <w:pStyle w:val="Andere0"/>
              <w:shd w:val="clear" w:color="auto" w:fill="auto"/>
              <w:spacing w:line="264" w:lineRule="auto"/>
              <w:rPr>
                <w:sz w:val="38"/>
                <w:szCs w:val="38"/>
              </w:rPr>
            </w:pPr>
            <w:r>
              <w:rPr>
                <w:sz w:val="38"/>
                <w:szCs w:val="38"/>
              </w:rPr>
              <w:t>"Off": Wenn die automatische Korrekturfunktion nicht verwendet wird</w:t>
            </w:r>
          </w:p>
        </w:tc>
      </w:tr>
    </w:tbl>
    <w:p w:rsidR="0033099A" w:rsidRDefault="0033099A">
      <w:pPr>
        <w:spacing w:after="239" w:line="1" w:lineRule="exact"/>
      </w:pPr>
    </w:p>
    <w:p w:rsidR="0033099A" w:rsidRDefault="008E4FF6">
      <w:pPr>
        <w:pStyle w:val="berschrift40"/>
        <w:keepNext/>
        <w:keepLines/>
        <w:shd w:val="clear" w:color="auto" w:fill="auto"/>
        <w:spacing w:after="240"/>
      </w:pPr>
      <w:bookmarkStart w:id="328" w:name="bookmark312"/>
      <w:bookmarkStart w:id="329" w:name="bookmark313"/>
      <w:r>
        <w:t>■ 2. Network</w:t>
      </w:r>
      <w:bookmarkEnd w:id="328"/>
      <w:bookmarkEnd w:id="329"/>
    </w:p>
    <w:p w:rsidR="0033099A" w:rsidRDefault="008E4FF6">
      <w:pPr>
        <w:pStyle w:val="Flietext110"/>
        <w:shd w:val="clear" w:color="auto" w:fill="auto"/>
        <w:spacing w:line="276" w:lineRule="auto"/>
      </w:pPr>
      <w:r>
        <w:t>Ändern Sie die Einstellungen für die Netzwerk-Funktionen.</w:t>
      </w:r>
    </w:p>
    <w:p w:rsidR="0033099A" w:rsidRDefault="008E4FF6">
      <w:pPr>
        <w:pStyle w:val="Flietext110"/>
        <w:shd w:val="clear" w:color="auto" w:fill="auto"/>
        <w:spacing w:after="240" w:line="276" w:lineRule="auto"/>
        <w:ind w:left="580" w:hanging="400"/>
      </w:pPr>
      <w:r>
        <w:t xml:space="preserve">• Wenn LAN mit DHCP konfiguriert wird, stellen Sie für "DHCP" den Wert </w:t>
      </w:r>
      <w:r w:rsidRPr="00D22FDB">
        <w:rPr>
          <w:lang w:eastAsia="en-US" w:bidi="en-US"/>
        </w:rPr>
        <w:t xml:space="preserve">"Enable" </w:t>
      </w:r>
      <w:r>
        <w:t xml:space="preserve">ein, damit die Einstellung automatisch konfiguriert wird. (Der Standardwert lautet </w:t>
      </w:r>
      <w:r w:rsidRPr="00D22FDB">
        <w:rPr>
          <w:lang w:eastAsia="en-US" w:bidi="en-US"/>
        </w:rPr>
        <w:t xml:space="preserve">"Enable".) </w:t>
      </w:r>
      <w:r>
        <w:t xml:space="preserve">Um den einzelnen Komponenten eine feste IP- Adresse zuzuweisen, müssen Sie für "DHCP" den Wert </w:t>
      </w:r>
      <w:r w:rsidRPr="00D22FDB">
        <w:rPr>
          <w:lang w:eastAsia="en-US" w:bidi="en-US"/>
        </w:rPr>
        <w:t xml:space="preserve">"Disable" </w:t>
      </w:r>
      <w:r>
        <w:t xml:space="preserve">auswählen, diesem Gerät in </w:t>
      </w:r>
      <w:r w:rsidRPr="00D22FDB">
        <w:rPr>
          <w:lang w:eastAsia="en-US" w:bidi="en-US"/>
        </w:rPr>
        <w:t xml:space="preserve">"IP Address" </w:t>
      </w:r>
      <w:r>
        <w:t xml:space="preserve">eine Adresse zuweisen sowie Informationen zu Ihrem LAN wie </w:t>
      </w:r>
      <w:r w:rsidRPr="00D22FDB">
        <w:rPr>
          <w:lang w:eastAsia="en-US" w:bidi="en-US"/>
        </w:rPr>
        <w:t xml:space="preserve">Subnet </w:t>
      </w:r>
      <w:r>
        <w:t>Mask und Gateway eingeben.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4476"/>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Wi-Fi</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Off(Wired)</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Verbindenn Sie das Gerät über einen WLAN- Router mit dem Netzwerk.</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WLAN-Verbindung</w:t>
            </w:r>
          </w:p>
          <w:p w:rsidR="0033099A" w:rsidRDefault="008E4FF6">
            <w:pPr>
              <w:pStyle w:val="Andere0"/>
              <w:shd w:val="clear" w:color="auto" w:fill="auto"/>
              <w:spacing w:line="264" w:lineRule="auto"/>
              <w:rPr>
                <w:sz w:val="38"/>
                <w:szCs w:val="38"/>
              </w:rPr>
            </w:pPr>
            <w:r>
              <w:rPr>
                <w:sz w:val="38"/>
                <w:szCs w:val="38"/>
              </w:rPr>
              <w:t>"Off(Wired)": LAN-Verbindung</w:t>
            </w:r>
          </w:p>
          <w:p w:rsidR="0033099A" w:rsidRDefault="008E4FF6">
            <w:pPr>
              <w:pStyle w:val="Andere0"/>
              <w:shd w:val="clear" w:color="auto" w:fill="auto"/>
              <w:spacing w:line="264" w:lineRule="auto"/>
              <w:rPr>
                <w:sz w:val="38"/>
                <w:szCs w:val="38"/>
              </w:rPr>
            </w:pPr>
            <w:r>
              <w:rPr>
                <w:sz w:val="38"/>
                <w:szCs w:val="38"/>
              </w:rPr>
              <w:t xml:space="preserve">• Beim Umschalten zwischen </w:t>
            </w:r>
            <w:r w:rsidRPr="00D22FDB">
              <w:rPr>
                <w:sz w:val="38"/>
                <w:szCs w:val="38"/>
                <w:lang w:eastAsia="en-US" w:bidi="en-US"/>
              </w:rPr>
              <w:t xml:space="preserve">"On" </w:t>
            </w:r>
            <w:r>
              <w:rPr>
                <w:sz w:val="38"/>
                <w:szCs w:val="38"/>
              </w:rPr>
              <w:t>und</w:t>
            </w:r>
          </w:p>
          <w:p w:rsidR="0033099A" w:rsidRDefault="008E4FF6">
            <w:pPr>
              <w:pStyle w:val="Andere0"/>
              <w:shd w:val="clear" w:color="auto" w:fill="auto"/>
              <w:spacing w:line="264" w:lineRule="auto"/>
              <w:ind w:firstLine="520"/>
              <w:rPr>
                <w:sz w:val="38"/>
                <w:szCs w:val="38"/>
              </w:rPr>
            </w:pPr>
            <w:r>
              <w:rPr>
                <w:sz w:val="38"/>
                <w:szCs w:val="38"/>
              </w:rPr>
              <w:t>"Off(Wired)", stoppen Sie den Netzwerkdienst.</w:t>
            </w:r>
          </w:p>
          <w:p w:rsidR="0033099A" w:rsidRDefault="008E4FF6">
            <w:pPr>
              <w:pStyle w:val="Andere0"/>
              <w:shd w:val="clear" w:color="auto" w:fill="auto"/>
              <w:spacing w:line="264" w:lineRule="auto"/>
              <w:ind w:left="520" w:firstLine="20"/>
              <w:rPr>
                <w:sz w:val="38"/>
                <w:szCs w:val="38"/>
              </w:rPr>
            </w:pPr>
            <w:r>
              <w:rPr>
                <w:sz w:val="38"/>
                <w:szCs w:val="38"/>
              </w:rPr>
              <w:t>Wenn die Gruppenwiedergabe läuft, brechen Sie die Gruppenwiedergabe einmal ab und ändern Sie dann die Einstellung.</w:t>
            </w:r>
          </w:p>
        </w:tc>
      </w:tr>
      <w:tr w:rsidR="0033099A">
        <w:tblPrEx>
          <w:tblCellMar>
            <w:top w:w="0" w:type="dxa"/>
            <w:bottom w:w="0" w:type="dxa"/>
          </w:tblCellMar>
        </w:tblPrEx>
        <w:trPr>
          <w:trHeight w:hRule="exact" w:val="110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Wi-Fi Setup</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Konfigurieren Sie WLAN-Einstellungen, indem Sie ENTER drücken, wenn "Start" angezeigt wird.</w:t>
            </w:r>
          </w:p>
        </w:tc>
      </w:tr>
      <w:tr w:rsidR="0033099A">
        <w:tblPrEx>
          <w:tblCellMar>
            <w:top w:w="0" w:type="dxa"/>
            <w:bottom w:w="0" w:type="dxa"/>
          </w:tblCellMar>
        </w:tblPrEx>
        <w:trPr>
          <w:trHeight w:hRule="exact" w:val="402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Wi-Fi Status</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Es werden Informationen zum angeschlossenen Zugangspunkt angezeigt.</w:t>
            </w:r>
          </w:p>
          <w:p w:rsidR="0033099A" w:rsidRDefault="008E4FF6">
            <w:pPr>
              <w:pStyle w:val="Andere0"/>
              <w:shd w:val="clear" w:color="auto" w:fill="auto"/>
              <w:spacing w:line="264" w:lineRule="auto"/>
              <w:rPr>
                <w:sz w:val="38"/>
                <w:szCs w:val="38"/>
              </w:rPr>
            </w:pPr>
            <w:r>
              <w:rPr>
                <w:sz w:val="38"/>
                <w:szCs w:val="38"/>
              </w:rPr>
              <w:t>"SSID": SSID des angeschlossenen Zugangspunkts.</w:t>
            </w:r>
          </w:p>
          <w:p w:rsidR="0033099A" w:rsidRDefault="008E4FF6">
            <w:pPr>
              <w:pStyle w:val="Andere0"/>
              <w:shd w:val="clear" w:color="auto" w:fill="auto"/>
              <w:spacing w:line="264" w:lineRule="auto"/>
              <w:rPr>
                <w:sz w:val="38"/>
                <w:szCs w:val="38"/>
              </w:rPr>
            </w:pPr>
            <w:r>
              <w:rPr>
                <w:sz w:val="38"/>
                <w:szCs w:val="38"/>
              </w:rPr>
              <w:t>"Signal": Signalstärke des Zugangspunkts, mit dem eine Verbindung besteht.</w:t>
            </w:r>
          </w:p>
          <w:p w:rsidR="0033099A" w:rsidRDefault="008E4FF6">
            <w:pPr>
              <w:pStyle w:val="Andere0"/>
              <w:shd w:val="clear" w:color="auto" w:fill="auto"/>
              <w:spacing w:line="264" w:lineRule="auto"/>
              <w:rPr>
                <w:sz w:val="38"/>
                <w:szCs w:val="38"/>
              </w:rPr>
            </w:pPr>
            <w:r>
              <w:rPr>
                <w:sz w:val="38"/>
                <w:szCs w:val="38"/>
              </w:rPr>
              <w:t>"Status": Status des angeschlossenen Zugangspunkts.</w:t>
            </w:r>
          </w:p>
        </w:tc>
      </w:tr>
    </w:tbl>
    <w:p w:rsidR="0033099A" w:rsidRDefault="008E4FF6">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24"/>
        <w:gridCol w:w="3240"/>
        <w:gridCol w:w="24"/>
        <w:gridCol w:w="9432"/>
        <w:gridCol w:w="36"/>
      </w:tblGrid>
      <w:tr w:rsidR="0033099A">
        <w:tblPrEx>
          <w:tblCellMar>
            <w:top w:w="0" w:type="dxa"/>
            <w:bottom w:w="0" w:type="dxa"/>
          </w:tblCellMar>
        </w:tblPrEx>
        <w:trPr>
          <w:trHeight w:hRule="exact" w:val="648"/>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b/>
                <w:bCs/>
                <w:sz w:val="38"/>
                <w:szCs w:val="38"/>
              </w:rPr>
              <w:t>Einstellpunkt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1596"/>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MAC Address</w:t>
            </w:r>
          </w:p>
        </w:tc>
        <w:tc>
          <w:tcPr>
            <w:tcW w:w="0" w:type="auto"/>
            <w:gridSpan w:val="2"/>
            <w:tcBorders>
              <w:top w:val="single" w:sz="4" w:space="0" w:color="auto"/>
              <w:left w:val="single" w:sz="4" w:space="0" w:color="auto"/>
            </w:tcBorders>
            <w:shd w:val="clear" w:color="auto" w:fill="FFFFFF"/>
          </w:tcPr>
          <w:p w:rsidR="0033099A" w:rsidRDefault="0033099A">
            <w:pPr>
              <w:rPr>
                <w:sz w:val="10"/>
                <w:szCs w:val="10"/>
              </w:rPr>
            </w:pP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Prüfen Sie die MAC-Adresse dieses Geräts.</w:t>
            </w:r>
          </w:p>
          <w:p w:rsidR="0033099A" w:rsidRDefault="008E4FF6">
            <w:pPr>
              <w:pStyle w:val="Andere0"/>
              <w:shd w:val="clear" w:color="auto" w:fill="auto"/>
              <w:spacing w:line="264" w:lineRule="auto"/>
              <w:rPr>
                <w:sz w:val="38"/>
                <w:szCs w:val="38"/>
              </w:rPr>
            </w:pPr>
            <w:r>
              <w:rPr>
                <w:sz w:val="38"/>
                <w:szCs w:val="38"/>
              </w:rPr>
              <w:t>Dieser Wert ist speziell für die Komponente eingestellt und kann nicht geändert werden.</w:t>
            </w:r>
          </w:p>
        </w:tc>
      </w:tr>
      <w:tr w:rsidR="0033099A">
        <w:tblPrEx>
          <w:tblCellMar>
            <w:top w:w="0" w:type="dxa"/>
            <w:bottom w:w="0" w:type="dxa"/>
          </w:tblCellMar>
        </w:tblPrEx>
        <w:trPr>
          <w:trHeight w:hRule="exact" w:val="2544"/>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rPr>
              <w:t>DHCP</w:t>
            </w:r>
          </w:p>
        </w:tc>
        <w:tc>
          <w:tcPr>
            <w:tcW w:w="0" w:type="auto"/>
            <w:gridSpan w:val="2"/>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Enable</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sidRPr="00D22FDB">
              <w:rPr>
                <w:sz w:val="38"/>
                <w:szCs w:val="38"/>
                <w:lang w:eastAsia="en-US" w:bidi="en-US"/>
              </w:rPr>
              <w:t xml:space="preserve">"Enable": </w:t>
            </w:r>
            <w:r>
              <w:rPr>
                <w:sz w:val="38"/>
                <w:szCs w:val="38"/>
              </w:rPr>
              <w:t xml:space="preserve">Automatische Konfiguration durch DHCP </w:t>
            </w:r>
            <w:r w:rsidRPr="00D22FDB">
              <w:rPr>
                <w:sz w:val="38"/>
                <w:szCs w:val="38"/>
                <w:lang w:eastAsia="en-US" w:bidi="en-US"/>
              </w:rPr>
              <w:t xml:space="preserve">"Disable": </w:t>
            </w:r>
            <w:r>
              <w:rPr>
                <w:sz w:val="38"/>
                <w:szCs w:val="38"/>
              </w:rPr>
              <w:t>Manuelle Konfiguration ohne DHCP</w:t>
            </w:r>
          </w:p>
          <w:p w:rsidR="0033099A" w:rsidRDefault="008E4FF6">
            <w:pPr>
              <w:pStyle w:val="Andere0"/>
              <w:shd w:val="clear" w:color="auto" w:fill="auto"/>
              <w:spacing w:line="264" w:lineRule="auto"/>
              <w:ind w:left="520" w:hanging="520"/>
              <w:rPr>
                <w:sz w:val="38"/>
                <w:szCs w:val="38"/>
              </w:rPr>
            </w:pPr>
            <w:r>
              <w:rPr>
                <w:sz w:val="38"/>
                <w:szCs w:val="38"/>
              </w:rPr>
              <w:t xml:space="preserve">• Wenn Sie </w:t>
            </w:r>
            <w:r w:rsidRPr="00D22FDB">
              <w:rPr>
                <w:sz w:val="38"/>
                <w:szCs w:val="38"/>
                <w:lang w:eastAsia="en-US" w:bidi="en-US"/>
              </w:rPr>
              <w:t xml:space="preserve">"Disable" </w:t>
            </w:r>
            <w:r>
              <w:rPr>
                <w:sz w:val="38"/>
                <w:szCs w:val="38"/>
              </w:rPr>
              <w:t xml:space="preserve">auswählen, stellen Sie "IP </w:t>
            </w:r>
            <w:r w:rsidRPr="00D22FDB">
              <w:rPr>
                <w:sz w:val="38"/>
                <w:szCs w:val="38"/>
                <w:lang w:eastAsia="en-US" w:bidi="en-US"/>
              </w:rPr>
              <w:t xml:space="preserve">Address", "Subnet </w:t>
            </w:r>
            <w:r>
              <w:rPr>
                <w:sz w:val="38"/>
                <w:szCs w:val="38"/>
              </w:rPr>
              <w:t>Mask", "Gateway" und "DNS Server" manuell ein.</w:t>
            </w:r>
          </w:p>
        </w:tc>
      </w:tr>
      <w:tr w:rsidR="0033099A">
        <w:tblPrEx>
          <w:tblCellMar>
            <w:top w:w="0" w:type="dxa"/>
            <w:bottom w:w="0" w:type="dxa"/>
          </w:tblCellMar>
        </w:tblPrEx>
        <w:trPr>
          <w:trHeight w:hRule="exact" w:val="62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sz w:val="38"/>
                <w:szCs w:val="38"/>
                <w:lang w:val="en-US" w:eastAsia="en-US" w:bidi="en-US"/>
              </w:rPr>
              <w:t>IP Address</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0.0.0.0</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Anzeige/Einstellung der IP-Adresse.</w:t>
            </w:r>
          </w:p>
        </w:tc>
      </w:tr>
      <w:tr w:rsidR="0033099A">
        <w:tblPrEx>
          <w:tblCellMar>
            <w:top w:w="0" w:type="dxa"/>
            <w:bottom w:w="0" w:type="dxa"/>
          </w:tblCellMar>
        </w:tblPrEx>
        <w:trPr>
          <w:trHeight w:hRule="exact" w:val="62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sz w:val="38"/>
                <w:szCs w:val="38"/>
                <w:lang w:val="en-US" w:eastAsia="en-US" w:bidi="en-US"/>
              </w:rPr>
              <w:t>Subnet Mask</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0.0.0.0</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 xml:space="preserve">Anzeige/Einstellung der </w:t>
            </w:r>
            <w:r w:rsidRPr="00D22FDB">
              <w:rPr>
                <w:sz w:val="38"/>
                <w:szCs w:val="38"/>
                <w:lang w:eastAsia="en-US" w:bidi="en-US"/>
              </w:rPr>
              <w:t xml:space="preserve">Subnet </w:t>
            </w:r>
            <w:r>
              <w:rPr>
                <w:sz w:val="38"/>
                <w:szCs w:val="38"/>
              </w:rPr>
              <w:t>Mask.</w:t>
            </w:r>
          </w:p>
        </w:tc>
      </w:tr>
      <w:tr w:rsidR="0033099A">
        <w:tblPrEx>
          <w:tblCellMar>
            <w:top w:w="0" w:type="dxa"/>
            <w:bottom w:w="0" w:type="dxa"/>
          </w:tblCellMar>
        </w:tblPrEx>
        <w:trPr>
          <w:trHeight w:hRule="exact" w:val="636"/>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sz w:val="38"/>
                <w:szCs w:val="38"/>
              </w:rPr>
              <w:t>Gateway</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o.o.o.o</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Anzeige/Einstellung des Gateways.</w:t>
            </w:r>
          </w:p>
        </w:tc>
      </w:tr>
      <w:tr w:rsidR="0033099A">
        <w:tblPrEx>
          <w:tblCellMar>
            <w:top w:w="0" w:type="dxa"/>
            <w:bottom w:w="0" w:type="dxa"/>
          </w:tblCellMar>
        </w:tblPrEx>
        <w:trPr>
          <w:trHeight w:hRule="exact" w:val="62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sz w:val="38"/>
                <w:szCs w:val="38"/>
              </w:rPr>
              <w:t>DNS Server</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o.o.o.o</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Anzeige/Einstellung des primären DNS-Servers.</w:t>
            </w:r>
          </w:p>
        </w:tc>
      </w:tr>
      <w:tr w:rsidR="0033099A">
        <w:tblPrEx>
          <w:tblCellMar>
            <w:top w:w="0" w:type="dxa"/>
            <w:bottom w:w="0" w:type="dxa"/>
          </w:tblCellMar>
        </w:tblPrEx>
        <w:trPr>
          <w:trHeight w:hRule="exact" w:val="624"/>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ind w:firstLine="140"/>
              <w:rPr>
                <w:sz w:val="38"/>
                <w:szCs w:val="38"/>
              </w:rPr>
            </w:pPr>
            <w:r>
              <w:rPr>
                <w:sz w:val="38"/>
                <w:szCs w:val="38"/>
              </w:rPr>
              <w:t>Proxy URL</w:t>
            </w:r>
          </w:p>
        </w:tc>
        <w:tc>
          <w:tcPr>
            <w:tcW w:w="0" w:type="auto"/>
            <w:gridSpan w:val="2"/>
            <w:tcBorders>
              <w:top w:val="single" w:sz="4" w:space="0" w:color="auto"/>
              <w:left w:val="single" w:sz="4" w:space="0" w:color="auto"/>
            </w:tcBorders>
            <w:shd w:val="clear" w:color="auto" w:fill="FFFFFF"/>
            <w:vAlign w:val="center"/>
          </w:tcPr>
          <w:p w:rsidR="0033099A" w:rsidRDefault="008E4FF6">
            <w:pPr>
              <w:pStyle w:val="Andere0"/>
              <w:shd w:val="clear" w:color="auto" w:fill="auto"/>
              <w:rPr>
                <w:sz w:val="38"/>
                <w:szCs w:val="38"/>
              </w:rPr>
            </w:pPr>
            <w:r>
              <w:rPr>
                <w:sz w:val="38"/>
                <w:szCs w:val="38"/>
              </w:rPr>
              <w: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Anzeige/Einstellung der Proxy-Server-URL.</w:t>
            </w:r>
          </w:p>
        </w:tc>
      </w:tr>
      <w:tr w:rsidR="0033099A">
        <w:tblPrEx>
          <w:tblCellMar>
            <w:top w:w="0" w:type="dxa"/>
            <w:bottom w:w="0" w:type="dxa"/>
          </w:tblCellMar>
        </w:tblPrEx>
        <w:trPr>
          <w:trHeight w:hRule="exact" w:val="1104"/>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00"/>
              <w:ind w:firstLine="140"/>
              <w:rPr>
                <w:sz w:val="38"/>
                <w:szCs w:val="38"/>
              </w:rPr>
            </w:pPr>
            <w:r>
              <w:rPr>
                <w:sz w:val="38"/>
                <w:szCs w:val="38"/>
              </w:rPr>
              <w:t>Proxy Port</w:t>
            </w:r>
          </w:p>
        </w:tc>
        <w:tc>
          <w:tcPr>
            <w:tcW w:w="0" w:type="auto"/>
            <w:gridSpan w:val="2"/>
            <w:tcBorders>
              <w:top w:val="single" w:sz="4" w:space="0" w:color="auto"/>
              <w:left w:val="single" w:sz="4" w:space="0" w:color="auto"/>
            </w:tcBorders>
            <w:shd w:val="clear" w:color="auto" w:fill="FFFFFF"/>
            <w:vAlign w:val="center"/>
          </w:tcPr>
          <w:p w:rsidR="0033099A" w:rsidRDefault="008E4FF6">
            <w:pPr>
              <w:pStyle w:val="Andere0"/>
              <w:shd w:val="clear" w:color="auto" w:fill="auto"/>
              <w:rPr>
                <w:sz w:val="38"/>
                <w:szCs w:val="38"/>
              </w:rPr>
            </w:pPr>
            <w:r>
              <w:rPr>
                <w:sz w:val="38"/>
                <w:szCs w:val="38"/>
              </w:rPr>
              <w:t>8080</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Bei Eingabe von "Proxy URL" wird die Proxyserver- Portnummer angezeigt/eingestellt.</w:t>
            </w:r>
          </w:p>
        </w:tc>
      </w:tr>
      <w:tr w:rsidR="0033099A">
        <w:tblPrEx>
          <w:tblCellMar>
            <w:top w:w="0" w:type="dxa"/>
            <w:bottom w:w="0" w:type="dxa"/>
          </w:tblCellMar>
        </w:tblPrEx>
        <w:trPr>
          <w:trHeight w:hRule="exact" w:val="11220"/>
          <w:jc w:val="center"/>
        </w:trPr>
        <w:tc>
          <w:tcPr>
            <w:tcW w:w="0" w:type="auto"/>
            <w:gridSpan w:val="2"/>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40"/>
              <w:rPr>
                <w:sz w:val="38"/>
                <w:szCs w:val="38"/>
              </w:rPr>
            </w:pPr>
            <w:r>
              <w:rPr>
                <w:sz w:val="38"/>
                <w:szCs w:val="38"/>
                <w:lang w:val="en-US" w:eastAsia="en-US" w:bidi="en-US"/>
              </w:rPr>
              <w:t xml:space="preserve">Friendly </w:t>
            </w:r>
            <w:r>
              <w:rPr>
                <w:sz w:val="38"/>
                <w:szCs w:val="38"/>
              </w:rPr>
              <w:t>Name</w:t>
            </w:r>
          </w:p>
        </w:tc>
        <w:tc>
          <w:tcPr>
            <w:tcW w:w="0" w:type="auto"/>
            <w:gridSpan w:val="2"/>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Onkyo</w:t>
            </w:r>
          </w:p>
          <w:p w:rsidR="0033099A" w:rsidRDefault="008E4FF6">
            <w:pPr>
              <w:pStyle w:val="Andere0"/>
              <w:shd w:val="clear" w:color="auto" w:fill="auto"/>
              <w:rPr>
                <w:sz w:val="38"/>
                <w:szCs w:val="38"/>
              </w:rPr>
            </w:pPr>
            <w:r>
              <w:rPr>
                <w:sz w:val="38"/>
                <w:szCs w:val="38"/>
              </w:rPr>
              <w:t>TX-NR686</w:t>
            </w:r>
          </w:p>
          <w:p w:rsidR="0033099A" w:rsidRDefault="008E4FF6">
            <w:pPr>
              <w:pStyle w:val="Andere0"/>
              <w:shd w:val="clear" w:color="auto" w:fill="auto"/>
              <w:rPr>
                <w:sz w:val="38"/>
                <w:szCs w:val="38"/>
              </w:rPr>
            </w:pPr>
            <w:r>
              <w:rPr>
                <w:sz w:val="38"/>
                <w:szCs w:val="38"/>
              </w:rPr>
              <w:t>XXXXXX</w:t>
            </w: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Ändern Sie den Modellnamen dieses Geräts, der auf anderen Geräten im Netzwerk angezeigt wird, in einen einfach wiederzuerkennenden Namen.</w:t>
            </w:r>
          </w:p>
          <w:p w:rsidR="0033099A" w:rsidRDefault="008E4FF6">
            <w:pPr>
              <w:pStyle w:val="Andere0"/>
              <w:numPr>
                <w:ilvl w:val="0"/>
                <w:numId w:val="82"/>
              </w:numPr>
              <w:shd w:val="clear" w:color="auto" w:fill="auto"/>
              <w:tabs>
                <w:tab w:val="left" w:pos="444"/>
              </w:tabs>
              <w:spacing w:line="264" w:lineRule="auto"/>
              <w:ind w:left="520" w:hanging="520"/>
              <w:rPr>
                <w:sz w:val="38"/>
                <w:szCs w:val="38"/>
              </w:rPr>
            </w:pPr>
            <w:r>
              <w:rPr>
                <w:sz w:val="38"/>
                <w:szCs w:val="38"/>
              </w:rPr>
              <w:t>Drücken Sie ENTER, um den Bearbeiten- Bildschirm zu öffnen.</w:t>
            </w:r>
          </w:p>
          <w:p w:rsidR="0033099A" w:rsidRDefault="008E4FF6">
            <w:pPr>
              <w:pStyle w:val="Andere0"/>
              <w:numPr>
                <w:ilvl w:val="0"/>
                <w:numId w:val="82"/>
              </w:numPr>
              <w:shd w:val="clear" w:color="auto" w:fill="auto"/>
              <w:tabs>
                <w:tab w:val="left" w:pos="432"/>
              </w:tabs>
              <w:spacing w:line="264" w:lineRule="auto"/>
              <w:ind w:left="520" w:hanging="520"/>
              <w:rPr>
                <w:sz w:val="38"/>
                <w:szCs w:val="38"/>
              </w:rPr>
            </w:pPr>
            <w:r>
              <w:rPr>
                <w:sz w:val="38"/>
                <w:szCs w:val="38"/>
              </w:rPr>
              <w:t>Wählen Sie mit den Cursortasten ein Zeichen oder Symbol aus und drücken Sie ENTER. Durch Wiederholen dieses Vorgangs können Sie bis zu 31 Zeichen eingeben.</w:t>
            </w:r>
          </w:p>
          <w:p w:rsidR="0033099A" w:rsidRDefault="008E4FF6">
            <w:pPr>
              <w:pStyle w:val="Andere0"/>
              <w:shd w:val="clear" w:color="auto" w:fill="auto"/>
              <w:spacing w:line="264" w:lineRule="auto"/>
              <w:ind w:left="520" w:firstLine="40"/>
              <w:rPr>
                <w:sz w:val="38"/>
                <w:szCs w:val="38"/>
              </w:rPr>
            </w:pPr>
            <w:r>
              <w:rPr>
                <w:sz w:val="38"/>
                <w:szCs w:val="38"/>
              </w:rPr>
              <w:t>"A/a": Es wird zwischen Groß- und Kleinschreibung gewechselt. (Es kann auch durch Drücken der MODE-Taste auf der Fernbedienung zwischen Groß- und Kleinschreibung gewechselt werden) Verschiebt den Cursor in Pfeilrichtung.</w:t>
            </w:r>
          </w:p>
          <w:p w:rsidR="0033099A" w:rsidRDefault="008E4FF6">
            <w:pPr>
              <w:pStyle w:val="Andere0"/>
              <w:shd w:val="clear" w:color="auto" w:fill="auto"/>
              <w:spacing w:line="264" w:lineRule="auto"/>
              <w:ind w:left="520" w:firstLine="40"/>
              <w:rPr>
                <w:sz w:val="38"/>
                <w:szCs w:val="38"/>
              </w:rPr>
            </w:pPr>
            <w:r>
              <w:rPr>
                <w:sz w:val="38"/>
                <w:szCs w:val="38"/>
              </w:rPr>
              <w:t xml:space="preserve">"&lt;xF: Das Zeichen links vom Cursor wird entfernt. </w:t>
            </w:r>
            <w:r>
              <w:rPr>
                <w:smallCaps/>
                <w:sz w:val="38"/>
                <w:szCs w:val="38"/>
              </w:rPr>
              <w:t>"lj":</w:t>
            </w:r>
            <w:r>
              <w:rPr>
                <w:sz w:val="38"/>
                <w:szCs w:val="38"/>
              </w:rPr>
              <w:t xml:space="preserve"> Fügen Sie hiermit Leerzeichen ein.</w:t>
            </w:r>
          </w:p>
          <w:p w:rsidR="0033099A" w:rsidRDefault="008E4FF6">
            <w:pPr>
              <w:pStyle w:val="Andere0"/>
              <w:shd w:val="clear" w:color="auto" w:fill="auto"/>
              <w:spacing w:line="264" w:lineRule="auto"/>
              <w:ind w:left="940" w:hanging="380"/>
              <w:rPr>
                <w:sz w:val="38"/>
                <w:szCs w:val="38"/>
              </w:rPr>
            </w:pPr>
            <w:r>
              <w:rPr>
                <w:sz w:val="38"/>
                <w:szCs w:val="38"/>
              </w:rPr>
              <w:t>• Durch Drücken der CLEAR-Taste auf der Fernbedienung werden alle eingegebenen Zeichen gelöscht.</w:t>
            </w:r>
          </w:p>
          <w:p w:rsidR="0033099A" w:rsidRDefault="008E4FF6">
            <w:pPr>
              <w:pStyle w:val="Andere0"/>
              <w:numPr>
                <w:ilvl w:val="0"/>
                <w:numId w:val="82"/>
              </w:numPr>
              <w:shd w:val="clear" w:color="auto" w:fill="auto"/>
              <w:tabs>
                <w:tab w:val="left" w:pos="432"/>
              </w:tabs>
              <w:spacing w:line="264" w:lineRule="auto"/>
              <w:ind w:left="520" w:hanging="520"/>
              <w:rPr>
                <w:sz w:val="38"/>
                <w:szCs w:val="38"/>
              </w:rPr>
            </w:pPr>
            <w:r>
              <w:rPr>
                <w:sz w:val="38"/>
                <w:szCs w:val="38"/>
              </w:rPr>
              <w:t>Wählen Sie nach der Eingabe "OK" mit den Cursortasten aus und drücken Sie ENTER. Der Eingangsname wird gespeichert.</w:t>
            </w:r>
          </w:p>
        </w:tc>
      </w:tr>
      <w:tr w:rsidR="0033099A">
        <w:tblPrEx>
          <w:tblCellMar>
            <w:top w:w="0" w:type="dxa"/>
            <w:bottom w:w="0" w:type="dxa"/>
          </w:tblCellMar>
        </w:tblPrEx>
        <w:trPr>
          <w:gridAfter w:val="1"/>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gridAfter w:val="1"/>
          <w:trHeight w:hRule="exact" w:val="1314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AirPlay Password</w:t>
            </w:r>
          </w:p>
        </w:tc>
        <w:tc>
          <w:tcPr>
            <w:tcW w:w="0" w:type="auto"/>
            <w:gridSpan w:val="2"/>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Sie können ein Passwort mit bis zu 31 Stellen festlegen, sodass nur registrierte Benutzer AirPlay® verwenden können.</w:t>
            </w:r>
          </w:p>
          <w:p w:rsidR="0033099A" w:rsidRDefault="008E4FF6">
            <w:pPr>
              <w:pStyle w:val="Andere0"/>
              <w:numPr>
                <w:ilvl w:val="0"/>
                <w:numId w:val="83"/>
              </w:numPr>
              <w:shd w:val="clear" w:color="auto" w:fill="auto"/>
              <w:tabs>
                <w:tab w:val="left" w:pos="444"/>
              </w:tabs>
              <w:spacing w:line="264" w:lineRule="auto"/>
              <w:ind w:left="540" w:hanging="540"/>
              <w:rPr>
                <w:sz w:val="38"/>
                <w:szCs w:val="38"/>
              </w:rPr>
            </w:pPr>
            <w:r>
              <w:rPr>
                <w:sz w:val="38"/>
                <w:szCs w:val="38"/>
              </w:rPr>
              <w:t>Drücken Sie ENTER, um den Bearbeiten- Bildschirm zu öffnen.</w:t>
            </w:r>
          </w:p>
          <w:p w:rsidR="0033099A" w:rsidRDefault="008E4FF6">
            <w:pPr>
              <w:pStyle w:val="Andere0"/>
              <w:numPr>
                <w:ilvl w:val="0"/>
                <w:numId w:val="83"/>
              </w:numPr>
              <w:shd w:val="clear" w:color="auto" w:fill="auto"/>
              <w:tabs>
                <w:tab w:val="left" w:pos="432"/>
              </w:tabs>
              <w:spacing w:line="264" w:lineRule="auto"/>
              <w:ind w:left="540" w:hanging="540"/>
              <w:rPr>
                <w:sz w:val="38"/>
                <w:szCs w:val="38"/>
              </w:rPr>
            </w:pPr>
            <w:r>
              <w:rPr>
                <w:sz w:val="38"/>
                <w:szCs w:val="38"/>
              </w:rPr>
              <w:t>Wählen Sie mit den Cursortasten ein Zeichen oder Symbol aus und drücken Sie ENTER. Durch Wiederholen dieses Vorgangs können Sie bis zu 31 Zeichen eingeben.</w:t>
            </w:r>
          </w:p>
          <w:p w:rsidR="0033099A" w:rsidRDefault="008E4FF6">
            <w:pPr>
              <w:pStyle w:val="Andere0"/>
              <w:shd w:val="clear" w:color="auto" w:fill="auto"/>
              <w:spacing w:line="264" w:lineRule="auto"/>
              <w:ind w:left="540" w:firstLine="40"/>
              <w:rPr>
                <w:sz w:val="38"/>
                <w:szCs w:val="38"/>
              </w:rPr>
            </w:pPr>
            <w:r>
              <w:rPr>
                <w:sz w:val="38"/>
                <w:szCs w:val="38"/>
              </w:rPr>
              <w:t>"A/a": Es wird zwischen Groß- und Kleinschreibung gewechselt. (Es kann auch durch Drücken der MODE-Taste auf der Fernbedienung zwischen Groß- und Kleinschreibung gewechselt werden)</w:t>
            </w:r>
          </w:p>
          <w:p w:rsidR="0033099A" w:rsidRDefault="008E4FF6">
            <w:pPr>
              <w:pStyle w:val="Andere0"/>
              <w:shd w:val="clear" w:color="auto" w:fill="auto"/>
              <w:spacing w:line="254" w:lineRule="auto"/>
              <w:ind w:left="540" w:firstLine="1640"/>
              <w:rPr>
                <w:sz w:val="38"/>
                <w:szCs w:val="38"/>
              </w:rPr>
            </w:pPr>
            <w:r>
              <w:rPr>
                <w:sz w:val="38"/>
                <w:szCs w:val="38"/>
              </w:rPr>
              <w:t xml:space="preserve">Verschiebt den Cursor in Pfeilrichtung. </w:t>
            </w:r>
            <w:r>
              <w:rPr>
                <w:i/>
                <w:iCs/>
                <w:sz w:val="42"/>
                <w:szCs w:val="42"/>
              </w:rPr>
              <w:t>"&lt;3':</w:t>
            </w:r>
            <w:r>
              <w:rPr>
                <w:sz w:val="38"/>
                <w:szCs w:val="38"/>
              </w:rPr>
              <w:t xml:space="preserve"> Das Zeichen links vom Cursor wird entfernt. </w:t>
            </w:r>
            <w:r>
              <w:rPr>
                <w:smallCaps/>
                <w:sz w:val="38"/>
                <w:szCs w:val="38"/>
              </w:rPr>
              <w:t>"lj":</w:t>
            </w:r>
            <w:r>
              <w:rPr>
                <w:sz w:val="38"/>
                <w:szCs w:val="38"/>
              </w:rPr>
              <w:t xml:space="preserve"> Fügen Sie hiermit Leerzeichen ein.</w:t>
            </w:r>
          </w:p>
          <w:p w:rsidR="0033099A" w:rsidRDefault="008E4FF6">
            <w:pPr>
              <w:pStyle w:val="Andere0"/>
              <w:numPr>
                <w:ilvl w:val="0"/>
                <w:numId w:val="84"/>
              </w:numPr>
              <w:shd w:val="clear" w:color="auto" w:fill="auto"/>
              <w:tabs>
                <w:tab w:val="left" w:pos="952"/>
              </w:tabs>
              <w:spacing w:line="264" w:lineRule="auto"/>
              <w:ind w:left="960" w:hanging="380"/>
              <w:rPr>
                <w:sz w:val="38"/>
                <w:szCs w:val="38"/>
              </w:rPr>
            </w:pPr>
            <w:r>
              <w:rPr>
                <w:sz w:val="38"/>
                <w:szCs w:val="38"/>
              </w:rPr>
              <w:t>Um auszuwählen, ob das Passwort mit "*" maskiert oder im Klartext angezeigt werden soll, drücken Sie MEMORY auf der Fernbedienung.</w:t>
            </w:r>
          </w:p>
          <w:p w:rsidR="0033099A" w:rsidRDefault="008E4FF6">
            <w:pPr>
              <w:pStyle w:val="Andere0"/>
              <w:numPr>
                <w:ilvl w:val="0"/>
                <w:numId w:val="84"/>
              </w:numPr>
              <w:shd w:val="clear" w:color="auto" w:fill="auto"/>
              <w:tabs>
                <w:tab w:val="left" w:pos="952"/>
              </w:tabs>
              <w:spacing w:line="264" w:lineRule="auto"/>
              <w:ind w:left="960" w:hanging="380"/>
              <w:rPr>
                <w:sz w:val="38"/>
                <w:szCs w:val="38"/>
              </w:rPr>
            </w:pPr>
            <w:r>
              <w:rPr>
                <w:sz w:val="38"/>
                <w:szCs w:val="38"/>
              </w:rPr>
              <w:t>Durch Drücken der CLEAR-Taste auf der Fernbedienung werden alle eingegebenen Zeichen gelöscht.</w:t>
            </w:r>
          </w:p>
          <w:p w:rsidR="0033099A" w:rsidRDefault="008E4FF6">
            <w:pPr>
              <w:pStyle w:val="Andere0"/>
              <w:numPr>
                <w:ilvl w:val="0"/>
                <w:numId w:val="83"/>
              </w:numPr>
              <w:shd w:val="clear" w:color="auto" w:fill="auto"/>
              <w:tabs>
                <w:tab w:val="left" w:pos="432"/>
              </w:tabs>
              <w:spacing w:line="264" w:lineRule="auto"/>
              <w:ind w:left="540" w:hanging="540"/>
              <w:rPr>
                <w:sz w:val="38"/>
                <w:szCs w:val="38"/>
              </w:rPr>
            </w:pPr>
            <w:r>
              <w:rPr>
                <w:sz w:val="38"/>
                <w:szCs w:val="38"/>
              </w:rPr>
              <w:t>Wählen Sie nach der Eingabe "OK" mit den Cursortasten aus und drücken Sie ENTER. Das Eingangspasswort wird gespeichert.</w:t>
            </w:r>
          </w:p>
        </w:tc>
      </w:tr>
    </w:tbl>
    <w:p w:rsidR="0033099A" w:rsidRDefault="008E4FF6">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56"/>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9276"/>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 xml:space="preserve">Usage </w:t>
            </w:r>
            <w:r>
              <w:rPr>
                <w:sz w:val="38"/>
                <w:szCs w:val="38"/>
              </w:rPr>
              <w:t>Data</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No</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Zur Qualitätsverbesserung unserer Produkte und Dienstleistungen erheben wir möglicherweise Informationen zu Ihrer Nutzung überdas Netzwerk. Wählen Sie "Yes" aus, wenn Sie der Erhebung solcher Informationen durch uns zustimmen. Wählen Sie "No" aus, wenn Sie nicht möchten, dass wir diese Informationen erheben.</w:t>
            </w:r>
          </w:p>
          <w:p w:rsidR="0033099A" w:rsidRDefault="008E4FF6">
            <w:pPr>
              <w:pStyle w:val="Andere0"/>
              <w:shd w:val="clear" w:color="auto" w:fill="auto"/>
              <w:spacing w:line="264" w:lineRule="auto"/>
              <w:ind w:left="520" w:hanging="520"/>
              <w:rPr>
                <w:sz w:val="38"/>
                <w:szCs w:val="38"/>
              </w:rPr>
            </w:pPr>
            <w:r>
              <w:rPr>
                <w:sz w:val="38"/>
                <w:szCs w:val="38"/>
              </w:rPr>
              <w:t xml:space="preserve">• Sie können dies nach der Bestätigung der Datenschutzrichtlinie einstellen. Wenn Sie </w:t>
            </w:r>
            <w:r w:rsidRPr="00D22FDB">
              <w:rPr>
                <w:sz w:val="38"/>
                <w:szCs w:val="38"/>
                <w:lang w:eastAsia="en-US" w:bidi="en-US"/>
              </w:rPr>
              <w:t xml:space="preserve">"Usage </w:t>
            </w:r>
            <w:r>
              <w:rPr>
                <w:sz w:val="38"/>
                <w:szCs w:val="38"/>
              </w:rPr>
              <w:t>Data" wählen und ENTER drücken, wird die Datenschutzrichtlinie angezeigt.</w:t>
            </w:r>
          </w:p>
          <w:p w:rsidR="0033099A" w:rsidRDefault="008E4FF6">
            <w:pPr>
              <w:pStyle w:val="Andere0"/>
              <w:shd w:val="clear" w:color="auto" w:fill="auto"/>
              <w:spacing w:line="264" w:lineRule="auto"/>
              <w:ind w:left="520" w:firstLine="20"/>
              <w:rPr>
                <w:sz w:val="38"/>
                <w:szCs w:val="38"/>
              </w:rPr>
            </w:pPr>
            <w:r>
              <w:rPr>
                <w:sz w:val="38"/>
                <w:szCs w:val="38"/>
              </w:rPr>
              <w:t>(Der gleiche Bildschirm wird nur einmal angezeigt, wenn Sie die Netzwerkverbindung einrichten.) Wenn Sie der Erhebung von Informationen zustimmen, wird diese Einstellung auch zu "Yes". Beachten Sie, dass wenn Sie der Datenschutzrichtlinie zustimmen, dann aber "No" für diese Einstellung wählen, die Informationen nicht erhoben werden.</w:t>
            </w:r>
          </w:p>
        </w:tc>
      </w:tr>
      <w:tr w:rsidR="0033099A">
        <w:tblPrEx>
          <w:tblCellMar>
            <w:top w:w="0" w:type="dxa"/>
            <w:bottom w:w="0" w:type="dxa"/>
          </w:tblCellMar>
        </w:tblPrEx>
        <w:trPr>
          <w:trHeight w:hRule="exact" w:val="1116"/>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Network Check</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Sie können die Netzwerkverbindung überprüfen. Drücken Sie ENTER, wenn "Start" angezeigt wird.</w:t>
            </w:r>
          </w:p>
        </w:tc>
      </w:tr>
    </w:tbl>
    <w:p w:rsidR="0033099A" w:rsidRDefault="0033099A">
      <w:pPr>
        <w:spacing w:after="239" w:line="1" w:lineRule="exact"/>
      </w:pPr>
    </w:p>
    <w:p w:rsidR="0033099A" w:rsidRDefault="008E4FF6">
      <w:pPr>
        <w:pStyle w:val="Flietext110"/>
        <w:shd w:val="clear" w:color="auto" w:fill="auto"/>
        <w:spacing w:after="240" w:line="264" w:lineRule="auto"/>
        <w:ind w:left="380" w:hanging="380"/>
        <w:rPr>
          <w:sz w:val="38"/>
          <w:szCs w:val="38"/>
        </w:rPr>
      </w:pPr>
      <w:r>
        <w:rPr>
          <w:sz w:val="38"/>
          <w:szCs w:val="38"/>
        </w:rPr>
        <w:t>• Warten Sie eine Weile, falls "Network" nicht ausgewählt werden kann. Dies kann gewählt werden, wenn die Netzwerk-Funktion aktiviert wurde.</w:t>
      </w:r>
    </w:p>
    <w:p w:rsidR="0033099A" w:rsidRDefault="008E4FF6">
      <w:pPr>
        <w:pStyle w:val="berschrift40"/>
        <w:keepNext/>
        <w:keepLines/>
        <w:shd w:val="clear" w:color="auto" w:fill="auto"/>
        <w:spacing w:after="240"/>
      </w:pPr>
      <w:bookmarkStart w:id="330" w:name="bookmark314"/>
      <w:bookmarkStart w:id="331" w:name="bookmark315"/>
      <w:r>
        <w:t>■ 3. Bluetooth</w:t>
      </w:r>
      <w:bookmarkEnd w:id="330"/>
      <w:bookmarkEnd w:id="331"/>
    </w:p>
    <w:p w:rsidR="0033099A" w:rsidRDefault="008E4FF6">
      <w:pPr>
        <w:pStyle w:val="Flietext110"/>
        <w:shd w:val="clear" w:color="auto" w:fill="auto"/>
        <w:spacing w:after="320" w:line="240" w:lineRule="auto"/>
      </w:pPr>
      <w:r>
        <w:t>Ändern Sie die Einstellungen für die Bluetooth-Funktion.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gridCol w:w="12"/>
      </w:tblGrid>
      <w:tr w:rsidR="0033099A">
        <w:tblPrEx>
          <w:tblCellMar>
            <w:top w:w="0" w:type="dxa"/>
            <w:bottom w:w="0" w:type="dxa"/>
          </w:tblCellMar>
        </w:tblPrEx>
        <w:trPr>
          <w:gridAfter w:val="1"/>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gridAfter w:val="1"/>
          <w:trHeight w:hRule="exact" w:val="454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Bluetooth</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On</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80"/>
              <w:rPr>
                <w:sz w:val="38"/>
                <w:szCs w:val="38"/>
              </w:rPr>
            </w:pPr>
            <w:r>
              <w:rPr>
                <w:sz w:val="38"/>
                <w:szCs w:val="38"/>
              </w:rPr>
              <w:t>Wählen Sie aus, ob Sie die BLUETOOTH Funktion verwenden wollen.</w:t>
            </w:r>
          </w:p>
          <w:p w:rsidR="0033099A" w:rsidRDefault="008E4FF6">
            <w:pPr>
              <w:pStyle w:val="Andere0"/>
              <w:shd w:val="clear" w:color="auto" w:fill="auto"/>
              <w:spacing w:line="264" w:lineRule="auto"/>
              <w:ind w:firstLine="180"/>
              <w:rPr>
                <w:sz w:val="38"/>
                <w:szCs w:val="38"/>
              </w:rPr>
            </w:pPr>
            <w:r w:rsidRPr="00D22FDB">
              <w:rPr>
                <w:sz w:val="38"/>
                <w:szCs w:val="38"/>
                <w:lang w:eastAsia="en-US" w:bidi="en-US"/>
              </w:rPr>
              <w:t xml:space="preserve">"On": </w:t>
            </w:r>
            <w:r>
              <w:rPr>
                <w:sz w:val="38"/>
                <w:szCs w:val="38"/>
              </w:rPr>
              <w:t xml:space="preserve">Ermöglicht das Anschließen von BLUETOOTH-fähigen Geräten mithilfe der BLUETOOTH-Funktion. Wählen Sie </w:t>
            </w:r>
            <w:r w:rsidRPr="00D22FDB">
              <w:rPr>
                <w:sz w:val="38"/>
                <w:szCs w:val="38"/>
                <w:lang w:eastAsia="en-US" w:bidi="en-US"/>
              </w:rPr>
              <w:t xml:space="preserve">"On" </w:t>
            </w:r>
            <w:r>
              <w:rPr>
                <w:sz w:val="38"/>
                <w:szCs w:val="38"/>
              </w:rPr>
              <w:t>auch dann aus, wenn Sie verschiedene BLUETOOTH- Einstellungen vornehmen.</w:t>
            </w:r>
          </w:p>
          <w:p w:rsidR="0033099A" w:rsidRDefault="008E4FF6">
            <w:pPr>
              <w:pStyle w:val="Andere0"/>
              <w:shd w:val="clear" w:color="auto" w:fill="auto"/>
              <w:spacing w:line="264" w:lineRule="auto"/>
              <w:ind w:firstLine="180"/>
              <w:rPr>
                <w:sz w:val="38"/>
                <w:szCs w:val="38"/>
              </w:rPr>
            </w:pPr>
            <w:r>
              <w:rPr>
                <w:sz w:val="38"/>
                <w:szCs w:val="38"/>
              </w:rPr>
              <w:t>"Off’: Wenn die BLUETOOTH-Funktion nicht verwendet wird</w:t>
            </w:r>
          </w:p>
        </w:tc>
      </w:tr>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500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Auto Input</w:t>
            </w:r>
          </w:p>
          <w:p w:rsidR="0033099A" w:rsidRDefault="008E4FF6">
            <w:pPr>
              <w:pStyle w:val="Andere0"/>
              <w:shd w:val="clear" w:color="auto" w:fill="auto"/>
              <w:rPr>
                <w:sz w:val="38"/>
                <w:szCs w:val="38"/>
              </w:rPr>
            </w:pPr>
            <w:r>
              <w:rPr>
                <w:sz w:val="38"/>
                <w:szCs w:val="38"/>
              </w:rPr>
              <w:t>Change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On</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200"/>
              <w:rPr>
                <w:sz w:val="38"/>
                <w:szCs w:val="38"/>
              </w:rPr>
            </w:pPr>
            <w:r>
              <w:rPr>
                <w:sz w:val="38"/>
                <w:szCs w:val="38"/>
              </w:rPr>
              <w:t>Der Eingang dieses Geräts kann automatisch zu "BLUETOOTH" gewechselt werden, wenn eine Verbindung von einem BLUETOOTH-fähigen mit diesem Gerät hergestellt wird.</w:t>
            </w:r>
          </w:p>
          <w:p w:rsidR="0033099A" w:rsidRDefault="008E4FF6">
            <w:pPr>
              <w:pStyle w:val="Andere0"/>
              <w:shd w:val="clear" w:color="auto" w:fill="auto"/>
              <w:spacing w:line="264" w:lineRule="auto"/>
              <w:ind w:firstLine="200"/>
              <w:rPr>
                <w:sz w:val="38"/>
                <w:szCs w:val="38"/>
              </w:rPr>
            </w:pPr>
            <w:r w:rsidRPr="00D22FDB">
              <w:rPr>
                <w:sz w:val="38"/>
                <w:szCs w:val="38"/>
                <w:lang w:eastAsia="en-US" w:bidi="en-US"/>
              </w:rPr>
              <w:t xml:space="preserve">"On": </w:t>
            </w:r>
            <w:r>
              <w:rPr>
                <w:sz w:val="38"/>
                <w:szCs w:val="38"/>
              </w:rPr>
              <w:t>Der Eingang wird automatisch zu "BLUETOOTH" gewechselt, wenn ein BLUETOOTH-fähiges Gerät angeschlossen wird. "Off</w:t>
            </w:r>
            <w:r>
              <w:rPr>
                <w:sz w:val="38"/>
                <w:szCs w:val="38"/>
                <w:vertAlign w:val="superscript"/>
              </w:rPr>
              <w:t>1</w:t>
            </w:r>
            <w:r>
              <w:rPr>
                <w:sz w:val="38"/>
                <w:szCs w:val="38"/>
              </w:rPr>
              <w:t>: Die Funktion ist deaktiviert.</w:t>
            </w:r>
          </w:p>
          <w:p w:rsidR="0033099A" w:rsidRDefault="008E4FF6">
            <w:pPr>
              <w:pStyle w:val="Andere0"/>
              <w:shd w:val="clear" w:color="auto" w:fill="auto"/>
              <w:spacing w:line="264" w:lineRule="auto"/>
              <w:ind w:left="600" w:hanging="400"/>
              <w:rPr>
                <w:sz w:val="38"/>
                <w:szCs w:val="38"/>
              </w:rPr>
            </w:pPr>
            <w:r>
              <w:rPr>
                <w:sz w:val="38"/>
                <w:szCs w:val="38"/>
              </w:rPr>
              <w:t>• Wenn der Eingang nicht automatisch gewechselt wird, stellen Sie "Off ein und ändern den Eingang manuell.</w:t>
            </w:r>
          </w:p>
        </w:tc>
      </w:tr>
      <w:tr w:rsidR="0033099A">
        <w:tblPrEx>
          <w:tblCellMar>
            <w:top w:w="0" w:type="dxa"/>
            <w:bottom w:w="0" w:type="dxa"/>
          </w:tblCellMar>
        </w:tblPrEx>
        <w:trPr>
          <w:trHeight w:hRule="exact" w:val="404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 xml:space="preserve">Auto </w:t>
            </w:r>
            <w:r>
              <w:rPr>
                <w:sz w:val="38"/>
                <w:szCs w:val="38"/>
                <w:lang w:val="en-US" w:eastAsia="en-US" w:bidi="en-US"/>
              </w:rPr>
              <w:t>Reconnect</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lang w:val="en-US" w:eastAsia="en-US" w:bidi="en-US"/>
              </w:rPr>
              <w:t>On</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200"/>
              <w:rPr>
                <w:sz w:val="38"/>
                <w:szCs w:val="38"/>
              </w:rPr>
            </w:pPr>
            <w:r>
              <w:rPr>
                <w:sz w:val="38"/>
                <w:szCs w:val="38"/>
              </w:rPr>
              <w:t xml:space="preserve">Mit dieser Funktion wird mit dem zuletzt angeschlossenen BLUETOOTH-fähigen Gerät automatisch erneut eine Verbindung hergestellt, wenn der Eingang zu "BLUETOOTH" gewechselt wird. </w:t>
            </w:r>
            <w:r w:rsidRPr="00D22FDB">
              <w:rPr>
                <w:sz w:val="38"/>
                <w:szCs w:val="38"/>
                <w:lang w:eastAsia="en-US" w:bidi="en-US"/>
              </w:rPr>
              <w:t xml:space="preserve">"On": </w:t>
            </w:r>
            <w:r>
              <w:rPr>
                <w:sz w:val="38"/>
                <w:szCs w:val="38"/>
              </w:rPr>
              <w:t>Wenn diese Funktion verwendet wird "Off: Wenn diese Funktion nicht verwendet wird • Dies funktioniert bei einigen BLUETOOTH- fähigen Geräten möglicherweise nicht.</w:t>
            </w:r>
          </w:p>
        </w:tc>
      </w:tr>
      <w:tr w:rsidR="0033099A">
        <w:tblPrEx>
          <w:tblCellMar>
            <w:top w:w="0" w:type="dxa"/>
            <w:bottom w:w="0" w:type="dxa"/>
          </w:tblCellMar>
        </w:tblPrEx>
        <w:trPr>
          <w:trHeight w:hRule="exact" w:val="596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line="264" w:lineRule="auto"/>
              <w:ind w:firstLine="200"/>
              <w:rPr>
                <w:sz w:val="38"/>
                <w:szCs w:val="38"/>
              </w:rPr>
            </w:pPr>
            <w:r>
              <w:rPr>
                <w:sz w:val="38"/>
                <w:szCs w:val="38"/>
                <w:lang w:val="en-US" w:eastAsia="en-US" w:bidi="en-US"/>
              </w:rPr>
              <w:t xml:space="preserve">Pairing </w:t>
            </w:r>
            <w:r>
              <w:rPr>
                <w:sz w:val="38"/>
                <w:szCs w:val="38"/>
              </w:rPr>
              <w:t>Information</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200"/>
              <w:rPr>
                <w:sz w:val="38"/>
                <w:szCs w:val="38"/>
              </w:rPr>
            </w:pPr>
            <w:r>
              <w:rPr>
                <w:sz w:val="38"/>
                <w:szCs w:val="38"/>
              </w:rPr>
              <w:t>Sie können die auf diesem Gerät gespeicherten Kopplungsinformationen initialisieren.</w:t>
            </w:r>
          </w:p>
          <w:p w:rsidR="0033099A" w:rsidRDefault="008E4FF6">
            <w:pPr>
              <w:pStyle w:val="Andere0"/>
              <w:shd w:val="clear" w:color="auto" w:fill="auto"/>
              <w:spacing w:line="264" w:lineRule="auto"/>
              <w:ind w:firstLine="200"/>
              <w:rPr>
                <w:sz w:val="38"/>
                <w:szCs w:val="38"/>
              </w:rPr>
            </w:pPr>
            <w:r>
              <w:rPr>
                <w:sz w:val="38"/>
                <w:szCs w:val="38"/>
              </w:rPr>
              <w:t xml:space="preserve">Wenn bei Anzeige von </w:t>
            </w:r>
            <w:r w:rsidRPr="00D22FDB">
              <w:rPr>
                <w:sz w:val="38"/>
                <w:szCs w:val="38"/>
                <w:lang w:eastAsia="en-US" w:bidi="en-US"/>
              </w:rPr>
              <w:t xml:space="preserve">"Clear" </w:t>
            </w:r>
            <w:r>
              <w:rPr>
                <w:sz w:val="38"/>
                <w:szCs w:val="38"/>
              </w:rPr>
              <w:t>ENTER gedrückt wird, werden die Kopplungsinformationen initialisiert, die in diesem Gerät gespeichert sind.</w:t>
            </w:r>
          </w:p>
          <w:p w:rsidR="0033099A" w:rsidRDefault="008E4FF6">
            <w:pPr>
              <w:pStyle w:val="Andere0"/>
              <w:shd w:val="clear" w:color="auto" w:fill="auto"/>
              <w:spacing w:line="264" w:lineRule="auto"/>
              <w:ind w:left="600" w:hanging="400"/>
              <w:rPr>
                <w:sz w:val="38"/>
                <w:szCs w:val="38"/>
              </w:rPr>
            </w:pPr>
            <w:r>
              <w:rPr>
                <w:sz w:val="38"/>
                <w:szCs w:val="38"/>
              </w:rPr>
              <w:t>• Durch diese Funktion werden nicht die Kopplungsdaten auf dem BLUETOOTH-fähigen Gerät initialisiert. Wenn Sie die Geräte erneut koppeln, achten Sie darauf, zunächst die Kopplungsdaten auf dem BLUETOOTH- fähigen Gerät zu löschen. Informationen zum Löschen der Kopplungsinformationen finden Sie in der Bedienungsanleitung des BLUETOOTH-fähigen Geräts.</w:t>
            </w:r>
          </w:p>
        </w:tc>
      </w:tr>
      <w:tr w:rsidR="0033099A">
        <w:tblPrEx>
          <w:tblCellMar>
            <w:top w:w="0" w:type="dxa"/>
            <w:bottom w:w="0" w:type="dxa"/>
          </w:tblCellMar>
        </w:tblPrEx>
        <w:trPr>
          <w:trHeight w:hRule="exact" w:val="2124"/>
          <w:jc w:val="center"/>
        </w:trPr>
        <w:tc>
          <w:tcPr>
            <w:tcW w:w="0" w:type="auto"/>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Device</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200"/>
              <w:rPr>
                <w:sz w:val="38"/>
                <w:szCs w:val="38"/>
              </w:rPr>
            </w:pPr>
            <w:r>
              <w:rPr>
                <w:sz w:val="38"/>
                <w:szCs w:val="38"/>
              </w:rPr>
              <w:t>Der Name des BLUETOOTH-fähigen Geräts wird angezeigt, das mit dem Gerät verbunden ist.</w:t>
            </w:r>
          </w:p>
          <w:p w:rsidR="0033099A" w:rsidRDefault="008E4FF6">
            <w:pPr>
              <w:pStyle w:val="Andere0"/>
              <w:shd w:val="clear" w:color="auto" w:fill="auto"/>
              <w:spacing w:line="264" w:lineRule="auto"/>
              <w:ind w:left="600" w:hanging="400"/>
              <w:rPr>
                <w:sz w:val="38"/>
                <w:szCs w:val="38"/>
              </w:rPr>
            </w:pPr>
            <w:r>
              <w:rPr>
                <w:sz w:val="38"/>
                <w:szCs w:val="38"/>
              </w:rPr>
              <w:t xml:space="preserve">• Der Name wird nicht angezeigt, wenn "Status" auf "Ready" und </w:t>
            </w:r>
            <w:r w:rsidRPr="00D22FDB">
              <w:rPr>
                <w:sz w:val="38"/>
                <w:szCs w:val="38"/>
                <w:lang w:eastAsia="en-US" w:bidi="en-US"/>
              </w:rPr>
              <w:t xml:space="preserve">"Pairing" </w:t>
            </w:r>
            <w:r>
              <w:rPr>
                <w:sz w:val="38"/>
                <w:szCs w:val="38"/>
              </w:rPr>
              <w:t>steht.</w:t>
            </w:r>
          </w:p>
        </w:tc>
      </w:tr>
      <w:tr w:rsidR="0033099A">
        <w:tblPrEx>
          <w:tblCellMar>
            <w:top w:w="0" w:type="dxa"/>
            <w:bottom w:w="0" w:type="dxa"/>
          </w:tblCellMar>
        </w:tblPrEx>
        <w:trPr>
          <w:trHeight w:hRule="exact" w:val="262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60"/>
              <w:rPr>
                <w:sz w:val="38"/>
                <w:szCs w:val="38"/>
              </w:rPr>
            </w:pPr>
            <w:r>
              <w:rPr>
                <w:sz w:val="38"/>
                <w:szCs w:val="38"/>
              </w:rPr>
              <w:t>Status</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200"/>
              <w:rPr>
                <w:sz w:val="38"/>
                <w:szCs w:val="38"/>
              </w:rPr>
            </w:pPr>
            <w:r>
              <w:rPr>
                <w:sz w:val="38"/>
                <w:szCs w:val="38"/>
              </w:rPr>
              <w:t>Der Status des BLUETOOTH-fähigen Geräts wird angezeigt, das mit dem Gerät verbunden ist. "Ready": Nicht gekoppelt</w:t>
            </w:r>
          </w:p>
          <w:p w:rsidR="0033099A" w:rsidRDefault="008E4FF6">
            <w:pPr>
              <w:pStyle w:val="Andere0"/>
              <w:shd w:val="clear" w:color="auto" w:fill="auto"/>
              <w:spacing w:line="264" w:lineRule="auto"/>
              <w:rPr>
                <w:sz w:val="38"/>
                <w:szCs w:val="38"/>
              </w:rPr>
            </w:pPr>
            <w:r>
              <w:rPr>
                <w:sz w:val="38"/>
                <w:szCs w:val="38"/>
                <w:lang w:val="en-US" w:eastAsia="en-US" w:bidi="en-US"/>
              </w:rPr>
              <w:t xml:space="preserve">"Pairing": </w:t>
            </w:r>
            <w:r>
              <w:rPr>
                <w:sz w:val="38"/>
                <w:szCs w:val="38"/>
              </w:rPr>
              <w:t>Gekoppelt</w:t>
            </w:r>
          </w:p>
          <w:p w:rsidR="0033099A" w:rsidRDefault="008E4FF6">
            <w:pPr>
              <w:pStyle w:val="Andere0"/>
              <w:shd w:val="clear" w:color="auto" w:fill="auto"/>
              <w:spacing w:line="264" w:lineRule="auto"/>
              <w:rPr>
                <w:sz w:val="38"/>
                <w:szCs w:val="38"/>
              </w:rPr>
            </w:pPr>
            <w:r>
              <w:rPr>
                <w:sz w:val="38"/>
                <w:szCs w:val="38"/>
                <w:lang w:val="en-US" w:eastAsia="en-US" w:bidi="en-US"/>
              </w:rPr>
              <w:t xml:space="preserve">"Connected": </w:t>
            </w:r>
            <w:r>
              <w:rPr>
                <w:sz w:val="38"/>
                <w:szCs w:val="38"/>
              </w:rPr>
              <w:t>Erfolgreich angeschlossen</w:t>
            </w:r>
          </w:p>
        </w:tc>
      </w:tr>
    </w:tbl>
    <w:p w:rsidR="0033099A" w:rsidRDefault="008E4FF6">
      <w:pPr>
        <w:spacing w:line="1" w:lineRule="exact"/>
        <w:rPr>
          <w:sz w:val="2"/>
          <w:szCs w:val="2"/>
        </w:rPr>
      </w:pPr>
      <w:r>
        <w:br w:type="page"/>
      </w:r>
    </w:p>
    <w:p w:rsidR="0033099A" w:rsidRDefault="008E4FF6">
      <w:pPr>
        <w:pStyle w:val="Flietext110"/>
        <w:shd w:val="clear" w:color="auto" w:fill="auto"/>
        <w:spacing w:after="260" w:line="264" w:lineRule="auto"/>
        <w:ind w:left="420" w:hanging="420"/>
        <w:rPr>
          <w:sz w:val="38"/>
          <w:szCs w:val="38"/>
        </w:rPr>
      </w:pPr>
      <w:r>
        <w:rPr>
          <w:sz w:val="38"/>
          <w:szCs w:val="38"/>
        </w:rPr>
        <w:t>• Warten Sie eine Weile, falls "Bluetooth" nicht ausgewählt werden kann. Dies kann gewählt werden, wenn die BLUETOOTH-Funktion aktiviert wurde.</w:t>
      </w:r>
    </w:p>
    <w:p w:rsidR="0033099A" w:rsidRDefault="008E4FF6">
      <w:pPr>
        <w:pStyle w:val="berschrift40"/>
        <w:keepNext/>
        <w:keepLines/>
        <w:shd w:val="clear" w:color="auto" w:fill="auto"/>
        <w:spacing w:after="200"/>
      </w:pPr>
      <w:bookmarkStart w:id="332" w:name="bookmark316"/>
      <w:bookmarkStart w:id="333" w:name="bookmark317"/>
      <w:r>
        <w:t>■ 4. Power Management</w:t>
      </w:r>
      <w:bookmarkEnd w:id="332"/>
      <w:bookmarkEnd w:id="333"/>
    </w:p>
    <w:p w:rsidR="0033099A" w:rsidRDefault="008E4FF6">
      <w:pPr>
        <w:pStyle w:val="Flietext110"/>
        <w:shd w:val="clear" w:color="auto" w:fill="auto"/>
        <w:spacing w:after="300" w:line="240" w:lineRule="auto"/>
      </w:pPr>
      <w:r>
        <w:t>Ändern Sie die Einstellungen für die Energiespar-Funktion.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12"/>
        <w:gridCol w:w="3264"/>
        <w:gridCol w:w="9456"/>
        <w:gridCol w:w="12"/>
      </w:tblGrid>
      <w:tr w:rsidR="0033099A">
        <w:tblPrEx>
          <w:tblCellMar>
            <w:top w:w="0" w:type="dxa"/>
            <w:bottom w:w="0" w:type="dxa"/>
          </w:tblCellMar>
        </w:tblPrEx>
        <w:trPr>
          <w:trHeight w:hRule="exact" w:val="648"/>
          <w:jc w:val="center"/>
        </w:trPr>
        <w:tc>
          <w:tcPr>
            <w:tcW w:w="0" w:type="auto"/>
            <w:gridSpan w:val="2"/>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3036"/>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 xml:space="preserve">Sleep </w:t>
            </w:r>
            <w:r>
              <w:rPr>
                <w:sz w:val="38"/>
                <w:szCs w:val="38"/>
              </w:rPr>
              <w:t>Timer</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Sie können dem Gerät erlauben, automatisch nach Ablauf der angegebenen Zeit in den </w:t>
            </w:r>
            <w:r w:rsidRPr="00D22FDB">
              <w:rPr>
                <w:sz w:val="38"/>
                <w:szCs w:val="38"/>
                <w:lang w:eastAsia="en-US" w:bidi="en-US"/>
              </w:rPr>
              <w:t xml:space="preserve">Standby- Modus </w:t>
            </w:r>
            <w:r>
              <w:rPr>
                <w:sz w:val="38"/>
                <w:szCs w:val="38"/>
              </w:rPr>
              <w:t xml:space="preserve">zu schalten. Wählen Sie einen der Werte "30 </w:t>
            </w:r>
            <w:r w:rsidRPr="00D22FDB">
              <w:rPr>
                <w:sz w:val="38"/>
                <w:szCs w:val="38"/>
                <w:lang w:eastAsia="en-US" w:bidi="en-US"/>
              </w:rPr>
              <w:t xml:space="preserve">minutes", </w:t>
            </w:r>
            <w:r>
              <w:rPr>
                <w:sz w:val="38"/>
                <w:szCs w:val="38"/>
              </w:rPr>
              <w:t xml:space="preserve">"60 </w:t>
            </w:r>
            <w:r w:rsidRPr="00D22FDB">
              <w:rPr>
                <w:sz w:val="38"/>
                <w:szCs w:val="38"/>
                <w:lang w:eastAsia="en-US" w:bidi="en-US"/>
              </w:rPr>
              <w:t xml:space="preserve">minutes" </w:t>
            </w:r>
            <w:r>
              <w:rPr>
                <w:sz w:val="38"/>
                <w:szCs w:val="38"/>
              </w:rPr>
              <w:t xml:space="preserve">und "90 </w:t>
            </w:r>
            <w:r w:rsidRPr="00D22FDB">
              <w:rPr>
                <w:sz w:val="38"/>
                <w:szCs w:val="38"/>
                <w:lang w:eastAsia="en-US" w:bidi="en-US"/>
              </w:rPr>
              <w:t xml:space="preserve">minutes" </w:t>
            </w:r>
            <w:r>
              <w:rPr>
                <w:sz w:val="38"/>
                <w:szCs w:val="38"/>
              </w:rPr>
              <w:t xml:space="preserve">aus. "Off: Das Gerät schaltet nicht automatisch in den </w:t>
            </w:r>
            <w:r w:rsidRPr="00D22FDB">
              <w:rPr>
                <w:sz w:val="38"/>
                <w:szCs w:val="38"/>
                <w:lang w:eastAsia="en-US" w:bidi="en-US"/>
              </w:rPr>
              <w:t>Standby-Modus.</w:t>
            </w:r>
          </w:p>
        </w:tc>
      </w:tr>
      <w:tr w:rsidR="0033099A">
        <w:tblPrEx>
          <w:tblCellMar>
            <w:top w:w="0" w:type="dxa"/>
            <w:bottom w:w="0" w:type="dxa"/>
          </w:tblCellMar>
        </w:tblPrEx>
        <w:trPr>
          <w:trHeight w:hRule="exact" w:val="8796"/>
          <w:jc w:val="center"/>
        </w:trPr>
        <w:tc>
          <w:tcPr>
            <w:tcW w:w="0" w:type="auto"/>
            <w:gridSpan w:val="2"/>
            <w:tcBorders>
              <w:top w:val="single" w:sz="4" w:space="0" w:color="auto"/>
            </w:tcBorders>
            <w:shd w:val="clear" w:color="auto" w:fill="FFFFFF"/>
          </w:tcPr>
          <w:p w:rsidR="0033099A" w:rsidRDefault="008E4FF6">
            <w:pPr>
              <w:pStyle w:val="Andere0"/>
              <w:shd w:val="clear" w:color="auto" w:fill="auto"/>
              <w:spacing w:before="140"/>
              <w:rPr>
                <w:sz w:val="38"/>
                <w:szCs w:val="38"/>
              </w:rPr>
            </w:pPr>
            <w:r>
              <w:rPr>
                <w:sz w:val="38"/>
                <w:szCs w:val="38"/>
              </w:rPr>
              <w:t xml:space="preserve">Auto </w:t>
            </w:r>
            <w:r>
              <w:rPr>
                <w:sz w:val="38"/>
                <w:szCs w:val="38"/>
                <w:lang w:val="en-US" w:eastAsia="en-US" w:bidi="en-US"/>
              </w:rPr>
              <w:t>Standby</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On/Off</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Diese Einstellung erlaubt es dem Gerät, nach 20 Minuten Inaktivität ohne Video- oder Audioeingabe automatisch auf </w:t>
            </w:r>
            <w:r w:rsidRPr="00D22FDB">
              <w:rPr>
                <w:sz w:val="38"/>
                <w:szCs w:val="38"/>
                <w:lang w:eastAsia="en-US" w:bidi="en-US"/>
              </w:rPr>
              <w:t xml:space="preserve">Standby </w:t>
            </w:r>
            <w:r>
              <w:rPr>
                <w:sz w:val="38"/>
                <w:szCs w:val="38"/>
              </w:rPr>
              <w:t xml:space="preserve">zu schalten. (Wenn "USB Power </w:t>
            </w:r>
            <w:r w:rsidRPr="00D22FDB">
              <w:rPr>
                <w:sz w:val="38"/>
                <w:szCs w:val="38"/>
                <w:lang w:eastAsia="en-US" w:bidi="en-US"/>
              </w:rPr>
              <w:t xml:space="preserve">Out at Standby" </w:t>
            </w:r>
            <w:r>
              <w:rPr>
                <w:sz w:val="38"/>
                <w:szCs w:val="38"/>
              </w:rPr>
              <w:t xml:space="preserve">oder "Network </w:t>
            </w:r>
            <w:r w:rsidRPr="00D22FDB">
              <w:rPr>
                <w:sz w:val="38"/>
                <w:szCs w:val="38"/>
                <w:lang w:eastAsia="en-US" w:bidi="en-US"/>
              </w:rPr>
              <w:t xml:space="preserve">Standby" </w:t>
            </w:r>
            <w:r>
              <w:rPr>
                <w:sz w:val="38"/>
                <w:szCs w:val="38"/>
              </w:rPr>
              <w:t xml:space="preserve">aktiviert sind, wird hier automatisch der HYBRID STANDBY-Modus ausgewählt, durch den der Stromverbrauch auf ein Minimum reduziert wird.) </w:t>
            </w:r>
            <w:r w:rsidRPr="00D22FDB">
              <w:rPr>
                <w:sz w:val="38"/>
                <w:szCs w:val="38"/>
                <w:lang w:eastAsia="en-US" w:bidi="en-US"/>
              </w:rPr>
              <w:t xml:space="preserve">"On": </w:t>
            </w:r>
            <w:r>
              <w:rPr>
                <w:sz w:val="38"/>
                <w:szCs w:val="38"/>
              </w:rPr>
              <w:t xml:space="preserve">Das Gerät schaltet automatisch in den </w:t>
            </w:r>
            <w:r w:rsidRPr="00D22FDB">
              <w:rPr>
                <w:sz w:val="38"/>
                <w:szCs w:val="38"/>
                <w:lang w:eastAsia="en-US" w:bidi="en-US"/>
              </w:rPr>
              <w:t xml:space="preserve">Standby-Modus </w:t>
            </w:r>
            <w:r>
              <w:rPr>
                <w:sz w:val="38"/>
                <w:szCs w:val="38"/>
              </w:rPr>
              <w:t xml:space="preserve">("AUTO STBY" leuchtet auf). "Off: Das Gerät schaltet nicht automatisch in den </w:t>
            </w:r>
            <w:r w:rsidRPr="00D22FDB">
              <w:rPr>
                <w:sz w:val="38"/>
                <w:szCs w:val="38"/>
                <w:lang w:eastAsia="en-US" w:bidi="en-US"/>
              </w:rPr>
              <w:t>Standby-Modus.</w:t>
            </w:r>
          </w:p>
          <w:p w:rsidR="0033099A" w:rsidRDefault="008E4FF6">
            <w:pPr>
              <w:pStyle w:val="Andere0"/>
              <w:numPr>
                <w:ilvl w:val="0"/>
                <w:numId w:val="85"/>
              </w:numPr>
              <w:shd w:val="clear" w:color="auto" w:fill="auto"/>
              <w:tabs>
                <w:tab w:val="left" w:pos="476"/>
              </w:tabs>
              <w:spacing w:line="264" w:lineRule="auto"/>
              <w:ind w:left="540" w:hanging="400"/>
              <w:rPr>
                <w:sz w:val="38"/>
                <w:szCs w:val="38"/>
              </w:rPr>
            </w:pPr>
            <w:r>
              <w:rPr>
                <w:sz w:val="38"/>
                <w:szCs w:val="38"/>
              </w:rPr>
              <w:t xml:space="preserve">"Auto </w:t>
            </w:r>
            <w:r w:rsidRPr="00D22FDB">
              <w:rPr>
                <w:sz w:val="38"/>
                <w:szCs w:val="38"/>
                <w:lang w:eastAsia="en-US" w:bidi="en-US"/>
              </w:rPr>
              <w:t xml:space="preserve">Standby" </w:t>
            </w:r>
            <w:r>
              <w:rPr>
                <w:sz w:val="38"/>
                <w:szCs w:val="38"/>
              </w:rPr>
              <w:t xml:space="preserve">wird 30 Sekunden, bevor Auto </w:t>
            </w:r>
            <w:r w:rsidRPr="00D22FDB">
              <w:rPr>
                <w:sz w:val="38"/>
                <w:szCs w:val="38"/>
                <w:lang w:eastAsia="en-US" w:bidi="en-US"/>
              </w:rPr>
              <w:t xml:space="preserve">Standby </w:t>
            </w:r>
            <w:r>
              <w:rPr>
                <w:sz w:val="38"/>
                <w:szCs w:val="38"/>
              </w:rPr>
              <w:t>aktiv wird, auf dem Display des Hauptgeräts und auf dem Fernsehbildschirm angezeigt.</w:t>
            </w:r>
          </w:p>
          <w:p w:rsidR="0033099A" w:rsidRDefault="008E4FF6">
            <w:pPr>
              <w:pStyle w:val="Andere0"/>
              <w:numPr>
                <w:ilvl w:val="0"/>
                <w:numId w:val="85"/>
              </w:numPr>
              <w:shd w:val="clear" w:color="auto" w:fill="auto"/>
              <w:tabs>
                <w:tab w:val="left" w:pos="476"/>
              </w:tabs>
              <w:spacing w:line="276" w:lineRule="auto"/>
              <w:ind w:left="540" w:hanging="400"/>
              <w:rPr>
                <w:sz w:val="38"/>
                <w:szCs w:val="38"/>
              </w:rPr>
            </w:pPr>
            <w:r>
              <w:rPr>
                <w:sz w:val="38"/>
                <w:szCs w:val="38"/>
              </w:rPr>
              <w:t xml:space="preserve">"Auto </w:t>
            </w:r>
            <w:r w:rsidRPr="00D22FDB">
              <w:rPr>
                <w:sz w:val="38"/>
                <w:szCs w:val="38"/>
                <w:lang w:eastAsia="en-US" w:bidi="en-US"/>
              </w:rPr>
              <w:t xml:space="preserve">Standby" </w:t>
            </w:r>
            <w:r>
              <w:rPr>
                <w:sz w:val="38"/>
                <w:szCs w:val="38"/>
              </w:rPr>
              <w:t>ist deaktiviert, wenn Zone 2 aktiv ist.</w:t>
            </w:r>
          </w:p>
          <w:p w:rsidR="0033099A" w:rsidRDefault="008E4FF6">
            <w:pPr>
              <w:pStyle w:val="Andere0"/>
              <w:numPr>
                <w:ilvl w:val="0"/>
                <w:numId w:val="85"/>
              </w:numPr>
              <w:shd w:val="clear" w:color="auto" w:fill="auto"/>
              <w:tabs>
                <w:tab w:val="left" w:pos="360"/>
              </w:tabs>
              <w:spacing w:line="264" w:lineRule="auto"/>
              <w:rPr>
                <w:sz w:val="38"/>
                <w:szCs w:val="38"/>
              </w:rPr>
            </w:pPr>
            <w:r>
              <w:rPr>
                <w:sz w:val="38"/>
                <w:szCs w:val="38"/>
              </w:rPr>
              <w:t>Die Standardwerte variieren je nach Region.</w:t>
            </w:r>
          </w:p>
        </w:tc>
      </w:tr>
      <w:tr w:rsidR="0033099A">
        <w:tblPrEx>
          <w:tblCellMar>
            <w:top w:w="0" w:type="dxa"/>
            <w:bottom w:w="0" w:type="dxa"/>
          </w:tblCellMar>
        </w:tblPrEx>
        <w:trPr>
          <w:trHeight w:hRule="exact" w:val="4044"/>
          <w:jc w:val="center"/>
        </w:trPr>
        <w:tc>
          <w:tcPr>
            <w:tcW w:w="0" w:type="auto"/>
            <w:gridSpan w:val="2"/>
            <w:tcBorders>
              <w:top w:val="single" w:sz="4" w:space="0" w:color="auto"/>
              <w:bottom w:val="single" w:sz="4" w:space="0" w:color="auto"/>
            </w:tcBorders>
            <w:shd w:val="clear" w:color="auto" w:fill="FFFFFF"/>
          </w:tcPr>
          <w:p w:rsidR="0033099A" w:rsidRPr="00D22FDB" w:rsidRDefault="008E4FF6">
            <w:pPr>
              <w:pStyle w:val="Andere0"/>
              <w:shd w:val="clear" w:color="auto" w:fill="auto"/>
              <w:spacing w:before="140" w:line="264" w:lineRule="auto"/>
              <w:ind w:firstLine="140"/>
              <w:rPr>
                <w:sz w:val="38"/>
                <w:szCs w:val="38"/>
                <w:lang w:val="en-US"/>
              </w:rPr>
            </w:pPr>
            <w:r w:rsidRPr="00D22FDB">
              <w:rPr>
                <w:sz w:val="38"/>
                <w:szCs w:val="38"/>
                <w:lang w:val="en-US"/>
              </w:rPr>
              <w:t xml:space="preserve">Auto </w:t>
            </w:r>
            <w:r>
              <w:rPr>
                <w:sz w:val="38"/>
                <w:szCs w:val="38"/>
                <w:lang w:val="en-US" w:eastAsia="en-US" w:bidi="en-US"/>
              </w:rPr>
              <w:t xml:space="preserve">Standby </w:t>
            </w:r>
            <w:r w:rsidRPr="00D22FDB">
              <w:rPr>
                <w:sz w:val="38"/>
                <w:szCs w:val="38"/>
                <w:lang w:val="en-US"/>
              </w:rPr>
              <w:t xml:space="preserve">in HDMI </w:t>
            </w:r>
            <w:r>
              <w:rPr>
                <w:sz w:val="38"/>
                <w:szCs w:val="38"/>
                <w:lang w:val="en-US" w:eastAsia="en-US" w:bidi="en-US"/>
              </w:rPr>
              <w:t>Standby Through</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gridSpan w:val="2"/>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Aktivieren oder deaktivieren Sie "Auto </w:t>
            </w:r>
            <w:r w:rsidRPr="00D22FDB">
              <w:rPr>
                <w:sz w:val="38"/>
                <w:szCs w:val="38"/>
                <w:lang w:eastAsia="en-US" w:bidi="en-US"/>
              </w:rPr>
              <w:t xml:space="preserve">Standby", </w:t>
            </w:r>
            <w:r>
              <w:rPr>
                <w:sz w:val="38"/>
                <w:szCs w:val="38"/>
              </w:rPr>
              <w:t xml:space="preserve">während "HDMI </w:t>
            </w:r>
            <w:r w:rsidRPr="00D22FDB">
              <w:rPr>
                <w:sz w:val="38"/>
                <w:szCs w:val="38"/>
                <w:lang w:eastAsia="en-US" w:bidi="en-US"/>
              </w:rPr>
              <w:t xml:space="preserve">Standby Through" </w:t>
            </w:r>
            <w:r>
              <w:rPr>
                <w:sz w:val="38"/>
                <w:szCs w:val="38"/>
              </w:rPr>
              <w:t>eingeschaltet ist.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"On": </w:t>
            </w:r>
            <w:r>
              <w:rPr>
                <w:sz w:val="38"/>
                <w:szCs w:val="38"/>
              </w:rPr>
              <w:t>Die Einstellung ist aktiviert.</w:t>
            </w:r>
          </w:p>
          <w:p w:rsidR="0033099A" w:rsidRDefault="008E4FF6">
            <w:pPr>
              <w:pStyle w:val="Andere0"/>
              <w:shd w:val="clear" w:color="auto" w:fill="auto"/>
              <w:spacing w:line="264" w:lineRule="auto"/>
              <w:rPr>
                <w:sz w:val="38"/>
                <w:szCs w:val="38"/>
              </w:rPr>
            </w:pPr>
            <w:r>
              <w:rPr>
                <w:sz w:val="38"/>
                <w:szCs w:val="38"/>
              </w:rPr>
              <w:t>"Off: Die Einstellung ist deaktiviert.</w:t>
            </w:r>
          </w:p>
          <w:p w:rsidR="0033099A" w:rsidRDefault="008E4FF6">
            <w:pPr>
              <w:pStyle w:val="Andere0"/>
              <w:shd w:val="clear" w:color="auto" w:fill="auto"/>
              <w:spacing w:line="264" w:lineRule="auto"/>
              <w:ind w:left="540" w:hanging="400"/>
              <w:rPr>
                <w:sz w:val="38"/>
                <w:szCs w:val="38"/>
              </w:rPr>
            </w:pPr>
            <w:r>
              <w:rPr>
                <w:sz w:val="38"/>
                <w:szCs w:val="38"/>
              </w:rPr>
              <w:t xml:space="preserve">• Diese Einstellung kann nicht den Wert </w:t>
            </w:r>
            <w:r w:rsidRPr="00D22FDB">
              <w:rPr>
                <w:sz w:val="38"/>
                <w:szCs w:val="38"/>
                <w:lang w:eastAsia="en-US" w:bidi="en-US"/>
              </w:rPr>
              <w:t xml:space="preserve">"On" </w:t>
            </w:r>
            <w:r>
              <w:rPr>
                <w:sz w:val="38"/>
                <w:szCs w:val="38"/>
              </w:rPr>
              <w:t xml:space="preserve">aufweisen, wenn "Auto </w:t>
            </w:r>
            <w:r w:rsidRPr="00D22FDB">
              <w:rPr>
                <w:sz w:val="38"/>
                <w:szCs w:val="38"/>
                <w:lang w:eastAsia="en-US" w:bidi="en-US"/>
              </w:rPr>
              <w:t xml:space="preserve">Standby" </w:t>
            </w:r>
            <w:r>
              <w:rPr>
                <w:sz w:val="38"/>
                <w:szCs w:val="38"/>
              </w:rPr>
              <w:t xml:space="preserve">und "HDMI </w:t>
            </w:r>
            <w:r w:rsidRPr="00D22FDB">
              <w:rPr>
                <w:sz w:val="38"/>
                <w:szCs w:val="38"/>
                <w:lang w:eastAsia="en-US" w:bidi="en-US"/>
              </w:rPr>
              <w:t xml:space="preserve">Standby Through" </w:t>
            </w:r>
            <w:r>
              <w:rPr>
                <w:sz w:val="38"/>
                <w:szCs w:val="38"/>
              </w:rPr>
              <w:t>den Wert "Off aufweisen.</w:t>
            </w:r>
          </w:p>
        </w:tc>
      </w:tr>
      <w:tr w:rsidR="0033099A">
        <w:tblPrEx>
          <w:tblCellMar>
            <w:top w:w="0" w:type="dxa"/>
            <w:bottom w:w="0" w:type="dxa"/>
          </w:tblCellMar>
        </w:tblPrEx>
        <w:trPr>
          <w:gridAfter w:val="1"/>
          <w:trHeight w:hRule="exact" w:val="660"/>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gridSpan w:val="2"/>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gridAfter w:val="1"/>
          <w:trHeight w:hRule="exact" w:val="4944"/>
          <w:jc w:val="center"/>
        </w:trPr>
        <w:tc>
          <w:tcPr>
            <w:tcW w:w="0" w:type="auto"/>
            <w:tcBorders>
              <w:top w:val="single" w:sz="4" w:space="0" w:color="auto"/>
            </w:tcBorders>
            <w:shd w:val="clear" w:color="auto" w:fill="FFFFFF"/>
          </w:tcPr>
          <w:p w:rsidR="0033099A" w:rsidRPr="00D22FDB" w:rsidRDefault="008E4FF6">
            <w:pPr>
              <w:pStyle w:val="Andere0"/>
              <w:shd w:val="clear" w:color="auto" w:fill="auto"/>
              <w:spacing w:before="120" w:line="264" w:lineRule="auto"/>
              <w:ind w:firstLine="140"/>
              <w:rPr>
                <w:sz w:val="38"/>
                <w:szCs w:val="38"/>
                <w:lang w:val="en-US"/>
              </w:rPr>
            </w:pPr>
            <w:r w:rsidRPr="00D22FDB">
              <w:rPr>
                <w:sz w:val="38"/>
                <w:szCs w:val="38"/>
                <w:lang w:val="en-US"/>
              </w:rPr>
              <w:t xml:space="preserve">USB Power Out </w:t>
            </w:r>
            <w:r>
              <w:rPr>
                <w:sz w:val="38"/>
                <w:szCs w:val="38"/>
                <w:lang w:val="en-US" w:eastAsia="en-US" w:bidi="en-US"/>
              </w:rPr>
              <w:t>at Standby</w:t>
            </w:r>
          </w:p>
        </w:tc>
        <w:tc>
          <w:tcPr>
            <w:tcW w:w="0" w:type="auto"/>
            <w:gridSpan w:val="2"/>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Wenn diese Funktion auf </w:t>
            </w:r>
            <w:r w:rsidRPr="00D22FDB">
              <w:rPr>
                <w:sz w:val="38"/>
                <w:szCs w:val="38"/>
                <w:lang w:eastAsia="en-US" w:bidi="en-US"/>
              </w:rPr>
              <w:t xml:space="preserve">"On" </w:t>
            </w:r>
            <w:r>
              <w:rPr>
                <w:sz w:val="38"/>
                <w:szCs w:val="38"/>
              </w:rPr>
              <w:t xml:space="preserve">eingestellt ist, kann das an den USB-Port angeschlossene Gerät mit Strom versorgt werden, auch wenn sich dieses Gerät im </w:t>
            </w:r>
            <w:r w:rsidRPr="00D22FDB">
              <w:rPr>
                <w:sz w:val="38"/>
                <w:szCs w:val="38"/>
                <w:lang w:eastAsia="en-US" w:bidi="en-US"/>
              </w:rPr>
              <w:t xml:space="preserve">Standby-Modus </w:t>
            </w:r>
            <w:r>
              <w:rPr>
                <w:sz w:val="38"/>
                <w:szCs w:val="38"/>
              </w:rPr>
              <w:t>befindet.</w:t>
            </w:r>
          </w:p>
          <w:p w:rsidR="0033099A" w:rsidRDefault="008E4FF6">
            <w:pPr>
              <w:pStyle w:val="Andere0"/>
              <w:shd w:val="clear" w:color="auto" w:fill="auto"/>
              <w:spacing w:line="264" w:lineRule="auto"/>
              <w:ind w:left="520" w:hanging="380"/>
              <w:rPr>
                <w:sz w:val="38"/>
                <w:szCs w:val="38"/>
              </w:rPr>
            </w:pPr>
            <w:r>
              <w:rPr>
                <w:sz w:val="38"/>
                <w:szCs w:val="38"/>
              </w:rPr>
              <w:t xml:space="preserve">• Bei Verwenden dieser Funktion ist der Stromverbrauch auch dann erhöht, wenn das Gerät sich im </w:t>
            </w:r>
            <w:r w:rsidRPr="00D22FDB">
              <w:rPr>
                <w:sz w:val="38"/>
                <w:szCs w:val="38"/>
                <w:lang w:eastAsia="en-US" w:bidi="en-US"/>
              </w:rPr>
              <w:t xml:space="preserve">Standby-Modus </w:t>
            </w:r>
            <w:r>
              <w:rPr>
                <w:sz w:val="38"/>
                <w:szCs w:val="38"/>
              </w:rPr>
              <w:t>befindet. Die Erhöhung des Stromverbrauchs wird jedoch minimiert, indem das Gerät automatisch in den HYBRID STANDBY-Modus wechselt, in dem nur die wesentlichen Schaltkreise in Betrieb sind.</w:t>
            </w:r>
          </w:p>
        </w:tc>
      </w:tr>
      <w:tr w:rsidR="0033099A">
        <w:tblPrEx>
          <w:tblCellMar>
            <w:top w:w="0" w:type="dxa"/>
            <w:bottom w:w="0" w:type="dxa"/>
          </w:tblCellMar>
        </w:tblPrEx>
        <w:trPr>
          <w:gridAfter w:val="1"/>
          <w:trHeight w:hRule="exact" w:val="7332"/>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 xml:space="preserve">Network </w:t>
            </w:r>
            <w:r>
              <w:rPr>
                <w:sz w:val="38"/>
                <w:szCs w:val="38"/>
                <w:lang w:val="en-US" w:eastAsia="en-US" w:bidi="en-US"/>
              </w:rPr>
              <w:t>Standby</w:t>
            </w:r>
          </w:p>
        </w:tc>
        <w:tc>
          <w:tcPr>
            <w:tcW w:w="0" w:type="auto"/>
            <w:gridSpan w:val="2"/>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On</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Wenn diese Funktion auf </w:t>
            </w:r>
            <w:r w:rsidRPr="00D22FDB">
              <w:rPr>
                <w:sz w:val="38"/>
                <w:szCs w:val="38"/>
                <w:lang w:eastAsia="en-US" w:bidi="en-US"/>
              </w:rPr>
              <w:t xml:space="preserve">"On" </w:t>
            </w:r>
            <w:r>
              <w:rPr>
                <w:sz w:val="38"/>
                <w:szCs w:val="38"/>
              </w:rPr>
              <w:t>geschaltet ist, können Sie dieses Gerät mit einer Anwendung wie Onkyo Remote über das Netzwerk einschalten.</w:t>
            </w:r>
          </w:p>
          <w:p w:rsidR="0033099A" w:rsidRDefault="008E4FF6">
            <w:pPr>
              <w:pStyle w:val="Andere0"/>
              <w:numPr>
                <w:ilvl w:val="0"/>
                <w:numId w:val="86"/>
              </w:numPr>
              <w:shd w:val="clear" w:color="auto" w:fill="auto"/>
              <w:tabs>
                <w:tab w:val="left" w:pos="464"/>
              </w:tabs>
              <w:spacing w:line="264" w:lineRule="auto"/>
              <w:ind w:left="520" w:hanging="380"/>
              <w:rPr>
                <w:sz w:val="38"/>
                <w:szCs w:val="38"/>
              </w:rPr>
            </w:pPr>
            <w:r>
              <w:rPr>
                <w:sz w:val="38"/>
                <w:szCs w:val="38"/>
              </w:rPr>
              <w:t xml:space="preserve">Wenn "Network </w:t>
            </w:r>
            <w:r w:rsidRPr="00D22FDB">
              <w:rPr>
                <w:sz w:val="38"/>
                <w:szCs w:val="38"/>
                <w:lang w:eastAsia="en-US" w:bidi="en-US"/>
              </w:rPr>
              <w:t xml:space="preserve">Standby" </w:t>
            </w:r>
            <w:r>
              <w:rPr>
                <w:sz w:val="38"/>
                <w:szCs w:val="38"/>
              </w:rPr>
              <w:t xml:space="preserve">verwendet wird, ist der Stromverbrauch auch dann erhöht, wenn das Gerät sich im </w:t>
            </w:r>
            <w:r w:rsidRPr="00D22FDB">
              <w:rPr>
                <w:sz w:val="38"/>
                <w:szCs w:val="38"/>
                <w:lang w:eastAsia="en-US" w:bidi="en-US"/>
              </w:rPr>
              <w:t xml:space="preserve">Standby-Modus </w:t>
            </w:r>
            <w:r>
              <w:rPr>
                <w:sz w:val="38"/>
                <w:szCs w:val="38"/>
              </w:rPr>
              <w:t>befindet. Die Erhöhung des Stromverbrauchs wird jedoch minimiert, indem das Gerät automatisch in den HYBRID STANDBY-Modus wechselt, in dem nur die wesentlichen Schaltkreise in Betrieb sind.</w:t>
            </w:r>
          </w:p>
          <w:p w:rsidR="0033099A" w:rsidRDefault="008E4FF6">
            <w:pPr>
              <w:pStyle w:val="Andere0"/>
              <w:numPr>
                <w:ilvl w:val="0"/>
                <w:numId w:val="86"/>
              </w:numPr>
              <w:shd w:val="clear" w:color="auto" w:fill="auto"/>
              <w:tabs>
                <w:tab w:val="left" w:pos="464"/>
              </w:tabs>
              <w:spacing w:line="264" w:lineRule="auto"/>
              <w:ind w:left="520" w:hanging="380"/>
              <w:rPr>
                <w:sz w:val="38"/>
                <w:szCs w:val="38"/>
              </w:rPr>
            </w:pPr>
            <w:r>
              <w:rPr>
                <w:sz w:val="38"/>
                <w:szCs w:val="38"/>
              </w:rPr>
              <w:t xml:space="preserve">Wenn Verbindung zum Netzwerk verloren geht, kann "Network </w:t>
            </w:r>
            <w:r w:rsidRPr="00D22FDB">
              <w:rPr>
                <w:sz w:val="38"/>
                <w:szCs w:val="38"/>
                <w:lang w:eastAsia="en-US" w:bidi="en-US"/>
              </w:rPr>
              <w:t xml:space="preserve">Standby" </w:t>
            </w:r>
            <w:r>
              <w:rPr>
                <w:sz w:val="38"/>
                <w:szCs w:val="38"/>
              </w:rPr>
              <w:t>deaktiviert werden, um den Stromverbrauch zu verringern. Schalten Sie in diesem Fall das Gerät mit der Netztaste an der Fernbedienung oder dem Hauptgerät ein.</w:t>
            </w:r>
          </w:p>
        </w:tc>
      </w:tr>
      <w:tr w:rsidR="0033099A">
        <w:tblPrEx>
          <w:tblCellMar>
            <w:top w:w="0" w:type="dxa"/>
            <w:bottom w:w="0" w:type="dxa"/>
          </w:tblCellMar>
        </w:tblPrEx>
        <w:trPr>
          <w:gridAfter w:val="1"/>
          <w:trHeight w:hRule="exact" w:val="6456"/>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 xml:space="preserve">Bluetooth </w:t>
            </w:r>
            <w:r>
              <w:rPr>
                <w:sz w:val="38"/>
                <w:szCs w:val="38"/>
                <w:lang w:val="en-US" w:eastAsia="en-US" w:bidi="en-US"/>
              </w:rPr>
              <w:t>Wakeup</w:t>
            </w:r>
          </w:p>
        </w:tc>
        <w:tc>
          <w:tcPr>
            <w:tcW w:w="0" w:type="auto"/>
            <w:gridSpan w:val="2"/>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ind w:firstLine="140"/>
              <w:rPr>
                <w:sz w:val="38"/>
                <w:szCs w:val="38"/>
              </w:rPr>
            </w:pPr>
            <w:r>
              <w:rPr>
                <w:sz w:val="38"/>
                <w:szCs w:val="38"/>
              </w:rPr>
              <w:t xml:space="preserve">Mit dieser Funktion wird das Gerät aus dem </w:t>
            </w:r>
            <w:r w:rsidRPr="00D22FDB">
              <w:rPr>
                <w:sz w:val="38"/>
                <w:szCs w:val="38"/>
                <w:lang w:eastAsia="en-US" w:bidi="en-US"/>
              </w:rPr>
              <w:t xml:space="preserve">Standby-Modus </w:t>
            </w:r>
            <w:r>
              <w:rPr>
                <w:sz w:val="38"/>
                <w:szCs w:val="38"/>
              </w:rPr>
              <w:t>geholt, wenn ein BLUETOOTH- fähiges Gerät angeschlossen wird.</w:t>
            </w:r>
          </w:p>
          <w:p w:rsidR="0033099A" w:rsidRDefault="008E4FF6">
            <w:pPr>
              <w:pStyle w:val="Andere0"/>
              <w:shd w:val="clear" w:color="auto" w:fill="auto"/>
              <w:spacing w:line="264" w:lineRule="auto"/>
              <w:ind w:firstLine="140"/>
              <w:rPr>
                <w:sz w:val="38"/>
                <w:szCs w:val="38"/>
              </w:rPr>
            </w:pPr>
            <w:r w:rsidRPr="00D22FDB">
              <w:rPr>
                <w:sz w:val="38"/>
                <w:szCs w:val="38"/>
                <w:lang w:eastAsia="en-US" w:bidi="en-US"/>
              </w:rPr>
              <w:t xml:space="preserve">"On": </w:t>
            </w:r>
            <w:r>
              <w:rPr>
                <w:sz w:val="38"/>
                <w:szCs w:val="38"/>
              </w:rPr>
              <w:t>Wenn diese Funktion verwendet wird "Off: Wenn diese Funktion nicht verwendet wird</w:t>
            </w:r>
          </w:p>
          <w:p w:rsidR="0033099A" w:rsidRDefault="008E4FF6">
            <w:pPr>
              <w:pStyle w:val="Andere0"/>
              <w:numPr>
                <w:ilvl w:val="0"/>
                <w:numId w:val="87"/>
              </w:numPr>
              <w:shd w:val="clear" w:color="auto" w:fill="auto"/>
              <w:tabs>
                <w:tab w:val="left" w:pos="596"/>
              </w:tabs>
              <w:spacing w:line="264" w:lineRule="auto"/>
              <w:ind w:left="520" w:hanging="260"/>
              <w:rPr>
                <w:sz w:val="38"/>
                <w:szCs w:val="38"/>
              </w:rPr>
            </w:pPr>
            <w:r>
              <w:rPr>
                <w:sz w:val="38"/>
                <w:szCs w:val="38"/>
              </w:rPr>
              <w:t xml:space="preserve">Wenn diese Option auf </w:t>
            </w:r>
            <w:r w:rsidRPr="00D22FDB">
              <w:rPr>
                <w:sz w:val="38"/>
                <w:szCs w:val="38"/>
                <w:lang w:eastAsia="en-US" w:bidi="en-US"/>
              </w:rPr>
              <w:t xml:space="preserve">"On" </w:t>
            </w:r>
            <w:r>
              <w:rPr>
                <w:sz w:val="38"/>
                <w:szCs w:val="38"/>
              </w:rPr>
              <w:t xml:space="preserve">gestellt ist, ist der Stromverbrauch auch dann erhöht, wenn das Gerät sich im </w:t>
            </w:r>
            <w:r w:rsidRPr="00D22FDB">
              <w:rPr>
                <w:sz w:val="38"/>
                <w:szCs w:val="38"/>
                <w:lang w:eastAsia="en-US" w:bidi="en-US"/>
              </w:rPr>
              <w:t xml:space="preserve">Standby-Modus </w:t>
            </w:r>
            <w:r>
              <w:rPr>
                <w:sz w:val="38"/>
                <w:szCs w:val="38"/>
              </w:rPr>
              <w:t>befindet. Die Erhöhung des Stromverbrauchs wird jedoch minimiert, indem das Gerät automatisch in den HYBRID STANDBY-Modus wechselt, in dem nur die wesentlichen Schaltkreise in Betrieb sind.</w:t>
            </w:r>
          </w:p>
          <w:p w:rsidR="0033099A" w:rsidRDefault="008E4FF6">
            <w:pPr>
              <w:pStyle w:val="Andere0"/>
              <w:numPr>
                <w:ilvl w:val="0"/>
                <w:numId w:val="87"/>
              </w:numPr>
              <w:shd w:val="clear" w:color="auto" w:fill="auto"/>
              <w:tabs>
                <w:tab w:val="left" w:pos="608"/>
              </w:tabs>
              <w:spacing w:line="264" w:lineRule="auto"/>
              <w:ind w:firstLine="260"/>
              <w:rPr>
                <w:sz w:val="38"/>
                <w:szCs w:val="38"/>
              </w:rPr>
            </w:pPr>
            <w:r>
              <w:rPr>
                <w:sz w:val="38"/>
                <w:szCs w:val="38"/>
              </w:rPr>
              <w:t>Die Einstellung ist auf "Off festgelegt, wenn</w:t>
            </w:r>
          </w:p>
          <w:p w:rsidR="0033099A" w:rsidRDefault="008E4FF6">
            <w:pPr>
              <w:pStyle w:val="Andere0"/>
              <w:shd w:val="clear" w:color="auto" w:fill="auto"/>
              <w:spacing w:line="264" w:lineRule="auto"/>
              <w:ind w:firstLine="520"/>
              <w:rPr>
                <w:sz w:val="38"/>
                <w:szCs w:val="38"/>
              </w:rPr>
            </w:pPr>
            <w:r>
              <w:rPr>
                <w:sz w:val="38"/>
                <w:szCs w:val="38"/>
              </w:rPr>
              <w:t>"Bluetooth" - "Auto Input Change" auf "Off eingestellt ist.</w:t>
            </w:r>
          </w:p>
        </w:tc>
      </w:tr>
    </w:tbl>
    <w:p w:rsidR="0033099A" w:rsidRDefault="0033099A">
      <w:pPr>
        <w:sectPr w:rsidR="0033099A">
          <w:headerReference w:type="even" r:id="rId271"/>
          <w:headerReference w:type="default" r:id="rId272"/>
          <w:footerReference w:type="even" r:id="rId273"/>
          <w:footerReference w:type="default" r:id="rId274"/>
          <w:footnotePr>
            <w:numFmt w:val="chicago"/>
          </w:footnotePr>
          <w:pgSz w:w="31680" w:h="25860" w:orient="landscape"/>
          <w:pgMar w:top="3173" w:right="0" w:bottom="2000" w:left="0" w:header="0" w:footer="3" w:gutter="0"/>
          <w:cols w:num="2" w:space="884"/>
          <w:noEndnote/>
          <w:docGrid w:linePitch="360"/>
          <w15:footnoteColumns w:val="1"/>
        </w:sectPr>
      </w:pPr>
    </w:p>
    <w:p w:rsidR="0033099A" w:rsidRDefault="0033099A">
      <w:pPr>
        <w:spacing w:line="55" w:lineRule="exact"/>
        <w:rPr>
          <w:sz w:val="4"/>
          <w:szCs w:val="4"/>
        </w:rPr>
      </w:pPr>
    </w:p>
    <w:p w:rsidR="0033099A" w:rsidRDefault="0033099A">
      <w:pPr>
        <w:spacing w:line="1" w:lineRule="exact"/>
        <w:sectPr w:rsidR="0033099A">
          <w:footnotePr>
            <w:numFmt w:val="chicago"/>
          </w:footnotePr>
          <w:type w:val="continuous"/>
          <w:pgSz w:w="31680" w:h="25860" w:orient="landscape"/>
          <w:pgMar w:top="3168" w:right="0" w:bottom="2004" w:left="0" w:header="0" w:footer="3" w:gutter="0"/>
          <w:cols w:space="720"/>
          <w:noEndnote/>
          <w:docGrid w:linePitch="360"/>
          <w15:footnoteColumns w:val="1"/>
        </w:sectPr>
      </w:pPr>
    </w:p>
    <w:p w:rsidR="0033099A" w:rsidRDefault="008E4FF6">
      <w:pPr>
        <w:pStyle w:val="Flietext110"/>
        <w:shd w:val="clear" w:color="auto" w:fill="auto"/>
        <w:spacing w:line="264" w:lineRule="auto"/>
        <w:ind w:left="17640" w:hanging="320"/>
        <w:rPr>
          <w:sz w:val="38"/>
          <w:szCs w:val="38"/>
        </w:rPr>
        <w:sectPr w:rsidR="0033099A">
          <w:footnotePr>
            <w:numFmt w:val="chicago"/>
          </w:footnotePr>
          <w:type w:val="continuous"/>
          <w:pgSz w:w="31680" w:h="25860" w:orient="landscape"/>
          <w:pgMar w:top="3168" w:right="0" w:bottom="2004" w:left="0" w:header="0" w:footer="3" w:gutter="0"/>
          <w:cols w:space="720"/>
          <w:noEndnote/>
          <w:docGrid w:linePitch="360"/>
          <w15:footnoteColumns w:val="1"/>
        </w:sectPr>
      </w:pPr>
      <w:r>
        <w:rPr>
          <w:sz w:val="38"/>
          <w:szCs w:val="38"/>
        </w:rPr>
        <w:t xml:space="preserve">• Warten Sie eine Weile, falls "Network </w:t>
      </w:r>
      <w:r w:rsidRPr="00D22FDB">
        <w:rPr>
          <w:sz w:val="38"/>
          <w:szCs w:val="38"/>
          <w:lang w:eastAsia="en-US" w:bidi="en-US"/>
        </w:rPr>
        <w:t xml:space="preserve">Standby" </w:t>
      </w:r>
      <w:r>
        <w:rPr>
          <w:sz w:val="38"/>
          <w:szCs w:val="38"/>
        </w:rPr>
        <w:t xml:space="preserve">und "Bluetooth </w:t>
      </w:r>
      <w:r w:rsidRPr="00D22FDB">
        <w:rPr>
          <w:sz w:val="38"/>
          <w:szCs w:val="38"/>
          <w:lang w:eastAsia="en-US" w:bidi="en-US"/>
        </w:rPr>
        <w:t xml:space="preserve">Wakeup" </w:t>
      </w:r>
      <w:r>
        <w:rPr>
          <w:sz w:val="38"/>
          <w:szCs w:val="38"/>
        </w:rPr>
        <w:t>nicht ausgewählt werden können. Dies kann gewählt werden, wenn die Netzwerk-Funktion aktiviert wurde.</w:t>
      </w:r>
    </w:p>
    <w:p w:rsidR="0033099A" w:rsidRDefault="008E4FF6">
      <w:pPr>
        <w:spacing w:line="1" w:lineRule="exact"/>
      </w:pPr>
      <w:r>
        <w:rPr>
          <w:noProof/>
        </w:rPr>
        <mc:AlternateContent>
          <mc:Choice Requires="wps">
            <w:drawing>
              <wp:anchor distT="0" distB="0" distL="114300" distR="114300" simplePos="0" relativeHeight="125829600" behindDoc="0" locked="0" layoutInCell="1" allowOverlap="1">
                <wp:simplePos x="0" y="0"/>
                <wp:positionH relativeFrom="page">
                  <wp:posOffset>-495300</wp:posOffset>
                </wp:positionH>
                <wp:positionV relativeFrom="paragraph">
                  <wp:posOffset>12700</wp:posOffset>
                </wp:positionV>
                <wp:extent cx="3162300" cy="579120"/>
                <wp:effectExtent l="0" t="0" r="0" b="0"/>
                <wp:wrapSquare wrapText="right"/>
                <wp:docPr id="762" name="Shape 762"/>
                <wp:cNvGraphicFramePr/>
                <a:graphic xmlns:a="http://schemas.openxmlformats.org/drawingml/2006/main">
                  <a:graphicData uri="http://schemas.microsoft.com/office/word/2010/wordprocessingShape">
                    <wps:wsp>
                      <wps:cNvSpPr txBox="1"/>
                      <wps:spPr>
                        <a:xfrm>
                          <a:off x="0" y="0"/>
                          <a:ext cx="3162300" cy="579120"/>
                        </a:xfrm>
                        <a:prstGeom prst="rect">
                          <a:avLst/>
                        </a:prstGeom>
                        <a:noFill/>
                      </wps:spPr>
                      <wps:txbx>
                        <w:txbxContent>
                          <w:p w:rsidR="008E4FF6" w:rsidRDefault="008E4FF6">
                            <w:pPr>
                              <w:pStyle w:val="Andere0"/>
                              <w:pBdr>
                                <w:bottom w:val="single" w:sz="4" w:space="0" w:color="auto"/>
                              </w:pBdr>
                              <w:shd w:val="clear" w:color="auto" w:fill="auto"/>
                              <w:rPr>
                                <w:sz w:val="76"/>
                                <w:szCs w:val="76"/>
                              </w:rPr>
                            </w:pPr>
                            <w:r>
                              <w:rPr>
                                <w:b/>
                                <w:bCs/>
                                <w:color w:val="0359A6"/>
                                <w:sz w:val="76"/>
                                <w:szCs w:val="76"/>
                              </w:rPr>
                              <w:t xml:space="preserve">6. </w:t>
                            </w:r>
                            <w:r>
                              <w:rPr>
                                <w:b/>
                                <w:bCs/>
                                <w:color w:val="0359A6"/>
                                <w:sz w:val="76"/>
                                <w:szCs w:val="76"/>
                                <w:lang w:val="en-US" w:eastAsia="en-US" w:bidi="en-US"/>
                              </w:rPr>
                              <w:t xml:space="preserve">Multi </w:t>
                            </w:r>
                            <w:r>
                              <w:rPr>
                                <w:b/>
                                <w:bCs/>
                                <w:color w:val="0359A6"/>
                                <w:sz w:val="76"/>
                                <w:szCs w:val="76"/>
                              </w:rPr>
                              <w:t>Zone</w:t>
                            </w:r>
                          </w:p>
                        </w:txbxContent>
                      </wps:txbx>
                      <wps:bodyPr wrap="none" lIns="0" tIns="0" rIns="0" bIns="0"/>
                    </wps:wsp>
                  </a:graphicData>
                </a:graphic>
              </wp:anchor>
            </w:drawing>
          </mc:Choice>
          <mc:Fallback>
            <w:pict>
              <v:shape id="Shape 762" o:spid="_x0000_s1174" type="#_x0000_t202" style="position:absolute;margin-left:-39pt;margin-top:1pt;width:249pt;height:45.6pt;z-index:1258296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" filled="f" stroked="f">
                <v:textbox inset="0,0,0,0">
                  <w:txbxContent>
                    <w:p w:rsidR="008E4FF6" w:rsidRDefault="008E4FF6">
                      <w:pPr>
                        <w:pStyle w:val="Andere0"/>
                        <w:pBdr>
                          <w:bottom w:val="single" w:sz="4" w:space="0" w:color="auto"/>
                        </w:pBdr>
                        <w:shd w:val="clear" w:color="auto" w:fill="auto"/>
                        <w:rPr>
                          <w:sz w:val="76"/>
                          <w:szCs w:val="76"/>
                        </w:rPr>
                      </w:pPr>
                      <w:r>
                        <w:rPr>
                          <w:b/>
                          <w:bCs/>
                          <w:color w:val="0359A6"/>
                          <w:sz w:val="76"/>
                          <w:szCs w:val="76"/>
                        </w:rPr>
                        <w:t xml:space="preserve">6. </w:t>
                      </w:r>
                      <w:r>
                        <w:rPr>
                          <w:b/>
                          <w:bCs/>
                          <w:color w:val="0359A6"/>
                          <w:sz w:val="76"/>
                          <w:szCs w:val="76"/>
                          <w:lang w:val="en-US" w:eastAsia="en-US" w:bidi="en-US"/>
                        </w:rPr>
                        <w:t xml:space="preserve">Multi </w:t>
                      </w:r>
                      <w:r>
                        <w:rPr>
                          <w:b/>
                          <w:bCs/>
                          <w:color w:val="0359A6"/>
                          <w:sz w:val="76"/>
                          <w:szCs w:val="76"/>
                        </w:rPr>
                        <w:t>Zone</w:t>
                      </w:r>
                    </w:p>
                  </w:txbxContent>
                </v:textbox>
                <w10:wrap type="square" side="right" anchorx="page"/>
              </v:shape>
            </w:pict>
          </mc:Fallback>
        </mc:AlternateContent>
      </w:r>
    </w:p>
    <w:p w:rsidR="0033099A" w:rsidRDefault="008E4FF6">
      <w:pPr>
        <w:pStyle w:val="berschrift40"/>
        <w:keepNext/>
        <w:keepLines/>
        <w:shd w:val="clear" w:color="auto" w:fill="auto"/>
        <w:spacing w:after="0"/>
        <w:ind w:left="11900"/>
      </w:pPr>
      <w:bookmarkStart w:id="334" w:name="bookmark318"/>
      <w:bookmarkStart w:id="335" w:name="bookmark319"/>
      <w:r>
        <w:t xml:space="preserve">2. Remote </w:t>
      </w:r>
      <w:r w:rsidRPr="00D22FDB">
        <w:rPr>
          <w:lang w:eastAsia="en-US" w:bidi="en-US"/>
        </w:rPr>
        <w:t xml:space="preserve">Play </w:t>
      </w:r>
      <w:r>
        <w:t>Zone</w:t>
      </w:r>
      <w:bookmarkEnd w:id="334"/>
      <w:bookmarkEnd w:id="335"/>
    </w:p>
    <w:p w:rsidR="0033099A" w:rsidRDefault="008E4FF6">
      <w:pPr>
        <w:pStyle w:val="Flietext110"/>
        <w:shd w:val="clear" w:color="auto" w:fill="auto"/>
        <w:spacing w:line="240" w:lineRule="auto"/>
        <w:ind w:left="11900"/>
        <w:sectPr w:rsidR="0033099A">
          <w:footnotePr>
            <w:numFmt w:val="chicago"/>
          </w:footnotePr>
          <w:pgSz w:w="31680" w:h="25860" w:orient="landscape"/>
          <w:pgMar w:top="3144" w:right="0" w:bottom="10668" w:left="0" w:header="0" w:footer="3" w:gutter="0"/>
          <w:cols w:space="720"/>
          <w:noEndnote/>
          <w:docGrid w:linePitch="360"/>
          <w15:footnoteColumns w:val="1"/>
        </w:sectPr>
      </w:pPr>
      <w:r>
        <w:t>Ändern Sie die Einstellungen für Remote-Wiedergabe.</w:t>
      </w:r>
    </w:p>
    <w:p w:rsidR="0033099A" w:rsidRDefault="008E4FF6">
      <w:pPr>
        <w:pStyle w:val="berschrift40"/>
        <w:keepNext/>
        <w:keepLines/>
        <w:shd w:val="clear" w:color="auto" w:fill="auto"/>
        <w:spacing w:after="240"/>
      </w:pPr>
      <w:bookmarkStart w:id="336" w:name="bookmark320"/>
      <w:bookmarkStart w:id="337" w:name="bookmark321"/>
      <w:r>
        <w:t>■ 1. Zone 2</w:t>
      </w:r>
      <w:bookmarkEnd w:id="336"/>
      <w:bookmarkEnd w:id="337"/>
    </w:p>
    <w:p w:rsidR="0033099A" w:rsidRDefault="008E4FF6">
      <w:pPr>
        <w:pStyle w:val="Flietext110"/>
        <w:shd w:val="clear" w:color="auto" w:fill="auto"/>
        <w:spacing w:after="320" w:line="240" w:lineRule="auto"/>
      </w:pPr>
      <w:r>
        <w:t>Ändern Sie die Einstellungen für Zone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ind w:firstLine="160"/>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5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Maximum Volume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Off</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Pr>
                <w:sz w:val="38"/>
                <w:szCs w:val="38"/>
              </w:rPr>
              <w:t xml:space="preserve">Stellen Sie den maximalen Wert für Zone 2 ein, um zu verhindern, dass die Lautstärke zu hoch wird. Wählen Sie einen Wert zwischen "Off und "50" bis "99" aus. (Wenn "3. Audio </w:t>
            </w:r>
            <w:r w:rsidRPr="00D22FDB">
              <w:rPr>
                <w:sz w:val="38"/>
                <w:szCs w:val="38"/>
                <w:lang w:eastAsia="en-US" w:bidi="en-US"/>
              </w:rPr>
              <w:t xml:space="preserve">Adjust" </w:t>
            </w:r>
            <w:r>
              <w:rPr>
                <w:sz w:val="38"/>
                <w:szCs w:val="38"/>
              </w:rPr>
              <w:t>- "Volume" - "Volume Display" auf den Wert "Absolute" gestellt ist)</w:t>
            </w:r>
          </w:p>
        </w:tc>
      </w:tr>
      <w:tr w:rsidR="0033099A">
        <w:tblPrEx>
          <w:tblCellMar>
            <w:top w:w="0" w:type="dxa"/>
            <w:bottom w:w="0" w:type="dxa"/>
          </w:tblCellMar>
        </w:tblPrEx>
        <w:trPr>
          <w:trHeight w:hRule="exact" w:val="402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160"/>
              <w:rPr>
                <w:sz w:val="38"/>
                <w:szCs w:val="38"/>
              </w:rPr>
            </w:pPr>
            <w:r>
              <w:rPr>
                <w:sz w:val="38"/>
                <w:szCs w:val="38"/>
              </w:rPr>
              <w:t xml:space="preserve">Power </w:t>
            </w:r>
            <w:r>
              <w:rPr>
                <w:sz w:val="38"/>
                <w:szCs w:val="38"/>
                <w:lang w:val="en-US" w:eastAsia="en-US" w:bidi="en-US"/>
              </w:rPr>
              <w:t xml:space="preserve">On </w:t>
            </w:r>
            <w:r>
              <w:rPr>
                <w:sz w:val="38"/>
                <w:szCs w:val="38"/>
              </w:rPr>
              <w:t>Volume</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Last</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Wählen Sie den Lautstärkepegel für Zone 2 aus, wenn das Gerät eingeschaltet ist. Wählen Sie einen Wert unter "Last" (Lautstärkepegel beim Ausschalten), "Min", "1" bis "99" und "Max" aus. (Wenn "3. Audio </w:t>
            </w:r>
            <w:r w:rsidRPr="00D22FDB">
              <w:rPr>
                <w:sz w:val="38"/>
                <w:szCs w:val="38"/>
                <w:lang w:eastAsia="en-US" w:bidi="en-US"/>
              </w:rPr>
              <w:t xml:space="preserve">Adjust" </w:t>
            </w:r>
            <w:r>
              <w:rPr>
                <w:sz w:val="38"/>
                <w:szCs w:val="38"/>
              </w:rPr>
              <w:t>- "Volume" - "Volume Display" auf den Wert "Absolute" gestellt ist) • Sie können keinen höheren Wert als den von "Maximum Volume" auswählen.</w:t>
            </w:r>
          </w:p>
        </w:tc>
      </w:tr>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9792"/>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 xml:space="preserve">Remote </w:t>
            </w:r>
            <w:r>
              <w:rPr>
                <w:sz w:val="38"/>
                <w:szCs w:val="38"/>
                <w:lang w:val="en-US" w:eastAsia="en-US" w:bidi="en-US"/>
              </w:rPr>
              <w:t>Play</w:t>
            </w:r>
          </w:p>
          <w:p w:rsidR="0033099A" w:rsidRDefault="008E4FF6">
            <w:pPr>
              <w:pStyle w:val="Andere0"/>
              <w:shd w:val="clear" w:color="auto" w:fill="auto"/>
              <w:rPr>
                <w:sz w:val="38"/>
                <w:szCs w:val="38"/>
              </w:rPr>
            </w:pPr>
            <w:r>
              <w:rPr>
                <w:sz w:val="38"/>
                <w:szCs w:val="38"/>
              </w:rPr>
              <w:t>Zone</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Auto</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 xml:space="preserve">Wenn Sie AirPlay oder Spotify </w:t>
            </w:r>
            <w:r w:rsidRPr="00D22FDB">
              <w:rPr>
                <w:sz w:val="38"/>
                <w:szCs w:val="38"/>
                <w:lang w:eastAsia="en-US" w:bidi="en-US"/>
              </w:rPr>
              <w:t xml:space="preserve">Connect </w:t>
            </w:r>
            <w:r>
              <w:rPr>
                <w:sz w:val="38"/>
                <w:szCs w:val="38"/>
              </w:rPr>
              <w:t>verwenden oder die Music Server-Funktion zur Remote- Wiedergabe von Ihrem PC nutzen, können Sie einstellen, ob die Musik im Hauptraum (wo sich dieses Gerät befindet) oder in einem separaten Raum (ZONE 2) wiedergegeben wird.</w:t>
            </w:r>
          </w:p>
          <w:p w:rsidR="0033099A" w:rsidRDefault="008E4FF6">
            <w:pPr>
              <w:pStyle w:val="Andere0"/>
              <w:shd w:val="clear" w:color="auto" w:fill="auto"/>
              <w:spacing w:line="264" w:lineRule="auto"/>
              <w:rPr>
                <w:sz w:val="38"/>
                <w:szCs w:val="38"/>
              </w:rPr>
            </w:pPr>
            <w:r>
              <w:rPr>
                <w:sz w:val="38"/>
                <w:szCs w:val="38"/>
              </w:rPr>
              <w:t>"Auto": Wenn als Eingang für den Hauptraum NET gewählt ist, wird Musik im Hauptraum gespielt.</w:t>
            </w:r>
          </w:p>
          <w:p w:rsidR="0033099A" w:rsidRDefault="008E4FF6">
            <w:pPr>
              <w:pStyle w:val="Andere0"/>
              <w:shd w:val="clear" w:color="auto" w:fill="auto"/>
              <w:spacing w:line="264" w:lineRule="auto"/>
              <w:rPr>
                <w:sz w:val="38"/>
                <w:szCs w:val="38"/>
              </w:rPr>
            </w:pPr>
            <w:r>
              <w:rPr>
                <w:sz w:val="38"/>
                <w:szCs w:val="38"/>
              </w:rPr>
              <w:t>Wenn als Eingang für den separaten Raum NET gewählt ist und etwas anderes als NET für den Hauptraum, dann wird die Musik im separaten Raum gespielt.</w:t>
            </w:r>
          </w:p>
          <w:p w:rsidR="0033099A" w:rsidRDefault="008E4FF6">
            <w:pPr>
              <w:pStyle w:val="Andere0"/>
              <w:shd w:val="clear" w:color="auto" w:fill="auto"/>
              <w:spacing w:line="264" w:lineRule="auto"/>
              <w:rPr>
                <w:sz w:val="38"/>
                <w:szCs w:val="38"/>
              </w:rPr>
            </w:pPr>
            <w:r>
              <w:rPr>
                <w:sz w:val="38"/>
                <w:szCs w:val="38"/>
              </w:rPr>
              <w:t>"Main", "Zone 2": Wählen Sie einen bestimmten Raum aus, auf den die Wiedergabe begrenzt wird. Wählen Sie beispielsweise zur Wiedergabe nur im separaten Raum "Zone 2" aus.</w:t>
            </w:r>
          </w:p>
          <w:p w:rsidR="0033099A" w:rsidRDefault="008E4FF6">
            <w:pPr>
              <w:pStyle w:val="Andere0"/>
              <w:shd w:val="clear" w:color="auto" w:fill="auto"/>
              <w:spacing w:line="264" w:lineRule="auto"/>
              <w:ind w:left="520" w:hanging="520"/>
              <w:rPr>
                <w:sz w:val="38"/>
                <w:szCs w:val="38"/>
              </w:rPr>
            </w:pPr>
            <w:r>
              <w:rPr>
                <w:sz w:val="38"/>
                <w:szCs w:val="38"/>
              </w:rPr>
              <w:t>• Diese Funktion ist möglicherweise nicht verfügbar, wenn über die gleiche Netzwerkfunktion bereits eine Wiedergabe ausgeführt wird.</w:t>
            </w:r>
          </w:p>
        </w:tc>
      </w:tr>
    </w:tbl>
    <w:p w:rsidR="0033099A" w:rsidRDefault="0033099A">
      <w:pPr>
        <w:sectPr w:rsidR="0033099A">
          <w:footnotePr>
            <w:numFmt w:val="chicago"/>
          </w:footnotePr>
          <w:type w:val="continuous"/>
          <w:pgSz w:w="31680" w:h="25860" w:orient="landscape"/>
          <w:pgMar w:top="3135" w:right="0" w:bottom="2757" w:left="0" w:header="0" w:footer="3" w:gutter="0"/>
          <w:cols w:num="2" w:space="934"/>
          <w:noEndnote/>
          <w:docGrid w:linePitch="360"/>
          <w15:footnoteColumns w:val="1"/>
        </w:sectPr>
      </w:pPr>
    </w:p>
    <w:p w:rsidR="0033099A" w:rsidRDefault="008E4FF6">
      <w:pPr>
        <w:pStyle w:val="berschrift30"/>
        <w:keepNext/>
        <w:keepLines/>
        <w:pBdr>
          <w:bottom w:val="single" w:sz="4" w:space="0" w:color="auto"/>
        </w:pBdr>
        <w:shd w:val="clear" w:color="auto" w:fill="auto"/>
        <w:spacing w:after="500"/>
        <w:rPr>
          <w:sz w:val="76"/>
          <w:szCs w:val="76"/>
        </w:rPr>
      </w:pPr>
      <w:bookmarkStart w:id="338" w:name="bookmark322"/>
      <w:bookmarkStart w:id="339" w:name="bookmark323"/>
      <w:r>
        <w:rPr>
          <w:color w:val="0359A6"/>
          <w:sz w:val="76"/>
          <w:szCs w:val="76"/>
        </w:rPr>
        <w:t xml:space="preserve">7. </w:t>
      </w:r>
      <w:r w:rsidRPr="00D22FDB">
        <w:rPr>
          <w:color w:val="0359A6"/>
          <w:sz w:val="76"/>
          <w:szCs w:val="76"/>
          <w:lang w:eastAsia="en-US" w:bidi="en-US"/>
        </w:rPr>
        <w:t>Miscellaneous</w:t>
      </w:r>
      <w:bookmarkEnd w:id="338"/>
      <w:bookmarkEnd w:id="339"/>
    </w:p>
    <w:p w:rsidR="0033099A" w:rsidRDefault="008E4FF6">
      <w:pPr>
        <w:pStyle w:val="berschrift40"/>
        <w:keepNext/>
        <w:keepLines/>
        <w:shd w:val="clear" w:color="auto" w:fill="auto"/>
        <w:spacing w:after="240"/>
      </w:pPr>
      <w:bookmarkStart w:id="340" w:name="bookmark324"/>
      <w:bookmarkStart w:id="341" w:name="bookmark325"/>
      <w:r>
        <w:t>■ 1. Tuner</w:t>
      </w:r>
      <w:bookmarkEnd w:id="340"/>
      <w:bookmarkEnd w:id="341"/>
    </w:p>
    <w:p w:rsidR="0033099A" w:rsidRDefault="008E4FF6">
      <w:pPr>
        <w:pStyle w:val="Flietext110"/>
        <w:shd w:val="clear" w:color="auto" w:fill="auto"/>
        <w:spacing w:after="320" w:line="240" w:lineRule="auto"/>
      </w:pPr>
      <w:r>
        <w:t>Ändern Sie das Frequenzraster für den Tuner.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44"/>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544"/>
          <w:jc w:val="center"/>
        </w:trPr>
        <w:tc>
          <w:tcPr>
            <w:tcW w:w="0" w:type="auto"/>
            <w:tcBorders>
              <w:top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AM/FM</w:t>
            </w:r>
          </w:p>
          <w:p w:rsidR="0033099A" w:rsidRDefault="008E4FF6">
            <w:pPr>
              <w:pStyle w:val="Andere0"/>
              <w:shd w:val="clear" w:color="auto" w:fill="auto"/>
              <w:spacing w:line="264" w:lineRule="auto"/>
              <w:ind w:firstLine="140"/>
              <w:rPr>
                <w:sz w:val="38"/>
                <w:szCs w:val="38"/>
              </w:rPr>
            </w:pPr>
            <w:r w:rsidRPr="00D22FDB">
              <w:rPr>
                <w:sz w:val="38"/>
                <w:szCs w:val="38"/>
                <w:lang w:eastAsia="en-US" w:bidi="en-US"/>
              </w:rPr>
              <w:t xml:space="preserve">Frequency </w:t>
            </w:r>
            <w:r>
              <w:rPr>
                <w:sz w:val="38"/>
                <w:szCs w:val="38"/>
              </w:rPr>
              <w:t>Step (Modelle für Nord-amerika und</w:t>
            </w:r>
          </w:p>
          <w:p w:rsidR="0033099A" w:rsidRDefault="008E4FF6">
            <w:pPr>
              <w:pStyle w:val="Andere0"/>
              <w:shd w:val="clear" w:color="auto" w:fill="auto"/>
              <w:spacing w:line="264" w:lineRule="auto"/>
              <w:rPr>
                <w:sz w:val="38"/>
                <w:szCs w:val="38"/>
              </w:rPr>
            </w:pPr>
            <w:r>
              <w:rPr>
                <w:sz w:val="38"/>
                <w:szCs w:val="38"/>
              </w:rPr>
              <w:t>Taiwan)</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00"/>
              <w:rPr>
                <w:sz w:val="38"/>
                <w:szCs w:val="38"/>
              </w:rPr>
            </w:pPr>
            <w:r>
              <w:rPr>
                <w:sz w:val="38"/>
                <w:szCs w:val="38"/>
              </w:rPr>
              <w:t>10kHz/0.2MHz</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Frequenzschritt, der zu Ihrem Wohngebiet passt.</w:t>
            </w:r>
          </w:p>
          <w:p w:rsidR="0033099A" w:rsidRDefault="008E4FF6">
            <w:pPr>
              <w:pStyle w:val="Andere0"/>
              <w:shd w:val="clear" w:color="auto" w:fill="auto"/>
              <w:spacing w:line="264" w:lineRule="auto"/>
              <w:rPr>
                <w:sz w:val="38"/>
                <w:szCs w:val="38"/>
              </w:rPr>
            </w:pPr>
            <w:r>
              <w:rPr>
                <w:sz w:val="38"/>
                <w:szCs w:val="38"/>
              </w:rPr>
              <w:t>Wählen Sie "10 kHz/0.2 MHz" oder "9 kHz/0.05 MHz".</w:t>
            </w:r>
          </w:p>
          <w:p w:rsidR="0033099A" w:rsidRDefault="008E4FF6">
            <w:pPr>
              <w:pStyle w:val="Andere0"/>
              <w:shd w:val="clear" w:color="auto" w:fill="auto"/>
              <w:spacing w:line="264" w:lineRule="auto"/>
              <w:ind w:left="520" w:hanging="520"/>
              <w:rPr>
                <w:sz w:val="38"/>
                <w:szCs w:val="38"/>
              </w:rPr>
            </w:pPr>
            <w:r>
              <w:rPr>
                <w:sz w:val="38"/>
                <w:szCs w:val="38"/>
              </w:rPr>
              <w:t>• Wenn diese Einstellung geändert wird, werden alle Radiovoreinstellungen gelöscht.</w:t>
            </w:r>
          </w:p>
        </w:tc>
      </w:tr>
      <w:tr w:rsidR="0033099A">
        <w:tblPrEx>
          <w:tblCellMar>
            <w:top w:w="0" w:type="dxa"/>
            <w:bottom w:w="0" w:type="dxa"/>
          </w:tblCellMar>
        </w:tblPrEx>
        <w:trPr>
          <w:trHeight w:hRule="exact" w:val="2568"/>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line="264" w:lineRule="auto"/>
              <w:ind w:firstLine="140"/>
              <w:rPr>
                <w:sz w:val="38"/>
                <w:szCs w:val="38"/>
              </w:rPr>
            </w:pPr>
            <w:r>
              <w:rPr>
                <w:sz w:val="38"/>
                <w:szCs w:val="38"/>
              </w:rPr>
              <w:t xml:space="preserve">AM </w:t>
            </w:r>
            <w:r w:rsidRPr="00D22FDB">
              <w:rPr>
                <w:sz w:val="38"/>
                <w:szCs w:val="38"/>
                <w:lang w:eastAsia="en-US" w:bidi="en-US"/>
              </w:rPr>
              <w:t xml:space="preserve">Frequency </w:t>
            </w:r>
            <w:r>
              <w:rPr>
                <w:sz w:val="38"/>
                <w:szCs w:val="38"/>
              </w:rPr>
              <w:t>Step (Modelle für Europa, Australien und Asien)</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9 kHz</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Wählen Sie einen Frequenzschritt, der zu Ihrem Wohngebiet passt.</w:t>
            </w:r>
          </w:p>
          <w:p w:rsidR="0033099A" w:rsidRDefault="008E4FF6">
            <w:pPr>
              <w:pStyle w:val="Andere0"/>
              <w:shd w:val="clear" w:color="auto" w:fill="auto"/>
              <w:spacing w:line="264" w:lineRule="auto"/>
              <w:rPr>
                <w:sz w:val="38"/>
                <w:szCs w:val="38"/>
              </w:rPr>
            </w:pPr>
            <w:r>
              <w:rPr>
                <w:sz w:val="38"/>
                <w:szCs w:val="38"/>
              </w:rPr>
              <w:t>Wählen Sie "10 kHz" oder "9 kHz".</w:t>
            </w:r>
          </w:p>
          <w:p w:rsidR="0033099A" w:rsidRDefault="008E4FF6">
            <w:pPr>
              <w:pStyle w:val="Andere0"/>
              <w:shd w:val="clear" w:color="auto" w:fill="auto"/>
              <w:spacing w:line="264" w:lineRule="auto"/>
              <w:ind w:left="520" w:hanging="520"/>
              <w:rPr>
                <w:sz w:val="38"/>
                <w:szCs w:val="38"/>
              </w:rPr>
            </w:pPr>
            <w:r>
              <w:rPr>
                <w:sz w:val="38"/>
                <w:szCs w:val="38"/>
              </w:rPr>
              <w:t>• Wenn diese Einstellung geändert wird, werden alle Radiovoreinstellungen gelöscht.</w:t>
            </w:r>
          </w:p>
        </w:tc>
      </w:tr>
    </w:tbl>
    <w:p w:rsidR="0033099A" w:rsidRDefault="0033099A">
      <w:pPr>
        <w:spacing w:after="239" w:line="1" w:lineRule="exact"/>
      </w:pPr>
    </w:p>
    <w:p w:rsidR="0033099A" w:rsidRDefault="008E4FF6">
      <w:pPr>
        <w:pStyle w:val="berschrift40"/>
        <w:keepNext/>
        <w:keepLines/>
        <w:shd w:val="clear" w:color="auto" w:fill="auto"/>
        <w:spacing w:after="0"/>
      </w:pPr>
      <w:bookmarkStart w:id="342" w:name="bookmark326"/>
      <w:bookmarkStart w:id="343" w:name="bookmark327"/>
      <w:r>
        <w:t>2. Remote ID</w:t>
      </w:r>
      <w:bookmarkEnd w:id="342"/>
      <w:bookmarkEnd w:id="343"/>
    </w:p>
    <w:p w:rsidR="0033099A" w:rsidRDefault="008E4FF6">
      <w:pPr>
        <w:pStyle w:val="Flietext110"/>
        <w:shd w:val="clear" w:color="auto" w:fill="auto"/>
        <w:spacing w:after="320" w:line="240" w:lineRule="auto"/>
      </w:pPr>
      <w:r>
        <w:t>Ändern Sie die Fernbedienung-ID.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4"/>
        <w:gridCol w:w="3264"/>
        <w:gridCol w:w="9468"/>
      </w:tblGrid>
      <w:tr w:rsidR="0033099A">
        <w:tblPrEx>
          <w:tblCellMar>
            <w:top w:w="0" w:type="dxa"/>
            <w:bottom w:w="0" w:type="dxa"/>
          </w:tblCellMar>
        </w:tblPrEx>
        <w:trPr>
          <w:trHeight w:hRule="exact" w:val="648"/>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834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Remote ID</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1</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after="480" w:line="264" w:lineRule="auto"/>
              <w:rPr>
                <w:sz w:val="38"/>
                <w:szCs w:val="38"/>
              </w:rPr>
            </w:pPr>
            <w:r>
              <w:rPr>
                <w:sz w:val="38"/>
                <w:szCs w:val="38"/>
              </w:rPr>
              <w:t>Wenn mehrere ONKYO-Produkte im selben Raum installiert sind, wählen Sie die ID für die mit diesem Gerät verwendete Fernbedienung unter "1", "2" und "3", um Interferenzen zwischen dem Gerät und anderen ONKYO-Produkten zu vermeiden. Ändern Sie nach der Änderung der ID am Hauptgerät mit folgender Vorgehensweise entsprechend die gleiche ID an der Fernbedienung.</w:t>
            </w:r>
          </w:p>
          <w:p w:rsidR="0033099A" w:rsidRDefault="008E4FF6">
            <w:pPr>
              <w:pStyle w:val="Andere0"/>
              <w:shd w:val="clear" w:color="auto" w:fill="auto"/>
              <w:spacing w:line="264" w:lineRule="auto"/>
              <w:rPr>
                <w:sz w:val="38"/>
                <w:szCs w:val="38"/>
              </w:rPr>
            </w:pPr>
            <w:r>
              <w:rPr>
                <w:sz w:val="38"/>
                <w:szCs w:val="38"/>
              </w:rPr>
              <w:t>Halten Sie die MODE-Taste gedrückt und drücken Sie die folgenden Tasten etwa 3 Sekunden lang.</w:t>
            </w:r>
          </w:p>
          <w:p w:rsidR="0033099A" w:rsidRDefault="008E4FF6">
            <w:pPr>
              <w:pStyle w:val="Andere0"/>
              <w:numPr>
                <w:ilvl w:val="0"/>
                <w:numId w:val="88"/>
              </w:numPr>
              <w:shd w:val="clear" w:color="auto" w:fill="auto"/>
              <w:tabs>
                <w:tab w:val="left" w:pos="336"/>
              </w:tabs>
              <w:spacing w:line="264" w:lineRule="auto"/>
              <w:rPr>
                <w:sz w:val="38"/>
                <w:szCs w:val="38"/>
              </w:rPr>
            </w:pPr>
            <w:r>
              <w:rPr>
                <w:sz w:val="38"/>
                <w:szCs w:val="38"/>
              </w:rPr>
              <w:t>Ändern der Fernbedienungs-ID zu "1</w:t>
            </w:r>
          </w:p>
          <w:p w:rsidR="0033099A" w:rsidRDefault="008E4FF6">
            <w:pPr>
              <w:pStyle w:val="Andere0"/>
              <w:shd w:val="clear" w:color="auto" w:fill="auto"/>
              <w:spacing w:line="264" w:lineRule="auto"/>
              <w:ind w:firstLine="540"/>
              <w:rPr>
                <w:sz w:val="38"/>
                <w:szCs w:val="38"/>
              </w:rPr>
            </w:pPr>
            <w:r>
              <w:rPr>
                <w:sz w:val="38"/>
                <w:szCs w:val="38"/>
              </w:rPr>
              <w:t>(Die Fernbedienungsanzeige blinkt einmal.)</w:t>
            </w:r>
          </w:p>
          <w:p w:rsidR="0033099A" w:rsidRDefault="008E4FF6">
            <w:pPr>
              <w:pStyle w:val="Andere0"/>
              <w:numPr>
                <w:ilvl w:val="0"/>
                <w:numId w:val="88"/>
              </w:numPr>
              <w:shd w:val="clear" w:color="auto" w:fill="auto"/>
              <w:tabs>
                <w:tab w:val="left" w:pos="336"/>
              </w:tabs>
              <w:spacing w:line="264" w:lineRule="auto"/>
              <w:ind w:left="540" w:hanging="540"/>
              <w:rPr>
                <w:sz w:val="38"/>
                <w:szCs w:val="38"/>
              </w:rPr>
            </w:pPr>
            <w:r>
              <w:rPr>
                <w:sz w:val="38"/>
                <w:szCs w:val="38"/>
              </w:rPr>
              <w:t>Ändern der Fernbedienungs-ID zu "2": ►/! 1 (Die Fernbedienungsanzeige blinkt zweimal.)</w:t>
            </w:r>
          </w:p>
          <w:p w:rsidR="0033099A" w:rsidRDefault="008E4FF6">
            <w:pPr>
              <w:pStyle w:val="Andere0"/>
              <w:numPr>
                <w:ilvl w:val="0"/>
                <w:numId w:val="88"/>
              </w:numPr>
              <w:shd w:val="clear" w:color="auto" w:fill="auto"/>
              <w:tabs>
                <w:tab w:val="left" w:pos="336"/>
              </w:tabs>
              <w:spacing w:line="264" w:lineRule="auto"/>
              <w:rPr>
                <w:sz w:val="38"/>
                <w:szCs w:val="38"/>
              </w:rPr>
            </w:pPr>
            <w:r>
              <w:rPr>
                <w:sz w:val="38"/>
                <w:szCs w:val="38"/>
              </w:rPr>
              <w:t>Ändern der Fernbedienungs-ID zu "3":</w:t>
            </w:r>
          </w:p>
          <w:p w:rsidR="0033099A" w:rsidRDefault="008E4FF6">
            <w:pPr>
              <w:pStyle w:val="Andere0"/>
              <w:shd w:val="clear" w:color="auto" w:fill="auto"/>
              <w:spacing w:line="264" w:lineRule="auto"/>
              <w:ind w:firstLine="540"/>
              <w:rPr>
                <w:sz w:val="38"/>
                <w:szCs w:val="38"/>
              </w:rPr>
            </w:pPr>
            <w:r>
              <w:rPr>
                <w:sz w:val="38"/>
                <w:szCs w:val="38"/>
              </w:rPr>
              <w:t>(Die Fernbedienungsanzeige blinkt dreimal.)</w:t>
            </w:r>
          </w:p>
        </w:tc>
      </w:tr>
    </w:tbl>
    <w:p w:rsidR="0033099A" w:rsidRDefault="008E4FF6">
      <w:pPr>
        <w:pStyle w:val="berschrift40"/>
        <w:keepNext/>
        <w:keepLines/>
        <w:shd w:val="clear" w:color="auto" w:fill="auto"/>
        <w:spacing w:after="240"/>
        <w:jc w:val="both"/>
      </w:pPr>
      <w:bookmarkStart w:id="344" w:name="bookmark328"/>
      <w:bookmarkStart w:id="345" w:name="bookmark329"/>
      <w:r>
        <w:t>■ 3. Firmware Update</w:t>
      </w:r>
      <w:bookmarkEnd w:id="344"/>
      <w:bookmarkEnd w:id="345"/>
    </w:p>
    <w:p w:rsidR="0033099A" w:rsidRDefault="008E4FF6">
      <w:pPr>
        <w:pStyle w:val="Flietext110"/>
        <w:shd w:val="clear" w:color="auto" w:fill="auto"/>
        <w:spacing w:after="320" w:line="240" w:lineRule="auto"/>
      </w:pPr>
      <w:r>
        <w:t>Ändern Sie die Einstellungen für die Firmware-Aktualisierung.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064"/>
          <w:jc w:val="center"/>
        </w:trPr>
        <w:tc>
          <w:tcPr>
            <w:tcW w:w="0" w:type="auto"/>
            <w:tcBorders>
              <w:top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Update Notice</w:t>
            </w:r>
          </w:p>
        </w:tc>
        <w:tc>
          <w:tcPr>
            <w:tcW w:w="0" w:type="auto"/>
            <w:tcBorders>
              <w:top w:val="single" w:sz="4" w:space="0" w:color="auto"/>
              <w:left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Enable</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Die Verfügbarkeit einer Firmwareaktualisierung wird überdas Netzwerk mitgeteilt.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"Enable": </w:t>
            </w:r>
            <w:r>
              <w:rPr>
                <w:sz w:val="38"/>
                <w:szCs w:val="38"/>
              </w:rPr>
              <w:t>Nachrichten zu Updates</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"Disable": </w:t>
            </w:r>
            <w:r>
              <w:rPr>
                <w:sz w:val="38"/>
                <w:szCs w:val="38"/>
              </w:rPr>
              <w:t>Keine Nachrichten zu Updates</w:t>
            </w:r>
          </w:p>
        </w:tc>
      </w:tr>
      <w:tr w:rsidR="0033099A">
        <w:tblPrEx>
          <w:tblCellMar>
            <w:top w:w="0" w:type="dxa"/>
            <w:bottom w:w="0" w:type="dxa"/>
          </w:tblCellMar>
        </w:tblPrEx>
        <w:trPr>
          <w:trHeight w:hRule="exact" w:val="624"/>
          <w:jc w:val="center"/>
        </w:trPr>
        <w:tc>
          <w:tcPr>
            <w:tcW w:w="0" w:type="auto"/>
            <w:tcBorders>
              <w:top w:val="single" w:sz="4" w:space="0" w:color="auto"/>
            </w:tcBorders>
            <w:shd w:val="clear" w:color="auto" w:fill="FFFFFF"/>
            <w:vAlign w:val="center"/>
          </w:tcPr>
          <w:p w:rsidR="0033099A" w:rsidRDefault="008E4FF6">
            <w:pPr>
              <w:pStyle w:val="Andere0"/>
              <w:shd w:val="clear" w:color="auto" w:fill="auto"/>
              <w:rPr>
                <w:sz w:val="38"/>
                <w:szCs w:val="38"/>
              </w:rPr>
            </w:pPr>
            <w:r>
              <w:rPr>
                <w:sz w:val="38"/>
                <w:szCs w:val="38"/>
              </w:rPr>
              <w:t>Version</w:t>
            </w:r>
          </w:p>
        </w:tc>
        <w:tc>
          <w:tcPr>
            <w:tcW w:w="0" w:type="auto"/>
            <w:tcBorders>
              <w:top w:val="single" w:sz="4" w:space="0" w:color="auto"/>
              <w:left w:val="single" w:sz="4" w:space="0" w:color="auto"/>
            </w:tcBorders>
            <w:shd w:val="clear" w:color="auto" w:fill="FFFFFF"/>
            <w:vAlign w:val="center"/>
          </w:tcPr>
          <w:p w:rsidR="0033099A" w:rsidRDefault="008E4FF6">
            <w:pPr>
              <w:pStyle w:val="Andere0"/>
              <w:shd w:val="clear" w:color="auto" w:fill="auto"/>
              <w:rPr>
                <w:sz w:val="38"/>
                <w:szCs w:val="38"/>
              </w:rPr>
            </w:pPr>
            <w:r>
              <w:rPr>
                <w:sz w:val="38"/>
                <w:szCs w:val="38"/>
              </w:rPr>
              <w: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sz w:val="38"/>
                <w:szCs w:val="38"/>
              </w:rPr>
              <w:t>Die aktuelle Firmware-Version wird angezeigt.</w:t>
            </w:r>
          </w:p>
        </w:tc>
      </w:tr>
      <w:tr w:rsidR="0033099A">
        <w:tblPrEx>
          <w:tblCellMar>
            <w:top w:w="0" w:type="dxa"/>
            <w:bottom w:w="0" w:type="dxa"/>
          </w:tblCellMar>
        </w:tblPrEx>
        <w:trPr>
          <w:trHeight w:hRule="exact" w:val="2556"/>
          <w:jc w:val="center"/>
        </w:trPr>
        <w:tc>
          <w:tcPr>
            <w:tcW w:w="0" w:type="auto"/>
            <w:tcBorders>
              <w:top w:val="single" w:sz="4" w:space="0" w:color="auto"/>
            </w:tcBorders>
            <w:shd w:val="clear" w:color="auto" w:fill="FFFFFF"/>
          </w:tcPr>
          <w:p w:rsidR="0033099A" w:rsidRDefault="008E4FF6">
            <w:pPr>
              <w:pStyle w:val="Andere0"/>
              <w:shd w:val="clear" w:color="auto" w:fill="auto"/>
              <w:spacing w:before="120"/>
              <w:ind w:firstLine="700"/>
              <w:rPr>
                <w:sz w:val="38"/>
                <w:szCs w:val="38"/>
              </w:rPr>
            </w:pPr>
            <w:r>
              <w:rPr>
                <w:sz w:val="38"/>
                <w:szCs w:val="38"/>
              </w:rPr>
              <w:t>Update via</w:t>
            </w:r>
          </w:p>
          <w:p w:rsidR="0033099A" w:rsidRDefault="008E4FF6">
            <w:pPr>
              <w:pStyle w:val="Andere0"/>
              <w:shd w:val="clear" w:color="auto" w:fill="auto"/>
              <w:ind w:firstLine="700"/>
              <w:rPr>
                <w:sz w:val="38"/>
                <w:szCs w:val="38"/>
              </w:rPr>
            </w:pPr>
            <w:r>
              <w:rPr>
                <w:sz w:val="38"/>
                <w:szCs w:val="38"/>
              </w:rPr>
              <w:t>NET</w:t>
            </w:r>
          </w:p>
        </w:tc>
        <w:tc>
          <w:tcPr>
            <w:tcW w:w="0" w:type="auto"/>
            <w:tcBorders>
              <w:top w:val="single" w:sz="4" w:space="0" w:color="auto"/>
              <w:left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Drücken Sie zur Auswahl ENTER, wenn Sie die Firmware überdas Netzwerk aktualisieren.</w:t>
            </w:r>
          </w:p>
          <w:p w:rsidR="0033099A" w:rsidRDefault="008E4FF6">
            <w:pPr>
              <w:pStyle w:val="Andere0"/>
              <w:shd w:val="clear" w:color="auto" w:fill="auto"/>
              <w:spacing w:line="264" w:lineRule="auto"/>
              <w:ind w:left="520" w:hanging="520"/>
              <w:rPr>
                <w:sz w:val="38"/>
                <w:szCs w:val="38"/>
              </w:rPr>
            </w:pPr>
            <w:r>
              <w:rPr>
                <w:sz w:val="38"/>
                <w:szCs w:val="38"/>
              </w:rPr>
              <w:t>• Sie können diese Einstellung nicht wählen, wenn Sie keinen Internetzugang haben oder keine Aktualisierungen der Firmware verfügbar sind.</w:t>
            </w:r>
          </w:p>
        </w:tc>
      </w:tr>
      <w:tr w:rsidR="0033099A">
        <w:tblPrEx>
          <w:tblCellMar>
            <w:top w:w="0" w:type="dxa"/>
            <w:bottom w:w="0" w:type="dxa"/>
          </w:tblCellMar>
        </w:tblPrEx>
        <w:trPr>
          <w:trHeight w:hRule="exact" w:val="3036"/>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ind w:firstLine="700"/>
              <w:rPr>
                <w:sz w:val="38"/>
                <w:szCs w:val="38"/>
              </w:rPr>
            </w:pPr>
            <w:r>
              <w:rPr>
                <w:sz w:val="38"/>
                <w:szCs w:val="38"/>
              </w:rPr>
              <w:t>Update via</w:t>
            </w:r>
          </w:p>
          <w:p w:rsidR="0033099A" w:rsidRDefault="008E4FF6">
            <w:pPr>
              <w:pStyle w:val="Andere0"/>
              <w:shd w:val="clear" w:color="auto" w:fill="auto"/>
              <w:ind w:firstLine="700"/>
              <w:rPr>
                <w:sz w:val="38"/>
                <w:szCs w:val="38"/>
              </w:rPr>
            </w:pPr>
            <w:r>
              <w:rPr>
                <w:sz w:val="38"/>
                <w:szCs w:val="38"/>
              </w:rPr>
              <w:t>USB</w:t>
            </w:r>
          </w:p>
        </w:tc>
        <w:tc>
          <w:tcPr>
            <w:tcW w:w="0" w:type="auto"/>
            <w:tcBorders>
              <w:top w:val="single" w:sz="4" w:space="0" w:color="auto"/>
              <w:left w:val="single" w:sz="4" w:space="0" w:color="auto"/>
              <w:bottom w:val="single" w:sz="4" w:space="0" w:color="auto"/>
            </w:tcBorders>
            <w:shd w:val="clear" w:color="auto" w:fill="FFFFFF"/>
          </w:tcPr>
          <w:p w:rsidR="0033099A" w:rsidRDefault="0033099A">
            <w:pPr>
              <w:rPr>
                <w:sz w:val="10"/>
                <w:szCs w:val="10"/>
              </w:rPr>
            </w:pP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6" w:lineRule="auto"/>
              <w:rPr>
                <w:sz w:val="38"/>
                <w:szCs w:val="38"/>
              </w:rPr>
            </w:pPr>
            <w:r>
              <w:rPr>
                <w:sz w:val="38"/>
                <w:szCs w:val="38"/>
              </w:rPr>
              <w:t>Drücken Sie zur Auswahl ENTER, wenn Sie die Firmware über USB aktualisieren.</w:t>
            </w:r>
          </w:p>
          <w:p w:rsidR="0033099A" w:rsidRDefault="008E4FF6">
            <w:pPr>
              <w:pStyle w:val="Andere0"/>
              <w:shd w:val="clear" w:color="auto" w:fill="auto"/>
              <w:spacing w:line="266" w:lineRule="auto"/>
              <w:ind w:left="520" w:hanging="520"/>
              <w:rPr>
                <w:sz w:val="38"/>
                <w:szCs w:val="38"/>
              </w:rPr>
            </w:pPr>
            <w:r>
              <w:rPr>
                <w:sz w:val="38"/>
                <w:szCs w:val="38"/>
              </w:rPr>
              <w:t>• Sie könne diese Einstellung nicht auswählen, wenn kein USB-Speichergerät verbunden ist oder keine Firmware zur Aktualisierung auf dem USB-Speichergerät vorhanden ist.</w:t>
            </w:r>
          </w:p>
        </w:tc>
      </w:tr>
    </w:tbl>
    <w:p w:rsidR="0033099A" w:rsidRDefault="0033099A">
      <w:pPr>
        <w:spacing w:after="239" w:line="1" w:lineRule="exact"/>
      </w:pPr>
    </w:p>
    <w:p w:rsidR="0033099A" w:rsidRDefault="008E4FF6">
      <w:pPr>
        <w:pStyle w:val="Flietext110"/>
        <w:shd w:val="clear" w:color="auto" w:fill="auto"/>
        <w:spacing w:after="240" w:line="264" w:lineRule="auto"/>
        <w:ind w:left="400" w:hanging="400"/>
        <w:rPr>
          <w:sz w:val="38"/>
          <w:szCs w:val="38"/>
        </w:rPr>
      </w:pPr>
      <w:r>
        <w:rPr>
          <w:sz w:val="38"/>
          <w:szCs w:val="38"/>
        </w:rPr>
        <w:t>• Warten Sie eine Weile, falls "Firmware Update" nicht ausgewählt werden kann. Dies kann gewählt werden, wenn die Netzwerk-Funktion aktiviert wurde.</w:t>
      </w:r>
    </w:p>
    <w:p w:rsidR="0033099A" w:rsidRDefault="008E4FF6">
      <w:pPr>
        <w:pStyle w:val="berschrift40"/>
        <w:keepNext/>
        <w:keepLines/>
        <w:numPr>
          <w:ilvl w:val="0"/>
          <w:numId w:val="89"/>
        </w:numPr>
        <w:shd w:val="clear" w:color="auto" w:fill="auto"/>
        <w:tabs>
          <w:tab w:val="left" w:pos="810"/>
        </w:tabs>
        <w:spacing w:after="240"/>
        <w:jc w:val="both"/>
      </w:pPr>
      <w:bookmarkStart w:id="346" w:name="bookmark330"/>
      <w:bookmarkStart w:id="347" w:name="bookmark331"/>
      <w:r>
        <w:t>4. Initial Setup</w:t>
      </w:r>
      <w:bookmarkEnd w:id="346"/>
      <w:bookmarkEnd w:id="347"/>
    </w:p>
    <w:p w:rsidR="0033099A" w:rsidRDefault="008E4FF6">
      <w:pPr>
        <w:pStyle w:val="Flietext110"/>
        <w:shd w:val="clear" w:color="auto" w:fill="auto"/>
        <w:spacing w:line="276" w:lineRule="auto"/>
        <w:jc w:val="both"/>
      </w:pPr>
      <w:r>
        <w:t>Nehmen Sie die anfängliche Einstellung mithilfe des Setup-Menüs vor.</w:t>
      </w:r>
    </w:p>
    <w:p w:rsidR="0033099A" w:rsidRDefault="008E4FF6">
      <w:pPr>
        <w:pStyle w:val="Flietext110"/>
        <w:shd w:val="clear" w:color="auto" w:fill="auto"/>
        <w:spacing w:after="240" w:line="276" w:lineRule="auto"/>
        <w:ind w:left="540" w:hanging="540"/>
        <w:jc w:val="both"/>
      </w:pPr>
      <w:r>
        <w:t>• Warten Sie eine Weile, falls "Initial Setup" nicht ausgewählt werden kann. Dies kann gewählt werden, wenn die Netzwerk-Funktion aktiviert wurde.</w:t>
      </w:r>
    </w:p>
    <w:p w:rsidR="0033099A" w:rsidRDefault="008E4FF6">
      <w:pPr>
        <w:pStyle w:val="berschrift40"/>
        <w:keepNext/>
        <w:keepLines/>
        <w:numPr>
          <w:ilvl w:val="0"/>
          <w:numId w:val="89"/>
        </w:numPr>
        <w:shd w:val="clear" w:color="auto" w:fill="auto"/>
        <w:tabs>
          <w:tab w:val="left" w:pos="810"/>
        </w:tabs>
        <w:spacing w:after="240"/>
        <w:jc w:val="both"/>
      </w:pPr>
      <w:bookmarkStart w:id="348" w:name="bookmark332"/>
      <w:bookmarkStart w:id="349" w:name="bookmark333"/>
      <w:r>
        <w:t>5. Lock</w:t>
      </w:r>
      <w:bookmarkEnd w:id="348"/>
      <w:bookmarkEnd w:id="349"/>
    </w:p>
    <w:p w:rsidR="0033099A" w:rsidRDefault="008E4FF6">
      <w:pPr>
        <w:pStyle w:val="Flietext110"/>
        <w:shd w:val="clear" w:color="auto" w:fill="auto"/>
        <w:spacing w:after="240" w:line="276" w:lineRule="auto"/>
        <w:jc w:val="both"/>
      </w:pPr>
      <w:r>
        <w:t>Sperrt das Setup-Menü, so dass die Einstellungen nicht geändert werden können.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0"/>
        <w:gridCol w:w="3264"/>
        <w:gridCol w:w="9444"/>
      </w:tblGrid>
      <w:tr w:rsidR="0033099A">
        <w:tblPrEx>
          <w:tblCellMar>
            <w:top w:w="0" w:type="dxa"/>
            <w:bottom w:w="0" w:type="dxa"/>
          </w:tblCellMar>
        </w:tblPrEx>
        <w:trPr>
          <w:trHeight w:hRule="exact" w:val="63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Einstellpunkt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Standardwert</w:t>
            </w:r>
          </w:p>
        </w:tc>
        <w:tc>
          <w:tcPr>
            <w:tcW w:w="0" w:type="auto"/>
            <w:tcBorders>
              <w:top w:val="single" w:sz="4" w:space="0" w:color="auto"/>
              <w:left w:val="single" w:sz="4" w:space="0" w:color="auto"/>
            </w:tcBorders>
            <w:shd w:val="clear" w:color="auto" w:fill="FFFFFF"/>
            <w:vAlign w:val="bottom"/>
          </w:tcPr>
          <w:p w:rsidR="0033099A" w:rsidRDefault="008E4FF6">
            <w:pPr>
              <w:pStyle w:val="Andere0"/>
              <w:shd w:val="clear" w:color="auto" w:fill="auto"/>
              <w:rPr>
                <w:sz w:val="38"/>
                <w:szCs w:val="38"/>
              </w:rPr>
            </w:pPr>
            <w:r>
              <w:rPr>
                <w:b/>
                <w:bCs/>
                <w:sz w:val="38"/>
                <w:szCs w:val="38"/>
              </w:rPr>
              <w:t>Einstelldetails</w:t>
            </w:r>
          </w:p>
        </w:tc>
      </w:tr>
      <w:tr w:rsidR="0033099A">
        <w:tblPrEx>
          <w:tblCellMar>
            <w:top w:w="0" w:type="dxa"/>
            <w:bottom w:w="0" w:type="dxa"/>
          </w:tblCellMar>
        </w:tblPrEx>
        <w:trPr>
          <w:trHeight w:hRule="exact" w:val="2100"/>
          <w:jc w:val="center"/>
        </w:trPr>
        <w:tc>
          <w:tcPr>
            <w:tcW w:w="0" w:type="auto"/>
            <w:tcBorders>
              <w:top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rPr>
              <w:t>Setup Parameter</w:t>
            </w:r>
          </w:p>
        </w:tc>
        <w:tc>
          <w:tcPr>
            <w:tcW w:w="0" w:type="auto"/>
            <w:tcBorders>
              <w:top w:val="single" w:sz="4" w:space="0" w:color="auto"/>
              <w:left w:val="single" w:sz="4" w:space="0" w:color="auto"/>
              <w:bottom w:val="single" w:sz="4" w:space="0" w:color="auto"/>
            </w:tcBorders>
            <w:shd w:val="clear" w:color="auto" w:fill="FFFFFF"/>
          </w:tcPr>
          <w:p w:rsidR="0033099A" w:rsidRDefault="008E4FF6">
            <w:pPr>
              <w:pStyle w:val="Andere0"/>
              <w:shd w:val="clear" w:color="auto" w:fill="auto"/>
              <w:spacing w:before="120"/>
              <w:rPr>
                <w:sz w:val="38"/>
                <w:szCs w:val="38"/>
              </w:rPr>
            </w:pPr>
            <w:r>
              <w:rPr>
                <w:sz w:val="38"/>
                <w:szCs w:val="38"/>
                <w:lang w:val="en-US" w:eastAsia="en-US" w:bidi="en-US"/>
              </w:rPr>
              <w:t>Unlocked</w:t>
            </w:r>
          </w:p>
        </w:tc>
        <w:tc>
          <w:tcPr>
            <w:tcW w:w="0" w:type="auto"/>
            <w:tcBorders>
              <w:top w:val="single" w:sz="4" w:space="0" w:color="auto"/>
              <w:left w:val="single" w:sz="4" w:space="0" w:color="auto"/>
              <w:bottom w:val="single" w:sz="4" w:space="0" w:color="auto"/>
            </w:tcBorders>
            <w:shd w:val="clear" w:color="auto" w:fill="FFFFFF"/>
            <w:vAlign w:val="bottom"/>
          </w:tcPr>
          <w:p w:rsidR="0033099A" w:rsidRDefault="008E4FF6">
            <w:pPr>
              <w:pStyle w:val="Andere0"/>
              <w:shd w:val="clear" w:color="auto" w:fill="auto"/>
              <w:spacing w:line="264" w:lineRule="auto"/>
              <w:rPr>
                <w:sz w:val="38"/>
                <w:szCs w:val="38"/>
              </w:rPr>
            </w:pPr>
            <w:r>
              <w:rPr>
                <w:sz w:val="38"/>
                <w:szCs w:val="38"/>
              </w:rPr>
              <w:t>Sperrt das Setup-Menü, so dass die Einstellungen nicht geändert werden können.</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"Locked": </w:t>
            </w:r>
            <w:r>
              <w:rPr>
                <w:sz w:val="38"/>
                <w:szCs w:val="38"/>
              </w:rPr>
              <w:t>Das Menü ist gesperrt.</w:t>
            </w:r>
          </w:p>
          <w:p w:rsidR="0033099A" w:rsidRDefault="008E4FF6">
            <w:pPr>
              <w:pStyle w:val="Andere0"/>
              <w:shd w:val="clear" w:color="auto" w:fill="auto"/>
              <w:spacing w:line="264" w:lineRule="auto"/>
              <w:rPr>
                <w:sz w:val="38"/>
                <w:szCs w:val="38"/>
              </w:rPr>
            </w:pPr>
            <w:r w:rsidRPr="00D22FDB">
              <w:rPr>
                <w:sz w:val="38"/>
                <w:szCs w:val="38"/>
                <w:lang w:eastAsia="en-US" w:bidi="en-US"/>
              </w:rPr>
              <w:t xml:space="preserve">"Unlocked": </w:t>
            </w:r>
            <w:r>
              <w:rPr>
                <w:sz w:val="38"/>
                <w:szCs w:val="38"/>
              </w:rPr>
              <w:t>Das Menü ist entsperrt.</w:t>
            </w:r>
          </w:p>
        </w:tc>
      </w:tr>
    </w:tbl>
    <w:p w:rsidR="0033099A" w:rsidRDefault="0033099A">
      <w:pPr>
        <w:sectPr w:rsidR="0033099A">
          <w:headerReference w:type="even" r:id="rId275"/>
          <w:headerReference w:type="default" r:id="rId276"/>
          <w:footerReference w:type="even" r:id="rId277"/>
          <w:footerReference w:type="default" r:id="rId278"/>
          <w:footnotePr>
            <w:numFmt w:val="chicago"/>
          </w:footnotePr>
          <w:pgSz w:w="31680" w:h="25860" w:orient="landscape"/>
          <w:pgMar w:top="3135" w:right="0" w:bottom="2757" w:left="0" w:header="0" w:footer="3" w:gutter="0"/>
          <w:cols w:num="2" w:space="934"/>
          <w:noEndnote/>
          <w:docGrid w:linePitch="360"/>
          <w15:footnoteColumns w:val="1"/>
        </w:sectPr>
      </w:pPr>
    </w:p>
    <w:p w:rsidR="0033099A" w:rsidRDefault="008E4FF6">
      <w:pPr>
        <w:pStyle w:val="berschrift10"/>
        <w:keepNext/>
        <w:keepLines/>
        <w:shd w:val="clear" w:color="auto" w:fill="auto"/>
        <w:spacing w:line="240" w:lineRule="auto"/>
        <w:ind w:firstLine="0"/>
        <w:jc w:val="center"/>
        <w:rPr>
          <w:sz w:val="128"/>
          <w:szCs w:val="128"/>
        </w:rPr>
      </w:pPr>
      <w:bookmarkStart w:id="350" w:name="bookmark334"/>
      <w:bookmarkStart w:id="351" w:name="bookmark335"/>
      <w:r>
        <w:rPr>
          <w:i/>
          <w:iCs/>
          <w:color w:val="C7C9C8"/>
          <w:sz w:val="128"/>
          <w:szCs w:val="128"/>
        </w:rPr>
        <w:t>Inhalt» Verbindungen» Wiedergabe»</w:t>
      </w:r>
      <w:bookmarkEnd w:id="350"/>
      <w:bookmarkEnd w:id="351"/>
    </w:p>
    <w:p w:rsidR="0033099A" w:rsidRDefault="008E4FF6">
      <w:pPr>
        <w:spacing w:line="1" w:lineRule="exact"/>
        <w:sectPr w:rsidR="0033099A">
          <w:headerReference w:type="even" r:id="rId279"/>
          <w:headerReference w:type="default" r:id="rId280"/>
          <w:footerReference w:type="even" r:id="rId281"/>
          <w:footerReference w:type="default" r:id="rId282"/>
          <w:footnotePr>
            <w:numFmt w:val="chicago"/>
          </w:footnotePr>
          <w:pgSz w:w="31680" w:h="31680" w:orient="landscape"/>
          <w:pgMar w:top="0" w:right="0" w:bottom="0" w:left="12547" w:header="0" w:footer="3" w:gutter="0"/>
          <w:cols w:space="720"/>
          <w:noEndnote/>
          <w:docGrid w:linePitch="360"/>
          <w15:footnoteColumns w:val="1"/>
        </w:sectPr>
      </w:pPr>
      <w:r>
        <w:rPr>
          <w:noProof/>
        </w:rPr>
        <w:drawing>
          <wp:anchor distT="1498600" distB="8427720" distL="0" distR="0" simplePos="0" relativeHeight="125829602" behindDoc="0" locked="0" layoutInCell="1" allowOverlap="1">
            <wp:simplePos x="0" y="0"/>
            <wp:positionH relativeFrom="page">
              <wp:posOffset>-3531235</wp:posOffset>
            </wp:positionH>
            <wp:positionV relativeFrom="paragraph">
              <wp:posOffset>1498600</wp:posOffset>
            </wp:positionV>
            <wp:extent cx="27447240" cy="3459480"/>
            <wp:effectExtent l="0" t="0" r="0" b="0"/>
            <wp:wrapTopAndBottom/>
            <wp:docPr id="772" name="Shape 772"/>
            <wp:cNvGraphicFramePr/>
            <a:graphic xmlns:a="http://schemas.openxmlformats.org/drawingml/2006/main">
              <a:graphicData uri="http://schemas.openxmlformats.org/drawingml/2006/picture">
                <pic:pic xmlns:pic="http://schemas.openxmlformats.org/drawingml/2006/picture">
                  <pic:nvPicPr>
                    <pic:cNvPr id="773" name="Picture box 773"/>
                    <pic:cNvPicPr/>
                  </pic:nvPicPr>
                  <pic:blipFill>
                    <a:blip r:embed="rId283"/>
                    <a:stretch/>
                  </pic:blipFill>
                  <pic:spPr>
                    <a:xfrm>
                      <a:off x="0" y="0"/>
                      <a:ext cx="27447240" cy="3459480"/>
                    </a:xfrm>
                    <a:prstGeom prst="rect">
                      <a:avLst/>
                    </a:prstGeom>
                  </pic:spPr>
                </pic:pic>
              </a:graphicData>
            </a:graphic>
          </wp:anchor>
        </w:drawing>
      </w:r>
      <w:r>
        <w:rPr>
          <w:noProof/>
        </w:rPr>
        <w:drawing>
          <wp:anchor distT="5392420" distB="0" distL="0" distR="0" simplePos="0" relativeHeight="125829603" behindDoc="0" locked="0" layoutInCell="1" allowOverlap="1">
            <wp:simplePos x="0" y="0"/>
            <wp:positionH relativeFrom="page">
              <wp:posOffset>-2677795</wp:posOffset>
            </wp:positionH>
            <wp:positionV relativeFrom="paragraph">
              <wp:posOffset>5392420</wp:posOffset>
            </wp:positionV>
            <wp:extent cx="26593800" cy="7993380"/>
            <wp:effectExtent l="0" t="0" r="0" b="0"/>
            <wp:wrapTopAndBottom/>
            <wp:docPr id="774" name="Shape 774"/>
            <wp:cNvGraphicFramePr/>
            <a:graphic xmlns:a="http://schemas.openxmlformats.org/drawingml/2006/main">
              <a:graphicData uri="http://schemas.openxmlformats.org/drawingml/2006/picture">
                <pic:pic xmlns:pic="http://schemas.openxmlformats.org/drawingml/2006/picture">
                  <pic:nvPicPr>
                    <pic:cNvPr id="775" name="Picture box 775"/>
                    <pic:cNvPicPr/>
                  </pic:nvPicPr>
                  <pic:blipFill>
                    <a:blip r:embed="rId284"/>
                    <a:stretch/>
                  </pic:blipFill>
                  <pic:spPr>
                    <a:xfrm>
                      <a:off x="0" y="0"/>
                      <a:ext cx="26593800" cy="7993380"/>
                    </a:xfrm>
                    <a:prstGeom prst="rect">
                      <a:avLst/>
                    </a:prstGeom>
                  </pic:spPr>
                </pic:pic>
              </a:graphicData>
            </a:graphic>
          </wp:anchor>
        </w:drawing>
      </w:r>
    </w:p>
    <w:p w:rsidR="0033099A" w:rsidRDefault="008E4FF6">
      <w:pPr>
        <w:pStyle w:val="Flietext130"/>
        <w:shd w:val="clear" w:color="auto" w:fill="auto"/>
        <w:spacing w:after="80" w:line="240" w:lineRule="auto"/>
        <w:ind w:left="3400" w:firstLine="0"/>
      </w:pPr>
      <w:r>
        <w:t>Verwenden Sie die Cursortasten, um die Einstellungen zu ändern.</w:t>
      </w:r>
    </w:p>
    <w:p w:rsidR="0033099A" w:rsidRDefault="008E4FF6">
      <w:pPr>
        <w:pStyle w:val="Flietext130"/>
        <w:numPr>
          <w:ilvl w:val="0"/>
          <w:numId w:val="80"/>
        </w:numPr>
        <w:shd w:val="clear" w:color="auto" w:fill="auto"/>
        <w:tabs>
          <w:tab w:val="left" w:pos="3786"/>
          <w:tab w:val="left" w:pos="7552"/>
        </w:tabs>
        <w:spacing w:after="80" w:line="240" w:lineRule="auto"/>
        <w:ind w:left="3400" w:firstLine="0"/>
      </w:pPr>
      <w:r>
        <w:t>Drücken Sie</w:t>
      </w:r>
      <w:r>
        <w:tab/>
        <w:t>um zum vorigen Bildschirm zurückzukehren.</w:t>
      </w:r>
    </w:p>
    <w:p w:rsidR="0033099A" w:rsidRDefault="008E4FF6">
      <w:pPr>
        <w:pStyle w:val="Flietext130"/>
        <w:numPr>
          <w:ilvl w:val="0"/>
          <w:numId w:val="80"/>
        </w:numPr>
        <w:shd w:val="clear" w:color="auto" w:fill="auto"/>
        <w:tabs>
          <w:tab w:val="left" w:pos="3786"/>
        </w:tabs>
        <w:spacing w:after="320" w:line="240" w:lineRule="auto"/>
        <w:ind w:left="3260" w:firstLine="0"/>
      </w:pPr>
      <w:r>
        <w:t>Drücken Sie Q, um die Einstellungen zu verlassen.</w:t>
      </w:r>
    </w:p>
    <w:p w:rsidR="0033099A" w:rsidRDefault="008E4FF6">
      <w:pPr>
        <w:pStyle w:val="Andere0"/>
        <w:shd w:val="clear" w:color="auto" w:fill="auto"/>
        <w:spacing w:after="260"/>
        <w:ind w:left="2800"/>
        <w:rPr>
          <w:sz w:val="76"/>
          <w:szCs w:val="76"/>
        </w:rPr>
      </w:pPr>
      <w:r>
        <w:rPr>
          <w:b/>
          <w:bCs/>
          <w:i/>
          <w:iCs/>
          <w:color w:val="0359A6"/>
          <w:sz w:val="76"/>
          <w:szCs w:val="76"/>
        </w:rPr>
        <w:t>&gt; Tone</w:t>
      </w:r>
    </w:p>
    <w:p w:rsidR="0033099A" w:rsidRDefault="008E4FF6">
      <w:pPr>
        <w:pStyle w:val="Flietext130"/>
        <w:shd w:val="clear" w:color="auto" w:fill="auto"/>
        <w:spacing w:line="271" w:lineRule="auto"/>
        <w:ind w:left="2480" w:firstLine="0"/>
        <w:rPr>
          <w:sz w:val="48"/>
          <w:szCs w:val="48"/>
        </w:rPr>
      </w:pPr>
      <w:r>
        <w:rPr>
          <w:b/>
          <w:bCs/>
          <w:color w:val="0359A6"/>
          <w:sz w:val="46"/>
          <w:szCs w:val="46"/>
        </w:rPr>
        <w:t xml:space="preserve">Bass: </w:t>
      </w:r>
      <w:r>
        <w:rPr>
          <w:sz w:val="48"/>
          <w:szCs w:val="48"/>
        </w:rPr>
        <w:t>Verstärkt oder verändert die Bass breite der Frontlautsprecher.</w:t>
      </w:r>
    </w:p>
    <w:p w:rsidR="0033099A" w:rsidRDefault="008E4FF6">
      <w:pPr>
        <w:pStyle w:val="Flietext130"/>
        <w:shd w:val="clear" w:color="auto" w:fill="auto"/>
        <w:spacing w:line="271" w:lineRule="auto"/>
        <w:ind w:left="2480" w:firstLine="0"/>
        <w:rPr>
          <w:sz w:val="48"/>
          <w:szCs w:val="48"/>
        </w:rPr>
      </w:pPr>
      <w:r w:rsidRPr="00D22FDB">
        <w:rPr>
          <w:b/>
          <w:bCs/>
          <w:color w:val="0359A6"/>
          <w:sz w:val="46"/>
          <w:szCs w:val="46"/>
          <w:lang w:eastAsia="en-US" w:bidi="en-US"/>
        </w:rPr>
        <w:t xml:space="preserve">Treble: </w:t>
      </w:r>
      <w:r>
        <w:rPr>
          <w:sz w:val="48"/>
          <w:szCs w:val="48"/>
        </w:rPr>
        <w:t>Verstärkt oder verändert die Höhen breite der Frontlautsprecher.</w:t>
      </w:r>
    </w:p>
    <w:p w:rsidR="0033099A" w:rsidRDefault="008E4FF6">
      <w:pPr>
        <w:pStyle w:val="Flietext130"/>
        <w:shd w:val="clear" w:color="auto" w:fill="auto"/>
        <w:spacing w:after="180" w:line="271" w:lineRule="auto"/>
        <w:ind w:left="2800" w:hanging="300"/>
        <w:rPr>
          <w:sz w:val="48"/>
          <w:szCs w:val="48"/>
        </w:rPr>
      </w:pPr>
      <w:r>
        <w:rPr>
          <w:sz w:val="48"/>
          <w:szCs w:val="48"/>
        </w:rPr>
        <w:t xml:space="preserve">• Kann im Pure Audio (Modelle für Europa, Australien und Asien), </w:t>
      </w:r>
      <w:r w:rsidRPr="00D22FDB">
        <w:rPr>
          <w:sz w:val="48"/>
          <w:szCs w:val="48"/>
          <w:lang w:eastAsia="en-US" w:bidi="en-US"/>
        </w:rPr>
        <w:t xml:space="preserve">Direct- </w:t>
      </w:r>
      <w:r>
        <w:rPr>
          <w:sz w:val="48"/>
          <w:szCs w:val="48"/>
        </w:rPr>
        <w:t>oder THX-Wiedergabemodus nicht eingestellt werden.</w:t>
      </w:r>
    </w:p>
    <w:p w:rsidR="0033099A" w:rsidRDefault="008E4FF6">
      <w:pPr>
        <w:pStyle w:val="Andere0"/>
        <w:shd w:val="clear" w:color="auto" w:fill="auto"/>
        <w:spacing w:after="180"/>
        <w:ind w:left="1920"/>
        <w:rPr>
          <w:sz w:val="76"/>
          <w:szCs w:val="76"/>
        </w:rPr>
      </w:pPr>
      <w:r>
        <w:rPr>
          <w:b/>
          <w:bCs/>
          <w:i/>
          <w:iCs/>
          <w:color w:val="0359A6"/>
          <w:sz w:val="76"/>
          <w:szCs w:val="76"/>
        </w:rPr>
        <w:t>W Level</w:t>
      </w:r>
    </w:p>
    <w:p w:rsidR="0033099A" w:rsidRDefault="008E4FF6">
      <w:pPr>
        <w:pStyle w:val="Flietext130"/>
        <w:shd w:val="clear" w:color="auto" w:fill="auto"/>
        <w:spacing w:line="271" w:lineRule="auto"/>
        <w:ind w:left="1580" w:firstLine="140"/>
        <w:rPr>
          <w:sz w:val="46"/>
          <w:szCs w:val="46"/>
        </w:rPr>
      </w:pPr>
      <w:r>
        <w:rPr>
          <w:b/>
          <w:bCs/>
          <w:color w:val="0359A6"/>
          <w:sz w:val="46"/>
          <w:szCs w:val="46"/>
        </w:rPr>
        <w:t xml:space="preserve">Center: </w:t>
      </w:r>
      <w:r>
        <w:rPr>
          <w:sz w:val="46"/>
          <w:szCs w:val="46"/>
        </w:rPr>
        <w:t>Passen Sie c/en Lautsprecherpegel des Center-Lautsprechers während der Wiedergabe an.</w:t>
      </w:r>
    </w:p>
    <w:p w:rsidR="0033099A" w:rsidRDefault="008E4FF6">
      <w:pPr>
        <w:pStyle w:val="Flietext130"/>
        <w:shd w:val="clear" w:color="auto" w:fill="auto"/>
        <w:spacing w:line="262" w:lineRule="auto"/>
        <w:ind w:left="1340" w:firstLine="40"/>
        <w:rPr>
          <w:sz w:val="46"/>
          <w:szCs w:val="46"/>
        </w:rPr>
      </w:pPr>
      <w:r>
        <w:rPr>
          <w:b/>
          <w:bCs/>
          <w:color w:val="0359A6"/>
          <w:sz w:val="46"/>
          <w:szCs w:val="46"/>
        </w:rPr>
        <w:t xml:space="preserve">Subwoofer: </w:t>
      </w:r>
      <w:r>
        <w:rPr>
          <w:sz w:val="46"/>
          <w:szCs w:val="46"/>
        </w:rPr>
        <w:t>Passen Sie den Lautsprecherpegel des Subwoofers während der Wiedergabe an.</w:t>
      </w:r>
    </w:p>
    <w:p w:rsidR="0033099A" w:rsidRDefault="008E4FF6">
      <w:pPr>
        <w:pStyle w:val="Flietext130"/>
        <w:shd w:val="clear" w:color="auto" w:fill="auto"/>
        <w:spacing w:after="980" w:line="240" w:lineRule="auto"/>
        <w:ind w:left="1580" w:hanging="200"/>
        <w:rPr>
          <w:sz w:val="46"/>
          <w:szCs w:val="46"/>
        </w:rPr>
      </w:pPr>
      <w:r>
        <w:rPr>
          <w:noProof/>
        </w:rPr>
        <mc:AlternateContent>
          <mc:Choice Requires="wps">
            <w:drawing>
              <wp:anchor distT="0" distB="0" distL="114300" distR="114300" simplePos="0" relativeHeight="125829604" behindDoc="0" locked="0" layoutInCell="1" allowOverlap="1">
                <wp:simplePos x="0" y="0"/>
                <wp:positionH relativeFrom="page">
                  <wp:posOffset>7814945</wp:posOffset>
                </wp:positionH>
                <wp:positionV relativeFrom="paragraph">
                  <wp:posOffset>1257300</wp:posOffset>
                </wp:positionV>
                <wp:extent cx="670560" cy="441960"/>
                <wp:effectExtent l="0" t="0" r="0" b="0"/>
                <wp:wrapSquare wrapText="bothSides"/>
                <wp:docPr id="776" name="Shape 776"/>
                <wp:cNvGraphicFramePr/>
                <a:graphic xmlns:a="http://schemas.openxmlformats.org/drawingml/2006/main">
                  <a:graphicData uri="http://schemas.microsoft.com/office/word/2010/wordprocessingShape">
                    <wps:wsp>
                      <wps:cNvSpPr txBox="1"/>
                      <wps:spPr>
                        <a:xfrm>
                          <a:off x="0" y="0"/>
                          <a:ext cx="670560" cy="441960"/>
                        </a:xfrm>
                        <a:prstGeom prst="rect">
                          <a:avLst/>
                        </a:prstGeom>
                        <a:noFill/>
                      </wps:spPr>
                      <wps:txbx>
                        <w:txbxContent>
                          <w:p w:rsidR="008E4FF6" w:rsidRDefault="008E4FF6">
                            <w:pPr>
                              <w:pStyle w:val="Flietext120"/>
                              <w:shd w:val="clear" w:color="auto" w:fill="auto"/>
                              <w:spacing w:line="240" w:lineRule="auto"/>
                              <w:rPr>
                                <w:sz w:val="56"/>
                                <w:szCs w:val="56"/>
                              </w:rPr>
                            </w:pPr>
                            <w:r>
                              <w:rPr>
                                <w:i/>
                                <w:iCs/>
                                <w:sz w:val="56"/>
                                <w:szCs w:val="56"/>
                              </w:rPr>
                              <w:t>108</w:t>
                            </w:r>
                          </w:p>
                        </w:txbxContent>
                      </wps:txbx>
                      <wps:bodyPr wrap="none" lIns="0" tIns="0" rIns="0" bIns="0"/>
                    </wps:wsp>
                  </a:graphicData>
                </a:graphic>
              </wp:anchor>
            </w:drawing>
          </mc:Choice>
          <mc:Fallback>
            <w:pict>
              <v:shape id="Shape 776" o:spid="_x0000_s1175" type="#_x0000_t202" style="position:absolute;left:0;text-align:left;margin-left:615.35pt;margin-top:99pt;width:52.8pt;height:34.8pt;z-index:1258296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" filled="f" stroked="f">
                <v:textbox inset="0,0,0,0">
                  <w:txbxContent>
                    <w:p w:rsidR="008E4FF6" w:rsidRDefault="008E4FF6">
                      <w:pPr>
                        <w:pStyle w:val="Flietext120"/>
                        <w:shd w:val="clear" w:color="auto" w:fill="auto"/>
                        <w:spacing w:line="240" w:lineRule="auto"/>
                        <w:rPr>
                          <w:sz w:val="56"/>
                          <w:szCs w:val="56"/>
                        </w:rPr>
                      </w:pPr>
                      <w:r>
                        <w:rPr>
                          <w:i/>
                          <w:iCs/>
                          <w:sz w:val="56"/>
                          <w:szCs w:val="56"/>
                        </w:rPr>
                        <w:t>108</w:t>
                      </w:r>
                    </w:p>
                  </w:txbxContent>
                </v:textbox>
                <w10:wrap type="square" anchorx="page"/>
              </v:shape>
            </w:pict>
          </mc:Fallback>
        </mc:AlternateContent>
      </w:r>
      <w:r>
        <w:rPr>
          <w:sz w:val="46"/>
          <w:szCs w:val="46"/>
        </w:rPr>
        <w:t xml:space="preserve">• Wenn Sie das Gerät in den </w:t>
      </w:r>
      <w:r w:rsidRPr="00D22FDB">
        <w:rPr>
          <w:sz w:val="46"/>
          <w:szCs w:val="46"/>
          <w:lang w:eastAsia="en-US" w:bidi="en-US"/>
        </w:rPr>
        <w:t xml:space="preserve">Standby-Modus </w:t>
      </w:r>
      <w:r>
        <w:rPr>
          <w:sz w:val="46"/>
          <w:szCs w:val="46"/>
        </w:rPr>
        <w:t>versetzen, werden die vorgenommenen Einstellungen auf die vorherigen Status zurückgesetzt.</w:t>
      </w:r>
    </w:p>
    <w:p w:rsidR="0033099A" w:rsidRDefault="008E4FF6">
      <w:pPr>
        <w:pStyle w:val="Flietext130"/>
        <w:shd w:val="clear" w:color="auto" w:fill="auto"/>
        <w:spacing w:after="180" w:line="240" w:lineRule="auto"/>
        <w:ind w:left="2480" w:firstLine="0"/>
        <w:rPr>
          <w:sz w:val="48"/>
          <w:szCs w:val="48"/>
        </w:rPr>
        <w:sectPr w:rsidR="0033099A">
          <w:footnotePr>
            <w:numFmt w:val="chicago"/>
          </w:footnotePr>
          <w:type w:val="continuous"/>
          <w:pgSz w:w="31680" w:h="31680" w:orient="landscape"/>
          <w:pgMar w:top="0" w:right="0" w:bottom="0" w:left="12547" w:header="0" w:footer="3" w:gutter="0"/>
          <w:cols w:space="720"/>
          <w:noEndnote/>
          <w:docGrid w:linePitch="360"/>
          <w15:footnoteColumns w:val="1"/>
        </w:sectPr>
      </w:pPr>
      <w:r>
        <w:rPr>
          <w:color w:val="C7C9C8"/>
          <w:sz w:val="48"/>
          <w:szCs w:val="48"/>
        </w:rPr>
        <w:t>Bedienfeld^ Rückseite^ Fernbedienung^»</w:t>
      </w:r>
    </w:p>
    <w:p w:rsidR="0033099A" w:rsidRDefault="008E4FF6">
      <w:pPr>
        <w:pStyle w:val="berschrift40"/>
        <w:keepNext/>
        <w:keepLines/>
        <w:shd w:val="clear" w:color="auto" w:fill="auto"/>
        <w:spacing w:after="220"/>
      </w:pPr>
      <w:bookmarkStart w:id="352" w:name="bookmark336"/>
      <w:bookmarkStart w:id="353" w:name="bookmark337"/>
      <w:r>
        <w:t>■ AccuEQ</w:t>
      </w:r>
      <w:bookmarkEnd w:id="352"/>
      <w:bookmarkEnd w:id="353"/>
    </w:p>
    <w:p w:rsidR="0033099A" w:rsidRDefault="008E4FF6">
      <w:pPr>
        <w:pStyle w:val="Flietext110"/>
        <w:shd w:val="clear" w:color="auto" w:fill="auto"/>
        <w:spacing w:after="260" w:line="276" w:lineRule="auto"/>
      </w:pPr>
      <w:r>
        <w:rPr>
          <w:b/>
          <w:bCs/>
          <w:color w:val="0359A6"/>
        </w:rPr>
        <w:t xml:space="preserve">AccuEQ </w:t>
      </w:r>
      <w:r w:rsidRPr="00D22FDB">
        <w:rPr>
          <w:b/>
          <w:bCs/>
          <w:color w:val="0359A6"/>
          <w:lang w:eastAsia="en-US" w:bidi="en-US"/>
        </w:rPr>
        <w:t xml:space="preserve">Room Calibration: </w:t>
      </w:r>
      <w:r>
        <w:t xml:space="preserve">Aktivieren/deaktivieren Sie die Equalizer- Funktion zur Korrektur von Klangverzerrungen durch die akustischen Raumgegebenheiten. Zum Aktivieren dieser Einstellung wählen Sie normalerweise </w:t>
      </w:r>
      <w:r w:rsidRPr="00D22FDB">
        <w:rPr>
          <w:lang w:eastAsia="en-US" w:bidi="en-US"/>
        </w:rPr>
        <w:t xml:space="preserve">"On </w:t>
      </w:r>
      <w:r>
        <w:t xml:space="preserve">(All Ch)", und um nur die Frontlautsprecher zu deaktivieren, wählen Sie </w:t>
      </w:r>
      <w:r w:rsidRPr="00D22FDB">
        <w:rPr>
          <w:lang w:eastAsia="en-US" w:bidi="en-US"/>
        </w:rPr>
        <w:t xml:space="preserve">"On </w:t>
      </w:r>
      <w:r>
        <w:t>(ex. L/R)". Die Einstellung kann für jeden Eingang ausgewählt werden.</w:t>
      </w:r>
    </w:p>
    <w:p w:rsidR="0033099A" w:rsidRDefault="008E4FF6">
      <w:pPr>
        <w:pStyle w:val="Flietext110"/>
        <w:shd w:val="clear" w:color="auto" w:fill="auto"/>
        <w:spacing w:after="260" w:line="276" w:lineRule="auto"/>
      </w:pPr>
      <w:r>
        <w:rPr>
          <w:b/>
          <w:bCs/>
          <w:color w:val="0359A6"/>
        </w:rPr>
        <w:t xml:space="preserve">Equalizer: </w:t>
      </w:r>
      <w:r>
        <w:t xml:space="preserve">Wählen Sie </w:t>
      </w:r>
      <w:r w:rsidRPr="00D22FDB">
        <w:rPr>
          <w:lang w:eastAsia="en-US" w:bidi="en-US"/>
        </w:rPr>
        <w:t xml:space="preserve">"Preset </w:t>
      </w:r>
      <w:r>
        <w:t xml:space="preserve">1" bis </w:t>
      </w:r>
      <w:r w:rsidRPr="00D22FDB">
        <w:rPr>
          <w:lang w:eastAsia="en-US" w:bidi="en-US"/>
        </w:rPr>
        <w:t xml:space="preserve">"Preset </w:t>
      </w:r>
      <w:r>
        <w:t>3" aus, die in "2. Speaker" - "Equalizer Settings" im Setup-Menü konfiguriert wurden. Wenn dies auf "Off' gestellt ist, wird die gleiche Klangfeldeinstellung auf alle Bereiche angewendet.</w:t>
      </w:r>
    </w:p>
    <w:p w:rsidR="0033099A" w:rsidRDefault="008E4FF6">
      <w:pPr>
        <w:pStyle w:val="Flietext110"/>
        <w:shd w:val="clear" w:color="auto" w:fill="auto"/>
        <w:spacing w:line="276" w:lineRule="auto"/>
      </w:pPr>
      <w:r>
        <w:rPr>
          <w:b/>
          <w:bCs/>
          <w:color w:val="0359A6"/>
        </w:rPr>
        <w:t xml:space="preserve">Re-EQ, Re-EQ(THX): </w:t>
      </w:r>
      <w:r>
        <w:t>Passt den Soundtrack mit verstärktem hohem Frequenzbereich an eine Heimkinoanlage an.</w:t>
      </w:r>
    </w:p>
    <w:p w:rsidR="0033099A" w:rsidRDefault="008E4FF6">
      <w:pPr>
        <w:pStyle w:val="Flietext110"/>
        <w:shd w:val="clear" w:color="auto" w:fill="auto"/>
        <w:spacing w:line="276" w:lineRule="auto"/>
      </w:pPr>
      <w:r>
        <w:t xml:space="preserve">In Re-EQ können die folgenden Wiedergabemodi verwendet werden: </w:t>
      </w:r>
      <w:r w:rsidRPr="00D22FDB">
        <w:rPr>
          <w:lang w:eastAsia="en-US" w:bidi="en-US"/>
        </w:rPr>
        <w:t xml:space="preserve">Dolby </w:t>
      </w:r>
      <w:r>
        <w:t xml:space="preserve">Audio - DD, </w:t>
      </w:r>
      <w:r w:rsidRPr="00D22FDB">
        <w:rPr>
          <w:lang w:eastAsia="en-US" w:bidi="en-US"/>
        </w:rPr>
        <w:t xml:space="preserve">Dolby </w:t>
      </w:r>
      <w:r>
        <w:t xml:space="preserve">Audio - DD+, </w:t>
      </w:r>
      <w:r w:rsidRPr="00D22FDB">
        <w:rPr>
          <w:lang w:eastAsia="en-US" w:bidi="en-US"/>
        </w:rPr>
        <w:t xml:space="preserve">Dolby </w:t>
      </w:r>
      <w:r>
        <w:t xml:space="preserve">Audio - DSur, </w:t>
      </w:r>
      <w:r w:rsidRPr="00D22FDB">
        <w:rPr>
          <w:lang w:eastAsia="en-US" w:bidi="en-US"/>
        </w:rPr>
        <w:t xml:space="preserve">Dolby </w:t>
      </w:r>
      <w:r>
        <w:t xml:space="preserve">Audio -TrueHD, </w:t>
      </w:r>
      <w:r w:rsidRPr="00D22FDB">
        <w:rPr>
          <w:lang w:eastAsia="en-US" w:bidi="en-US"/>
        </w:rPr>
        <w:t xml:space="preserve">Multichannel, </w:t>
      </w:r>
      <w:r>
        <w:t>DTS, DTS-ES, DTS 96/24, DTS-HD High Resolution Audio, DTS- HD Master Audio, DTS NeurakX, DTS Express und DSD.</w:t>
      </w:r>
    </w:p>
    <w:p w:rsidR="0033099A" w:rsidRDefault="008E4FF6">
      <w:pPr>
        <w:pStyle w:val="Flietext110"/>
        <w:shd w:val="clear" w:color="auto" w:fill="auto"/>
        <w:spacing w:line="276" w:lineRule="auto"/>
      </w:pPr>
      <w:r>
        <w:t xml:space="preserve">In Re-EQ(THX) können die folgenden Wiedergabemodi verwendet werden: THX </w:t>
      </w:r>
      <w:r w:rsidRPr="00D22FDB">
        <w:rPr>
          <w:lang w:eastAsia="en-US" w:bidi="en-US"/>
        </w:rPr>
        <w:t xml:space="preserve">Cinema </w:t>
      </w:r>
      <w:r>
        <w:t xml:space="preserve">und THX </w:t>
      </w:r>
      <w:r w:rsidRPr="00D22FDB">
        <w:rPr>
          <w:lang w:eastAsia="en-US" w:bidi="en-US"/>
        </w:rPr>
        <w:t>Select Cinema.</w:t>
      </w:r>
    </w:p>
    <w:p w:rsidR="0033099A" w:rsidRDefault="008E4FF6">
      <w:pPr>
        <w:pStyle w:val="Flietext110"/>
        <w:shd w:val="clear" w:color="auto" w:fill="auto"/>
        <w:spacing w:after="220" w:line="276" w:lineRule="auto"/>
        <w:ind w:left="600" w:hanging="420"/>
      </w:pPr>
      <w:r>
        <w:t xml:space="preserve">• Kann nicht eingestellt werden, wenn der Wiedergabemodus Pure Audio (Modelle für Europa, Australien und Asien) oder </w:t>
      </w:r>
      <w:r w:rsidRPr="00D22FDB">
        <w:rPr>
          <w:lang w:eastAsia="en-US" w:bidi="en-US"/>
        </w:rPr>
        <w:t xml:space="preserve">Direct </w:t>
      </w:r>
      <w:r>
        <w:t>lautet.</w:t>
      </w:r>
    </w:p>
    <w:p w:rsidR="0033099A" w:rsidRDefault="008E4FF6">
      <w:pPr>
        <w:pStyle w:val="berschrift40"/>
        <w:keepNext/>
        <w:keepLines/>
        <w:shd w:val="clear" w:color="auto" w:fill="auto"/>
        <w:spacing w:after="0"/>
      </w:pPr>
      <w:bookmarkStart w:id="354" w:name="bookmark338"/>
      <w:bookmarkStart w:id="355" w:name="bookmark339"/>
      <w:r>
        <w:t xml:space="preserve">■ </w:t>
      </w:r>
      <w:r w:rsidRPr="00D22FDB">
        <w:rPr>
          <w:lang w:eastAsia="en-US" w:bidi="en-US"/>
        </w:rPr>
        <w:t>Other</w:t>
      </w:r>
      <w:bookmarkEnd w:id="354"/>
      <w:bookmarkEnd w:id="355"/>
    </w:p>
    <w:p w:rsidR="0033099A" w:rsidRDefault="008E4FF6">
      <w:pPr>
        <w:spacing w:line="1" w:lineRule="exact"/>
        <w:rPr>
          <w:sz w:val="2"/>
          <w:szCs w:val="2"/>
        </w:rPr>
      </w:pPr>
      <w:r>
        <w:br w:type="column"/>
      </w:r>
    </w:p>
    <w:p w:rsidR="0033099A" w:rsidRDefault="008E4FF6">
      <w:pPr>
        <w:pStyle w:val="Flietext110"/>
        <w:shd w:val="clear" w:color="auto" w:fill="auto"/>
        <w:spacing w:line="276" w:lineRule="auto"/>
      </w:pPr>
      <w:r w:rsidRPr="00D22FDB">
        <w:rPr>
          <w:b/>
          <w:bCs/>
          <w:color w:val="0359A6"/>
          <w:lang w:eastAsia="en-US" w:bidi="en-US"/>
        </w:rPr>
        <w:t xml:space="preserve">Late Night: </w:t>
      </w:r>
      <w:r>
        <w:t xml:space="preserve">Erlaubt es, auch leise Töne detailliert zu hören. Dies ist praktisch, wenn Sie spät am Abend einen Film schauen und die Lautstärke reduzieren müssen. Der Effekt ist nur bei den </w:t>
      </w:r>
      <w:r w:rsidRPr="00D22FDB">
        <w:rPr>
          <w:lang w:eastAsia="en-US" w:bidi="en-US"/>
        </w:rPr>
        <w:t xml:space="preserve">Dolby- </w:t>
      </w:r>
      <w:r>
        <w:t>und DTS-Eingangssignalen verfügbar.</w:t>
      </w:r>
    </w:p>
    <w:p w:rsidR="0033099A" w:rsidRDefault="008E4FF6">
      <w:pPr>
        <w:pStyle w:val="Flietext110"/>
        <w:numPr>
          <w:ilvl w:val="0"/>
          <w:numId w:val="80"/>
        </w:numPr>
        <w:shd w:val="clear" w:color="auto" w:fill="auto"/>
        <w:tabs>
          <w:tab w:val="left" w:pos="600"/>
        </w:tabs>
        <w:spacing w:line="276" w:lineRule="auto"/>
        <w:ind w:firstLine="180"/>
      </w:pPr>
      <w:r>
        <w:t>Diese Funktion kann in den folgenden Fällen nicht verwendet werden.</w:t>
      </w:r>
    </w:p>
    <w:p w:rsidR="0033099A" w:rsidRDefault="008E4FF6">
      <w:pPr>
        <w:pStyle w:val="Flietext110"/>
        <w:numPr>
          <w:ilvl w:val="0"/>
          <w:numId w:val="90"/>
        </w:numPr>
        <w:shd w:val="clear" w:color="auto" w:fill="auto"/>
        <w:tabs>
          <w:tab w:val="left" w:pos="1188"/>
        </w:tabs>
        <w:spacing w:line="276" w:lineRule="auto"/>
        <w:ind w:left="1160" w:hanging="440"/>
      </w:pPr>
      <w:r>
        <w:t xml:space="preserve">Bei Wiedergabe von </w:t>
      </w:r>
      <w:r w:rsidRPr="00D22FDB">
        <w:rPr>
          <w:lang w:eastAsia="en-US" w:bidi="en-US"/>
        </w:rPr>
        <w:t xml:space="preserve">Dolby </w:t>
      </w:r>
      <w:r>
        <w:t xml:space="preserve">Digital Plus oder </w:t>
      </w:r>
      <w:r w:rsidRPr="00D22FDB">
        <w:rPr>
          <w:lang w:eastAsia="en-US" w:bidi="en-US"/>
        </w:rPr>
        <w:t xml:space="preserve">Dolby </w:t>
      </w:r>
      <w:r>
        <w:t xml:space="preserve">TrueHD, während </w:t>
      </w:r>
      <w:r w:rsidRPr="00D22FDB">
        <w:rPr>
          <w:lang w:eastAsia="en-US" w:bidi="en-US"/>
        </w:rPr>
        <w:t xml:space="preserve">"Loudness </w:t>
      </w:r>
      <w:r>
        <w:t>Management" auf "Off' gestellt ist</w:t>
      </w:r>
    </w:p>
    <w:p w:rsidR="0033099A" w:rsidRDefault="008E4FF6">
      <w:pPr>
        <w:pStyle w:val="Flietext110"/>
        <w:numPr>
          <w:ilvl w:val="0"/>
          <w:numId w:val="90"/>
        </w:numPr>
        <w:shd w:val="clear" w:color="auto" w:fill="auto"/>
        <w:tabs>
          <w:tab w:val="left" w:pos="1188"/>
        </w:tabs>
        <w:spacing w:after="260" w:line="276" w:lineRule="auto"/>
        <w:ind w:firstLine="720"/>
      </w:pPr>
      <w:r>
        <w:t>Bei DTS:X-Eingangssignal, wenn "Dialog Control" nicht 0 dB ist</w:t>
      </w:r>
    </w:p>
    <w:p w:rsidR="0033099A" w:rsidRDefault="008E4FF6">
      <w:pPr>
        <w:pStyle w:val="Flietext110"/>
        <w:shd w:val="clear" w:color="auto" w:fill="auto"/>
        <w:spacing w:line="276" w:lineRule="auto"/>
      </w:pPr>
      <w:r>
        <w:rPr>
          <w:b/>
          <w:bCs/>
          <w:color w:val="0359A6"/>
        </w:rPr>
        <w:t xml:space="preserve">Center Spread: </w:t>
      </w:r>
      <w:r>
        <w:t xml:space="preserve">Stellen Sie die Breite des Front-Klangfelds bei Wiedergabe im </w:t>
      </w:r>
      <w:r w:rsidRPr="00D22FDB">
        <w:rPr>
          <w:lang w:eastAsia="en-US" w:bidi="en-US"/>
        </w:rPr>
        <w:t xml:space="preserve">Dolby </w:t>
      </w:r>
      <w:r>
        <w:t xml:space="preserve">Audio - DSur-Wiedergabemodus ein. Wählen Sie die Einstellung </w:t>
      </w:r>
      <w:r w:rsidRPr="00D22FDB">
        <w:rPr>
          <w:lang w:eastAsia="en-US" w:bidi="en-US"/>
        </w:rPr>
        <w:t xml:space="preserve">"On" </w:t>
      </w:r>
      <w:r>
        <w:t>aus, um das Klangfeld nach rechts und links zu verbreitern. Wählen Sie die Einstellung "Off' aus, um den Klang in der Mitte zu konzentrieren.</w:t>
      </w:r>
    </w:p>
    <w:p w:rsidR="0033099A" w:rsidRDefault="008E4FF6">
      <w:pPr>
        <w:pStyle w:val="Flietext110"/>
        <w:numPr>
          <w:ilvl w:val="0"/>
          <w:numId w:val="80"/>
        </w:numPr>
        <w:shd w:val="clear" w:color="auto" w:fill="auto"/>
        <w:tabs>
          <w:tab w:val="left" w:pos="600"/>
        </w:tabs>
        <w:spacing w:after="260" w:line="276" w:lineRule="auto"/>
        <w:ind w:firstLine="180"/>
      </w:pPr>
      <w:r>
        <w:t>Je nach Lautsprechereinstellungen wird die Einstellung "Off</w:t>
      </w:r>
      <w:r>
        <w:rPr>
          <w:vertAlign w:val="superscript"/>
        </w:rPr>
        <w:t>1</w:t>
      </w:r>
      <w:r>
        <w:t xml:space="preserve"> angewendet.</w:t>
      </w:r>
    </w:p>
    <w:p w:rsidR="0033099A" w:rsidRDefault="008E4FF6">
      <w:pPr>
        <w:pStyle w:val="Flietext110"/>
        <w:shd w:val="clear" w:color="auto" w:fill="auto"/>
        <w:spacing w:line="276" w:lineRule="auto"/>
      </w:pPr>
      <w:r>
        <w:rPr>
          <w:b/>
          <w:bCs/>
          <w:color w:val="0359A6"/>
        </w:rPr>
        <w:t xml:space="preserve">Dialog Control: </w:t>
      </w:r>
      <w:r>
        <w:t xml:space="preserve">Sie können die Lautstärke des Dialogteils des </w:t>
      </w:r>
      <w:r w:rsidRPr="00D22FDB">
        <w:rPr>
          <w:lang w:eastAsia="en-US" w:bidi="en-US"/>
        </w:rPr>
        <w:t xml:space="preserve">Audios </w:t>
      </w:r>
      <w:r>
        <w:t>um bis zu 6 dB um 1 dB erhöhen, so dass Sie den Dialog in lauten Umgebungen problemlos hören können.</w:t>
      </w:r>
    </w:p>
    <w:p w:rsidR="0033099A" w:rsidRDefault="008E4FF6">
      <w:pPr>
        <w:pStyle w:val="Flietext110"/>
        <w:numPr>
          <w:ilvl w:val="0"/>
          <w:numId w:val="80"/>
        </w:numPr>
        <w:shd w:val="clear" w:color="auto" w:fill="auto"/>
        <w:tabs>
          <w:tab w:val="left" w:pos="600"/>
        </w:tabs>
        <w:spacing w:line="276" w:lineRule="auto"/>
        <w:ind w:firstLine="180"/>
      </w:pPr>
      <w:r>
        <w:t>Diese Einstellung ist nur bei DTS:X-Inhalten verfügbar.</w:t>
      </w:r>
    </w:p>
    <w:p w:rsidR="0033099A" w:rsidRDefault="008E4FF6">
      <w:pPr>
        <w:pStyle w:val="Flietext110"/>
        <w:numPr>
          <w:ilvl w:val="0"/>
          <w:numId w:val="80"/>
        </w:numPr>
        <w:shd w:val="clear" w:color="auto" w:fill="auto"/>
        <w:tabs>
          <w:tab w:val="left" w:pos="600"/>
        </w:tabs>
        <w:spacing w:after="260" w:line="276" w:lineRule="auto"/>
        <w:ind w:firstLine="180"/>
      </w:pPr>
      <w:r>
        <w:t>Je nach dem Inhalt kann diese Funktion möglicherweise nicht gewählt werden.</w:t>
      </w:r>
    </w:p>
    <w:p w:rsidR="0033099A" w:rsidRDefault="008E4FF6">
      <w:pPr>
        <w:pStyle w:val="Flietext110"/>
        <w:shd w:val="clear" w:color="auto" w:fill="auto"/>
        <w:spacing w:line="288" w:lineRule="auto"/>
        <w:sectPr w:rsidR="0033099A">
          <w:headerReference w:type="even" r:id="rId285"/>
          <w:headerReference w:type="default" r:id="rId286"/>
          <w:footerReference w:type="even" r:id="rId287"/>
          <w:footerReference w:type="default" r:id="rId288"/>
          <w:footnotePr>
            <w:numFmt w:val="chicago"/>
          </w:footnotePr>
          <w:pgSz w:w="31680" w:h="25908" w:orient="landscape"/>
          <w:pgMar w:top="3222" w:right="0" w:bottom="2526" w:left="0" w:header="0" w:footer="3" w:gutter="0"/>
          <w:cols w:num="2" w:space="912"/>
          <w:noEndnote/>
          <w:docGrid w:linePitch="360"/>
          <w15:footnoteColumns w:val="1"/>
        </w:sectPr>
      </w:pPr>
      <w:r>
        <w:rPr>
          <w:b/>
          <w:bCs/>
          <w:color w:val="0359A6"/>
        </w:rPr>
        <w:t xml:space="preserve">HDMI Out: </w:t>
      </w:r>
      <w:r>
        <w:t xml:space="preserve">Wählen Sie die HDMI OUT-Buchse zur Ausgabe von Videosignalen von </w:t>
      </w:r>
      <w:r w:rsidRPr="00D22FDB">
        <w:rPr>
          <w:lang w:eastAsia="en-US" w:bidi="en-US"/>
        </w:rPr>
        <w:t xml:space="preserve">"MAIN", "SUB" </w:t>
      </w:r>
      <w:r>
        <w:t>und "MAIN+SUB".</w:t>
      </w:r>
    </w:p>
    <w:p w:rsidR="0033099A" w:rsidRDefault="0033099A">
      <w:pPr>
        <w:spacing w:line="8" w:lineRule="exact"/>
        <w:rPr>
          <w:sz w:val="2"/>
          <w:szCs w:val="2"/>
        </w:rPr>
      </w:pPr>
    </w:p>
    <w:p w:rsidR="0033099A" w:rsidRDefault="0033099A">
      <w:pPr>
        <w:spacing w:line="1" w:lineRule="exact"/>
        <w:sectPr w:rsidR="0033099A">
          <w:footnotePr>
            <w:numFmt w:val="chicago"/>
          </w:footnotePr>
          <w:type w:val="continuous"/>
          <w:pgSz w:w="31680" w:h="25908" w:orient="landscape"/>
          <w:pgMar w:top="3201" w:right="0" w:bottom="2547" w:left="0" w:header="0" w:footer="3" w:gutter="0"/>
          <w:cols w:space="720"/>
          <w:noEndnote/>
          <w:docGrid w:linePitch="360"/>
          <w15:footnoteColumns w:val="1"/>
        </w:sectPr>
      </w:pPr>
    </w:p>
    <w:p w:rsidR="0033099A" w:rsidRDefault="008E4FF6">
      <w:pPr>
        <w:pStyle w:val="Flietext110"/>
        <w:shd w:val="clear" w:color="auto" w:fill="auto"/>
        <w:spacing w:line="276" w:lineRule="auto"/>
      </w:pPr>
      <w:r>
        <w:rPr>
          <w:b/>
          <w:bCs/>
          <w:color w:val="0359A6"/>
        </w:rPr>
        <w:t xml:space="preserve">A/VSync: </w:t>
      </w:r>
      <w:r>
        <w:t>Hiermit können Sie eine Audioverzögerung vornehmen, wenn die Videoausgabe im Vergleich zur Audioausgabe verzögert erfolgt. Die Einstellung kann für jeden Eingang ausgewählt werden.</w:t>
      </w:r>
    </w:p>
    <w:p w:rsidR="0033099A" w:rsidRDefault="008E4FF6">
      <w:pPr>
        <w:pStyle w:val="Flietext110"/>
        <w:numPr>
          <w:ilvl w:val="0"/>
          <w:numId w:val="80"/>
        </w:numPr>
        <w:shd w:val="clear" w:color="auto" w:fill="auto"/>
        <w:tabs>
          <w:tab w:val="left" w:pos="638"/>
        </w:tabs>
        <w:spacing w:after="260" w:line="276" w:lineRule="auto"/>
        <w:ind w:left="620" w:hanging="420"/>
      </w:pPr>
      <w:r>
        <w:t xml:space="preserve">Kann nicht eingestellt werden, wenn der Wiedergabemodus Pure Audio (Modelle für Europa, Australien und Asien) oder </w:t>
      </w:r>
      <w:r w:rsidRPr="00D22FDB">
        <w:rPr>
          <w:lang w:eastAsia="en-US" w:bidi="en-US"/>
        </w:rPr>
        <w:t xml:space="preserve">Direct </w:t>
      </w:r>
      <w:r>
        <w:t>lautet.</w:t>
      </w:r>
    </w:p>
    <w:p w:rsidR="0033099A" w:rsidRDefault="008E4FF6">
      <w:pPr>
        <w:pStyle w:val="Flietext110"/>
        <w:shd w:val="clear" w:color="auto" w:fill="auto"/>
      </w:pPr>
      <w:r>
        <w:rPr>
          <w:b/>
          <w:bCs/>
          <w:color w:val="0359A6"/>
        </w:rPr>
        <w:t xml:space="preserve">Music </w:t>
      </w:r>
      <w:r w:rsidRPr="00D22FDB">
        <w:rPr>
          <w:b/>
          <w:bCs/>
          <w:color w:val="0359A6"/>
          <w:lang w:eastAsia="en-US" w:bidi="en-US"/>
        </w:rPr>
        <w:t xml:space="preserve">Optimizer: </w:t>
      </w:r>
      <w:r>
        <w:t>Hiermit können Sie die Qualität bei komprimierten Audiodateien erhöhen. Die Klangwiedergabe von verlustbehafteten komprimierten Dateien wie MP3 wird verbessert. Die Einstellung kann für jeden Eingang ausgewählt werden. Dies funktioniert bei Signalen, deren Abtastfrequenzen 48 kHz oder weniger betragen. Die Einstellung ist bei Bitstreamsignalen nicht wirksam.</w:t>
      </w:r>
    </w:p>
    <w:p w:rsidR="0033099A" w:rsidRDefault="008E4FF6">
      <w:pPr>
        <w:pStyle w:val="Flietext110"/>
        <w:numPr>
          <w:ilvl w:val="0"/>
          <w:numId w:val="80"/>
        </w:numPr>
        <w:shd w:val="clear" w:color="auto" w:fill="auto"/>
        <w:tabs>
          <w:tab w:val="left" w:pos="638"/>
        </w:tabs>
        <w:spacing w:after="120"/>
        <w:ind w:left="620" w:hanging="420"/>
      </w:pPr>
      <w:r>
        <w:t xml:space="preserve">Kann nicht eingestellt werden, wenn der Wiedergabemodus Pure Audio (Modelle für Europa, Australien und Asien) oder </w:t>
      </w:r>
      <w:r w:rsidRPr="00D22FDB">
        <w:rPr>
          <w:lang w:eastAsia="en-US" w:bidi="en-US"/>
        </w:rPr>
        <w:t xml:space="preserve">Direct </w:t>
      </w:r>
      <w:r>
        <w:t>lautet.</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600"/>
        <w:ind w:firstLine="720"/>
        <w:rPr>
          <w:sz w:val="70"/>
          <w:szCs w:val="70"/>
        </w:rPr>
      </w:pPr>
      <w:bookmarkStart w:id="356" w:name="bookmark340"/>
      <w:bookmarkStart w:id="357" w:name="bookmark341"/>
      <w:r>
        <w:rPr>
          <w:color w:val="FFFFFF"/>
          <w:sz w:val="70"/>
          <w:szCs w:val="70"/>
        </w:rPr>
        <w:t>Web-Einrichtung</w:t>
      </w:r>
      <w:bookmarkEnd w:id="356"/>
      <w:bookmarkEnd w:id="357"/>
    </w:p>
    <w:p w:rsidR="0033099A" w:rsidRDefault="008E4FF6">
      <w:pPr>
        <w:pStyle w:val="berschrift30"/>
        <w:keepNext/>
        <w:keepLines/>
        <w:pBdr>
          <w:bottom w:val="single" w:sz="4" w:space="0" w:color="auto"/>
        </w:pBdr>
        <w:shd w:val="clear" w:color="auto" w:fill="auto"/>
        <w:ind w:firstLine="200"/>
        <w:rPr>
          <w:sz w:val="76"/>
          <w:szCs w:val="76"/>
        </w:rPr>
        <w:sectPr w:rsidR="0033099A">
          <w:footnotePr>
            <w:numFmt w:val="chicago"/>
          </w:footnotePr>
          <w:type w:val="continuous"/>
          <w:pgSz w:w="31680" w:h="25908" w:orient="landscape"/>
          <w:pgMar w:top="3201" w:right="0" w:bottom="2547" w:left="0" w:header="0" w:footer="3" w:gutter="0"/>
          <w:cols w:space="720"/>
          <w:noEndnote/>
          <w:docGrid w:linePitch="360"/>
          <w15:footnoteColumns w:val="1"/>
        </w:sectPr>
      </w:pPr>
      <w:bookmarkStart w:id="358" w:name="bookmark342"/>
      <w:bookmarkStart w:id="359" w:name="bookmark343"/>
      <w:r>
        <w:rPr>
          <w:color w:val="0359A6"/>
          <w:sz w:val="76"/>
          <w:szCs w:val="76"/>
        </w:rPr>
        <w:t>Menübedienung</w:t>
      </w:r>
      <w:bookmarkEnd w:id="358"/>
      <w:bookmarkEnd w:id="359"/>
    </w:p>
    <w:p w:rsidR="0033099A" w:rsidRDefault="0033099A">
      <w:pPr>
        <w:spacing w:before="24" w:after="24"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600" w:right="0" w:bottom="3636" w:left="0" w:header="0" w:footer="3" w:gutter="0"/>
          <w:cols w:space="720"/>
          <w:noEndnote/>
          <w:docGrid w:linePitch="360"/>
          <w15:footnoteColumns w:val="1"/>
        </w:sectPr>
      </w:pPr>
    </w:p>
    <w:p w:rsidR="0033099A" w:rsidRDefault="008E4FF6">
      <w:pPr>
        <w:spacing w:line="1" w:lineRule="exact"/>
      </w:pPr>
      <w:r>
        <w:rPr>
          <w:noProof/>
        </w:rPr>
        <mc:AlternateContent>
          <mc:Choice Requires="wps">
            <w:drawing>
              <wp:anchor distT="0" distB="0" distL="101600" distR="101600" simplePos="0" relativeHeight="125829606" behindDoc="0" locked="0" layoutInCell="1" allowOverlap="1">
                <wp:simplePos x="0" y="0"/>
                <wp:positionH relativeFrom="page">
                  <wp:posOffset>-569595</wp:posOffset>
                </wp:positionH>
                <wp:positionV relativeFrom="paragraph">
                  <wp:posOffset>2606040</wp:posOffset>
                </wp:positionV>
                <wp:extent cx="259080" cy="320040"/>
                <wp:effectExtent l="0" t="0" r="0" b="0"/>
                <wp:wrapSquare wrapText="right"/>
                <wp:docPr id="786" name="Shape 786"/>
                <wp:cNvGraphicFramePr/>
                <a:graphic xmlns:a="http://schemas.openxmlformats.org/drawingml/2006/main">
                  <a:graphicData uri="http://schemas.microsoft.com/office/word/2010/wordprocessingShape">
                    <wps:wsp>
                      <wps:cNvSpPr txBox="1"/>
                      <wps:spPr>
                        <a:xfrm>
                          <a:off x="0" y="0"/>
                          <a:ext cx="259080" cy="320040"/>
                        </a:xfrm>
                        <a:prstGeom prst="rect">
                          <a:avLst/>
                        </a:prstGeom>
                        <a:noFill/>
                      </wps:spPr>
                      <wps:txbx>
                        <w:txbxContent>
                          <w:p w:rsidR="008E4FF6" w:rsidRDefault="008E4FF6">
                            <w:pPr>
                              <w:pStyle w:val="Flietext110"/>
                              <w:shd w:val="clear" w:color="auto" w:fill="auto"/>
                              <w:spacing w:line="240" w:lineRule="auto"/>
                            </w:pPr>
                            <w:r>
                              <w:t>4.</w:t>
                            </w:r>
                          </w:p>
                        </w:txbxContent>
                      </wps:txbx>
                      <wps:bodyPr wrap="none" lIns="0" tIns="0" rIns="0" bIns="0"/>
                    </wps:wsp>
                  </a:graphicData>
                </a:graphic>
              </wp:anchor>
            </w:drawing>
          </mc:Choice>
          <mc:Fallback>
            <w:pict>
              <v:shape id="Shape 786" o:spid="_x0000_s1176" type="#_x0000_t202" style="position:absolute;margin-left:-44.85pt;margin-top:205.2pt;width:20.4pt;height:25.2pt;z-index:12582960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" filled="f" stroked="f">
                <v:textbox inset="0,0,0,0">
                  <w:txbxContent>
                    <w:p w:rsidR="008E4FF6" w:rsidRDefault="008E4FF6">
                      <w:pPr>
                        <w:pStyle w:val="Flietext110"/>
                        <w:shd w:val="clear" w:color="auto" w:fill="auto"/>
                        <w:spacing w:line="240" w:lineRule="auto"/>
                      </w:pPr>
                      <w:r>
                        <w:t>4.</w:t>
                      </w:r>
                    </w:p>
                  </w:txbxContent>
                </v:textbox>
                <w10:wrap type="square" side="right" anchorx="page"/>
              </v:shape>
            </w:pict>
          </mc:Fallback>
        </mc:AlternateContent>
      </w:r>
    </w:p>
    <w:p w:rsidR="0033099A" w:rsidRDefault="008E4FF6">
      <w:pPr>
        <w:pStyle w:val="Flietext110"/>
        <w:shd w:val="clear" w:color="auto" w:fill="auto"/>
        <w:spacing w:after="260" w:line="276" w:lineRule="auto"/>
      </w:pPr>
      <w:r>
        <w:t>Sie können die Einstellungen für die Netzwerkfunktionen dieses Geräts über einen Internetbrowser per PC, Smartphone usw. vornehmen.</w:t>
      </w:r>
    </w:p>
    <w:p w:rsidR="0033099A" w:rsidRDefault="008E4FF6">
      <w:pPr>
        <w:pStyle w:val="Flietext110"/>
        <w:numPr>
          <w:ilvl w:val="0"/>
          <w:numId w:val="91"/>
        </w:numPr>
        <w:shd w:val="clear" w:color="auto" w:fill="auto"/>
        <w:tabs>
          <w:tab w:val="left" w:pos="564"/>
        </w:tabs>
        <w:spacing w:line="286" w:lineRule="auto"/>
      </w:pPr>
      <w:r>
        <w:t>Drücken Sie o auf der Fernbedienung, um das Setup-Menü anzuzeigen.</w:t>
      </w:r>
    </w:p>
    <w:p w:rsidR="0033099A" w:rsidRDefault="008E4FF6">
      <w:pPr>
        <w:pStyle w:val="Flietext110"/>
        <w:numPr>
          <w:ilvl w:val="0"/>
          <w:numId w:val="91"/>
        </w:numPr>
        <w:shd w:val="clear" w:color="auto" w:fill="auto"/>
        <w:tabs>
          <w:tab w:val="left" w:pos="564"/>
        </w:tabs>
        <w:spacing w:line="286" w:lineRule="auto"/>
        <w:ind w:left="600" w:hanging="600"/>
        <w:jc w:val="both"/>
      </w:pPr>
      <w:r>
        <w:t xml:space="preserve">Wählen Sie "5. Hardware" - "Network" mit den Cursortasten aus und notieren Sie sich die IP-Adresse, die unter </w:t>
      </w:r>
      <w:r w:rsidRPr="00D22FDB">
        <w:rPr>
          <w:lang w:eastAsia="en-US" w:bidi="en-US"/>
        </w:rPr>
        <w:t xml:space="preserve">"IP Address" </w:t>
      </w:r>
      <w:r>
        <w:t>angezeigt wird.</w:t>
      </w:r>
    </w:p>
    <w:p w:rsidR="0033099A" w:rsidRDefault="008E4FF6">
      <w:pPr>
        <w:pStyle w:val="Flietext110"/>
        <w:numPr>
          <w:ilvl w:val="0"/>
          <w:numId w:val="91"/>
        </w:numPr>
        <w:shd w:val="clear" w:color="auto" w:fill="auto"/>
        <w:tabs>
          <w:tab w:val="left" w:pos="564"/>
        </w:tabs>
        <w:spacing w:line="286" w:lineRule="auto"/>
        <w:ind w:left="600" w:hanging="600"/>
        <w:jc w:val="both"/>
      </w:pPr>
      <w:r>
        <w:t>Starten Sie den Internetbrowser auf Ihrem PC, Smartphone usw. und geben Sie die IP-Adresse des Geräts in das URL-Feld ein.</w:t>
      </w:r>
    </w:p>
    <w:p w:rsidR="0033099A" w:rsidRDefault="008E4FF6">
      <w:pPr>
        <w:pStyle w:val="Flietext110"/>
        <w:shd w:val="clear" w:color="auto" w:fill="auto"/>
        <w:spacing w:after="60" w:line="288" w:lineRule="auto"/>
        <w:ind w:left="600" w:hanging="600"/>
        <w:jc w:val="both"/>
      </w:pPr>
      <w:r>
        <w:t>Informationen zum Gerät (Web Setup-Bildschirm) werden im Internetbrowser angezeigt</w:t>
      </w:r>
    </w:p>
    <w:p w:rsidR="0033099A" w:rsidRDefault="008E4FF6">
      <w:pPr>
        <w:framePr w:w="6456" w:h="2832" w:vSpace="732" w:wrap="notBeside" w:vAnchor="text" w:hAnchor="text" w:x="4789" w:y="1"/>
        <w:rPr>
          <w:sz w:val="2"/>
          <w:szCs w:val="2"/>
        </w:rPr>
      </w:pPr>
      <w:r>
        <w:rPr>
          <w:noProof/>
        </w:rPr>
        <w:drawing>
          <wp:inline distT="0" distB="0" distL="0" distR="0">
            <wp:extent cx="4099560" cy="1798320"/>
            <wp:effectExtent l="0" t="0" r="0" b="0"/>
            <wp:docPr id="788" name="Picut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289"/>
                    <a:stretch/>
                  </pic:blipFill>
                  <pic:spPr>
                    <a:xfrm>
                      <a:off x="0" y="0"/>
                      <a:ext cx="4099560" cy="1798320"/>
                    </a:xfrm>
                    <a:prstGeom prst="rect">
                      <a:avLst/>
                    </a:prstGeom>
                  </pic:spPr>
                </pic:pic>
              </a:graphicData>
            </a:graphic>
          </wp:inline>
        </w:drawing>
      </w:r>
    </w:p>
    <w:p w:rsidR="0033099A" w:rsidRDefault="008E4FF6">
      <w:pPr>
        <w:spacing w:line="1" w:lineRule="exact"/>
      </w:pPr>
      <w:r>
        <w:rPr>
          <w:noProof/>
        </w:rPr>
        <mc:AlternateContent>
          <mc:Choice Requires="wps">
            <w:drawing>
              <wp:anchor distT="0" distB="0" distL="3040380" distR="6713220" simplePos="0" relativeHeight="125829608" behindDoc="0" locked="0" layoutInCell="1" allowOverlap="1">
                <wp:simplePos x="0" y="0"/>
                <wp:positionH relativeFrom="column">
                  <wp:posOffset>3116580</wp:posOffset>
                </wp:positionH>
                <wp:positionV relativeFrom="paragraph">
                  <wp:posOffset>2141220</wp:posOffset>
                </wp:positionV>
                <wp:extent cx="426720" cy="114300"/>
                <wp:effectExtent l="0" t="0" r="0" b="0"/>
                <wp:wrapTopAndBottom/>
                <wp:docPr id="789" name="Shape 789"/>
                <wp:cNvGraphicFramePr/>
                <a:graphic xmlns:a="http://schemas.openxmlformats.org/drawingml/2006/main">
                  <a:graphicData uri="http://schemas.microsoft.com/office/word/2010/wordprocessingShape">
                    <wps:wsp>
                      <wps:cNvSpPr txBox="1"/>
                      <wps:spPr>
                        <a:xfrm>
                          <a:off x="0" y="0"/>
                          <a:ext cx="426720" cy="114300"/>
                        </a:xfrm>
                        <a:prstGeom prst="rect">
                          <a:avLst/>
                        </a:prstGeom>
                        <a:noFill/>
                      </wps:spPr>
                      <wps:txbx>
                        <w:txbxContent>
                          <w:p w:rsidR="008E4FF6" w:rsidRDefault="008E4FF6">
                            <w:pPr>
                              <w:pStyle w:val="Bildbeschriftung0"/>
                              <w:pBdr>
                                <w:top w:val="single" w:sz="0" w:space="0" w:color="252525"/>
                                <w:left w:val="single" w:sz="0" w:space="0" w:color="252525"/>
                                <w:bottom w:val="single" w:sz="0" w:space="0" w:color="252525"/>
                                <w:right w:val="single" w:sz="0" w:space="0" w:color="252525"/>
                              </w:pBdr>
                              <w:shd w:val="clear" w:color="auto" w:fill="252525"/>
                              <w:rPr>
                                <w:sz w:val="10"/>
                                <w:szCs w:val="10"/>
                              </w:rPr>
                            </w:pPr>
                            <w:r>
                              <w:rPr>
                                <w:color w:val="E5E5E5"/>
                                <w:sz w:val="10"/>
                                <w:szCs w:val="10"/>
                              </w:rPr>
                              <w:t>Control4</w:t>
                            </w:r>
                          </w:p>
                        </w:txbxContent>
                      </wps:txbx>
                      <wps:bodyPr lIns="0" tIns="0" rIns="0" bIns="0"/>
                    </wps:wsp>
                  </a:graphicData>
                </a:graphic>
              </wp:anchor>
            </w:drawing>
          </mc:Choice>
          <mc:Fallback>
            <w:pict>
              <v:shape id="Shape 789" o:spid="_x0000_s1177" type="#_x0000_t202" style="position:absolute;margin-left:245.4pt;margin-top:168.6pt;width:33.6pt;height:9pt;z-index:125829608;visibility:visible;mso-wrap-style:square;mso-wrap-distance-left:239.4pt;mso-wrap-distance-top:0;mso-wrap-distance-right:528.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" filled="f" stroked="f">
                <v:textbox inset="0,0,0,0">
                  <w:txbxContent>
                    <w:p w:rsidR="008E4FF6" w:rsidRDefault="008E4FF6">
                      <w:pPr>
                        <w:pStyle w:val="Bildbeschriftung0"/>
                        <w:pBdr>
                          <w:top w:val="single" w:sz="0" w:space="0" w:color="252525"/>
                          <w:left w:val="single" w:sz="0" w:space="0" w:color="252525"/>
                          <w:bottom w:val="single" w:sz="0" w:space="0" w:color="252525"/>
                          <w:right w:val="single" w:sz="0" w:space="0" w:color="252525"/>
                        </w:pBdr>
                        <w:shd w:val="clear" w:color="auto" w:fill="252525"/>
                        <w:rPr>
                          <w:sz w:val="10"/>
                          <w:szCs w:val="10"/>
                        </w:rPr>
                      </w:pPr>
                      <w:r>
                        <w:rPr>
                          <w:color w:val="E5E5E5"/>
                          <w:sz w:val="10"/>
                          <w:szCs w:val="10"/>
                        </w:rPr>
                        <w:t>Control4</w:t>
                      </w:r>
                    </w:p>
                  </w:txbxContent>
                </v:textbox>
                <w10:wrap type="topAndBottom"/>
              </v:shape>
            </w:pict>
          </mc:Fallback>
        </mc:AlternateContent>
      </w:r>
      <w:r>
        <w:rPr>
          <w:noProof/>
        </w:rPr>
        <mc:AlternateContent>
          <mc:Choice Requires="wps">
            <w:drawing>
              <wp:anchor distT="0" distB="0" distL="3040380" distR="6819900" simplePos="0" relativeHeight="125829610" behindDoc="0" locked="0" layoutInCell="1" allowOverlap="1">
                <wp:simplePos x="0" y="0"/>
                <wp:positionH relativeFrom="column">
                  <wp:posOffset>6659880</wp:posOffset>
                </wp:positionH>
                <wp:positionV relativeFrom="paragraph">
                  <wp:posOffset>2141220</wp:posOffset>
                </wp:positionV>
                <wp:extent cx="320040" cy="12192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320040" cy="121920"/>
                        </a:xfrm>
                        <a:prstGeom prst="rect">
                          <a:avLst/>
                        </a:prstGeom>
                        <a:noFill/>
                      </wps:spPr>
                      <wps:txbx>
                        <w:txbxContent>
                          <w:p w:rsidR="008E4FF6" w:rsidRDefault="008E4FF6">
                            <w:pPr>
                              <w:pStyle w:val="Bildbeschriftung0"/>
                              <w:pBdr>
                                <w:top w:val="single" w:sz="0" w:space="0" w:color="242424"/>
                                <w:left w:val="single" w:sz="0" w:space="0" w:color="242424"/>
                                <w:bottom w:val="single" w:sz="0" w:space="0" w:color="242424"/>
                                <w:right w:val="single" w:sz="0" w:space="0" w:color="242424"/>
                              </w:pBdr>
                              <w:shd w:val="clear" w:color="auto" w:fill="242424"/>
                              <w:rPr>
                                <w:sz w:val="12"/>
                                <w:szCs w:val="12"/>
                              </w:rPr>
                            </w:pPr>
                            <w:r>
                              <w:rPr>
                                <w:b/>
                                <w:bCs/>
                                <w:color w:val="E5E5E5"/>
                                <w:sz w:val="12"/>
                                <w:szCs w:val="12"/>
                              </w:rPr>
                              <w:t>Identity</w:t>
                            </w:r>
                          </w:p>
                        </w:txbxContent>
                      </wps:txbx>
                      <wps:bodyPr lIns="0" tIns="0" rIns="0" bIns="0"/>
                    </wps:wsp>
                  </a:graphicData>
                </a:graphic>
              </wp:anchor>
            </w:drawing>
          </mc:Choice>
          <mc:Fallback>
            <w:pict>
              <v:shape id="Shape 791" o:spid="_x0000_s1178" type="#_x0000_t202" style="position:absolute;margin-left:524.4pt;margin-top:168.6pt;width:25.2pt;height:9.6pt;z-index:125829610;visibility:visible;mso-wrap-style:square;mso-wrap-distance-left:239.4pt;mso-wrap-distance-top:0;mso-wrap-distance-right:53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" filled="f" stroked="f">
                <v:textbox inset="0,0,0,0">
                  <w:txbxContent>
                    <w:p w:rsidR="008E4FF6" w:rsidRDefault="008E4FF6">
                      <w:pPr>
                        <w:pStyle w:val="Bildbeschriftung0"/>
                        <w:pBdr>
                          <w:top w:val="single" w:sz="0" w:space="0" w:color="242424"/>
                          <w:left w:val="single" w:sz="0" w:space="0" w:color="242424"/>
                          <w:bottom w:val="single" w:sz="0" w:space="0" w:color="242424"/>
                          <w:right w:val="single" w:sz="0" w:space="0" w:color="242424"/>
                        </w:pBdr>
                        <w:shd w:val="clear" w:color="auto" w:fill="242424"/>
                        <w:rPr>
                          <w:sz w:val="12"/>
                          <w:szCs w:val="12"/>
                        </w:rPr>
                      </w:pPr>
                      <w:r>
                        <w:rPr>
                          <w:b/>
                          <w:bCs/>
                          <w:color w:val="E5E5E5"/>
                          <w:sz w:val="12"/>
                          <w:szCs w:val="12"/>
                        </w:rPr>
                        <w:t>Identity</w:t>
                      </w:r>
                    </w:p>
                  </w:txbxContent>
                </v:textbox>
                <w10:wrap type="topAndBottom"/>
              </v:shape>
            </w:pict>
          </mc:Fallback>
        </mc:AlternateContent>
      </w:r>
    </w:p>
    <w:p w:rsidR="0033099A" w:rsidRDefault="008E4FF6">
      <w:pPr>
        <w:pStyle w:val="Flietext110"/>
        <w:shd w:val="clear" w:color="auto" w:fill="auto"/>
        <w:spacing w:line="276" w:lineRule="auto"/>
      </w:pPr>
      <w:r>
        <w:rPr>
          <w:b/>
          <w:bCs/>
          <w:color w:val="0359A6"/>
        </w:rPr>
        <w:t>Network Setting</w:t>
      </w:r>
    </w:p>
    <w:p w:rsidR="0033099A" w:rsidRDefault="008E4FF6">
      <w:pPr>
        <w:pStyle w:val="Flietext110"/>
        <w:shd w:val="clear" w:color="auto" w:fill="auto"/>
        <w:spacing w:line="276" w:lineRule="auto"/>
      </w:pPr>
      <w:r>
        <w:t>Status: Lassen Sie Netzwerkinformationen wie MAC- und IP-Adresse dieses</w:t>
      </w:r>
    </w:p>
    <w:p w:rsidR="0033099A" w:rsidRDefault="008E4FF6">
      <w:pPr>
        <w:pStyle w:val="Flietext110"/>
        <w:shd w:val="clear" w:color="auto" w:fill="auto"/>
        <w:spacing w:after="260" w:line="276" w:lineRule="auto"/>
      </w:pPr>
      <w:r>
        <w:t>Geräts anzeigen.</w:t>
      </w:r>
    </w:p>
    <w:p w:rsidR="0033099A" w:rsidRDefault="008E4FF6">
      <w:pPr>
        <w:pStyle w:val="Flietext110"/>
        <w:shd w:val="clear" w:color="auto" w:fill="auto"/>
        <w:spacing w:after="260" w:line="276" w:lineRule="auto"/>
      </w:pPr>
      <w:r>
        <w:t xml:space="preserve">Network Connection: Sie können eine Netzwerkverbindungsmethode wählen. Wenn Sie </w:t>
      </w:r>
      <w:r w:rsidRPr="00D22FDB">
        <w:rPr>
          <w:lang w:eastAsia="en-US" w:bidi="en-US"/>
        </w:rPr>
        <w:t xml:space="preserve">"Wireless" </w:t>
      </w:r>
      <w:r>
        <w:t>auswählen, wählen Sie aus "Wi-Fi Setup" einen Zugangspunkt aus, mit dem eine Verbindung hergestellt werden soll.</w:t>
      </w:r>
    </w:p>
    <w:p w:rsidR="0033099A" w:rsidRDefault="008E4FF6">
      <w:pPr>
        <w:pStyle w:val="Flietext110"/>
        <w:shd w:val="clear" w:color="auto" w:fill="auto"/>
        <w:spacing w:after="260" w:line="276" w:lineRule="auto"/>
      </w:pPr>
      <w:r>
        <w:t xml:space="preserve">DHCP: Sie können die DHCP-Einstellungen ändern. Wenn Sie "Off' auswählen, stellen Sie </w:t>
      </w:r>
      <w:r w:rsidRPr="00D22FDB">
        <w:rPr>
          <w:lang w:eastAsia="en-US" w:bidi="en-US"/>
        </w:rPr>
        <w:t xml:space="preserve">"IP Address", "Subnet </w:t>
      </w:r>
      <w:r>
        <w:t>Mask", "Gateway" und "DNS Server" manuell ein.</w:t>
      </w:r>
    </w:p>
    <w:p w:rsidR="0033099A" w:rsidRDefault="008E4FF6">
      <w:pPr>
        <w:pStyle w:val="Flietext110"/>
        <w:shd w:val="clear" w:color="auto" w:fill="auto"/>
        <w:spacing w:line="240" w:lineRule="auto"/>
        <w:sectPr w:rsidR="0033099A">
          <w:footnotePr>
            <w:numFmt w:val="chicago"/>
          </w:footnotePr>
          <w:type w:val="continuous"/>
          <w:pgSz w:w="31680" w:h="25908" w:orient="landscape"/>
          <w:pgMar w:top="3600" w:right="0" w:bottom="3636" w:left="0" w:header="0" w:footer="3" w:gutter="0"/>
          <w:cols w:num="2" w:space="1236"/>
          <w:noEndnote/>
          <w:docGrid w:linePitch="360"/>
          <w15:footnoteColumns w:val="1"/>
        </w:sectPr>
      </w:pPr>
      <w:r>
        <w:t>Proxy: Lassen Sie die URL des Proxyservers anzeigen bzw. legen Sie sie fest.</w:t>
      </w:r>
    </w:p>
    <w:p w:rsidR="0033099A" w:rsidRDefault="0033099A">
      <w:pPr>
        <w:spacing w:line="240" w:lineRule="exact"/>
        <w:rPr>
          <w:sz w:val="19"/>
          <w:szCs w:val="19"/>
        </w:rPr>
      </w:pPr>
    </w:p>
    <w:p w:rsidR="0033099A" w:rsidRDefault="0033099A">
      <w:pPr>
        <w:spacing w:before="109" w:after="109"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1360" w:right="0" w:bottom="1192" w:left="0" w:header="0" w:footer="3" w:gutter="0"/>
          <w:cols w:space="720"/>
          <w:noEndnote/>
          <w:docGrid w:linePitch="360"/>
          <w15:footnoteColumns w:val="1"/>
        </w:sectPr>
      </w:pPr>
    </w:p>
    <w:p w:rsidR="0033099A" w:rsidRPr="00D22FDB" w:rsidRDefault="008E4FF6">
      <w:pPr>
        <w:pStyle w:val="Andere0"/>
        <w:framePr w:w="1776" w:h="708" w:wrap="none" w:vAnchor="text" w:hAnchor="page" w:x="4168" w:y="21"/>
        <w:pBdr>
          <w:top w:val="single" w:sz="0" w:space="0" w:color="252525"/>
          <w:left w:val="single" w:sz="0" w:space="0" w:color="252525"/>
          <w:bottom w:val="single" w:sz="0" w:space="0" w:color="252525"/>
          <w:right w:val="single" w:sz="0" w:space="0" w:color="252525"/>
        </w:pBdr>
        <w:shd w:val="clear" w:color="auto" w:fill="252525"/>
        <w:spacing w:after="80"/>
        <w:rPr>
          <w:sz w:val="14"/>
          <w:szCs w:val="14"/>
          <w:lang w:val="en-US"/>
        </w:rPr>
      </w:pPr>
      <w:r w:rsidRPr="00D22FDB">
        <w:rPr>
          <w:b/>
          <w:bCs/>
          <w:color w:val="FFFFFF"/>
          <w:sz w:val="14"/>
          <w:szCs w:val="14"/>
          <w:lang w:val="en-US"/>
        </w:rPr>
        <w:t xml:space="preserve">Firmware </w:t>
      </w:r>
      <w:r w:rsidRPr="00D22FDB">
        <w:rPr>
          <w:b/>
          <w:bCs/>
          <w:color w:val="C7C9C8"/>
          <w:sz w:val="14"/>
          <w:szCs w:val="14"/>
          <w:lang w:val="en-US"/>
        </w:rPr>
        <w:t>Update</w:t>
      </w:r>
    </w:p>
    <w:p w:rsidR="0033099A" w:rsidRPr="00D22FDB" w:rsidRDefault="008E4FF6">
      <w:pPr>
        <w:pStyle w:val="Andere0"/>
        <w:framePr w:w="1776" w:h="708" w:wrap="none" w:vAnchor="text" w:hAnchor="page" w:x="4168" w:y="21"/>
        <w:pBdr>
          <w:top w:val="single" w:sz="0" w:space="0" w:color="252525"/>
          <w:left w:val="single" w:sz="0" w:space="0" w:color="252525"/>
          <w:bottom w:val="single" w:sz="0" w:space="0" w:color="252525"/>
          <w:right w:val="single" w:sz="0" w:space="0" w:color="252525"/>
        </w:pBdr>
        <w:shd w:val="clear" w:color="auto" w:fill="252525"/>
        <w:spacing w:after="80"/>
        <w:ind w:firstLine="200"/>
        <w:rPr>
          <w:sz w:val="14"/>
          <w:szCs w:val="14"/>
          <w:lang w:val="en-US"/>
        </w:rPr>
      </w:pPr>
      <w:r>
        <w:rPr>
          <w:b/>
          <w:bCs/>
          <w:color w:val="ABABAB"/>
          <w:sz w:val="14"/>
          <w:szCs w:val="14"/>
          <w:lang w:val="en-US" w:eastAsia="en-US" w:bidi="en-US"/>
        </w:rPr>
        <w:t>Select the update Tile “</w:t>
      </w:r>
    </w:p>
    <w:p w:rsidR="0033099A" w:rsidRPr="00D22FDB" w:rsidRDefault="008E4FF6">
      <w:pPr>
        <w:pStyle w:val="Andere0"/>
        <w:framePr w:w="1776" w:h="708" w:wrap="none" w:vAnchor="text" w:hAnchor="page" w:x="4168" w:y="21"/>
        <w:pBdr>
          <w:top w:val="single" w:sz="0" w:space="0" w:color="252525"/>
          <w:left w:val="single" w:sz="0" w:space="0" w:color="252525"/>
          <w:bottom w:val="single" w:sz="0" w:space="0" w:color="252525"/>
          <w:right w:val="single" w:sz="0" w:space="0" w:color="252525"/>
        </w:pBdr>
        <w:shd w:val="clear" w:color="auto" w:fill="252525"/>
        <w:spacing w:after="80"/>
        <w:ind w:firstLine="560"/>
        <w:rPr>
          <w:sz w:val="14"/>
          <w:szCs w:val="14"/>
          <w:lang w:val="en-US"/>
        </w:rPr>
      </w:pPr>
      <w:r>
        <w:rPr>
          <w:b/>
          <w:bCs/>
          <w:color w:val="7D7D7D"/>
          <w:sz w:val="14"/>
          <w:szCs w:val="14"/>
          <w:lang w:val="en-US" w:eastAsia="en-US" w:bidi="en-US"/>
        </w:rPr>
        <w:t>Update File:</w:t>
      </w:r>
    </w:p>
    <w:p w:rsidR="0033099A" w:rsidRPr="00D22FDB" w:rsidRDefault="008E4FF6">
      <w:pPr>
        <w:pStyle w:val="Andere0"/>
        <w:framePr w:w="1812" w:h="672" w:wrap="none" w:vAnchor="text" w:hAnchor="page" w:x="8452" w:y="21"/>
        <w:pBdr>
          <w:top w:val="single" w:sz="0" w:space="0" w:color="252525"/>
          <w:left w:val="single" w:sz="0" w:space="0" w:color="252525"/>
          <w:bottom w:val="single" w:sz="0" w:space="0" w:color="252525"/>
          <w:right w:val="single" w:sz="0" w:space="0" w:color="252525"/>
        </w:pBdr>
        <w:shd w:val="clear" w:color="auto" w:fill="252525"/>
        <w:spacing w:line="406" w:lineRule="auto"/>
        <w:ind w:firstLine="1320"/>
        <w:rPr>
          <w:sz w:val="14"/>
          <w:szCs w:val="14"/>
          <w:lang w:val="en-US"/>
        </w:rPr>
      </w:pPr>
      <w:r w:rsidRPr="00D22FDB">
        <w:rPr>
          <w:b/>
          <w:bCs/>
          <w:color w:val="FFFFFF"/>
          <w:sz w:val="12"/>
          <w:szCs w:val="12"/>
          <w:lang w:val="en-US"/>
        </w:rPr>
        <w:t xml:space="preserve">Upload </w:t>
      </w:r>
      <w:r w:rsidRPr="00D22FDB">
        <w:rPr>
          <w:b/>
          <w:bCs/>
          <w:color w:val="C7C9C8"/>
          <w:sz w:val="14"/>
          <w:szCs w:val="14"/>
          <w:lang w:val="en-US"/>
        </w:rPr>
        <w:t xml:space="preserve">" </w:t>
      </w:r>
      <w:r>
        <w:rPr>
          <w:b/>
          <w:bCs/>
          <w:color w:val="C7C9C8"/>
          <w:sz w:val="14"/>
          <w:szCs w:val="14"/>
          <w:lang w:val="en-US" w:eastAsia="en-US" w:bidi="en-US"/>
        </w:rPr>
        <w:t xml:space="preserve">and </w:t>
      </w:r>
      <w:r w:rsidRPr="00D22FDB">
        <w:rPr>
          <w:b/>
          <w:bCs/>
          <w:color w:val="C7C9C8"/>
          <w:sz w:val="14"/>
          <w:szCs w:val="14"/>
          <w:lang w:val="en-US"/>
        </w:rPr>
        <w:t xml:space="preserve">slait </w:t>
      </w:r>
      <w:r>
        <w:rPr>
          <w:b/>
          <w:bCs/>
          <w:color w:val="C7C9C8"/>
          <w:sz w:val="14"/>
          <w:szCs w:val="14"/>
          <w:lang w:val="en-US" w:eastAsia="en-US" w:bidi="en-US"/>
        </w:rPr>
        <w:t>Upload.</w:t>
      </w:r>
    </w:p>
    <w:p w:rsidR="0033099A" w:rsidRPr="00D22FDB" w:rsidRDefault="008E4FF6">
      <w:pPr>
        <w:pStyle w:val="Flietext70"/>
        <w:framePr w:w="1812" w:h="672" w:wrap="none" w:vAnchor="text" w:hAnchor="page" w:x="8452" w:y="21"/>
        <w:pBdr>
          <w:top w:val="single" w:sz="4" w:space="0" w:color="252525"/>
          <w:left w:val="single" w:sz="4" w:space="0" w:color="252525"/>
          <w:bottom w:val="single" w:sz="4" w:space="0" w:color="252525"/>
          <w:right w:val="single" w:sz="4" w:space="0" w:color="252525"/>
        </w:pBdr>
        <w:shd w:val="clear" w:color="auto" w:fill="252525"/>
        <w:spacing w:line="240" w:lineRule="auto"/>
        <w:jc w:val="right"/>
        <w:rPr>
          <w:sz w:val="10"/>
          <w:szCs w:val="10"/>
          <w:lang w:val="de-DE"/>
        </w:rPr>
      </w:pPr>
      <w:r w:rsidRPr="00D22FDB">
        <w:rPr>
          <w:b w:val="0"/>
          <w:bCs w:val="0"/>
          <w:color w:val="C7C9C8"/>
          <w:sz w:val="10"/>
          <w:szCs w:val="10"/>
          <w:lang w:val="de-DE"/>
        </w:rPr>
        <w:t>rirowse</w:t>
      </w:r>
    </w:p>
    <w:p w:rsidR="0033099A" w:rsidRDefault="0033099A">
      <w:pPr>
        <w:spacing w:after="707" w:line="1" w:lineRule="exact"/>
      </w:pPr>
    </w:p>
    <w:p w:rsidR="0033099A" w:rsidRDefault="0033099A">
      <w:pPr>
        <w:spacing w:line="1" w:lineRule="exact"/>
        <w:sectPr w:rsidR="0033099A">
          <w:footnotePr>
            <w:numFmt w:val="chicago"/>
          </w:footnotePr>
          <w:type w:val="continuous"/>
          <w:pgSz w:w="31680" w:h="25908" w:orient="landscape"/>
          <w:pgMar w:top="1360" w:right="0" w:bottom="1192" w:left="0" w:header="0" w:footer="3" w:gutter="0"/>
          <w:cols w:space="720"/>
          <w:noEndnote/>
          <w:docGrid w:linePitch="360"/>
          <w15:footnoteColumns w:val="1"/>
        </w:sectPr>
      </w:pPr>
    </w:p>
    <w:p w:rsidR="0033099A" w:rsidRDefault="0033099A">
      <w:pPr>
        <w:spacing w:before="5" w:after="5"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606" w:right="0" w:bottom="2514" w:left="0" w:header="0" w:footer="3" w:gutter="0"/>
          <w:cols w:space="720"/>
          <w:noEndnote/>
          <w:docGrid w:linePitch="360"/>
          <w15:footnoteColumns w:val="1"/>
        </w:sectPr>
      </w:pPr>
    </w:p>
    <w:p w:rsidR="0033099A" w:rsidRDefault="008E4FF6">
      <w:pPr>
        <w:pStyle w:val="Flietext110"/>
        <w:shd w:val="clear" w:color="auto" w:fill="auto"/>
        <w:spacing w:after="240" w:line="276" w:lineRule="auto"/>
        <w:ind w:left="620" w:hanging="620"/>
      </w:pPr>
      <w:r w:rsidRPr="00D22FDB">
        <w:rPr>
          <w:lang w:eastAsia="en-US" w:bidi="en-US"/>
        </w:rPr>
        <w:t xml:space="preserve">5. </w:t>
      </w:r>
      <w:r>
        <w:t>Nach dem Ändern der Einstellungen wählen Sie "Save" aus, um die Einstellungen zu speichern.</w:t>
      </w:r>
    </w:p>
    <w:p w:rsidR="0033099A" w:rsidRDefault="008E4FF6">
      <w:pPr>
        <w:pStyle w:val="Flietext110"/>
        <w:shd w:val="clear" w:color="auto" w:fill="auto"/>
        <w:spacing w:line="276" w:lineRule="auto"/>
      </w:pPr>
      <w:r>
        <w:rPr>
          <w:b/>
          <w:bCs/>
          <w:color w:val="0359A6"/>
        </w:rPr>
        <w:t>Device Information</w:t>
      </w:r>
    </w:p>
    <w:p w:rsidR="0033099A" w:rsidRDefault="008E4FF6">
      <w:pPr>
        <w:pStyle w:val="Flietext110"/>
        <w:shd w:val="clear" w:color="auto" w:fill="auto"/>
        <w:spacing w:after="240" w:line="276" w:lineRule="auto"/>
      </w:pPr>
      <w:r>
        <w:t>Sie können den Anzeigenamen ändern, ein AirPlay-Passwort festlegen usw.</w:t>
      </w:r>
    </w:p>
    <w:p w:rsidR="0033099A" w:rsidRDefault="008E4FF6">
      <w:pPr>
        <w:pStyle w:val="Flietext110"/>
        <w:shd w:val="clear" w:color="auto" w:fill="auto"/>
        <w:spacing w:after="240" w:line="288" w:lineRule="auto"/>
      </w:pPr>
      <w:r>
        <w:t>Control4: Registrieren Sie dieses Gerät, wenn Sie ein Control4-System verwenden.</w:t>
      </w:r>
    </w:p>
    <w:p w:rsidR="0033099A" w:rsidRDefault="008E4FF6">
      <w:pPr>
        <w:pStyle w:val="Flietext110"/>
        <w:shd w:val="clear" w:color="auto" w:fill="auto"/>
        <w:spacing w:after="240" w:line="276" w:lineRule="auto"/>
      </w:pPr>
      <w:r>
        <w:t>Firmware Update: Wählen Sie die Firmware-Datei aus, die Sie auf Ihren PC heruntergeladen haben, damit Sie dieses Gerät aktualisieren können.</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580"/>
        <w:ind w:firstLine="720"/>
        <w:rPr>
          <w:sz w:val="70"/>
          <w:szCs w:val="70"/>
        </w:rPr>
      </w:pPr>
      <w:bookmarkStart w:id="360" w:name="bookmark344"/>
      <w:bookmarkStart w:id="361" w:name="bookmark345"/>
      <w:r>
        <w:rPr>
          <w:color w:val="FFFFFF"/>
          <w:sz w:val="70"/>
          <w:szCs w:val="70"/>
        </w:rPr>
        <w:t>Firmware Update</w:t>
      </w:r>
      <w:bookmarkEnd w:id="360"/>
      <w:bookmarkEnd w:id="361"/>
    </w:p>
    <w:p w:rsidR="0033099A" w:rsidRDefault="008E4FF6">
      <w:pPr>
        <w:pStyle w:val="berschrift30"/>
        <w:keepNext/>
        <w:keepLines/>
        <w:pBdr>
          <w:bottom w:val="single" w:sz="4" w:space="0" w:color="auto"/>
        </w:pBdr>
        <w:shd w:val="clear" w:color="auto" w:fill="auto"/>
        <w:spacing w:after="500"/>
        <w:ind w:firstLine="180"/>
        <w:rPr>
          <w:sz w:val="76"/>
          <w:szCs w:val="76"/>
        </w:rPr>
      </w:pPr>
      <w:bookmarkStart w:id="362" w:name="bookmark346"/>
      <w:bookmarkStart w:id="363" w:name="bookmark347"/>
      <w:r>
        <w:rPr>
          <w:color w:val="0359A6"/>
          <w:sz w:val="76"/>
          <w:szCs w:val="76"/>
        </w:rPr>
        <w:t>Update-Funktion dieses Geräts</w:t>
      </w:r>
      <w:bookmarkEnd w:id="362"/>
      <w:bookmarkEnd w:id="363"/>
    </w:p>
    <w:p w:rsidR="0033099A" w:rsidRDefault="008E4FF6">
      <w:pPr>
        <w:pStyle w:val="Flietext110"/>
        <w:shd w:val="clear" w:color="auto" w:fill="auto"/>
        <w:spacing w:line="276" w:lineRule="auto"/>
      </w:pPr>
      <w:r>
        <w:t>Bei diesem Gerät kann die Firmware (Systemsoftware) über ein Netzwerk oder den USB-Port aktualisiert werden. Diese Funktion kann verschiedene Operationen verbessern und verschiedene Funktionen hinzufügen.</w:t>
      </w:r>
    </w:p>
    <w:p w:rsidR="0033099A" w:rsidRDefault="008E4FF6">
      <w:pPr>
        <w:pStyle w:val="Flietext110"/>
        <w:numPr>
          <w:ilvl w:val="0"/>
          <w:numId w:val="80"/>
        </w:numPr>
        <w:shd w:val="clear" w:color="auto" w:fill="auto"/>
        <w:tabs>
          <w:tab w:val="left" w:pos="603"/>
        </w:tabs>
        <w:spacing w:line="276" w:lineRule="auto"/>
        <w:ind w:left="580" w:hanging="400"/>
      </w:pPr>
      <w:r>
        <w:t>Aktuelle Informationen zu Updates finden Sie auf der Onkyo-Website. Die Firmware dieses Geräts muss nicht aktualisiert werden, wenn kein Update verfügbar ist.</w:t>
      </w:r>
    </w:p>
    <w:p w:rsidR="0033099A" w:rsidRDefault="008E4FF6">
      <w:pPr>
        <w:pStyle w:val="Flietext110"/>
        <w:numPr>
          <w:ilvl w:val="0"/>
          <w:numId w:val="80"/>
        </w:numPr>
        <w:shd w:val="clear" w:color="auto" w:fill="auto"/>
        <w:tabs>
          <w:tab w:val="left" w:pos="603"/>
        </w:tabs>
        <w:spacing w:line="276" w:lineRule="auto"/>
        <w:ind w:left="580" w:hanging="400"/>
      </w:pPr>
      <w:r>
        <w:t>Stellen Sie vor der Aktualisierung sicher, dass das Messmikrofon zur Lautsprechereinrichtung nicht angeschlossen ist.</w:t>
      </w:r>
    </w:p>
    <w:p w:rsidR="0033099A" w:rsidRDefault="008E4FF6">
      <w:pPr>
        <w:pStyle w:val="Flietext110"/>
        <w:numPr>
          <w:ilvl w:val="0"/>
          <w:numId w:val="80"/>
        </w:numPr>
        <w:shd w:val="clear" w:color="auto" w:fill="auto"/>
        <w:tabs>
          <w:tab w:val="left" w:pos="603"/>
        </w:tabs>
        <w:spacing w:line="276" w:lineRule="auto"/>
        <w:ind w:firstLine="180"/>
      </w:pPr>
      <w:r>
        <w:t>Unterlasse Sie beim Aktualisieren der Firmware Folgendes:</w:t>
      </w:r>
    </w:p>
    <w:p w:rsidR="0033099A" w:rsidRDefault="008E4FF6">
      <w:pPr>
        <w:pStyle w:val="Flietext110"/>
        <w:numPr>
          <w:ilvl w:val="0"/>
          <w:numId w:val="90"/>
        </w:numPr>
        <w:shd w:val="clear" w:color="auto" w:fill="auto"/>
        <w:tabs>
          <w:tab w:val="left" w:pos="1196"/>
        </w:tabs>
        <w:spacing w:line="276" w:lineRule="auto"/>
        <w:ind w:left="1160" w:right="1060" w:hanging="420"/>
      </w:pPr>
      <w:r>
        <w:t>Kabel, USB-Speichergeräte, Lautsprecher oder Kopfhörer, Messmikrofon zur Lautsprechereinrichtung oder Kopfhörer entfernen und wieder anschließen, oder irgendeine Bedienungen am Gerät ausführen, wie etwa Ausschalten</w:t>
      </w:r>
    </w:p>
    <w:p w:rsidR="0033099A" w:rsidRDefault="008E4FF6">
      <w:pPr>
        <w:pStyle w:val="Flietext110"/>
        <w:numPr>
          <w:ilvl w:val="0"/>
          <w:numId w:val="90"/>
        </w:numPr>
        <w:shd w:val="clear" w:color="auto" w:fill="auto"/>
        <w:tabs>
          <w:tab w:val="left" w:pos="1196"/>
        </w:tabs>
        <w:spacing w:line="276" w:lineRule="auto"/>
        <w:ind w:left="1160" w:right="1060" w:hanging="420"/>
      </w:pPr>
      <w:r>
        <w:t>Zugreifen auf dieses Gerät von einem PC oder einem Smartphone mit darauf installierten Anwendungen</w:t>
      </w:r>
    </w:p>
    <w:p w:rsidR="0033099A" w:rsidRDefault="008E4FF6">
      <w:pPr>
        <w:pStyle w:val="Flietext110"/>
        <w:numPr>
          <w:ilvl w:val="0"/>
          <w:numId w:val="80"/>
        </w:numPr>
        <w:shd w:val="clear" w:color="auto" w:fill="auto"/>
        <w:tabs>
          <w:tab w:val="left" w:pos="603"/>
        </w:tabs>
        <w:spacing w:line="276" w:lineRule="auto"/>
        <w:ind w:left="580" w:hanging="400"/>
      </w:pPr>
      <w:r>
        <w:t>Das Update kann etwa 20 Minuten dauern, sowohl über Netzwerk als auch über USB-Port. Vorhandene Einstellungen werden bei beiden Aktualisierungsverfahren bewahrt.</w:t>
      </w:r>
    </w:p>
    <w:p w:rsidR="0033099A" w:rsidRDefault="008E4FF6">
      <w:pPr>
        <w:pStyle w:val="Flietext110"/>
        <w:shd w:val="clear" w:color="auto" w:fill="auto"/>
        <w:spacing w:after="260" w:line="276" w:lineRule="auto"/>
        <w:ind w:right="1060"/>
      </w:pPr>
      <w:r>
        <w:t xml:space="preserve">Wenn dieses Gerät an ein Netzwerk angeschlossen ist, werden möglicherweise Hinweise zu Firmware-Updates auf dem Display angezeigt. Wählen Sie für die Aktualisierung der Firmware "Update </w:t>
      </w:r>
      <w:r w:rsidRPr="00D22FDB">
        <w:rPr>
          <w:lang w:eastAsia="en-US" w:bidi="en-US"/>
        </w:rPr>
        <w:t xml:space="preserve">Now" </w:t>
      </w:r>
      <w:r>
        <w:t xml:space="preserve">mit den Cursortasten der Fernbedienung aus und drücken Sie die ENTER-Taste. Nach Abschluss des Updates wird </w:t>
      </w:r>
      <w:r w:rsidRPr="00D22FDB">
        <w:rPr>
          <w:lang w:eastAsia="en-US" w:bidi="en-US"/>
        </w:rPr>
        <w:t xml:space="preserve">"Completed!" </w:t>
      </w:r>
      <w:r>
        <w:t xml:space="preserve">auf dem Display angezeigt, und das Gerät wechselt automatisch in den </w:t>
      </w:r>
      <w:r w:rsidRPr="00D22FDB">
        <w:rPr>
          <w:lang w:eastAsia="en-US" w:bidi="en-US"/>
        </w:rPr>
        <w:t>Standby-Modus.</w:t>
      </w:r>
    </w:p>
    <w:p w:rsidR="0033099A" w:rsidRDefault="008E4FF6">
      <w:pPr>
        <w:pStyle w:val="Flietext110"/>
        <w:shd w:val="clear" w:color="auto" w:fill="auto"/>
        <w:spacing w:line="276" w:lineRule="auto"/>
        <w:ind w:right="1060"/>
      </w:pPr>
      <w:r>
        <w:rPr>
          <w:b/>
          <w:bCs/>
        </w:rPr>
        <w:t xml:space="preserve">Haftungsausschluss: </w:t>
      </w:r>
      <w:r>
        <w:t>Das Programm und die begleitende Onlinedokumentation erhalten Sie zur Verwendung auf eigenes Risiko.</w:t>
      </w:r>
    </w:p>
    <w:p w:rsidR="0033099A" w:rsidRDefault="008E4FF6">
      <w:pPr>
        <w:pStyle w:val="Flietext110"/>
        <w:shd w:val="clear" w:color="auto" w:fill="auto"/>
        <w:spacing w:line="276" w:lineRule="auto"/>
        <w:ind w:right="1060"/>
      </w:pPr>
      <w:r>
        <w:t>Onkyo übernimmt keinerlei Haftung bei Schadenersatzansprüchen oder anderen Forderungen bezüglich Ihrer Verwendung des Programms oder der begleitende Onlinedokumentation, ungeachtet der Rechtstheorie und unabhängig davon, ob die Forderungen aus unerlaubter oder vertragsgemäßer Handlung resultieren.</w:t>
      </w:r>
    </w:p>
    <w:p w:rsidR="0033099A" w:rsidRDefault="008E4FF6">
      <w:pPr>
        <w:pStyle w:val="Flietext110"/>
        <w:shd w:val="clear" w:color="auto" w:fill="auto"/>
        <w:spacing w:line="276" w:lineRule="auto"/>
        <w:ind w:right="1060"/>
        <w:sectPr w:rsidR="0033099A">
          <w:footnotePr>
            <w:numFmt w:val="chicago"/>
          </w:footnotePr>
          <w:type w:val="continuous"/>
          <w:pgSz w:w="31680" w:h="25908" w:orient="landscape"/>
          <w:pgMar w:top="3606" w:right="0" w:bottom="2514" w:left="0" w:header="0" w:footer="3" w:gutter="0"/>
          <w:cols w:space="720"/>
          <w:noEndnote/>
          <w:docGrid w:linePitch="360"/>
          <w15:footnoteColumns w:val="1"/>
        </w:sectPr>
      </w:pPr>
      <w:r>
        <w:rPr>
          <w:noProof/>
        </w:rPr>
        <mc:AlternateContent>
          <mc:Choice Requires="wps">
            <w:drawing>
              <wp:anchor distT="0" distB="9525000" distL="121920" distR="114300" simplePos="0" relativeHeight="125829612" behindDoc="0" locked="0" layoutInCell="1" allowOverlap="1">
                <wp:simplePos x="0" y="0"/>
                <wp:positionH relativeFrom="page">
                  <wp:posOffset>10330815</wp:posOffset>
                </wp:positionH>
                <wp:positionV relativeFrom="margin">
                  <wp:posOffset>1752600</wp:posOffset>
                </wp:positionV>
                <wp:extent cx="10149840" cy="1409700"/>
                <wp:effectExtent l="0" t="0" r="0" b="0"/>
                <wp:wrapSquare wrapText="left"/>
                <wp:docPr id="793" name="Shape 793"/>
                <wp:cNvGraphicFramePr/>
                <a:graphic xmlns:a="http://schemas.openxmlformats.org/drawingml/2006/main">
                  <a:graphicData uri="http://schemas.microsoft.com/office/word/2010/wordprocessingShape">
                    <wps:wsp>
                      <wps:cNvSpPr txBox="1"/>
                      <wps:spPr>
                        <a:xfrm>
                          <a:off x="0" y="0"/>
                          <a:ext cx="10149840" cy="1409700"/>
                        </a:xfrm>
                        <a:prstGeom prst="rect">
                          <a:avLst/>
                        </a:prstGeom>
                        <a:noFill/>
                      </wps:spPr>
                      <wps:txbx>
                        <w:txbxContent>
                          <w:p w:rsidR="008E4FF6" w:rsidRDefault="008E4FF6">
                            <w:pPr>
                              <w:pStyle w:val="Flietext110"/>
                              <w:shd w:val="clear" w:color="auto" w:fill="auto"/>
                            </w:pPr>
                            <w:r>
                              <w:t>Dritten bei irgendwelchen besonderen, indirekten, zufälligen oder Folgeschäden einschließlich, jedoch nicht beschränkt auf Schadenersatz, Erstattungen oder Schäden durch Verlust von gegenwärtigen oder zukünftigen Gewinnen, Verlust von Daten oder aus anderen Gründen.</w:t>
                            </w:r>
                          </w:p>
                        </w:txbxContent>
                      </wps:txbx>
                      <wps:bodyPr lIns="0" tIns="0" rIns="0" bIns="0"/>
                    </wps:wsp>
                  </a:graphicData>
                </a:graphic>
              </wp:anchor>
            </w:drawing>
          </mc:Choice>
          <mc:Fallback>
            <w:pict>
              <v:shape id="Shape 793" o:spid="_x0000_s1179" type="#_x0000_t202" style="position:absolute;margin-left:813.45pt;margin-top:138pt;width:799.2pt;height:111pt;z-index:125829612;visibility:visible;mso-wrap-style:square;mso-wrap-distance-left:9.6pt;mso-wrap-distance-top:0;mso-wrap-distance-right:9pt;mso-wrap-distance-bottom:75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" filled="f" stroked="f">
                <v:textbox inset="0,0,0,0">
                  <w:txbxContent>
                    <w:p w:rsidR="008E4FF6" w:rsidRDefault="008E4FF6">
                      <w:pPr>
                        <w:pStyle w:val="Flietext110"/>
                        <w:shd w:val="clear" w:color="auto" w:fill="auto"/>
                      </w:pPr>
                      <w:r>
                        <w:t>Dritten bei irgendwelchen besonderen, indirekten, zufälligen oder Folgeschäden einschließlich, jedoch nicht beschränkt auf Schadenersatz, Erstattungen oder Schäden durch Verlust von gegenwärtigen oder zukünftigen Gewinnen, Verlust von Daten oder aus anderen Gründen.</w:t>
                      </w:r>
                    </w:p>
                  </w:txbxContent>
                </v:textbox>
                <w10:wrap type="square" side="left" anchorx="page" anchory="margin"/>
              </v:shape>
            </w:pict>
          </mc:Fallback>
        </mc:AlternateContent>
      </w:r>
      <w:r>
        <w:rPr>
          <w:noProof/>
        </w:rPr>
        <mc:AlternateContent>
          <mc:Choice Requires="wps">
            <w:drawing>
              <wp:anchor distT="9837420" distB="0" distL="114300" distR="1729740" simplePos="0" relativeHeight="125829614" behindDoc="0" locked="0" layoutInCell="1" allowOverlap="1">
                <wp:simplePos x="0" y="0"/>
                <wp:positionH relativeFrom="page">
                  <wp:posOffset>10323195</wp:posOffset>
                </wp:positionH>
                <wp:positionV relativeFrom="margin">
                  <wp:posOffset>11590020</wp:posOffset>
                </wp:positionV>
                <wp:extent cx="8542020" cy="1097280"/>
                <wp:effectExtent l="0" t="0" r="0" b="0"/>
                <wp:wrapSquare wrapText="left"/>
                <wp:docPr id="795" name="Shape 795"/>
                <wp:cNvGraphicFramePr/>
                <a:graphic xmlns:a="http://schemas.openxmlformats.org/drawingml/2006/main">
                  <a:graphicData uri="http://schemas.microsoft.com/office/word/2010/wordprocessingShape">
                    <wps:wsp>
                      <wps:cNvSpPr txBox="1"/>
                      <wps:spPr>
                        <a:xfrm>
                          <a:off x="0" y="0"/>
                          <a:ext cx="8542020" cy="1097280"/>
                        </a:xfrm>
                        <a:prstGeom prst="rect">
                          <a:avLst/>
                        </a:prstGeom>
                        <a:noFill/>
                      </wps:spPr>
                      <wps:txbx>
                        <w:txbxContent>
                          <w:p w:rsidR="008E4FF6" w:rsidRDefault="008E4FF6">
                            <w:pPr>
                              <w:pStyle w:val="Flietext120"/>
                              <w:shd w:val="clear" w:color="auto" w:fill="auto"/>
                              <w:spacing w:line="283" w:lineRule="auto"/>
                              <w:ind w:left="820" w:hanging="820"/>
                              <w:rPr>
                                <w:sz w:val="62"/>
                                <w:szCs w:val="62"/>
                              </w:rPr>
                            </w:pPr>
                            <w:r>
                              <w:rPr>
                                <w:b/>
                                <w:bCs/>
                                <w:sz w:val="62"/>
                                <w:szCs w:val="62"/>
                              </w:rPr>
                              <w:t>□ Aktualisierung der Firmware über das Netzwerk (</w:t>
                            </w:r>
                            <w:r>
                              <w:rPr>
                                <w:b/>
                                <w:bCs/>
                                <w:color w:val="004D92"/>
                                <w:sz w:val="62"/>
                                <w:szCs w:val="62"/>
                              </w:rPr>
                              <w:t>—&gt;</w:t>
                            </w:r>
                            <w:r>
                              <w:rPr>
                                <w:b/>
                                <w:bCs/>
                                <w:color w:val="004D92"/>
                                <w:sz w:val="62"/>
                                <w:szCs w:val="62"/>
                                <w:u w:val="single"/>
                              </w:rPr>
                              <w:t>p112</w:t>
                            </w:r>
                            <w:r>
                              <w:rPr>
                                <w:b/>
                                <w:bCs/>
                                <w:color w:val="004D92"/>
                                <w:sz w:val="62"/>
                                <w:szCs w:val="62"/>
                              </w:rPr>
                              <w:t>)</w:t>
                            </w:r>
                          </w:p>
                        </w:txbxContent>
                      </wps:txbx>
                      <wps:bodyPr lIns="0" tIns="0" rIns="0" bIns="0"/>
                    </wps:wsp>
                  </a:graphicData>
                </a:graphic>
              </wp:anchor>
            </w:drawing>
          </mc:Choice>
          <mc:Fallback>
            <w:pict>
              <v:shape id="Shape 795" o:spid="_x0000_s1180" type="#_x0000_t202" style="position:absolute;margin-left:812.85pt;margin-top:912.6pt;width:672.6pt;height:86.4pt;z-index:125829614;visibility:visible;mso-wrap-style:square;mso-wrap-distance-left:9pt;mso-wrap-distance-top:774.6pt;mso-wrap-distance-right:136.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" filled="f" stroked="f">
                <v:textbox inset="0,0,0,0">
                  <w:txbxContent>
                    <w:p w:rsidR="008E4FF6" w:rsidRDefault="008E4FF6">
                      <w:pPr>
                        <w:pStyle w:val="Flietext120"/>
                        <w:shd w:val="clear" w:color="auto" w:fill="auto"/>
                        <w:spacing w:line="283" w:lineRule="auto"/>
                        <w:ind w:left="820" w:hanging="820"/>
                        <w:rPr>
                          <w:sz w:val="62"/>
                          <w:szCs w:val="62"/>
                        </w:rPr>
                      </w:pPr>
                      <w:r>
                        <w:rPr>
                          <w:b/>
                          <w:bCs/>
                          <w:sz w:val="62"/>
                          <w:szCs w:val="62"/>
                        </w:rPr>
                        <w:t>□ Aktualisierung der Firmware über das Netzwerk (</w:t>
                      </w:r>
                      <w:r>
                        <w:rPr>
                          <w:b/>
                          <w:bCs/>
                          <w:color w:val="004D92"/>
                          <w:sz w:val="62"/>
                          <w:szCs w:val="62"/>
                        </w:rPr>
                        <w:t>—&gt;</w:t>
                      </w:r>
                      <w:r>
                        <w:rPr>
                          <w:b/>
                          <w:bCs/>
                          <w:color w:val="004D92"/>
                          <w:sz w:val="62"/>
                          <w:szCs w:val="62"/>
                          <w:u w:val="single"/>
                        </w:rPr>
                        <w:t>p112</w:t>
                      </w:r>
                      <w:r>
                        <w:rPr>
                          <w:b/>
                          <w:bCs/>
                          <w:color w:val="004D92"/>
                          <w:sz w:val="62"/>
                          <w:szCs w:val="62"/>
                        </w:rPr>
                        <w:t>)</w:t>
                      </w:r>
                    </w:p>
                  </w:txbxContent>
                </v:textbox>
                <w10:wrap type="square" side="left" anchorx="page" anchory="margin"/>
              </v:shape>
            </w:pict>
          </mc:Fallback>
        </mc:AlternateContent>
      </w:r>
      <w:r>
        <w:t>In keinem Fall übernimmt Onkyo irgendeine Haftung gegenüber Ihnen oder</w:t>
      </w:r>
    </w:p>
    <w:p w:rsidR="0033099A" w:rsidRDefault="008E4FF6">
      <w:pPr>
        <w:pStyle w:val="berschrift30"/>
        <w:keepNext/>
        <w:keepLines/>
        <w:pBdr>
          <w:bottom w:val="single" w:sz="4" w:space="0" w:color="auto"/>
        </w:pBdr>
        <w:shd w:val="clear" w:color="auto" w:fill="auto"/>
        <w:rPr>
          <w:sz w:val="76"/>
          <w:szCs w:val="76"/>
        </w:rPr>
        <w:sectPr w:rsidR="0033099A">
          <w:footnotePr>
            <w:numFmt w:val="chicago"/>
          </w:footnotePr>
          <w:pgSz w:w="31680" w:h="25908" w:orient="landscape"/>
          <w:pgMar w:top="3162" w:right="0" w:bottom="2610" w:left="0" w:header="0" w:footer="3" w:gutter="0"/>
          <w:cols w:space="720"/>
          <w:noEndnote/>
          <w:docGrid w:linePitch="360"/>
          <w15:footnoteColumns w:val="1"/>
        </w:sectPr>
      </w:pPr>
      <w:bookmarkStart w:id="364" w:name="bookmark348"/>
      <w:bookmarkStart w:id="365" w:name="bookmark349"/>
      <w:r>
        <w:rPr>
          <w:color w:val="0359A6"/>
          <w:sz w:val="76"/>
          <w:szCs w:val="76"/>
        </w:rPr>
        <w:t>Aktualisierung der Firmware über das Netzwerk</w:t>
      </w:r>
      <w:bookmarkEnd w:id="364"/>
      <w:bookmarkEnd w:id="365"/>
    </w:p>
    <w:p w:rsidR="0033099A" w:rsidRDefault="0033099A">
      <w:pPr>
        <w:spacing w:before="46" w:after="46"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162" w:right="0" w:bottom="2610" w:left="0" w:header="0" w:footer="3" w:gutter="0"/>
          <w:cols w:space="720"/>
          <w:noEndnote/>
          <w:docGrid w:linePitch="360"/>
          <w15:footnoteColumns w:val="1"/>
        </w:sectPr>
      </w:pPr>
    </w:p>
    <w:p w:rsidR="0033099A" w:rsidRDefault="008E4FF6">
      <w:pPr>
        <w:spacing w:line="1" w:lineRule="exact"/>
      </w:pPr>
      <w:r>
        <w:rPr>
          <w:noProof/>
        </w:rPr>
        <mc:AlternateContent>
          <mc:Choice Requires="wps">
            <w:drawing>
              <wp:anchor distT="0" distB="876300" distL="114300" distR="114300" simplePos="0" relativeHeight="125829616" behindDoc="0" locked="0" layoutInCell="1" allowOverlap="1">
                <wp:simplePos x="0" y="0"/>
                <wp:positionH relativeFrom="page">
                  <wp:posOffset>4606290</wp:posOffset>
                </wp:positionH>
                <wp:positionV relativeFrom="paragraph">
                  <wp:posOffset>9982200</wp:posOffset>
                </wp:positionV>
                <wp:extent cx="1264920" cy="1303020"/>
                <wp:effectExtent l="0" t="0" r="0" b="0"/>
                <wp:wrapSquare wrapText="left"/>
                <wp:docPr id="797" name="Shape 797"/>
                <wp:cNvGraphicFramePr/>
                <a:graphic xmlns:a="http://schemas.openxmlformats.org/drawingml/2006/main">
                  <a:graphicData uri="http://schemas.microsoft.com/office/word/2010/wordprocessingShape">
                    <wps:wsp>
                      <wps:cNvSpPr txBox="1"/>
                      <wps:spPr>
                        <a:xfrm>
                          <a:off x="0" y="0"/>
                          <a:ext cx="1264920" cy="1303020"/>
                        </a:xfrm>
                        <a:prstGeom prst="rect">
                          <a:avLst/>
                        </a:prstGeom>
                        <a:solidFill>
                          <a:srgbClr val="3D3938"/>
                        </a:solidFill>
                      </wps:spPr>
                      <wps:txbx>
                        <w:txbxContent>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16"/>
                              </w:tabs>
                              <w:spacing w:after="180"/>
                              <w:rPr>
                                <w:sz w:val="20"/>
                                <w:szCs w:val="20"/>
                              </w:rPr>
                            </w:pPr>
                            <w:r>
                              <w:rPr>
                                <w:color w:val="7D7D7D"/>
                                <w:sz w:val="20"/>
                                <w:szCs w:val="20"/>
                              </w:rPr>
                              <w:t>Tuner</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Remote ID</w:t>
                            </w:r>
                          </w:p>
                          <w:p w:rsidR="008E4FF6" w:rsidRDefault="008E4FF6">
                            <w:pPr>
                              <w:pStyle w:val="Andere0"/>
                              <w:numPr>
                                <w:ilvl w:val="0"/>
                                <w:numId w:val="92"/>
                              </w:numPr>
                              <w:pBdr>
                                <w:top w:val="single" w:sz="4" w:space="0" w:color="3D3938"/>
                                <w:left w:val="single" w:sz="4" w:space="31" w:color="3D3938"/>
                                <w:bottom w:val="single" w:sz="4" w:space="0" w:color="3D3938"/>
                                <w:right w:val="single" w:sz="4" w:space="31" w:color="3D3938"/>
                              </w:pBdr>
                              <w:shd w:val="clear" w:color="auto" w:fill="3D3938"/>
                              <w:tabs>
                                <w:tab w:val="left" w:pos="252"/>
                              </w:tabs>
                              <w:spacing w:after="180"/>
                              <w:rPr>
                                <w:sz w:val="20"/>
                                <w:szCs w:val="20"/>
                              </w:rPr>
                            </w:pPr>
                            <w:r>
                              <w:rPr>
                                <w:color w:val="E5E5E5"/>
                                <w:sz w:val="20"/>
                                <w:szCs w:val="20"/>
                              </w:rPr>
                              <w:t>Firmware Update</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Initial Setup</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Lock</w:t>
                            </w:r>
                          </w:p>
                        </w:txbxContent>
                      </wps:txbx>
                      <wps:bodyPr lIns="0" tIns="0" rIns="0" bIns="0"/>
                    </wps:wsp>
                  </a:graphicData>
                </a:graphic>
              </wp:anchor>
            </w:drawing>
          </mc:Choice>
          <mc:Fallback>
            <w:pict>
              <v:shape id="Shape 797" o:spid="_x0000_s1181" type="#_x0000_t202" style="position:absolute;margin-left:362.7pt;margin-top:786pt;width:99.6pt;height:102.6pt;z-index:125829616;visibility:visible;mso-wrap-style:square;mso-wrap-distance-left:9pt;mso-wrap-distance-top:0;mso-wrap-distance-right:9pt;mso-wrap-distance-bottom:6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" fillcolor="#3d3938" stroked="f">
                <v:textbox inset="0,0,0,0">
                  <w:txbxContent>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16"/>
                        </w:tabs>
                        <w:spacing w:after="180"/>
                        <w:rPr>
                          <w:sz w:val="20"/>
                          <w:szCs w:val="20"/>
                        </w:rPr>
                      </w:pPr>
                      <w:r>
                        <w:rPr>
                          <w:color w:val="7D7D7D"/>
                          <w:sz w:val="20"/>
                          <w:szCs w:val="20"/>
                        </w:rPr>
                        <w:t>Tuner</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Remote ID</w:t>
                      </w:r>
                    </w:p>
                    <w:p w:rsidR="008E4FF6" w:rsidRDefault="008E4FF6">
                      <w:pPr>
                        <w:pStyle w:val="Andere0"/>
                        <w:numPr>
                          <w:ilvl w:val="0"/>
                          <w:numId w:val="92"/>
                        </w:numPr>
                        <w:pBdr>
                          <w:top w:val="single" w:sz="4" w:space="0" w:color="3D3938"/>
                          <w:left w:val="single" w:sz="4" w:space="31" w:color="3D3938"/>
                          <w:bottom w:val="single" w:sz="4" w:space="0" w:color="3D3938"/>
                          <w:right w:val="single" w:sz="4" w:space="31" w:color="3D3938"/>
                        </w:pBdr>
                        <w:shd w:val="clear" w:color="auto" w:fill="3D3938"/>
                        <w:tabs>
                          <w:tab w:val="left" w:pos="252"/>
                        </w:tabs>
                        <w:spacing w:after="180"/>
                        <w:rPr>
                          <w:sz w:val="20"/>
                          <w:szCs w:val="20"/>
                        </w:rPr>
                      </w:pPr>
                      <w:r>
                        <w:rPr>
                          <w:color w:val="E5E5E5"/>
                          <w:sz w:val="20"/>
                          <w:szCs w:val="20"/>
                        </w:rPr>
                        <w:t>Firmware Update</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Initial Setup</w:t>
                      </w:r>
                    </w:p>
                    <w:p w:rsidR="008E4FF6" w:rsidRDefault="008E4FF6">
                      <w:pPr>
                        <w:pStyle w:val="Andere0"/>
                        <w:numPr>
                          <w:ilvl w:val="0"/>
                          <w:numId w:val="92"/>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7D7D7D"/>
                          <w:sz w:val="20"/>
                          <w:szCs w:val="20"/>
                        </w:rPr>
                        <w:t>Lock</w:t>
                      </w:r>
                    </w:p>
                  </w:txbxContent>
                </v:textbox>
                <w10:wrap type="square" side="left" anchorx="page"/>
              </v:shape>
            </w:pict>
          </mc:Fallback>
        </mc:AlternateContent>
      </w:r>
    </w:p>
    <w:p w:rsidR="0033099A" w:rsidRDefault="008E4FF6">
      <w:pPr>
        <w:pStyle w:val="Flietext110"/>
        <w:numPr>
          <w:ilvl w:val="0"/>
          <w:numId w:val="80"/>
        </w:numPr>
        <w:shd w:val="clear" w:color="auto" w:fill="auto"/>
        <w:tabs>
          <w:tab w:val="left" w:pos="577"/>
        </w:tabs>
        <w:spacing w:line="276" w:lineRule="auto"/>
        <w:ind w:left="600" w:hanging="440"/>
      </w:pPr>
      <w:bookmarkStart w:id="366" w:name="_GoBack"/>
      <w:bookmarkEnd w:id="366"/>
      <w:r>
        <w:t>Überprüfen Sie, ob das Gerät eingeschaltet ist, und die Verbindung zum Internet gesichert ist.</w:t>
      </w:r>
    </w:p>
    <w:p w:rsidR="0033099A" w:rsidRDefault="008E4FF6">
      <w:pPr>
        <w:pStyle w:val="Flietext110"/>
        <w:numPr>
          <w:ilvl w:val="0"/>
          <w:numId w:val="80"/>
        </w:numPr>
        <w:shd w:val="clear" w:color="auto" w:fill="auto"/>
        <w:tabs>
          <w:tab w:val="left" w:pos="577"/>
        </w:tabs>
        <w:spacing w:line="276" w:lineRule="auto"/>
        <w:ind w:left="600" w:hanging="440"/>
      </w:pPr>
      <w:r>
        <w:t>Schalten Sie die Steuerungskomponenten aus (PC usw.), die mit dem Netzwerk verbunden sind.</w:t>
      </w:r>
    </w:p>
    <w:p w:rsidR="0033099A" w:rsidRDefault="008E4FF6">
      <w:pPr>
        <w:pStyle w:val="Flietext110"/>
        <w:numPr>
          <w:ilvl w:val="0"/>
          <w:numId w:val="80"/>
        </w:numPr>
        <w:shd w:val="clear" w:color="auto" w:fill="auto"/>
        <w:tabs>
          <w:tab w:val="left" w:pos="577"/>
        </w:tabs>
        <w:spacing w:line="276" w:lineRule="auto"/>
        <w:ind w:firstLine="160"/>
      </w:pPr>
      <w:r>
        <w:t>Beenden Sie die Wiedergabe von Internetradio, USB-Speichergeräten oder Servern.</w:t>
      </w:r>
    </w:p>
    <w:p w:rsidR="0033099A" w:rsidRDefault="008E4FF6">
      <w:pPr>
        <w:pStyle w:val="Flietext110"/>
        <w:numPr>
          <w:ilvl w:val="0"/>
          <w:numId w:val="80"/>
        </w:numPr>
        <w:shd w:val="clear" w:color="auto" w:fill="auto"/>
        <w:tabs>
          <w:tab w:val="left" w:pos="577"/>
        </w:tabs>
        <w:spacing w:line="276" w:lineRule="auto"/>
        <w:ind w:firstLine="160"/>
      </w:pPr>
      <w:r>
        <w:t>Wenn die Multizonenfunktion aktiv ist, schalten Sie sie aus.</w:t>
      </w:r>
    </w:p>
    <w:p w:rsidR="0033099A" w:rsidRDefault="008E4FF6">
      <w:pPr>
        <w:pStyle w:val="Flietext110"/>
        <w:numPr>
          <w:ilvl w:val="0"/>
          <w:numId w:val="80"/>
        </w:numPr>
        <w:shd w:val="clear" w:color="auto" w:fill="auto"/>
        <w:tabs>
          <w:tab w:val="left" w:pos="577"/>
        </w:tabs>
        <w:spacing w:line="276" w:lineRule="auto"/>
        <w:ind w:firstLine="160"/>
      </w:pPr>
      <w:r>
        <w:t xml:space="preserve">Wenn "HDMI CEC" die Einstellung </w:t>
      </w:r>
      <w:r w:rsidRPr="00D22FDB">
        <w:rPr>
          <w:lang w:eastAsia="en-US" w:bidi="en-US"/>
        </w:rPr>
        <w:t xml:space="preserve">"On" </w:t>
      </w:r>
      <w:r>
        <w:t>aufweist, wählen Sie "Off' aus.</w:t>
      </w:r>
    </w:p>
    <w:p w:rsidR="0033099A" w:rsidRDefault="008E4FF6">
      <w:pPr>
        <w:pStyle w:val="Flietext110"/>
        <w:shd w:val="clear" w:color="auto" w:fill="auto"/>
        <w:spacing w:line="276" w:lineRule="auto"/>
        <w:jc w:val="center"/>
      </w:pPr>
      <w:r>
        <w:t>- Drücken Sie 0. Wählen Sie als nächstes "5. Hardware" - "HDMI" aus,</w:t>
      </w:r>
      <w:r>
        <w:br/>
        <w:t>drücken Sie ENTER, wählen Sie "HDMI CEC" und dann "Off' aus.</w:t>
      </w:r>
    </w:p>
    <w:p w:rsidR="0033099A" w:rsidRDefault="008E4FF6">
      <w:pPr>
        <w:pStyle w:val="Flietext110"/>
        <w:shd w:val="clear" w:color="auto" w:fill="auto"/>
        <w:spacing w:after="240" w:line="264" w:lineRule="auto"/>
        <w:ind w:left="1160" w:hanging="440"/>
        <w:rPr>
          <w:sz w:val="38"/>
          <w:szCs w:val="38"/>
        </w:rPr>
      </w:pPr>
      <w:r>
        <w:rPr>
          <w:sz w:val="38"/>
          <w:szCs w:val="38"/>
        </w:rPr>
        <w:t>* Die Beschreibungen können von den tatsächlichen Anzeigen auf dem Bildschirm abweichen, die Funktionen und Funktionen sind jedoch identisch.</w:t>
      </w:r>
    </w:p>
    <w:p w:rsidR="0033099A" w:rsidRDefault="008E4FF6">
      <w:pPr>
        <w:pStyle w:val="berschrift40"/>
        <w:keepNext/>
        <w:keepLines/>
        <w:shd w:val="clear" w:color="auto" w:fill="auto"/>
        <w:spacing w:after="180"/>
      </w:pPr>
      <w:bookmarkStart w:id="367" w:name="bookmark350"/>
      <w:bookmarkStart w:id="368" w:name="bookmark351"/>
      <w:r>
        <w:t>Aktualisierung</w:t>
      </w:r>
      <w:bookmarkEnd w:id="367"/>
      <w:bookmarkEnd w:id="368"/>
    </w:p>
    <w:p w:rsidR="0033099A" w:rsidRDefault="008E4FF6">
      <w:pPr>
        <w:pStyle w:val="Flietext110"/>
        <w:numPr>
          <w:ilvl w:val="0"/>
          <w:numId w:val="93"/>
        </w:numPr>
        <w:shd w:val="clear" w:color="auto" w:fill="auto"/>
        <w:tabs>
          <w:tab w:val="left" w:pos="577"/>
        </w:tabs>
        <w:spacing w:after="80" w:line="240" w:lineRule="auto"/>
      </w:pPr>
      <w:r>
        <w:t>Drücken Sie O.</w:t>
      </w:r>
    </w:p>
    <w:p w:rsidR="0033099A" w:rsidRDefault="008E4FF6">
      <w:pPr>
        <w:pStyle w:val="Flietext110"/>
        <w:shd w:val="clear" w:color="auto" w:fill="auto"/>
        <w:spacing w:after="300" w:line="240" w:lineRule="auto"/>
        <w:ind w:firstLine="600"/>
      </w:pPr>
      <w:r>
        <w:t>Das Setup-Menü wird auf dem Fernsehbildschirm angezeigt.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16"/>
        <w:gridCol w:w="3204"/>
      </w:tblGrid>
      <w:tr w:rsidR="0033099A">
        <w:tblPrEx>
          <w:tblCellMar>
            <w:top w:w="0" w:type="dxa"/>
            <w:bottom w:w="0" w:type="dxa"/>
          </w:tblCellMar>
        </w:tblPrEx>
        <w:trPr>
          <w:trHeight w:hRule="exact" w:val="864"/>
          <w:jc w:val="center"/>
        </w:trPr>
        <w:tc>
          <w:tcPr>
            <w:tcW w:w="0" w:type="auto"/>
            <w:tcBorders>
              <w:left w:val="single" w:sz="4" w:space="0" w:color="auto"/>
            </w:tcBorders>
            <w:shd w:val="clear" w:color="auto" w:fill="353230"/>
            <w:vAlign w:val="bottom"/>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320"/>
              <w:rPr>
                <w:sz w:val="28"/>
                <w:szCs w:val="28"/>
              </w:rPr>
            </w:pPr>
            <w:r>
              <w:rPr>
                <w:color w:val="FFFFFF"/>
                <w:sz w:val="28"/>
                <w:szCs w:val="28"/>
              </w:rPr>
              <w:t>Setup</w:t>
            </w:r>
          </w:p>
        </w:tc>
        <w:tc>
          <w:tcPr>
            <w:tcW w:w="0" w:type="auto"/>
            <w:tcBorders>
              <w:right w:val="single" w:sz="4" w:space="0" w:color="auto"/>
            </w:tcBorders>
            <w:shd w:val="clear" w:color="auto" w:fill="353230"/>
          </w:tcPr>
          <w:p w:rsidR="0033099A" w:rsidRDefault="0033099A">
            <w:pPr>
              <w:rPr>
                <w:sz w:val="10"/>
                <w:szCs w:val="10"/>
              </w:rPr>
            </w:pPr>
          </w:p>
        </w:tc>
      </w:tr>
      <w:tr w:rsidR="0033099A">
        <w:tblPrEx>
          <w:tblCellMar>
            <w:top w:w="0" w:type="dxa"/>
            <w:bottom w:w="0" w:type="dxa"/>
          </w:tblCellMar>
        </w:tblPrEx>
        <w:trPr>
          <w:trHeight w:hRule="exact" w:val="432"/>
          <w:jc w:val="center"/>
        </w:trPr>
        <w:tc>
          <w:tcPr>
            <w:tcW w:w="0" w:type="auto"/>
            <w:tcBorders>
              <w:left w:val="single" w:sz="4" w:space="0" w:color="auto"/>
            </w:tcBorders>
            <w:shd w:val="clear" w:color="auto" w:fill="353230"/>
            <w:vAlign w:val="bottom"/>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540"/>
              <w:rPr>
                <w:sz w:val="20"/>
                <w:szCs w:val="20"/>
              </w:rPr>
            </w:pPr>
            <w:r>
              <w:rPr>
                <w:color w:val="FFFFFF"/>
                <w:sz w:val="20"/>
                <w:szCs w:val="20"/>
              </w:rPr>
              <w:t xml:space="preserve">1. Input/Output </w:t>
            </w:r>
            <w:r>
              <w:rPr>
                <w:color w:val="FFFFFF"/>
                <w:sz w:val="20"/>
                <w:szCs w:val="20"/>
                <w:lang w:val="en-US" w:eastAsia="en-US" w:bidi="en-US"/>
              </w:rPr>
              <w:t>Assign</w:t>
            </w:r>
          </w:p>
        </w:tc>
        <w:tc>
          <w:tcPr>
            <w:tcW w:w="0" w:type="auto"/>
            <w:tcBorders>
              <w:right w:val="single" w:sz="4" w:space="0" w:color="auto"/>
            </w:tcBorders>
            <w:shd w:val="clear" w:color="auto" w:fill="353230"/>
            <w:vAlign w:val="bottom"/>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160"/>
              <w:rPr>
                <w:sz w:val="20"/>
                <w:szCs w:val="20"/>
              </w:rPr>
            </w:pPr>
            <w:r>
              <w:rPr>
                <w:color w:val="7D7D7D"/>
                <w:sz w:val="20"/>
                <w:szCs w:val="20"/>
              </w:rPr>
              <w:t xml:space="preserve">1. </w:t>
            </w:r>
            <w:r>
              <w:rPr>
                <w:color w:val="7D7D7D"/>
                <w:sz w:val="20"/>
                <w:szCs w:val="20"/>
                <w:lang w:val="en-US" w:eastAsia="en-US" w:bidi="en-US"/>
              </w:rPr>
              <w:t>TV Out/OSD</w:t>
            </w:r>
          </w:p>
        </w:tc>
      </w:tr>
      <w:tr w:rsidR="0033099A">
        <w:tblPrEx>
          <w:tblCellMar>
            <w:top w:w="0" w:type="dxa"/>
            <w:bottom w:w="0" w:type="dxa"/>
          </w:tblCellMar>
        </w:tblPrEx>
        <w:trPr>
          <w:trHeight w:hRule="exact" w:val="516"/>
          <w:jc w:val="center"/>
        </w:trPr>
        <w:tc>
          <w:tcPr>
            <w:tcW w:w="0" w:type="auto"/>
            <w:tcBorders>
              <w:top w:val="single" w:sz="4" w:space="0" w:color="auto"/>
              <w:left w:val="single" w:sz="4" w:space="0" w:color="auto"/>
            </w:tcBorders>
            <w:shd w:val="clear" w:color="auto" w:fill="353230"/>
            <w:vAlign w:val="bottom"/>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540"/>
              <w:rPr>
                <w:sz w:val="20"/>
                <w:szCs w:val="20"/>
              </w:rPr>
            </w:pPr>
            <w:r>
              <w:rPr>
                <w:color w:val="FFFFFF"/>
                <w:sz w:val="20"/>
                <w:szCs w:val="20"/>
              </w:rPr>
              <w:t>2. Speaker</w:t>
            </w:r>
          </w:p>
        </w:tc>
        <w:tc>
          <w:tcPr>
            <w:tcW w:w="0" w:type="auto"/>
            <w:tcBorders>
              <w:right w:val="single" w:sz="4" w:space="0" w:color="auto"/>
            </w:tcBorders>
            <w:shd w:val="clear" w:color="auto" w:fill="353230"/>
            <w:vAlign w:val="bottom"/>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160"/>
              <w:rPr>
                <w:sz w:val="20"/>
                <w:szCs w:val="20"/>
              </w:rPr>
            </w:pPr>
            <w:r>
              <w:rPr>
                <w:color w:val="7D7D7D"/>
                <w:sz w:val="20"/>
                <w:szCs w:val="20"/>
              </w:rPr>
              <w:t>2. HDMI Input</w:t>
            </w:r>
          </w:p>
        </w:tc>
      </w:tr>
      <w:tr w:rsidR="0033099A">
        <w:tblPrEx>
          <w:tblCellMar>
            <w:top w:w="0" w:type="dxa"/>
            <w:bottom w:w="0" w:type="dxa"/>
          </w:tblCellMar>
        </w:tblPrEx>
        <w:trPr>
          <w:trHeight w:hRule="exact" w:val="444"/>
          <w:jc w:val="center"/>
        </w:trPr>
        <w:tc>
          <w:tcPr>
            <w:tcW w:w="0" w:type="auto"/>
            <w:tcBorders>
              <w:lef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ind w:firstLine="540"/>
              <w:rPr>
                <w:sz w:val="20"/>
                <w:szCs w:val="20"/>
              </w:rPr>
            </w:pPr>
            <w:r>
              <w:rPr>
                <w:color w:val="FFFFFF"/>
                <w:sz w:val="20"/>
                <w:szCs w:val="20"/>
              </w:rPr>
              <w:t xml:space="preserve">3. Audio </w:t>
            </w:r>
            <w:r>
              <w:rPr>
                <w:color w:val="FFFFFF"/>
                <w:sz w:val="20"/>
                <w:szCs w:val="20"/>
                <w:lang w:val="en-US" w:eastAsia="en-US" w:bidi="en-US"/>
              </w:rPr>
              <w:t>Adjust</w:t>
            </w:r>
          </w:p>
        </w:tc>
        <w:tc>
          <w:tcPr>
            <w:tcW w:w="0" w:type="auto"/>
            <w:tcBorders>
              <w:righ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160"/>
              <w:rPr>
                <w:sz w:val="20"/>
                <w:szCs w:val="20"/>
              </w:rPr>
            </w:pPr>
            <w:r>
              <w:rPr>
                <w:color w:val="7D7D7D"/>
                <w:sz w:val="20"/>
                <w:szCs w:val="20"/>
              </w:rPr>
              <w:t>3. Video Input</w:t>
            </w:r>
          </w:p>
        </w:tc>
      </w:tr>
      <w:tr w:rsidR="0033099A">
        <w:tblPrEx>
          <w:tblCellMar>
            <w:top w:w="0" w:type="dxa"/>
            <w:bottom w:w="0" w:type="dxa"/>
          </w:tblCellMar>
        </w:tblPrEx>
        <w:trPr>
          <w:trHeight w:hRule="exact" w:val="444"/>
          <w:jc w:val="center"/>
        </w:trPr>
        <w:tc>
          <w:tcPr>
            <w:tcW w:w="0" w:type="auto"/>
            <w:tcBorders>
              <w:lef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540"/>
              <w:rPr>
                <w:sz w:val="20"/>
                <w:szCs w:val="20"/>
              </w:rPr>
            </w:pPr>
            <w:r>
              <w:rPr>
                <w:color w:val="FFFFFF"/>
                <w:sz w:val="20"/>
                <w:szCs w:val="20"/>
              </w:rPr>
              <w:t>4. Source</w:t>
            </w:r>
          </w:p>
        </w:tc>
        <w:tc>
          <w:tcPr>
            <w:tcW w:w="0" w:type="auto"/>
            <w:tcBorders>
              <w:righ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160"/>
              <w:rPr>
                <w:sz w:val="20"/>
                <w:szCs w:val="20"/>
              </w:rPr>
            </w:pPr>
            <w:r>
              <w:rPr>
                <w:color w:val="7D7D7D"/>
                <w:sz w:val="20"/>
                <w:szCs w:val="20"/>
              </w:rPr>
              <w:t>4. Digital Audio Input</w:t>
            </w:r>
          </w:p>
        </w:tc>
      </w:tr>
      <w:tr w:rsidR="0033099A">
        <w:tblPrEx>
          <w:tblCellMar>
            <w:top w:w="0" w:type="dxa"/>
            <w:bottom w:w="0" w:type="dxa"/>
          </w:tblCellMar>
        </w:tblPrEx>
        <w:trPr>
          <w:trHeight w:hRule="exact" w:val="432"/>
          <w:jc w:val="center"/>
        </w:trPr>
        <w:tc>
          <w:tcPr>
            <w:tcW w:w="0" w:type="auto"/>
            <w:tcBorders>
              <w:lef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540"/>
              <w:rPr>
                <w:sz w:val="20"/>
                <w:szCs w:val="20"/>
              </w:rPr>
            </w:pPr>
            <w:r>
              <w:rPr>
                <w:color w:val="FFFFFF"/>
                <w:sz w:val="20"/>
                <w:szCs w:val="20"/>
              </w:rPr>
              <w:t>5. Hardware</w:t>
            </w:r>
          </w:p>
        </w:tc>
        <w:tc>
          <w:tcPr>
            <w:tcW w:w="0" w:type="auto"/>
            <w:tcBorders>
              <w:righ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160"/>
              <w:rPr>
                <w:sz w:val="20"/>
                <w:szCs w:val="20"/>
              </w:rPr>
            </w:pPr>
            <w:r>
              <w:rPr>
                <w:color w:val="7D7D7D"/>
                <w:sz w:val="20"/>
                <w:szCs w:val="20"/>
              </w:rPr>
              <w:t>5. Analog Audio Input</w:t>
            </w:r>
          </w:p>
        </w:tc>
      </w:tr>
      <w:tr w:rsidR="0033099A">
        <w:tblPrEx>
          <w:tblCellMar>
            <w:top w:w="0" w:type="dxa"/>
            <w:bottom w:w="0" w:type="dxa"/>
          </w:tblCellMar>
        </w:tblPrEx>
        <w:trPr>
          <w:trHeight w:hRule="exact" w:val="420"/>
          <w:jc w:val="center"/>
        </w:trPr>
        <w:tc>
          <w:tcPr>
            <w:tcW w:w="0" w:type="auto"/>
            <w:tcBorders>
              <w:left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80"/>
              <w:ind w:firstLine="540"/>
              <w:rPr>
                <w:sz w:val="20"/>
                <w:szCs w:val="20"/>
              </w:rPr>
            </w:pPr>
            <w:r>
              <w:rPr>
                <w:color w:val="FFFFFF"/>
                <w:sz w:val="20"/>
                <w:szCs w:val="20"/>
              </w:rPr>
              <w:t xml:space="preserve">6. </w:t>
            </w:r>
            <w:r>
              <w:rPr>
                <w:color w:val="FFFFFF"/>
                <w:sz w:val="20"/>
                <w:szCs w:val="20"/>
                <w:lang w:val="en-US" w:eastAsia="en-US" w:bidi="en-US"/>
              </w:rPr>
              <w:t xml:space="preserve">Multi </w:t>
            </w:r>
            <w:r>
              <w:rPr>
                <w:color w:val="E5E5E5"/>
                <w:sz w:val="20"/>
                <w:szCs w:val="20"/>
              </w:rPr>
              <w:t>Zone</w:t>
            </w:r>
          </w:p>
        </w:tc>
        <w:tc>
          <w:tcPr>
            <w:tcW w:w="0" w:type="auto"/>
            <w:tcBorders>
              <w:right w:val="single" w:sz="4" w:space="0" w:color="auto"/>
            </w:tcBorders>
            <w:shd w:val="clear" w:color="auto" w:fill="353230"/>
          </w:tcPr>
          <w:p w:rsidR="0033099A" w:rsidRDefault="0033099A">
            <w:pPr>
              <w:rPr>
                <w:sz w:val="10"/>
                <w:szCs w:val="10"/>
              </w:rPr>
            </w:pPr>
          </w:p>
        </w:tc>
      </w:tr>
      <w:tr w:rsidR="0033099A">
        <w:tblPrEx>
          <w:tblCellMar>
            <w:top w:w="0" w:type="dxa"/>
            <w:bottom w:w="0" w:type="dxa"/>
          </w:tblCellMar>
        </w:tblPrEx>
        <w:trPr>
          <w:trHeight w:hRule="exact" w:val="1080"/>
          <w:jc w:val="center"/>
        </w:trPr>
        <w:tc>
          <w:tcPr>
            <w:tcW w:w="0" w:type="auto"/>
            <w:tcBorders>
              <w:left w:val="single" w:sz="4" w:space="0" w:color="auto"/>
              <w:bottom w:val="single" w:sz="4" w:space="0" w:color="auto"/>
            </w:tcBorders>
            <w:shd w:val="clear" w:color="auto" w:fill="353230"/>
          </w:tcPr>
          <w:p w:rsidR="0033099A" w:rsidRDefault="008E4FF6">
            <w:pPr>
              <w:pStyle w:val="Andere0"/>
              <w:pBdr>
                <w:top w:val="single" w:sz="0" w:space="0" w:color="3D3938"/>
                <w:left w:val="single" w:sz="0" w:space="0" w:color="3D3938"/>
                <w:bottom w:val="single" w:sz="0" w:space="0" w:color="3D3938"/>
                <w:right w:val="single" w:sz="0" w:space="0" w:color="3D3938"/>
              </w:pBdr>
              <w:shd w:val="clear" w:color="auto" w:fill="3D3938"/>
              <w:spacing w:before="100"/>
              <w:ind w:firstLine="540"/>
              <w:rPr>
                <w:sz w:val="20"/>
                <w:szCs w:val="20"/>
              </w:rPr>
            </w:pPr>
            <w:r>
              <w:rPr>
                <w:color w:val="FFFFFF"/>
                <w:sz w:val="20"/>
                <w:szCs w:val="20"/>
              </w:rPr>
              <w:t xml:space="preserve">7. </w:t>
            </w:r>
            <w:r>
              <w:rPr>
                <w:color w:val="FFFFFF"/>
                <w:sz w:val="20"/>
                <w:szCs w:val="20"/>
                <w:lang w:val="en-US" w:eastAsia="en-US" w:bidi="en-US"/>
              </w:rPr>
              <w:t>Miscellaneous</w:t>
            </w:r>
          </w:p>
        </w:tc>
        <w:tc>
          <w:tcPr>
            <w:tcW w:w="0" w:type="auto"/>
            <w:tcBorders>
              <w:bottom w:val="single" w:sz="4" w:space="0" w:color="auto"/>
              <w:right w:val="single" w:sz="4" w:space="0" w:color="auto"/>
            </w:tcBorders>
            <w:shd w:val="clear" w:color="auto" w:fill="353230"/>
          </w:tcPr>
          <w:p w:rsidR="0033099A" w:rsidRDefault="0033099A">
            <w:pPr>
              <w:rPr>
                <w:sz w:val="10"/>
                <w:szCs w:val="10"/>
              </w:rPr>
            </w:pPr>
          </w:p>
        </w:tc>
      </w:tr>
    </w:tbl>
    <w:p w:rsidR="0033099A" w:rsidRDefault="0033099A">
      <w:pPr>
        <w:spacing w:after="439" w:line="1" w:lineRule="exact"/>
      </w:pPr>
    </w:p>
    <w:p w:rsidR="0033099A" w:rsidRDefault="008E4FF6">
      <w:pPr>
        <w:pStyle w:val="Flietext110"/>
        <w:numPr>
          <w:ilvl w:val="0"/>
          <w:numId w:val="93"/>
        </w:numPr>
        <w:shd w:val="clear" w:color="auto" w:fill="auto"/>
        <w:tabs>
          <w:tab w:val="left" w:pos="577"/>
        </w:tabs>
        <w:spacing w:after="600" w:line="276" w:lineRule="auto"/>
        <w:ind w:left="600" w:hanging="600"/>
      </w:pPr>
      <w:r>
        <w:t xml:space="preserve">Wählen Sie "7. </w:t>
      </w:r>
      <w:r w:rsidRPr="00D22FDB">
        <w:rPr>
          <w:lang w:eastAsia="en-US" w:bidi="en-US"/>
        </w:rPr>
        <w:t xml:space="preserve">Miscellaneous" </w:t>
      </w:r>
      <w:r>
        <w:t>- "Firmware Update" - "Update via NET" mit den Cursortasten aus und drücken Sie ENTER.</w:t>
      </w:r>
    </w:p>
    <w:p w:rsidR="0033099A" w:rsidRDefault="008E4FF6">
      <w:pPr>
        <w:pStyle w:val="Flietext30"/>
        <w:pBdr>
          <w:top w:val="single" w:sz="0" w:space="0" w:color="3D3938"/>
          <w:left w:val="single" w:sz="0" w:space="31" w:color="3D3938"/>
          <w:bottom w:val="single" w:sz="0" w:space="0" w:color="3D3938"/>
          <w:right w:val="single" w:sz="0" w:space="31" w:color="3D3938"/>
        </w:pBdr>
        <w:shd w:val="clear" w:color="auto" w:fill="3D3938"/>
        <w:spacing w:after="300"/>
        <w:ind w:left="5420"/>
      </w:pPr>
      <w:r>
        <w:rPr>
          <w:b w:val="0"/>
          <w:bCs w:val="0"/>
          <w:color w:val="FFFFFF"/>
        </w:rPr>
        <w:t>Setup</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16"/>
        </w:tabs>
        <w:spacing w:after="180"/>
        <w:ind w:left="5660"/>
        <w:rPr>
          <w:sz w:val="20"/>
          <w:szCs w:val="20"/>
        </w:rPr>
      </w:pPr>
      <w:r>
        <w:rPr>
          <w:color w:val="7D7D7D"/>
          <w:sz w:val="20"/>
          <w:szCs w:val="20"/>
        </w:rPr>
        <w:t xml:space="preserve">Input/Output </w:t>
      </w:r>
      <w:r>
        <w:rPr>
          <w:color w:val="7D7D7D"/>
          <w:sz w:val="20"/>
          <w:szCs w:val="20"/>
          <w:lang w:val="en-US" w:eastAsia="en-US" w:bidi="en-US"/>
        </w:rPr>
        <w:t>Assign</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28"/>
        </w:tabs>
        <w:spacing w:after="180"/>
        <w:ind w:left="5660"/>
        <w:rPr>
          <w:sz w:val="20"/>
          <w:szCs w:val="20"/>
        </w:rPr>
      </w:pPr>
      <w:r>
        <w:rPr>
          <w:color w:val="7D7D7D"/>
          <w:sz w:val="20"/>
          <w:szCs w:val="20"/>
        </w:rPr>
        <w:t>Speaker</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28"/>
        </w:tabs>
        <w:spacing w:after="180"/>
        <w:ind w:left="5660"/>
        <w:rPr>
          <w:sz w:val="20"/>
          <w:szCs w:val="20"/>
        </w:rPr>
      </w:pPr>
      <w:r>
        <w:rPr>
          <w:color w:val="7D7D7D"/>
          <w:sz w:val="20"/>
          <w:szCs w:val="20"/>
        </w:rPr>
        <w:t xml:space="preserve">Audio </w:t>
      </w:r>
      <w:r>
        <w:rPr>
          <w:color w:val="7D7D7D"/>
          <w:sz w:val="20"/>
          <w:szCs w:val="20"/>
          <w:lang w:val="en-US" w:eastAsia="en-US" w:bidi="en-US"/>
        </w:rPr>
        <w:t>Adjust</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40"/>
        </w:tabs>
        <w:spacing w:after="180"/>
        <w:ind w:left="5660"/>
        <w:rPr>
          <w:sz w:val="20"/>
          <w:szCs w:val="20"/>
        </w:rPr>
      </w:pPr>
      <w:r>
        <w:rPr>
          <w:color w:val="7D7D7D"/>
          <w:sz w:val="20"/>
          <w:szCs w:val="20"/>
        </w:rPr>
        <w:t>Source</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40"/>
        </w:tabs>
        <w:spacing w:after="180"/>
        <w:ind w:left="5660"/>
        <w:rPr>
          <w:sz w:val="20"/>
          <w:szCs w:val="20"/>
        </w:rPr>
      </w:pPr>
      <w:r>
        <w:rPr>
          <w:color w:val="7D7D7D"/>
          <w:sz w:val="20"/>
          <w:szCs w:val="20"/>
        </w:rPr>
        <w:t>Hardware</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40"/>
        </w:tabs>
        <w:spacing w:after="180"/>
        <w:ind w:left="5660"/>
        <w:rPr>
          <w:sz w:val="20"/>
          <w:szCs w:val="20"/>
        </w:rPr>
      </w:pPr>
      <w:r>
        <w:rPr>
          <w:color w:val="FFFFFF"/>
          <w:sz w:val="20"/>
          <w:szCs w:val="20"/>
          <w:lang w:val="en-US" w:eastAsia="en-US" w:bidi="en-US"/>
        </w:rPr>
        <w:t xml:space="preserve">Multi </w:t>
      </w:r>
      <w:r>
        <w:rPr>
          <w:color w:val="FFFFFF"/>
          <w:sz w:val="20"/>
          <w:szCs w:val="20"/>
        </w:rPr>
        <w:t>Zone</w:t>
      </w:r>
    </w:p>
    <w:p w:rsidR="0033099A" w:rsidRDefault="008E4FF6">
      <w:pPr>
        <w:pStyle w:val="Andere0"/>
        <w:numPr>
          <w:ilvl w:val="0"/>
          <w:numId w:val="94"/>
        </w:numPr>
        <w:pBdr>
          <w:top w:val="single" w:sz="0" w:space="0" w:color="3D3938"/>
          <w:left w:val="single" w:sz="0" w:space="31" w:color="3D3938"/>
          <w:bottom w:val="single" w:sz="0" w:space="0" w:color="3D3938"/>
          <w:right w:val="single" w:sz="0" w:space="31" w:color="3D3938"/>
        </w:pBdr>
        <w:shd w:val="clear" w:color="auto" w:fill="3D3938"/>
        <w:tabs>
          <w:tab w:val="left" w:pos="6040"/>
        </w:tabs>
        <w:spacing w:after="180"/>
        <w:ind w:left="5660"/>
        <w:rPr>
          <w:sz w:val="20"/>
          <w:szCs w:val="20"/>
        </w:rPr>
      </w:pPr>
      <w:r>
        <w:rPr>
          <w:color w:val="E5E5E5"/>
          <w:sz w:val="20"/>
          <w:szCs w:val="20"/>
          <w:lang w:val="en-US" w:eastAsia="en-US" w:bidi="en-US"/>
        </w:rPr>
        <w:t>Miscellaneous</w:t>
      </w:r>
    </w:p>
    <w:p w:rsidR="0033099A" w:rsidRDefault="008E4FF6">
      <w:pPr>
        <w:spacing w:line="1" w:lineRule="exact"/>
        <w:rPr>
          <w:sz w:val="2"/>
          <w:szCs w:val="2"/>
        </w:rPr>
      </w:pPr>
      <w:r>
        <w:br w:type="column"/>
      </w:r>
    </w:p>
    <w:p w:rsidR="0033099A" w:rsidRDefault="008E4FF6">
      <w:pPr>
        <w:pStyle w:val="Flietext110"/>
        <w:numPr>
          <w:ilvl w:val="0"/>
          <w:numId w:val="80"/>
        </w:numPr>
        <w:shd w:val="clear" w:color="auto" w:fill="auto"/>
        <w:tabs>
          <w:tab w:val="left" w:pos="1199"/>
        </w:tabs>
        <w:ind w:left="1200" w:hanging="420"/>
      </w:pPr>
      <w:r>
        <w:t>Wenn "Firmware Update" ausgegraut ist und nicht ausgewählt werden kann, warten Sie eine Weile, bis es verfügbar ist.</w:t>
      </w:r>
    </w:p>
    <w:p w:rsidR="0033099A" w:rsidRDefault="008E4FF6">
      <w:pPr>
        <w:pStyle w:val="Flietext110"/>
        <w:numPr>
          <w:ilvl w:val="0"/>
          <w:numId w:val="80"/>
        </w:numPr>
        <w:shd w:val="clear" w:color="auto" w:fill="auto"/>
        <w:tabs>
          <w:tab w:val="left" w:pos="1199"/>
        </w:tabs>
        <w:ind w:left="1200" w:hanging="420"/>
      </w:pPr>
      <w:r>
        <w:t>Wenn keine aktualisierbare Firmware vorhanden ist, kann "Update via NET" nicht ausgewählt werden.</w:t>
      </w:r>
    </w:p>
    <w:p w:rsidR="0033099A" w:rsidRDefault="008E4FF6">
      <w:pPr>
        <w:pStyle w:val="Flietext110"/>
        <w:numPr>
          <w:ilvl w:val="0"/>
          <w:numId w:val="93"/>
        </w:numPr>
        <w:shd w:val="clear" w:color="auto" w:fill="auto"/>
        <w:tabs>
          <w:tab w:val="left" w:pos="582"/>
        </w:tabs>
        <w:ind w:left="620" w:hanging="620"/>
      </w:pPr>
      <w:r>
        <w:t>Drücken Sie ENTER, wenn "Update" ausgewählt ist, um das Update zu starten.</w:t>
      </w:r>
    </w:p>
    <w:p w:rsidR="0033099A" w:rsidRDefault="008E4FF6">
      <w:pPr>
        <w:pStyle w:val="Flietext110"/>
        <w:numPr>
          <w:ilvl w:val="0"/>
          <w:numId w:val="80"/>
        </w:numPr>
        <w:shd w:val="clear" w:color="auto" w:fill="auto"/>
        <w:tabs>
          <w:tab w:val="left" w:pos="1199"/>
        </w:tabs>
        <w:ind w:left="1200" w:hanging="420"/>
      </w:pPr>
      <w:r>
        <w:t>Während des Updates wird der Fernsehbildschirm je nach Programm, das aktualisiert werden muss, möglicherweise schwarz. Überprüfen Sie in diesem Fall den Fortschritt auf dem Display des Gerätes. Der TV- Bildschirm bleibt schwarz, bis die Aktualisierung abgeschlossen ist und die Stromversorgung wieder eingeschaltet wird.</w:t>
      </w:r>
    </w:p>
    <w:p w:rsidR="0033099A" w:rsidRDefault="008E4FF6">
      <w:pPr>
        <w:pStyle w:val="Flietext110"/>
        <w:numPr>
          <w:ilvl w:val="0"/>
          <w:numId w:val="80"/>
        </w:numPr>
        <w:shd w:val="clear" w:color="auto" w:fill="auto"/>
        <w:tabs>
          <w:tab w:val="left" w:pos="1199"/>
        </w:tabs>
        <w:ind w:firstLine="780"/>
      </w:pPr>
      <w:r>
        <w:t xml:space="preserve">Wenn </w:t>
      </w:r>
      <w:r w:rsidRPr="00D22FDB">
        <w:rPr>
          <w:lang w:eastAsia="en-US" w:bidi="en-US"/>
        </w:rPr>
        <w:t xml:space="preserve">"Completed!" </w:t>
      </w:r>
      <w:r>
        <w:t>angezeigt wird, ist das Update abgeschlossen.</w:t>
      </w:r>
    </w:p>
    <w:p w:rsidR="0033099A" w:rsidRDefault="008E4FF6">
      <w:pPr>
        <w:pStyle w:val="Flietext110"/>
        <w:numPr>
          <w:ilvl w:val="0"/>
          <w:numId w:val="93"/>
        </w:numPr>
        <w:shd w:val="clear" w:color="auto" w:fill="auto"/>
        <w:tabs>
          <w:tab w:val="left" w:pos="582"/>
        </w:tabs>
        <w:ind w:left="620" w:hanging="620"/>
      </w:pPr>
      <w:r>
        <w:t xml:space="preserve">Drücken Sie (!) ON/STANDBY am Hauptgerät, um das Gerät in den </w:t>
      </w:r>
      <w:r w:rsidRPr="00D22FDB">
        <w:rPr>
          <w:lang w:eastAsia="en-US" w:bidi="en-US"/>
        </w:rPr>
        <w:t xml:space="preserve">Standby- Modus </w:t>
      </w:r>
      <w:r>
        <w:t>zu schalten. Der Vorgang ist abgeschlossen und Ihre Firmware ist auf die neuste Version aktualisiert.</w:t>
      </w:r>
    </w:p>
    <w:p w:rsidR="0033099A" w:rsidRDefault="008E4FF6">
      <w:pPr>
        <w:pStyle w:val="Flietext110"/>
        <w:numPr>
          <w:ilvl w:val="0"/>
          <w:numId w:val="80"/>
        </w:numPr>
        <w:shd w:val="clear" w:color="auto" w:fill="auto"/>
        <w:tabs>
          <w:tab w:val="left" w:pos="1199"/>
        </w:tabs>
        <w:spacing w:after="180"/>
        <w:ind w:firstLine="780"/>
      </w:pPr>
      <w:r>
        <w:t>Verwenden Sie nicht Ö auf der Fernbedienung.</w:t>
      </w:r>
    </w:p>
    <w:p w:rsidR="0033099A" w:rsidRDefault="008E4FF6">
      <w:pPr>
        <w:pStyle w:val="berschrift40"/>
        <w:keepNext/>
        <w:keepLines/>
        <w:shd w:val="clear" w:color="auto" w:fill="auto"/>
        <w:spacing w:after="180"/>
      </w:pPr>
      <w:bookmarkStart w:id="369" w:name="bookmark352"/>
      <w:bookmarkStart w:id="370" w:name="bookmark353"/>
      <w:r>
        <w:t>Wenn eine Fehlermeldung angezeigt wird</w:t>
      </w:r>
      <w:bookmarkEnd w:id="369"/>
      <w:bookmarkEnd w:id="370"/>
    </w:p>
    <w:p w:rsidR="0033099A" w:rsidRDefault="008E4FF6">
      <w:pPr>
        <w:pStyle w:val="Flietext110"/>
        <w:shd w:val="clear" w:color="auto" w:fill="auto"/>
        <w:spacing w:after="240" w:line="286" w:lineRule="auto"/>
      </w:pPr>
      <w:r>
        <w:t xml:space="preserve">Falls ein Fehler auftritt, wird "*-* * </w:t>
      </w:r>
      <w:r w:rsidRPr="00D22FDB">
        <w:rPr>
          <w:lang w:eastAsia="en-US" w:bidi="en-US"/>
        </w:rPr>
        <w:t xml:space="preserve">Error!" </w:t>
      </w:r>
      <w:r>
        <w:t>auf dem Display des Geräts angezeigt. ("*" steht für ein alphanumerisches Zeichen.) Bestätigen Sie anhand der folgenden Beschreibungen.</w:t>
      </w:r>
    </w:p>
    <w:p w:rsidR="0033099A" w:rsidRDefault="008E4FF6">
      <w:pPr>
        <w:pStyle w:val="Flietext110"/>
        <w:shd w:val="clear" w:color="auto" w:fill="auto"/>
        <w:spacing w:line="276" w:lineRule="auto"/>
      </w:pPr>
      <w:r>
        <w:t>Fehlercode</w:t>
      </w:r>
    </w:p>
    <w:p w:rsidR="0033099A" w:rsidRDefault="008E4FF6">
      <w:pPr>
        <w:pStyle w:val="Flietext110"/>
        <w:shd w:val="clear" w:color="auto" w:fill="auto"/>
        <w:spacing w:line="276" w:lineRule="auto"/>
        <w:ind w:firstLine="200"/>
      </w:pPr>
      <w:r>
        <w:t>• *-01, *-10:</w:t>
      </w:r>
    </w:p>
    <w:p w:rsidR="0033099A" w:rsidRDefault="008E4FF6">
      <w:pPr>
        <w:pStyle w:val="Flietext110"/>
        <w:shd w:val="clear" w:color="auto" w:fill="auto"/>
        <w:spacing w:line="276" w:lineRule="auto"/>
        <w:ind w:firstLine="620"/>
      </w:pPr>
      <w:r>
        <w:t>Kein LAN-Kabel gefunden. Schließen Sie das LAN-Kabel richtig an.</w:t>
      </w:r>
    </w:p>
    <w:p w:rsidR="0033099A" w:rsidRDefault="008E4FF6">
      <w:pPr>
        <w:pStyle w:val="Flietext110"/>
        <w:shd w:val="clear" w:color="auto" w:fill="auto"/>
        <w:spacing w:line="276" w:lineRule="auto"/>
        <w:ind w:left="620" w:hanging="420"/>
      </w:pPr>
      <w:r>
        <w:t>• *-02, *-03, *-04, *-05, *-06, *-11, *-13, *-14, *-16, *-17, *-18, *-20, *-21:</w:t>
      </w:r>
    </w:p>
    <w:p w:rsidR="0033099A" w:rsidRDefault="008E4FF6">
      <w:pPr>
        <w:pStyle w:val="Flietext110"/>
        <w:shd w:val="clear" w:color="auto" w:fill="auto"/>
        <w:spacing w:line="276" w:lineRule="auto"/>
        <w:ind w:firstLine="620"/>
      </w:pPr>
      <w:r>
        <w:t>Internetverbindungsfehler. Überprüfen Sie das Folgende:</w:t>
      </w:r>
    </w:p>
    <w:p w:rsidR="0033099A" w:rsidRDefault="008E4FF6">
      <w:pPr>
        <w:pStyle w:val="Flietext110"/>
        <w:numPr>
          <w:ilvl w:val="0"/>
          <w:numId w:val="90"/>
        </w:numPr>
        <w:shd w:val="clear" w:color="auto" w:fill="auto"/>
        <w:tabs>
          <w:tab w:val="left" w:pos="1232"/>
        </w:tabs>
        <w:spacing w:line="276" w:lineRule="auto"/>
        <w:ind w:left="620" w:firstLine="160"/>
      </w:pPr>
      <w:r>
        <w:t>Ob der Router eingeschaltet ist</w:t>
      </w:r>
    </w:p>
    <w:p w:rsidR="0033099A" w:rsidRDefault="008E4FF6">
      <w:pPr>
        <w:pStyle w:val="Flietext110"/>
        <w:numPr>
          <w:ilvl w:val="0"/>
          <w:numId w:val="90"/>
        </w:numPr>
        <w:shd w:val="clear" w:color="auto" w:fill="auto"/>
        <w:tabs>
          <w:tab w:val="left" w:pos="1204"/>
        </w:tabs>
        <w:spacing w:line="276" w:lineRule="auto"/>
        <w:ind w:left="620" w:firstLine="160"/>
      </w:pPr>
      <w:r>
        <w:t>Ob dieses Gerät und der Router über das Netzwerk verbunden sind Ziehen Sie die Netzstecker dieses Geräts und des Routers ab und stecken Sie sie wieder ein. Dies könnte das Problem lösen. Wenn Sie immer noch</w:t>
      </w:r>
    </w:p>
    <w:p w:rsidR="0033099A" w:rsidRDefault="008E4FF6">
      <w:pPr>
        <w:pStyle w:val="Flietext110"/>
        <w:shd w:val="clear" w:color="auto" w:fill="auto"/>
        <w:spacing w:line="276" w:lineRule="auto"/>
        <w:ind w:left="620" w:firstLine="40"/>
        <w:sectPr w:rsidR="0033099A">
          <w:footnotePr>
            <w:numFmt w:val="chicago"/>
          </w:footnotePr>
          <w:type w:val="continuous"/>
          <w:pgSz w:w="31680" w:h="25908" w:orient="landscape"/>
          <w:pgMar w:top="3162" w:right="0" w:bottom="2610" w:left="0" w:header="0" w:footer="3" w:gutter="0"/>
          <w:cols w:num="2" w:space="840"/>
          <w:noEndnote/>
          <w:docGrid w:linePitch="360"/>
          <w15:footnoteColumns w:val="1"/>
        </w:sectPr>
      </w:pPr>
      <w:r>
        <w:t>keine Verbindung zum Internet herstellen können, könnten der DNS-Server oder Proxy-Servervorübergehend nicht erreichbar sein. Überprüfen Sie den Server-Betriebsstatus bei Ihrem Internet-Dienstanbieter.</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69" w:after="69" w:line="240" w:lineRule="exact"/>
        <w:rPr>
          <w:sz w:val="19"/>
          <w:szCs w:val="19"/>
        </w:rPr>
      </w:pPr>
    </w:p>
    <w:p w:rsidR="0033099A" w:rsidRDefault="0033099A">
      <w:pPr>
        <w:spacing w:line="1" w:lineRule="exact"/>
        <w:sectPr w:rsidR="0033099A">
          <w:headerReference w:type="even" r:id="rId290"/>
          <w:headerReference w:type="default" r:id="rId291"/>
          <w:footerReference w:type="even" r:id="rId292"/>
          <w:footerReference w:type="default" r:id="rId293"/>
          <w:footnotePr>
            <w:numFmt w:val="chicago"/>
          </w:footnotePr>
          <w:pgSz w:w="31680" w:h="25908" w:orient="landscape"/>
          <w:pgMar w:top="1378" w:right="0" w:bottom="1234" w:left="0" w:header="0" w:footer="3" w:gutter="0"/>
          <w:cols w:space="720"/>
          <w:noEndnote/>
          <w:docGrid w:linePitch="360"/>
          <w15:footnoteColumns w:val="1"/>
        </w:sectPr>
      </w:pPr>
    </w:p>
    <w:p w:rsidR="0033099A" w:rsidRDefault="008E4FF6">
      <w:pPr>
        <w:pStyle w:val="Flietext110"/>
        <w:framePr w:w="15540" w:h="1644" w:wrap="none" w:vAnchor="text" w:hAnchor="page" w:x="-761" w:y="21"/>
        <w:shd w:val="clear" w:color="auto" w:fill="auto"/>
        <w:spacing w:line="276" w:lineRule="auto"/>
      </w:pPr>
      <w:r>
        <w:t>• Andere:</w:t>
      </w:r>
    </w:p>
    <w:p w:rsidR="0033099A" w:rsidRDefault="008E4FF6">
      <w:pPr>
        <w:pStyle w:val="Flietext110"/>
        <w:framePr w:w="15540" w:h="1644" w:wrap="none" w:vAnchor="text" w:hAnchor="page" w:x="-761" w:y="21"/>
        <w:shd w:val="clear" w:color="auto" w:fill="auto"/>
        <w:spacing w:line="276" w:lineRule="auto"/>
        <w:ind w:left="420"/>
      </w:pPr>
      <w:r>
        <w:t>Nachdem Sie den Netzstecker einmal entfernt haben, stecken Sie ihn in die Steckdose und starten Sie den Vorgang von Anfang an.</w:t>
      </w:r>
    </w:p>
    <w:p w:rsidR="0033099A" w:rsidRDefault="008E4FF6">
      <w:pPr>
        <w:pStyle w:val="berschrift40"/>
        <w:keepNext/>
        <w:keepLines/>
        <w:framePr w:w="9648" w:h="768" w:wrap="none" w:vAnchor="text" w:hAnchor="page" w:x="16339" w:y="19453"/>
        <w:shd w:val="clear" w:color="auto" w:fill="auto"/>
        <w:spacing w:after="0"/>
      </w:pPr>
      <w:bookmarkStart w:id="371" w:name="bookmark354"/>
      <w:bookmarkStart w:id="372" w:name="bookmark355"/>
      <w:r>
        <w:rPr>
          <w:color w:val="000000"/>
        </w:rPr>
        <w:t>□ Update über USB (</w:t>
      </w:r>
      <w:r>
        <w:rPr>
          <w:color w:val="004D92"/>
        </w:rPr>
        <w:t>—&gt;</w:t>
      </w:r>
      <w:r>
        <w:rPr>
          <w:color w:val="004D92"/>
          <w:u w:val="single"/>
        </w:rPr>
        <w:t>p114)</w:t>
      </w:r>
      <w:bookmarkEnd w:id="371"/>
      <w:bookmarkEnd w:id="372"/>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line="360" w:lineRule="exact"/>
      </w:pPr>
    </w:p>
    <w:p w:rsidR="0033099A" w:rsidRDefault="0033099A">
      <w:pPr>
        <w:spacing w:after="419" w:line="1" w:lineRule="exact"/>
      </w:pPr>
    </w:p>
    <w:p w:rsidR="0033099A" w:rsidRDefault="0033099A">
      <w:pPr>
        <w:spacing w:line="1" w:lineRule="exact"/>
        <w:sectPr w:rsidR="0033099A">
          <w:footnotePr>
            <w:numFmt w:val="chicago"/>
          </w:footnotePr>
          <w:type w:val="continuous"/>
          <w:pgSz w:w="31680" w:h="25908" w:orient="landscape"/>
          <w:pgMar w:top="1378" w:right="0" w:bottom="1234" w:left="0" w:header="0" w:footer="3" w:gutter="0"/>
          <w:cols w:space="720"/>
          <w:noEndnote/>
          <w:docGrid w:linePitch="360"/>
          <w15:footnoteColumns w:val="1"/>
        </w:sectPr>
      </w:pPr>
    </w:p>
    <w:p w:rsidR="0033099A" w:rsidRDefault="008E4FF6">
      <w:pPr>
        <w:pStyle w:val="berschrift30"/>
        <w:keepNext/>
        <w:keepLines/>
        <w:pBdr>
          <w:bottom w:val="single" w:sz="4" w:space="0" w:color="auto"/>
        </w:pBdr>
        <w:shd w:val="clear" w:color="auto" w:fill="auto"/>
        <w:ind w:firstLine="220"/>
        <w:rPr>
          <w:sz w:val="76"/>
          <w:szCs w:val="76"/>
        </w:rPr>
        <w:sectPr w:rsidR="0033099A">
          <w:headerReference w:type="even" r:id="rId294"/>
          <w:headerReference w:type="default" r:id="rId295"/>
          <w:footerReference w:type="even" r:id="rId296"/>
          <w:footerReference w:type="default" r:id="rId297"/>
          <w:footnotePr>
            <w:numFmt w:val="chicago"/>
          </w:footnotePr>
          <w:pgSz w:w="31680" w:h="25908" w:orient="landscape"/>
          <w:pgMar w:top="3162" w:right="0" w:bottom="2322" w:left="0" w:header="0" w:footer="3" w:gutter="0"/>
          <w:cols w:space="720"/>
          <w:noEndnote/>
          <w:docGrid w:linePitch="360"/>
          <w15:footnoteColumns w:val="1"/>
        </w:sectPr>
      </w:pPr>
      <w:bookmarkStart w:id="373" w:name="bookmark356"/>
      <w:bookmarkStart w:id="374" w:name="bookmark357"/>
      <w:r>
        <w:rPr>
          <w:color w:val="0359A6"/>
          <w:sz w:val="76"/>
          <w:szCs w:val="76"/>
        </w:rPr>
        <w:t>Update über USB</w:t>
      </w:r>
      <w:bookmarkEnd w:id="373"/>
      <w:bookmarkEnd w:id="374"/>
    </w:p>
    <w:p w:rsidR="0033099A" w:rsidRDefault="0033099A">
      <w:pPr>
        <w:spacing w:before="19" w:after="19"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162" w:right="0" w:bottom="2322" w:left="0" w:header="0" w:footer="3" w:gutter="0"/>
          <w:cols w:space="720"/>
          <w:noEndnote/>
          <w:docGrid w:linePitch="360"/>
          <w15:footnoteColumns w:val="1"/>
        </w:sectPr>
      </w:pPr>
    </w:p>
    <w:p w:rsidR="0033099A" w:rsidRDefault="008E4FF6">
      <w:pPr>
        <w:spacing w:line="1" w:lineRule="exact"/>
      </w:pPr>
      <w:r>
        <w:rPr>
          <w:noProof/>
        </w:rPr>
        <mc:AlternateContent>
          <mc:Choice Requires="wps">
            <w:drawing>
              <wp:anchor distT="0" distB="0" distL="38100" distR="38100" simplePos="0" relativeHeight="125829618" behindDoc="0" locked="0" layoutInCell="1" allowOverlap="1">
                <wp:simplePos x="0" y="0"/>
                <wp:positionH relativeFrom="page">
                  <wp:posOffset>10370820</wp:posOffset>
                </wp:positionH>
                <wp:positionV relativeFrom="paragraph">
                  <wp:posOffset>6461760</wp:posOffset>
                </wp:positionV>
                <wp:extent cx="4251960" cy="320040"/>
                <wp:effectExtent l="0" t="0" r="0" b="0"/>
                <wp:wrapSquare wrapText="bothSides"/>
                <wp:docPr id="815" name="Shape 815"/>
                <wp:cNvGraphicFramePr/>
                <a:graphic xmlns:a="http://schemas.openxmlformats.org/drawingml/2006/main">
                  <a:graphicData uri="http://schemas.microsoft.com/office/word/2010/wordprocessingShape">
                    <wps:wsp>
                      <wps:cNvSpPr txBox="1"/>
                      <wps:spPr>
                        <a:xfrm>
                          <a:off x="0" y="0"/>
                          <a:ext cx="4251960" cy="320040"/>
                        </a:xfrm>
                        <a:prstGeom prst="rect">
                          <a:avLst/>
                        </a:prstGeom>
                        <a:noFill/>
                      </wps:spPr>
                      <wps:txbx>
                        <w:txbxContent>
                          <w:p w:rsidR="008E4FF6" w:rsidRDefault="008E4FF6">
                            <w:pPr>
                              <w:pStyle w:val="Flietext110"/>
                              <w:shd w:val="clear" w:color="auto" w:fill="auto"/>
                              <w:spacing w:line="240" w:lineRule="auto"/>
                            </w:pPr>
                            <w:r>
                              <w:t xml:space="preserve">6. Wählen Sie "7. </w:t>
                            </w:r>
                            <w:r>
                              <w:rPr>
                                <w:lang w:val="en-US" w:eastAsia="en-US" w:bidi="en-US"/>
                              </w:rPr>
                              <w:t>Miscellaneous"</w:t>
                            </w:r>
                          </w:p>
                        </w:txbxContent>
                      </wps:txbx>
                      <wps:bodyPr wrap="none" lIns="0" tIns="0" rIns="0" bIns="0"/>
                    </wps:wsp>
                  </a:graphicData>
                </a:graphic>
              </wp:anchor>
            </w:drawing>
          </mc:Choice>
          <mc:Fallback>
            <w:pict>
              <v:shape id="Shape 815" o:spid="_x0000_s1182" type="#_x0000_t202" style="position:absolute;margin-left:816.6pt;margin-top:508.8pt;width:334.8pt;height:25.2pt;z-index:125829618;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" filled="f" stroked="f">
                <v:textbox inset="0,0,0,0">
                  <w:txbxContent>
                    <w:p w:rsidR="008E4FF6" w:rsidRDefault="008E4FF6">
                      <w:pPr>
                        <w:pStyle w:val="Flietext110"/>
                        <w:shd w:val="clear" w:color="auto" w:fill="auto"/>
                        <w:spacing w:line="240" w:lineRule="auto"/>
                      </w:pPr>
                      <w:r>
                        <w:t xml:space="preserve">6. Wählen Sie "7. </w:t>
                      </w:r>
                      <w:r>
                        <w:rPr>
                          <w:lang w:val="en-US" w:eastAsia="en-US" w:bidi="en-US"/>
                        </w:rPr>
                        <w:t>Miscellaneous"</w:t>
                      </w:r>
                    </w:p>
                  </w:txbxContent>
                </v:textbox>
                <w10:wrap type="square" anchorx="page"/>
              </v:shape>
            </w:pict>
          </mc:Fallback>
        </mc:AlternateContent>
      </w:r>
      <w:r>
        <w:rPr>
          <w:noProof/>
        </w:rPr>
        <mc:AlternateContent>
          <mc:Choice Requires="wps">
            <w:drawing>
              <wp:anchor distT="0" distB="0" distL="114300" distR="114300" simplePos="0" relativeHeight="125829620" behindDoc="0" locked="0" layoutInCell="1" allowOverlap="1">
                <wp:simplePos x="0" y="0"/>
                <wp:positionH relativeFrom="page">
                  <wp:posOffset>15537180</wp:posOffset>
                </wp:positionH>
                <wp:positionV relativeFrom="paragraph">
                  <wp:posOffset>7940040</wp:posOffset>
                </wp:positionV>
                <wp:extent cx="1264920" cy="1303020"/>
                <wp:effectExtent l="0" t="0" r="0" b="0"/>
                <wp:wrapSquare wrapText="left"/>
                <wp:docPr id="817" name="Shape 817"/>
                <wp:cNvGraphicFramePr/>
                <a:graphic xmlns:a="http://schemas.openxmlformats.org/drawingml/2006/main">
                  <a:graphicData uri="http://schemas.microsoft.com/office/word/2010/wordprocessingShape">
                    <wps:wsp>
                      <wps:cNvSpPr txBox="1"/>
                      <wps:spPr>
                        <a:xfrm>
                          <a:off x="0" y="0"/>
                          <a:ext cx="1264920" cy="1303020"/>
                        </a:xfrm>
                        <a:prstGeom prst="rect">
                          <a:avLst/>
                        </a:prstGeom>
                        <a:solidFill>
                          <a:srgbClr val="3D3938"/>
                        </a:solidFill>
                      </wps:spPr>
                      <wps:txbx>
                        <w:txbxContent>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16"/>
                              </w:tabs>
                              <w:spacing w:after="180"/>
                              <w:rPr>
                                <w:sz w:val="20"/>
                                <w:szCs w:val="20"/>
                              </w:rPr>
                            </w:pPr>
                            <w:r>
                              <w:rPr>
                                <w:color w:val="7D7D7D"/>
                                <w:sz w:val="20"/>
                                <w:szCs w:val="20"/>
                              </w:rPr>
                              <w:t>Tuner</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40"/>
                              </w:tabs>
                              <w:spacing w:after="180"/>
                              <w:rPr>
                                <w:sz w:val="20"/>
                                <w:szCs w:val="20"/>
                              </w:rPr>
                            </w:pPr>
                            <w:r>
                              <w:rPr>
                                <w:color w:val="7D7D7D"/>
                                <w:sz w:val="20"/>
                                <w:szCs w:val="20"/>
                              </w:rPr>
                              <w:t>Remote ID</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E5E5E5"/>
                                <w:sz w:val="20"/>
                                <w:szCs w:val="20"/>
                              </w:rPr>
                              <w:t>Firmware Update</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64"/>
                              </w:tabs>
                              <w:spacing w:after="180"/>
                              <w:rPr>
                                <w:sz w:val="20"/>
                                <w:szCs w:val="20"/>
                              </w:rPr>
                            </w:pPr>
                            <w:r>
                              <w:rPr>
                                <w:color w:val="7D7D7D"/>
                                <w:sz w:val="20"/>
                                <w:szCs w:val="20"/>
                              </w:rPr>
                              <w:t>Initial Setup</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40"/>
                              </w:tabs>
                              <w:spacing w:after="180"/>
                              <w:rPr>
                                <w:sz w:val="20"/>
                                <w:szCs w:val="20"/>
                              </w:rPr>
                            </w:pPr>
                            <w:r>
                              <w:rPr>
                                <w:color w:val="7D7D7D"/>
                                <w:sz w:val="20"/>
                                <w:szCs w:val="20"/>
                              </w:rPr>
                              <w:t>Lock</w:t>
                            </w:r>
                          </w:p>
                        </w:txbxContent>
                      </wps:txbx>
                      <wps:bodyPr lIns="0" tIns="0" rIns="0" bIns="0"/>
                    </wps:wsp>
                  </a:graphicData>
                </a:graphic>
              </wp:anchor>
            </w:drawing>
          </mc:Choice>
          <mc:Fallback>
            <w:pict>
              <v:shape id="Shape 817" o:spid="_x0000_s1183" type="#_x0000_t202" style="position:absolute;margin-left:1223.4pt;margin-top:625.2pt;width:99.6pt;height:102.6pt;z-index:1258296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" fillcolor="#3d3938" stroked="f">
                <v:textbox inset="0,0,0,0">
                  <w:txbxContent>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16"/>
                        </w:tabs>
                        <w:spacing w:after="180"/>
                        <w:rPr>
                          <w:sz w:val="20"/>
                          <w:szCs w:val="20"/>
                        </w:rPr>
                      </w:pPr>
                      <w:r>
                        <w:rPr>
                          <w:color w:val="7D7D7D"/>
                          <w:sz w:val="20"/>
                          <w:szCs w:val="20"/>
                        </w:rPr>
                        <w:t>Tuner</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40"/>
                        </w:tabs>
                        <w:spacing w:after="180"/>
                        <w:rPr>
                          <w:sz w:val="20"/>
                          <w:szCs w:val="20"/>
                        </w:rPr>
                      </w:pPr>
                      <w:r>
                        <w:rPr>
                          <w:color w:val="7D7D7D"/>
                          <w:sz w:val="20"/>
                          <w:szCs w:val="20"/>
                        </w:rPr>
                        <w:t>Remote ID</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52"/>
                        </w:tabs>
                        <w:spacing w:after="180"/>
                        <w:rPr>
                          <w:sz w:val="20"/>
                          <w:szCs w:val="20"/>
                        </w:rPr>
                      </w:pPr>
                      <w:r>
                        <w:rPr>
                          <w:color w:val="E5E5E5"/>
                          <w:sz w:val="20"/>
                          <w:szCs w:val="20"/>
                        </w:rPr>
                        <w:t>Firmware Update</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64"/>
                        </w:tabs>
                        <w:spacing w:after="180"/>
                        <w:rPr>
                          <w:sz w:val="20"/>
                          <w:szCs w:val="20"/>
                        </w:rPr>
                      </w:pPr>
                      <w:r>
                        <w:rPr>
                          <w:color w:val="7D7D7D"/>
                          <w:sz w:val="20"/>
                          <w:szCs w:val="20"/>
                        </w:rPr>
                        <w:t>Initial Setup</w:t>
                      </w:r>
                    </w:p>
                    <w:p w:rsidR="008E4FF6" w:rsidRDefault="008E4FF6">
                      <w:pPr>
                        <w:pStyle w:val="Andere0"/>
                        <w:numPr>
                          <w:ilvl w:val="0"/>
                          <w:numId w:val="95"/>
                        </w:numPr>
                        <w:pBdr>
                          <w:top w:val="single" w:sz="0" w:space="0" w:color="3D3938"/>
                          <w:left w:val="single" w:sz="0" w:space="31" w:color="3D3938"/>
                          <w:bottom w:val="single" w:sz="0" w:space="0" w:color="3D3938"/>
                          <w:right w:val="single" w:sz="0" w:space="31" w:color="3D3938"/>
                        </w:pBdr>
                        <w:shd w:val="clear" w:color="auto" w:fill="3D3938"/>
                        <w:tabs>
                          <w:tab w:val="left" w:pos="240"/>
                        </w:tabs>
                        <w:spacing w:after="180"/>
                        <w:rPr>
                          <w:sz w:val="20"/>
                          <w:szCs w:val="20"/>
                        </w:rPr>
                      </w:pPr>
                      <w:r>
                        <w:rPr>
                          <w:color w:val="7D7D7D"/>
                          <w:sz w:val="20"/>
                          <w:szCs w:val="20"/>
                        </w:rPr>
                        <w:t>Lock</w:t>
                      </w:r>
                    </w:p>
                  </w:txbxContent>
                </v:textbox>
                <w10:wrap type="square" side="left" anchorx="page"/>
              </v:shape>
            </w:pict>
          </mc:Fallback>
        </mc:AlternateContent>
      </w:r>
    </w:p>
    <w:p w:rsidR="0033099A" w:rsidRDefault="008E4FF6">
      <w:pPr>
        <w:pStyle w:val="Flietext110"/>
        <w:numPr>
          <w:ilvl w:val="0"/>
          <w:numId w:val="80"/>
        </w:numPr>
        <w:shd w:val="clear" w:color="auto" w:fill="auto"/>
        <w:tabs>
          <w:tab w:val="left" w:pos="604"/>
        </w:tabs>
        <w:ind w:left="620" w:hanging="420"/>
      </w:pPr>
      <w:r>
        <w:t>Halten Sie ein USB-Speichergerät mit 128 MB oder größer bereit. USB- Speichergeräte unterstützen das Dateisystemformat FAT16 oder FAT32.</w:t>
      </w:r>
    </w:p>
    <w:p w:rsidR="0033099A" w:rsidRDefault="008E4FF6">
      <w:pPr>
        <w:pStyle w:val="Flietext110"/>
        <w:numPr>
          <w:ilvl w:val="0"/>
          <w:numId w:val="90"/>
        </w:numPr>
        <w:shd w:val="clear" w:color="auto" w:fill="auto"/>
        <w:tabs>
          <w:tab w:val="left" w:pos="1172"/>
        </w:tabs>
        <w:ind w:left="1080" w:hanging="360"/>
      </w:pPr>
      <w:r>
        <w:t>Datenträger, die in ein USB-Kartenlesegerät eingelegt wurden, dürfen für diese Funktion nicht verwendet werden.</w:t>
      </w:r>
    </w:p>
    <w:p w:rsidR="0033099A" w:rsidRDefault="008E4FF6">
      <w:pPr>
        <w:pStyle w:val="Flietext110"/>
        <w:numPr>
          <w:ilvl w:val="0"/>
          <w:numId w:val="90"/>
        </w:numPr>
        <w:shd w:val="clear" w:color="auto" w:fill="auto"/>
        <w:tabs>
          <w:tab w:val="left" w:pos="1162"/>
        </w:tabs>
        <w:ind w:firstLine="620"/>
      </w:pPr>
      <w:r>
        <w:t>USB-Speichergeräte mit Sicherheitsfunktion werden nicht unterstützt.</w:t>
      </w:r>
    </w:p>
    <w:p w:rsidR="0033099A" w:rsidRDefault="008E4FF6">
      <w:pPr>
        <w:pStyle w:val="Flietext110"/>
        <w:numPr>
          <w:ilvl w:val="0"/>
          <w:numId w:val="90"/>
        </w:numPr>
        <w:shd w:val="clear" w:color="auto" w:fill="auto"/>
        <w:tabs>
          <w:tab w:val="left" w:pos="1172"/>
        </w:tabs>
        <w:ind w:left="1080" w:hanging="360"/>
      </w:pPr>
      <w:r>
        <w:t>USB-Hubs und USB-Speichergeräte mit Hubfunktion werden nicht unterstützt. Schließen Sie diese Geräte nicht an das Gerät an.</w:t>
      </w:r>
    </w:p>
    <w:p w:rsidR="0033099A" w:rsidRDefault="008E4FF6">
      <w:pPr>
        <w:pStyle w:val="Flietext110"/>
        <w:numPr>
          <w:ilvl w:val="0"/>
          <w:numId w:val="80"/>
        </w:numPr>
        <w:shd w:val="clear" w:color="auto" w:fill="auto"/>
        <w:tabs>
          <w:tab w:val="left" w:pos="604"/>
        </w:tabs>
        <w:ind w:firstLine="200"/>
      </w:pPr>
      <w:r>
        <w:t>Löschen Sie alle Daten auf dem USB-Speichergerät.</w:t>
      </w:r>
    </w:p>
    <w:p w:rsidR="0033099A" w:rsidRDefault="008E4FF6">
      <w:pPr>
        <w:pStyle w:val="Flietext110"/>
        <w:numPr>
          <w:ilvl w:val="0"/>
          <w:numId w:val="80"/>
        </w:numPr>
        <w:shd w:val="clear" w:color="auto" w:fill="auto"/>
        <w:tabs>
          <w:tab w:val="left" w:pos="604"/>
        </w:tabs>
        <w:ind w:left="580" w:hanging="380"/>
      </w:pPr>
      <w:r>
        <w:t>Schalten Sie die Steuerungsgeräte aus (PC usw.), die mit dem Netzwerk verbunden sind.</w:t>
      </w:r>
    </w:p>
    <w:p w:rsidR="0033099A" w:rsidRDefault="008E4FF6">
      <w:pPr>
        <w:pStyle w:val="Flietext110"/>
        <w:numPr>
          <w:ilvl w:val="0"/>
          <w:numId w:val="80"/>
        </w:numPr>
        <w:shd w:val="clear" w:color="auto" w:fill="auto"/>
        <w:tabs>
          <w:tab w:val="left" w:pos="604"/>
        </w:tabs>
        <w:ind w:left="580" w:hanging="380"/>
      </w:pPr>
      <w:r>
        <w:t>Beenden Sie die Wiedergabe von Internetradio, USB-Speichergeräten oder Servern.</w:t>
      </w:r>
    </w:p>
    <w:p w:rsidR="0033099A" w:rsidRDefault="008E4FF6">
      <w:pPr>
        <w:pStyle w:val="Flietext110"/>
        <w:numPr>
          <w:ilvl w:val="0"/>
          <w:numId w:val="80"/>
        </w:numPr>
        <w:shd w:val="clear" w:color="auto" w:fill="auto"/>
        <w:tabs>
          <w:tab w:val="left" w:pos="604"/>
        </w:tabs>
        <w:ind w:firstLine="200"/>
      </w:pPr>
      <w:r>
        <w:t>Wenn die Multizonenfunktion aktiv ist, schalten Sie sie aus.</w:t>
      </w:r>
    </w:p>
    <w:p w:rsidR="0033099A" w:rsidRDefault="008E4FF6">
      <w:pPr>
        <w:pStyle w:val="Flietext110"/>
        <w:numPr>
          <w:ilvl w:val="0"/>
          <w:numId w:val="80"/>
        </w:numPr>
        <w:shd w:val="clear" w:color="auto" w:fill="auto"/>
        <w:tabs>
          <w:tab w:val="left" w:pos="604"/>
        </w:tabs>
        <w:ind w:firstLine="200"/>
      </w:pPr>
      <w:r>
        <w:t xml:space="preserve">Wenn "HDMI CEC" die Einstellung </w:t>
      </w:r>
      <w:r w:rsidRPr="00D22FDB">
        <w:rPr>
          <w:lang w:eastAsia="en-US" w:bidi="en-US"/>
        </w:rPr>
        <w:t xml:space="preserve">"On" </w:t>
      </w:r>
      <w:r>
        <w:t>aufweist, wählen Sie "Off</w:t>
      </w:r>
      <w:r>
        <w:rPr>
          <w:vertAlign w:val="superscript"/>
        </w:rPr>
        <w:t>1</w:t>
      </w:r>
      <w:r>
        <w:t xml:space="preserve"> aus.</w:t>
      </w:r>
    </w:p>
    <w:p w:rsidR="0033099A" w:rsidRDefault="008E4FF6">
      <w:pPr>
        <w:pStyle w:val="Flietext110"/>
        <w:numPr>
          <w:ilvl w:val="0"/>
          <w:numId w:val="90"/>
        </w:numPr>
        <w:shd w:val="clear" w:color="auto" w:fill="auto"/>
        <w:tabs>
          <w:tab w:val="left" w:pos="1172"/>
        </w:tabs>
        <w:ind w:left="1080" w:hanging="360"/>
      </w:pPr>
      <w:r>
        <w:t>Drücken Sie 0. Wählen Sie als nächstes "5. Hardware" - "HDMI" aus, drücken Sie ENTER, wählen Sie "HDMI CEC" und dann "Off' aus.</w:t>
      </w:r>
    </w:p>
    <w:p w:rsidR="0033099A" w:rsidRDefault="008E4FF6">
      <w:pPr>
        <w:pStyle w:val="Flietext110"/>
        <w:numPr>
          <w:ilvl w:val="0"/>
          <w:numId w:val="96"/>
        </w:numPr>
        <w:shd w:val="clear" w:color="auto" w:fill="auto"/>
        <w:tabs>
          <w:tab w:val="left" w:pos="1162"/>
        </w:tabs>
        <w:spacing w:line="264" w:lineRule="auto"/>
        <w:ind w:left="1080" w:hanging="360"/>
        <w:rPr>
          <w:sz w:val="38"/>
          <w:szCs w:val="38"/>
        </w:rPr>
      </w:pPr>
      <w:r>
        <w:rPr>
          <w:sz w:val="38"/>
          <w:szCs w:val="38"/>
        </w:rPr>
        <w:t>Je nach dem verwendeten USB-Speichergerät oder dessen Inhalt kann der Ladevorgang längere Zeit in Anspruch nehmen, der Inhalt wird möglicherweise nicht korrekt geladen, oder die Stromversorgung wird möglicherweise nicht korrekt hergestellt.</w:t>
      </w:r>
    </w:p>
    <w:p w:rsidR="0033099A" w:rsidRDefault="008E4FF6">
      <w:pPr>
        <w:pStyle w:val="Flietext110"/>
        <w:numPr>
          <w:ilvl w:val="0"/>
          <w:numId w:val="96"/>
        </w:numPr>
        <w:shd w:val="clear" w:color="auto" w:fill="auto"/>
        <w:tabs>
          <w:tab w:val="left" w:pos="1162"/>
        </w:tabs>
        <w:spacing w:line="264" w:lineRule="auto"/>
        <w:ind w:left="1080" w:hanging="360"/>
        <w:rPr>
          <w:sz w:val="38"/>
          <w:szCs w:val="38"/>
        </w:rPr>
      </w:pPr>
      <w:r>
        <w:rPr>
          <w:sz w:val="38"/>
          <w:szCs w:val="38"/>
        </w:rPr>
        <w:t>Onkyo übernimmt keinerlei Haftung für Datenverluste, Schäden an Daten oder fehlerhafte Speichervorgänge, die durch die Verwendung des USB-Speichergeräts mit diesem Gerät entstehen. Bitte nehmen Sie dies zur Kenntnis.</w:t>
      </w:r>
    </w:p>
    <w:p w:rsidR="0033099A" w:rsidRDefault="008E4FF6">
      <w:pPr>
        <w:pStyle w:val="Flietext110"/>
        <w:numPr>
          <w:ilvl w:val="0"/>
          <w:numId w:val="96"/>
        </w:numPr>
        <w:shd w:val="clear" w:color="auto" w:fill="auto"/>
        <w:tabs>
          <w:tab w:val="left" w:pos="1162"/>
        </w:tabs>
        <w:spacing w:after="220" w:line="264" w:lineRule="auto"/>
        <w:ind w:left="1080" w:hanging="360"/>
        <w:rPr>
          <w:sz w:val="38"/>
          <w:szCs w:val="38"/>
        </w:rPr>
      </w:pPr>
      <w:r>
        <w:rPr>
          <w:sz w:val="38"/>
          <w:szCs w:val="38"/>
        </w:rPr>
        <w:t>Die Beschreibungen können von den tatsächlichen Anzeigen auf dem Bildschirm abweichen, die Funktionen und Funktionen sind jedoch identisch.</w:t>
      </w:r>
    </w:p>
    <w:p w:rsidR="0033099A" w:rsidRDefault="008E4FF6">
      <w:pPr>
        <w:pStyle w:val="berschrift40"/>
        <w:keepNext/>
        <w:keepLines/>
        <w:shd w:val="clear" w:color="auto" w:fill="auto"/>
        <w:spacing w:after="220"/>
      </w:pPr>
      <w:bookmarkStart w:id="375" w:name="bookmark358"/>
      <w:bookmarkStart w:id="376" w:name="bookmark359"/>
      <w:r>
        <w:t>Aktualisierung</w:t>
      </w:r>
      <w:bookmarkEnd w:id="375"/>
      <w:bookmarkEnd w:id="376"/>
    </w:p>
    <w:p w:rsidR="0033099A" w:rsidRDefault="008E4FF6">
      <w:pPr>
        <w:pStyle w:val="Flietext110"/>
        <w:numPr>
          <w:ilvl w:val="0"/>
          <w:numId w:val="97"/>
        </w:numPr>
        <w:shd w:val="clear" w:color="auto" w:fill="auto"/>
        <w:tabs>
          <w:tab w:val="left" w:pos="604"/>
        </w:tabs>
      </w:pPr>
      <w:r>
        <w:t>Schließen Sie das USB-Speichergerät an Ihren PC an.</w:t>
      </w:r>
    </w:p>
    <w:p w:rsidR="0033099A" w:rsidRDefault="008E4FF6">
      <w:pPr>
        <w:pStyle w:val="Flietext110"/>
        <w:numPr>
          <w:ilvl w:val="0"/>
          <w:numId w:val="97"/>
        </w:numPr>
        <w:shd w:val="clear" w:color="auto" w:fill="auto"/>
        <w:tabs>
          <w:tab w:val="left" w:pos="604"/>
        </w:tabs>
        <w:ind w:left="620" w:hanging="620"/>
      </w:pPr>
      <w:r>
        <w:t>Laden Sie die Firmwaredatei von der Onkyo-Website auf Ihren PC herunter und entpacken Sie sie.</w:t>
      </w:r>
    </w:p>
    <w:p w:rsidR="0033099A" w:rsidRDefault="008E4FF6">
      <w:pPr>
        <w:pStyle w:val="Flietext110"/>
        <w:shd w:val="clear" w:color="auto" w:fill="auto"/>
        <w:ind w:firstLine="620"/>
      </w:pPr>
      <w:r>
        <w:t>Firmware-Dateien sind wie folgt benannt.</w:t>
      </w:r>
    </w:p>
    <w:p w:rsidR="0033099A" w:rsidRDefault="008E4FF6">
      <w:pPr>
        <w:pStyle w:val="Flietext110"/>
        <w:shd w:val="clear" w:color="auto" w:fill="auto"/>
        <w:tabs>
          <w:tab w:val="left" w:pos="9612"/>
        </w:tabs>
        <w:ind w:left="1080"/>
      </w:pPr>
      <w:r>
        <w:t>ONKAVR* * *</w:t>
      </w:r>
      <w:r>
        <w:tab/>
      </w:r>
      <w:r w:rsidRPr="00D22FDB">
        <w:rPr>
          <w:lang w:eastAsia="en-US" w:bidi="en-US"/>
        </w:rPr>
        <w:t>.zip</w:t>
      </w:r>
    </w:p>
    <w:p w:rsidR="0033099A" w:rsidRDefault="008E4FF6">
      <w:pPr>
        <w:pStyle w:val="Flietext110"/>
        <w:shd w:val="clear" w:color="auto" w:fill="auto"/>
        <w:ind w:left="580" w:firstLine="140"/>
      </w:pPr>
      <w:r>
        <w:t>Entpacken Sie die Datei auf Ihrem PC. entpackten Dateien und Ordner variiert je nach Modell.</w:t>
      </w:r>
    </w:p>
    <w:p w:rsidR="0033099A" w:rsidRDefault="008E4FF6">
      <w:pPr>
        <w:pStyle w:val="Flietext110"/>
        <w:numPr>
          <w:ilvl w:val="0"/>
          <w:numId w:val="97"/>
        </w:numPr>
        <w:shd w:val="clear" w:color="auto" w:fill="auto"/>
        <w:tabs>
          <w:tab w:val="left" w:pos="604"/>
        </w:tabs>
        <w:spacing w:after="220"/>
        <w:ind w:left="620" w:hanging="620"/>
      </w:pPr>
      <w:r>
        <w:t>Kopieren Sie alle entpackten Dateien und Ordner ins Stammverzeichnis des USB-Speichergerätes.</w:t>
      </w:r>
    </w:p>
    <w:p w:rsidR="0033099A" w:rsidRDefault="008E4FF6">
      <w:pPr>
        <w:pStyle w:val="Flietext110"/>
        <w:numPr>
          <w:ilvl w:val="0"/>
          <w:numId w:val="80"/>
        </w:numPr>
        <w:shd w:val="clear" w:color="auto" w:fill="auto"/>
        <w:tabs>
          <w:tab w:val="left" w:pos="1113"/>
        </w:tabs>
        <w:spacing w:line="276" w:lineRule="auto"/>
        <w:ind w:firstLine="700"/>
      </w:pPr>
      <w:r>
        <w:t>Stellen Sie sicher, dass Sie die entpackten Dateien kopieren.</w:t>
      </w:r>
    </w:p>
    <w:p w:rsidR="0033099A" w:rsidRDefault="008E4FF6">
      <w:pPr>
        <w:pStyle w:val="Flietext110"/>
        <w:numPr>
          <w:ilvl w:val="0"/>
          <w:numId w:val="97"/>
        </w:numPr>
        <w:shd w:val="clear" w:color="auto" w:fill="auto"/>
        <w:tabs>
          <w:tab w:val="left" w:pos="576"/>
        </w:tabs>
        <w:spacing w:line="276" w:lineRule="auto"/>
      </w:pPr>
      <w:r>
        <w:t>Schließen Sie das USB-Speichergerät an den USB-Port dieses Geräts an.</w:t>
      </w:r>
    </w:p>
    <w:p w:rsidR="0033099A" w:rsidRDefault="008E4FF6">
      <w:pPr>
        <w:pStyle w:val="Flietext110"/>
        <w:numPr>
          <w:ilvl w:val="0"/>
          <w:numId w:val="80"/>
        </w:numPr>
        <w:shd w:val="clear" w:color="auto" w:fill="auto"/>
        <w:tabs>
          <w:tab w:val="left" w:pos="1113"/>
        </w:tabs>
        <w:spacing w:line="276" w:lineRule="auto"/>
        <w:ind w:left="1120" w:hanging="420"/>
      </w:pPr>
      <w:r>
        <w:t>Wenn ein Netzadapter mit dem USB-Speichergerät geliefert wird, schließen Sie den Netzadapter an und verwenden Sie es mit einer Haushaltssteckdose.</w:t>
      </w:r>
    </w:p>
    <w:p w:rsidR="0033099A" w:rsidRDefault="008E4FF6">
      <w:pPr>
        <w:pStyle w:val="Flietext110"/>
        <w:numPr>
          <w:ilvl w:val="0"/>
          <w:numId w:val="80"/>
        </w:numPr>
        <w:shd w:val="clear" w:color="auto" w:fill="auto"/>
        <w:tabs>
          <w:tab w:val="left" w:pos="1113"/>
        </w:tabs>
        <w:spacing w:line="276" w:lineRule="auto"/>
        <w:ind w:left="1120" w:hanging="420"/>
      </w:pPr>
      <w:r>
        <w:t>Wenn auf dem USB-Speichergerät Partitionen angelegt wurden, wird jede Partition als unabhängiges Gerät behandelt.</w:t>
      </w:r>
    </w:p>
    <w:p w:rsidR="0033099A" w:rsidRDefault="008E4FF6">
      <w:pPr>
        <w:pStyle w:val="Flietext110"/>
        <w:numPr>
          <w:ilvl w:val="0"/>
          <w:numId w:val="97"/>
        </w:numPr>
        <w:shd w:val="clear" w:color="auto" w:fill="auto"/>
        <w:tabs>
          <w:tab w:val="left" w:pos="576"/>
        </w:tabs>
        <w:spacing w:line="276" w:lineRule="auto"/>
      </w:pPr>
      <w:r>
        <w:t>Drücken Sie O</w:t>
      </w:r>
    </w:p>
    <w:p w:rsidR="0033099A" w:rsidRDefault="008E4FF6">
      <w:pPr>
        <w:pStyle w:val="Flietext110"/>
        <w:shd w:val="clear" w:color="auto" w:fill="auto"/>
        <w:spacing w:after="200" w:line="276" w:lineRule="auto"/>
        <w:ind w:firstLine="540"/>
      </w:pPr>
      <w:r>
        <w:t>Das Setup-Menü wird auf dem Fernsehbildschirm angezeigt.</w:t>
      </w:r>
    </w:p>
    <w:p w:rsidR="0033099A" w:rsidRDefault="008E4FF6">
      <w:pPr>
        <w:jc w:val="center"/>
        <w:rPr>
          <w:sz w:val="2"/>
          <w:szCs w:val="2"/>
        </w:rPr>
      </w:pPr>
      <w:r>
        <w:rPr>
          <w:noProof/>
        </w:rPr>
        <w:drawing>
          <wp:inline distT="0" distB="0" distL="0" distR="0">
            <wp:extent cx="3870960" cy="2948940"/>
            <wp:effectExtent l="0" t="0" r="0" b="0"/>
            <wp:docPr id="819" name="Picut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298"/>
                    <a:stretch/>
                  </pic:blipFill>
                  <pic:spPr>
                    <a:xfrm>
                      <a:off x="0" y="0"/>
                      <a:ext cx="3870960" cy="2948940"/>
                    </a:xfrm>
                    <a:prstGeom prst="rect">
                      <a:avLst/>
                    </a:prstGeom>
                  </pic:spPr>
                </pic:pic>
              </a:graphicData>
            </a:graphic>
          </wp:inline>
        </w:drawing>
      </w:r>
    </w:p>
    <w:p w:rsidR="0033099A" w:rsidRDefault="0033099A">
      <w:pPr>
        <w:spacing w:after="459" w:line="1" w:lineRule="exact"/>
      </w:pPr>
    </w:p>
    <w:p w:rsidR="0033099A" w:rsidRDefault="008E4FF6">
      <w:pPr>
        <w:pStyle w:val="Flietext110"/>
        <w:shd w:val="clear" w:color="auto" w:fill="auto"/>
        <w:spacing w:after="60" w:line="240" w:lineRule="auto"/>
        <w:ind w:right="340"/>
        <w:jc w:val="right"/>
      </w:pPr>
      <w:r>
        <w:t>- "Firmware Update" - "Update via USB" mit</w:t>
      </w:r>
    </w:p>
    <w:p w:rsidR="0033099A" w:rsidRDefault="008E4FF6">
      <w:pPr>
        <w:pStyle w:val="Flietext110"/>
        <w:shd w:val="clear" w:color="auto" w:fill="auto"/>
        <w:spacing w:after="680" w:line="240" w:lineRule="auto"/>
        <w:ind w:firstLine="540"/>
      </w:pPr>
      <w:r>
        <w:t>den Cursortasten aus und drücken Sie ENTER.</w:t>
      </w:r>
    </w:p>
    <w:p w:rsidR="0033099A" w:rsidRDefault="008E4FF6">
      <w:pPr>
        <w:pStyle w:val="Flietext30"/>
        <w:pBdr>
          <w:top w:val="single" w:sz="0" w:space="0" w:color="3D3938"/>
          <w:left w:val="single" w:sz="0" w:space="31" w:color="3D3938"/>
          <w:bottom w:val="single" w:sz="0" w:space="0" w:color="3D3938"/>
          <w:right w:val="single" w:sz="0" w:space="31" w:color="3D3938"/>
        </w:pBdr>
        <w:shd w:val="clear" w:color="auto" w:fill="3D3938"/>
        <w:spacing w:after="320"/>
        <w:ind w:left="5380"/>
      </w:pPr>
      <w:r>
        <w:rPr>
          <w:b w:val="0"/>
          <w:bCs w:val="0"/>
          <w:color w:val="FFFFFF"/>
        </w:rPr>
        <w:t>Setup</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64"/>
        </w:tabs>
        <w:spacing w:after="200"/>
        <w:ind w:left="5620"/>
        <w:rPr>
          <w:sz w:val="20"/>
          <w:szCs w:val="20"/>
        </w:rPr>
      </w:pPr>
      <w:r>
        <w:rPr>
          <w:color w:val="7D7D7D"/>
          <w:sz w:val="20"/>
          <w:szCs w:val="20"/>
        </w:rPr>
        <w:t xml:space="preserve">Input/Output </w:t>
      </w:r>
      <w:r>
        <w:rPr>
          <w:color w:val="7D7D7D"/>
          <w:sz w:val="20"/>
          <w:szCs w:val="20"/>
          <w:lang w:val="en-US" w:eastAsia="en-US" w:bidi="en-US"/>
        </w:rPr>
        <w:t>Assign</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76"/>
        </w:tabs>
        <w:spacing w:after="200"/>
        <w:ind w:left="5620"/>
        <w:rPr>
          <w:sz w:val="20"/>
          <w:szCs w:val="20"/>
        </w:rPr>
      </w:pPr>
      <w:r>
        <w:rPr>
          <w:color w:val="7D7D7D"/>
          <w:sz w:val="20"/>
          <w:szCs w:val="20"/>
        </w:rPr>
        <w:t>Speaker</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76"/>
        </w:tabs>
        <w:spacing w:after="200"/>
        <w:ind w:left="5620"/>
        <w:rPr>
          <w:sz w:val="20"/>
          <w:szCs w:val="20"/>
        </w:rPr>
      </w:pPr>
      <w:r>
        <w:rPr>
          <w:color w:val="7D7D7D"/>
          <w:sz w:val="20"/>
          <w:szCs w:val="20"/>
        </w:rPr>
        <w:t xml:space="preserve">Audio </w:t>
      </w:r>
      <w:r>
        <w:rPr>
          <w:color w:val="7D7D7D"/>
          <w:sz w:val="20"/>
          <w:szCs w:val="20"/>
          <w:lang w:val="en-US" w:eastAsia="en-US" w:bidi="en-US"/>
        </w:rPr>
        <w:t>Adjust</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88"/>
        </w:tabs>
        <w:spacing w:after="200"/>
        <w:ind w:left="5620"/>
        <w:rPr>
          <w:sz w:val="20"/>
          <w:szCs w:val="20"/>
        </w:rPr>
      </w:pPr>
      <w:r>
        <w:rPr>
          <w:color w:val="7D7D7D"/>
          <w:sz w:val="20"/>
          <w:szCs w:val="20"/>
        </w:rPr>
        <w:t>Source</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88"/>
        </w:tabs>
        <w:spacing w:after="200"/>
        <w:ind w:left="5620"/>
        <w:rPr>
          <w:sz w:val="20"/>
          <w:szCs w:val="20"/>
        </w:rPr>
      </w:pPr>
      <w:r>
        <w:rPr>
          <w:color w:val="7D7D7D"/>
          <w:sz w:val="20"/>
          <w:szCs w:val="20"/>
        </w:rPr>
        <w:t>Hardware</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88"/>
        </w:tabs>
        <w:spacing w:after="200"/>
        <w:ind w:left="5620"/>
        <w:rPr>
          <w:sz w:val="20"/>
          <w:szCs w:val="20"/>
        </w:rPr>
      </w:pPr>
      <w:r>
        <w:rPr>
          <w:color w:val="7D7D7D"/>
          <w:sz w:val="20"/>
          <w:szCs w:val="20"/>
          <w:lang w:val="en-US" w:eastAsia="en-US" w:bidi="en-US"/>
        </w:rPr>
        <w:t xml:space="preserve">Multi </w:t>
      </w:r>
      <w:r>
        <w:rPr>
          <w:color w:val="7D7D7D"/>
          <w:sz w:val="20"/>
          <w:szCs w:val="20"/>
        </w:rPr>
        <w:t>Zone</w:t>
      </w:r>
    </w:p>
    <w:p w:rsidR="0033099A" w:rsidRDefault="008E4FF6">
      <w:pPr>
        <w:pStyle w:val="Andere0"/>
        <w:numPr>
          <w:ilvl w:val="0"/>
          <w:numId w:val="98"/>
        </w:numPr>
        <w:pBdr>
          <w:top w:val="single" w:sz="0" w:space="0" w:color="3D3938"/>
          <w:left w:val="single" w:sz="0" w:space="31" w:color="3D3938"/>
          <w:bottom w:val="single" w:sz="0" w:space="0" w:color="3D3938"/>
          <w:right w:val="single" w:sz="0" w:space="31" w:color="3D3938"/>
        </w:pBdr>
        <w:shd w:val="clear" w:color="auto" w:fill="3D3938"/>
        <w:tabs>
          <w:tab w:val="left" w:pos="5988"/>
        </w:tabs>
        <w:spacing w:after="1160"/>
        <w:ind w:left="5620"/>
        <w:rPr>
          <w:sz w:val="20"/>
          <w:szCs w:val="20"/>
        </w:rPr>
      </w:pPr>
      <w:r>
        <w:rPr>
          <w:color w:val="FFFFFF"/>
          <w:sz w:val="20"/>
          <w:szCs w:val="20"/>
          <w:lang w:val="en-US" w:eastAsia="en-US" w:bidi="en-US"/>
        </w:rPr>
        <w:t>Miscellaneous</w:t>
      </w:r>
    </w:p>
    <w:p w:rsidR="0033099A" w:rsidRDefault="008E4FF6">
      <w:pPr>
        <w:pStyle w:val="Flietext110"/>
        <w:numPr>
          <w:ilvl w:val="0"/>
          <w:numId w:val="80"/>
        </w:numPr>
        <w:shd w:val="clear" w:color="auto" w:fill="auto"/>
        <w:tabs>
          <w:tab w:val="left" w:pos="1113"/>
        </w:tabs>
        <w:spacing w:line="286" w:lineRule="auto"/>
        <w:ind w:left="1120" w:hanging="420"/>
      </w:pPr>
      <w:r>
        <w:t>Wenn "Firmware Update" ausgegraut ist und nicht ausgewählt werden kann, warten Sie eine Weile, bis es verfügbar ist.</w:t>
      </w:r>
    </w:p>
    <w:p w:rsidR="0033099A" w:rsidRDefault="008E4FF6">
      <w:pPr>
        <w:pStyle w:val="Flietext110"/>
        <w:numPr>
          <w:ilvl w:val="0"/>
          <w:numId w:val="80"/>
        </w:numPr>
        <w:shd w:val="clear" w:color="auto" w:fill="auto"/>
        <w:tabs>
          <w:tab w:val="left" w:pos="1113"/>
        </w:tabs>
        <w:spacing w:after="200" w:line="286" w:lineRule="auto"/>
        <w:ind w:left="1120" w:hanging="420"/>
        <w:sectPr w:rsidR="0033099A">
          <w:footnotePr>
            <w:numFmt w:val="chicago"/>
          </w:footnotePr>
          <w:type w:val="continuous"/>
          <w:pgSz w:w="31680" w:h="25908" w:orient="landscape"/>
          <w:pgMar w:top="3162" w:right="0" w:bottom="2322" w:left="0" w:header="0" w:footer="3" w:gutter="0"/>
          <w:cols w:num="2" w:space="996"/>
          <w:noEndnote/>
          <w:docGrid w:linePitch="360"/>
          <w15:footnoteColumns w:val="1"/>
        </w:sectPr>
      </w:pPr>
      <w:r>
        <w:t>Wenn keine aktualisierbare Firmware vorhanden ist, kann "Update via USB" nicht ausgewählt werden.</w:t>
      </w:r>
    </w:p>
    <w:p w:rsidR="0033099A" w:rsidRDefault="008E4FF6">
      <w:pPr>
        <w:pStyle w:val="Flietext110"/>
        <w:numPr>
          <w:ilvl w:val="0"/>
          <w:numId w:val="99"/>
        </w:numPr>
        <w:shd w:val="clear" w:color="auto" w:fill="auto"/>
        <w:tabs>
          <w:tab w:val="left" w:pos="605"/>
        </w:tabs>
        <w:spacing w:line="276" w:lineRule="auto"/>
        <w:ind w:left="660" w:hanging="660"/>
      </w:pPr>
      <w:r>
        <w:t>Drücken Sie ENTER, wenn "Update" ausgewählt ist, um das Update zu starten.</w:t>
      </w:r>
    </w:p>
    <w:p w:rsidR="0033099A" w:rsidRDefault="008E4FF6">
      <w:pPr>
        <w:pStyle w:val="Flietext110"/>
        <w:numPr>
          <w:ilvl w:val="0"/>
          <w:numId w:val="80"/>
        </w:numPr>
        <w:shd w:val="clear" w:color="auto" w:fill="auto"/>
        <w:tabs>
          <w:tab w:val="left" w:pos="1211"/>
        </w:tabs>
        <w:spacing w:line="276" w:lineRule="auto"/>
        <w:ind w:left="1220" w:hanging="420"/>
      </w:pPr>
      <w:r>
        <w:t>Während des Updates wird der Fernsehbildschirm je nach Programm, das aktualisiert werden muss, möglicherweise schwarz. Überprüfen Sie in diesem Fall den Fortschritt auf dem Display des Gerätes. Der TV- Bildschirm bleibt schwarz, bis die Aktualisierung abgeschlossen ist und die Stromversorgung wieder eingeschaltet wird.</w:t>
      </w:r>
    </w:p>
    <w:p w:rsidR="0033099A" w:rsidRDefault="008E4FF6">
      <w:pPr>
        <w:pStyle w:val="Flietext110"/>
        <w:numPr>
          <w:ilvl w:val="0"/>
          <w:numId w:val="80"/>
        </w:numPr>
        <w:shd w:val="clear" w:color="auto" w:fill="auto"/>
        <w:tabs>
          <w:tab w:val="left" w:pos="1211"/>
        </w:tabs>
        <w:spacing w:line="276" w:lineRule="auto"/>
        <w:ind w:left="1220" w:hanging="420"/>
      </w:pPr>
      <w:r>
        <w:t>Während der Aktualisierung das USB-Speichergerät nicht ausschalten oder trennen und dann wieder anschließen.</w:t>
      </w:r>
    </w:p>
    <w:p w:rsidR="0033099A" w:rsidRDefault="008E4FF6">
      <w:pPr>
        <w:pStyle w:val="Flietext110"/>
        <w:numPr>
          <w:ilvl w:val="0"/>
          <w:numId w:val="80"/>
        </w:numPr>
        <w:shd w:val="clear" w:color="auto" w:fill="auto"/>
        <w:tabs>
          <w:tab w:val="left" w:pos="1211"/>
        </w:tabs>
        <w:spacing w:line="276" w:lineRule="auto"/>
        <w:ind w:firstLine="800"/>
      </w:pPr>
      <w:r>
        <w:t xml:space="preserve">Wenn </w:t>
      </w:r>
      <w:r w:rsidRPr="00D22FDB">
        <w:rPr>
          <w:lang w:eastAsia="en-US" w:bidi="en-US"/>
        </w:rPr>
        <w:t xml:space="preserve">"Completed!" </w:t>
      </w:r>
      <w:r>
        <w:t>angezeigt wird, ist das Update abgeschlossen.</w:t>
      </w:r>
    </w:p>
    <w:p w:rsidR="0033099A" w:rsidRDefault="008E4FF6">
      <w:pPr>
        <w:pStyle w:val="Flietext110"/>
        <w:numPr>
          <w:ilvl w:val="0"/>
          <w:numId w:val="99"/>
        </w:numPr>
        <w:shd w:val="clear" w:color="auto" w:fill="auto"/>
        <w:tabs>
          <w:tab w:val="left" w:pos="605"/>
        </w:tabs>
        <w:spacing w:line="276" w:lineRule="auto"/>
      </w:pPr>
      <w:r>
        <w:t>Trennen Sie das USB-Speichergerät vom Gerät ab.</w:t>
      </w:r>
    </w:p>
    <w:p w:rsidR="0033099A" w:rsidRDefault="008E4FF6">
      <w:pPr>
        <w:pStyle w:val="Flietext110"/>
        <w:numPr>
          <w:ilvl w:val="0"/>
          <w:numId w:val="99"/>
        </w:numPr>
        <w:shd w:val="clear" w:color="auto" w:fill="auto"/>
        <w:tabs>
          <w:tab w:val="left" w:pos="605"/>
        </w:tabs>
        <w:spacing w:line="276" w:lineRule="auto"/>
        <w:ind w:left="660" w:hanging="660"/>
      </w:pPr>
      <w:r>
        <w:t xml:space="preserve">Drücken Sie Ö ON/STANDBY am Hauptgerät, um das Gerät in den </w:t>
      </w:r>
      <w:r w:rsidRPr="00D22FDB">
        <w:rPr>
          <w:lang w:eastAsia="en-US" w:bidi="en-US"/>
        </w:rPr>
        <w:t xml:space="preserve">Standby- Modus </w:t>
      </w:r>
      <w:r>
        <w:t>zu schalten. Der Vorgang ist abgeschlossen und Ihre Firmware ist auf die neuste Version aktualisiert.</w:t>
      </w:r>
    </w:p>
    <w:p w:rsidR="0033099A" w:rsidRDefault="008E4FF6">
      <w:pPr>
        <w:pStyle w:val="Flietext110"/>
        <w:numPr>
          <w:ilvl w:val="0"/>
          <w:numId w:val="80"/>
        </w:numPr>
        <w:shd w:val="clear" w:color="auto" w:fill="auto"/>
        <w:tabs>
          <w:tab w:val="left" w:pos="1211"/>
        </w:tabs>
        <w:spacing w:after="200" w:line="276" w:lineRule="auto"/>
        <w:ind w:firstLine="800"/>
      </w:pPr>
      <w:r>
        <w:t>Verwenden Sie nicht (!) auf der Fernbedienung.</w:t>
      </w:r>
    </w:p>
    <w:p w:rsidR="0033099A" w:rsidRDefault="008E4FF6">
      <w:pPr>
        <w:pStyle w:val="berschrift40"/>
        <w:keepNext/>
        <w:keepLines/>
        <w:shd w:val="clear" w:color="auto" w:fill="auto"/>
        <w:spacing w:after="200"/>
      </w:pPr>
      <w:bookmarkStart w:id="377" w:name="bookmark360"/>
      <w:bookmarkStart w:id="378" w:name="bookmark361"/>
      <w:r>
        <w:t>Wenn eine Fehlermeldung angezeigt wird</w:t>
      </w:r>
      <w:bookmarkEnd w:id="377"/>
      <w:bookmarkEnd w:id="378"/>
    </w:p>
    <w:p w:rsidR="0033099A" w:rsidRDefault="008E4FF6">
      <w:pPr>
        <w:pStyle w:val="Flietext110"/>
        <w:shd w:val="clear" w:color="auto" w:fill="auto"/>
        <w:spacing w:after="260" w:line="276" w:lineRule="auto"/>
      </w:pPr>
      <w:r>
        <w:t xml:space="preserve">Falls ein Fehler auftritt, wird "*-** </w:t>
      </w:r>
      <w:r w:rsidRPr="00D22FDB">
        <w:rPr>
          <w:lang w:eastAsia="en-US" w:bidi="en-US"/>
        </w:rPr>
        <w:t xml:space="preserve">Error!" </w:t>
      </w:r>
      <w:r>
        <w:t>auf dem Display des Geräts angezeigt. ("*" steht für ein alphanumerisches Zeichen.) Bestätigen Sie anhand der folgenden Beschreibungen.</w:t>
      </w:r>
    </w:p>
    <w:p w:rsidR="0033099A" w:rsidRDefault="008E4FF6">
      <w:pPr>
        <w:pStyle w:val="Flietext110"/>
        <w:shd w:val="clear" w:color="auto" w:fill="auto"/>
      </w:pPr>
      <w:r>
        <w:t>Fehlercode</w:t>
      </w:r>
    </w:p>
    <w:p w:rsidR="0033099A" w:rsidRDefault="008E4FF6">
      <w:pPr>
        <w:pStyle w:val="Flietext110"/>
        <w:shd w:val="clear" w:color="auto" w:fill="auto"/>
        <w:ind w:firstLine="240"/>
      </w:pPr>
      <w:r>
        <w:t>• *-01, *-10:</w:t>
      </w:r>
    </w:p>
    <w:p w:rsidR="0033099A" w:rsidRDefault="008E4FF6">
      <w:pPr>
        <w:pStyle w:val="Flietext110"/>
        <w:shd w:val="clear" w:color="auto" w:fill="auto"/>
        <w:ind w:left="660"/>
      </w:pPr>
      <w:r>
        <w:t>Das USB-Speichergerät wird nicht erkannt. Überprüfen Sie, ob das USB- Speichergerät bzw. das USB-Kabel sicher mit dem USB-Port des Geräts verbunden ist.</w:t>
      </w:r>
    </w:p>
    <w:p w:rsidR="0033099A" w:rsidRDefault="008E4FF6">
      <w:pPr>
        <w:pStyle w:val="Flietext110"/>
        <w:shd w:val="clear" w:color="auto" w:fill="auto"/>
        <w:ind w:left="660"/>
        <w:jc w:val="both"/>
      </w:pPr>
      <w:r>
        <w:t>Schließen Sie das USB-Speichergerät an eine externe Stromquelle an, wenn es über eine eigene Stromversorgung verfügt.</w:t>
      </w:r>
    </w:p>
    <w:p w:rsidR="0033099A" w:rsidRDefault="008E4FF6">
      <w:pPr>
        <w:pStyle w:val="Flietext110"/>
        <w:numPr>
          <w:ilvl w:val="0"/>
          <w:numId w:val="80"/>
        </w:numPr>
        <w:shd w:val="clear" w:color="auto" w:fill="auto"/>
        <w:tabs>
          <w:tab w:val="left" w:pos="605"/>
        </w:tabs>
        <w:ind w:firstLine="240"/>
      </w:pPr>
      <w:r>
        <w:t>*-05, *-13, *-20, *-21:</w:t>
      </w:r>
    </w:p>
    <w:p w:rsidR="0033099A" w:rsidRDefault="008E4FF6">
      <w:pPr>
        <w:pStyle w:val="Flietext110"/>
        <w:shd w:val="clear" w:color="auto" w:fill="auto"/>
        <w:ind w:left="660"/>
        <w:jc w:val="both"/>
      </w:pPr>
      <w:r>
        <w:t>Die Firmwaredatei befindet sich nicht im Stammordner des USB-</w:t>
      </w:r>
    </w:p>
    <w:p w:rsidR="0033099A" w:rsidRDefault="008E4FF6">
      <w:pPr>
        <w:pStyle w:val="Flietext110"/>
        <w:shd w:val="clear" w:color="auto" w:fill="auto"/>
        <w:ind w:left="660"/>
        <w:jc w:val="both"/>
      </w:pPr>
      <w:r>
        <w:t>Speichergeräts, oder sie wurde für ein anderes Modell erstellt. Vom Download der Firmware-Datei erneut versuchen.</w:t>
      </w:r>
    </w:p>
    <w:p w:rsidR="0033099A" w:rsidRDefault="008E4FF6">
      <w:pPr>
        <w:pStyle w:val="Flietext110"/>
        <w:numPr>
          <w:ilvl w:val="0"/>
          <w:numId w:val="80"/>
        </w:numPr>
        <w:shd w:val="clear" w:color="auto" w:fill="auto"/>
        <w:tabs>
          <w:tab w:val="left" w:pos="605"/>
        </w:tabs>
        <w:ind w:firstLine="240"/>
      </w:pPr>
      <w:r>
        <w:t>Andere:</w:t>
      </w:r>
    </w:p>
    <w:p w:rsidR="0033099A" w:rsidRDefault="008E4FF6">
      <w:pPr>
        <w:pStyle w:val="Flietext110"/>
        <w:shd w:val="clear" w:color="auto" w:fill="auto"/>
        <w:ind w:left="660"/>
        <w:jc w:val="both"/>
      </w:pPr>
      <w:r>
        <w:t>Nachdem Sie den Netzstecker einmal entfernt haben, stecken Sie ihn in die Steckdose und starten Sie den Vorgang von Anfang an.</w:t>
      </w:r>
      <w:r>
        <w:br w:type="page"/>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560"/>
        <w:ind w:firstLine="840"/>
        <w:rPr>
          <w:sz w:val="70"/>
          <w:szCs w:val="70"/>
        </w:rPr>
      </w:pPr>
      <w:bookmarkStart w:id="379" w:name="bookmark362"/>
      <w:bookmarkStart w:id="380" w:name="bookmark363"/>
      <w:r>
        <w:rPr>
          <w:color w:val="FFFFFF"/>
          <w:sz w:val="70"/>
          <w:szCs w:val="70"/>
        </w:rPr>
        <w:t>Initial Setup mit dem automatischen Startup-Assistenten</w:t>
      </w:r>
      <w:bookmarkEnd w:id="379"/>
      <w:bookmarkEnd w:id="380"/>
    </w:p>
    <w:p w:rsidR="0033099A" w:rsidRDefault="008E4FF6">
      <w:pPr>
        <w:pStyle w:val="berschrift30"/>
        <w:keepNext/>
        <w:keepLines/>
        <w:pBdr>
          <w:bottom w:val="single" w:sz="4" w:space="0" w:color="auto"/>
        </w:pBdr>
        <w:shd w:val="clear" w:color="auto" w:fill="auto"/>
        <w:ind w:firstLine="260"/>
        <w:rPr>
          <w:sz w:val="76"/>
          <w:szCs w:val="76"/>
        </w:rPr>
        <w:sectPr w:rsidR="0033099A">
          <w:footnotePr>
            <w:numFmt w:val="chicago"/>
          </w:footnotePr>
          <w:pgSz w:w="31680" w:h="25908" w:orient="landscape"/>
          <w:pgMar w:top="3225" w:right="0" w:bottom="3951" w:left="0" w:header="0" w:footer="3" w:gutter="0"/>
          <w:cols w:space="720"/>
          <w:noEndnote/>
          <w:docGrid w:linePitch="360"/>
          <w15:footnoteColumns w:val="1"/>
        </w:sectPr>
      </w:pPr>
      <w:bookmarkStart w:id="381" w:name="bookmark364"/>
      <w:bookmarkStart w:id="382" w:name="bookmark365"/>
      <w:r>
        <w:rPr>
          <w:color w:val="0359A6"/>
          <w:sz w:val="76"/>
          <w:szCs w:val="76"/>
        </w:rPr>
        <w:t>Bedienungen</w:t>
      </w:r>
      <w:bookmarkEnd w:id="381"/>
      <w:bookmarkEnd w:id="382"/>
    </w:p>
    <w:p w:rsidR="0033099A" w:rsidRDefault="0033099A">
      <w:pPr>
        <w:spacing w:before="42" w:after="42"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2981" w:right="0" w:bottom="2564" w:left="0" w:header="0" w:footer="3" w:gutter="0"/>
          <w:cols w:space="720"/>
          <w:noEndnote/>
          <w:docGrid w:linePitch="360"/>
          <w15:footnoteColumns w:val="1"/>
        </w:sectPr>
      </w:pPr>
    </w:p>
    <w:p w:rsidR="0033099A" w:rsidRDefault="008E4FF6">
      <w:pPr>
        <w:spacing w:line="1" w:lineRule="exact"/>
      </w:pPr>
      <w:r>
        <w:rPr>
          <w:noProof/>
        </w:rPr>
        <w:drawing>
          <wp:anchor distT="0" distB="1384300" distL="114300" distR="114300" simplePos="0" relativeHeight="125829622" behindDoc="0" locked="0" layoutInCell="1" allowOverlap="1">
            <wp:simplePos x="0" y="0"/>
            <wp:positionH relativeFrom="page">
              <wp:posOffset>-575310</wp:posOffset>
            </wp:positionH>
            <wp:positionV relativeFrom="paragraph">
              <wp:posOffset>12700</wp:posOffset>
            </wp:positionV>
            <wp:extent cx="10546080" cy="8595360"/>
            <wp:effectExtent l="0" t="0" r="0" b="0"/>
            <wp:wrapTopAndBottom/>
            <wp:docPr id="820" name="Shape 820"/>
            <wp:cNvGraphicFramePr/>
            <a:graphic xmlns:a="http://schemas.openxmlformats.org/drawingml/2006/main">
              <a:graphicData uri="http://schemas.openxmlformats.org/drawingml/2006/picture">
                <pic:pic xmlns:pic="http://schemas.openxmlformats.org/drawingml/2006/picture">
                  <pic:nvPicPr>
                    <pic:cNvPr id="821" name="Picture box 821"/>
                    <pic:cNvPicPr/>
                  </pic:nvPicPr>
                  <pic:blipFill>
                    <a:blip r:embed="rId299"/>
                    <a:stretch/>
                  </pic:blipFill>
                  <pic:spPr>
                    <a:xfrm>
                      <a:off x="0" y="0"/>
                      <a:ext cx="10546080" cy="8595360"/>
                    </a:xfrm>
                    <a:prstGeom prst="rect">
                      <a:avLst/>
                    </a:prstGeom>
                  </pic:spPr>
                </pic:pic>
              </a:graphicData>
            </a:graphic>
          </wp:anchor>
        </w:drawing>
      </w:r>
      <w:r>
        <w:rPr>
          <w:noProof/>
        </w:rPr>
        <w:drawing>
          <wp:anchor distT="88900" distB="254000" distL="114300" distR="1859280" simplePos="0" relativeHeight="125829623" behindDoc="0" locked="0" layoutInCell="1" allowOverlap="1">
            <wp:simplePos x="0" y="0"/>
            <wp:positionH relativeFrom="page">
              <wp:posOffset>13186410</wp:posOffset>
            </wp:positionH>
            <wp:positionV relativeFrom="paragraph">
              <wp:posOffset>3977640</wp:posOffset>
            </wp:positionV>
            <wp:extent cx="3566160" cy="5753100"/>
            <wp:effectExtent l="0" t="0" r="0" b="0"/>
            <wp:wrapTopAndBottom/>
            <wp:docPr id="822" name="Shape 822"/>
            <wp:cNvGraphicFramePr/>
            <a:graphic xmlns:a="http://schemas.openxmlformats.org/drawingml/2006/main">
              <a:graphicData uri="http://schemas.openxmlformats.org/drawingml/2006/picture">
                <pic:pic xmlns:pic="http://schemas.openxmlformats.org/drawingml/2006/picture">
                  <pic:nvPicPr>
                    <pic:cNvPr id="823" name="Picture box 823"/>
                    <pic:cNvPicPr/>
                  </pic:nvPicPr>
                  <pic:blipFill>
                    <a:blip r:embed="rId300"/>
                    <a:stretch/>
                  </pic:blipFill>
                  <pic:spPr>
                    <a:xfrm>
                      <a:off x="0" y="0"/>
                      <a:ext cx="3566160" cy="5753100"/>
                    </a:xfrm>
                    <a:prstGeom prst="rect">
                      <a:avLst/>
                    </a:prstGeom>
                  </pic:spPr>
                </pic:pic>
              </a:graphicData>
            </a:graphic>
          </wp:anchor>
        </w:drawing>
      </w:r>
      <w:r>
        <w:rPr>
          <w:noProof/>
        </w:rPr>
        <mc:AlternateContent>
          <mc:Choice Requires="wps">
            <w:drawing>
              <wp:anchor distT="0" distB="0" distL="0" distR="0" simplePos="0" relativeHeight="251736064" behindDoc="0" locked="0" layoutInCell="1" allowOverlap="1">
                <wp:simplePos x="0" y="0"/>
                <wp:positionH relativeFrom="page">
                  <wp:posOffset>16760190</wp:posOffset>
                </wp:positionH>
                <wp:positionV relativeFrom="paragraph">
                  <wp:posOffset>5052060</wp:posOffset>
                </wp:positionV>
                <wp:extent cx="1737360" cy="762000"/>
                <wp:effectExtent l="0" t="0" r="0" b="0"/>
                <wp:wrapNone/>
                <wp:docPr id="824" name="Shape 824"/>
                <wp:cNvGraphicFramePr/>
                <a:graphic xmlns:a="http://schemas.openxmlformats.org/drawingml/2006/main">
                  <a:graphicData uri="http://schemas.microsoft.com/office/word/2010/wordprocessingShape">
                    <wps:wsp>
                      <wps:cNvSpPr txBox="1"/>
                      <wps:spPr>
                        <a:xfrm>
                          <a:off x="0" y="0"/>
                          <a:ext cx="1737360" cy="762000"/>
                        </a:xfrm>
                        <a:prstGeom prst="rect">
                          <a:avLst/>
                        </a:prstGeom>
                        <a:noFill/>
                      </wps:spPr>
                      <wps:txbx>
                        <w:txbxContent>
                          <w:p w:rsidR="008E4FF6" w:rsidRDefault="008E4FF6">
                            <w:pPr>
                              <w:pStyle w:val="Bildbeschriftung0"/>
                              <w:shd w:val="clear" w:color="auto" w:fill="auto"/>
                              <w:spacing w:after="40"/>
                              <w:rPr>
                                <w:sz w:val="48"/>
                                <w:szCs w:val="48"/>
                              </w:rPr>
                            </w:pPr>
                            <w:r>
                              <w:rPr>
                                <w:sz w:val="48"/>
                                <w:szCs w:val="48"/>
                              </w:rPr>
                              <w:t>A/T/&lt;/k</w:t>
                            </w:r>
                          </w:p>
                          <w:p w:rsidR="008E4FF6" w:rsidRDefault="008E4FF6">
                            <w:pPr>
                              <w:pStyle w:val="Bildbeschriftung0"/>
                              <w:shd w:val="clear" w:color="auto" w:fill="auto"/>
                              <w:rPr>
                                <w:sz w:val="48"/>
                                <w:szCs w:val="48"/>
                              </w:rPr>
                            </w:pPr>
                            <w:r>
                              <w:rPr>
                                <w:b/>
                                <w:bCs/>
                                <w:sz w:val="48"/>
                                <w:szCs w:val="48"/>
                              </w:rPr>
                              <w:t>ENTER</w:t>
                            </w:r>
                          </w:p>
                        </w:txbxContent>
                      </wps:txbx>
                      <wps:bodyPr lIns="0" tIns="0" rIns="0" bIns="0"/>
                    </wps:wsp>
                  </a:graphicData>
                </a:graphic>
              </wp:anchor>
            </w:drawing>
          </mc:Choice>
          <mc:Fallback>
            <w:pict>
              <v:shape id="Shape 824" o:spid="_x0000_s1184" type="#_x0000_t202" style="position:absolute;margin-left:1319.7pt;margin-top:397.8pt;width:136.8pt;height:60pt;z-index:25173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" filled="f" stroked="f">
                <v:textbox inset="0,0,0,0">
                  <w:txbxContent>
                    <w:p w:rsidR="008E4FF6" w:rsidRDefault="008E4FF6">
                      <w:pPr>
                        <w:pStyle w:val="Bildbeschriftung0"/>
                        <w:shd w:val="clear" w:color="auto" w:fill="auto"/>
                        <w:spacing w:after="40"/>
                        <w:rPr>
                          <w:sz w:val="48"/>
                          <w:szCs w:val="48"/>
                        </w:rPr>
                      </w:pPr>
                      <w:r>
                        <w:rPr>
                          <w:sz w:val="48"/>
                          <w:szCs w:val="48"/>
                        </w:rPr>
                        <w:t>A/T/&lt;/k</w:t>
                      </w:r>
                    </w:p>
                    <w:p w:rsidR="008E4FF6" w:rsidRDefault="008E4FF6">
                      <w:pPr>
                        <w:pStyle w:val="Bildbeschriftung0"/>
                        <w:shd w:val="clear" w:color="auto" w:fill="auto"/>
                        <w:rPr>
                          <w:sz w:val="48"/>
                          <w:szCs w:val="48"/>
                        </w:rPr>
                      </w:pPr>
                      <w:r>
                        <w:rPr>
                          <w:b/>
                          <w:bCs/>
                          <w:sz w:val="48"/>
                          <w:szCs w:val="48"/>
                        </w:rPr>
                        <w:t>ENTER</w:t>
                      </w:r>
                    </w:p>
                  </w:txbxContent>
                </v:textbox>
                <w10:wrap anchorx="page"/>
              </v:shape>
            </w:pict>
          </mc:Fallback>
        </mc:AlternateContent>
      </w:r>
      <w:r>
        <w:rPr>
          <w:noProof/>
        </w:rPr>
        <mc:AlternateContent>
          <mc:Choice Requires="wps">
            <w:drawing>
              <wp:anchor distT="0" distB="0" distL="0" distR="0" simplePos="0" relativeHeight="251737088" behindDoc="0" locked="0" layoutInCell="1" allowOverlap="1">
                <wp:simplePos x="0" y="0"/>
                <wp:positionH relativeFrom="page">
                  <wp:posOffset>16767810</wp:posOffset>
                </wp:positionH>
                <wp:positionV relativeFrom="paragraph">
                  <wp:posOffset>8938260</wp:posOffset>
                </wp:positionV>
                <wp:extent cx="1470660" cy="381000"/>
                <wp:effectExtent l="0" t="0" r="0" b="0"/>
                <wp:wrapNone/>
                <wp:docPr id="826" name="Shape 826"/>
                <wp:cNvGraphicFramePr/>
                <a:graphic xmlns:a="http://schemas.openxmlformats.org/drawingml/2006/main">
                  <a:graphicData uri="http://schemas.microsoft.com/office/word/2010/wordprocessingShape">
                    <wps:wsp>
                      <wps:cNvSpPr txBox="1"/>
                      <wps:spPr>
                        <a:xfrm>
                          <a:off x="0" y="0"/>
                          <a:ext cx="1470660" cy="381000"/>
                        </a:xfrm>
                        <a:prstGeom prst="rect">
                          <a:avLst/>
                        </a:prstGeom>
                        <a:noFill/>
                      </wps:spPr>
                      <wps:txbx>
                        <w:txbxContent>
                          <w:p w:rsidR="008E4FF6" w:rsidRDefault="008E4FF6">
                            <w:pPr>
                              <w:pStyle w:val="Bildbeschriftung0"/>
                              <w:shd w:val="clear" w:color="auto" w:fill="auto"/>
                              <w:rPr>
                                <w:sz w:val="48"/>
                                <w:szCs w:val="48"/>
                              </w:rPr>
                            </w:pPr>
                            <w:r>
                              <w:rPr>
                                <w:b/>
                                <w:bCs/>
                                <w:sz w:val="48"/>
                                <w:szCs w:val="48"/>
                              </w:rPr>
                              <w:t>MEMORY</w:t>
                            </w:r>
                          </w:p>
                        </w:txbxContent>
                      </wps:txbx>
                      <wps:bodyPr lIns="0" tIns="0" rIns="0" bIns="0"/>
                    </wps:wsp>
                  </a:graphicData>
                </a:graphic>
              </wp:anchor>
            </w:drawing>
          </mc:Choice>
          <mc:Fallback>
            <w:pict>
              <v:shape id="Shape 826" o:spid="_x0000_s1185" type="#_x0000_t202" style="position:absolute;margin-left:1320.3pt;margin-top:703.8pt;width:115.8pt;height:30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" filled="f" stroked="f">
                <v:textbox inset="0,0,0,0">
                  <w:txbxContent>
                    <w:p w:rsidR="008E4FF6" w:rsidRDefault="008E4FF6">
                      <w:pPr>
                        <w:pStyle w:val="Bildbeschriftung0"/>
                        <w:shd w:val="clear" w:color="auto" w:fill="auto"/>
                        <w:rPr>
                          <w:sz w:val="48"/>
                          <w:szCs w:val="48"/>
                        </w:rPr>
                      </w:pPr>
                      <w:r>
                        <w:rPr>
                          <w:b/>
                          <w:bCs/>
                          <w:sz w:val="48"/>
                          <w:szCs w:val="48"/>
                        </w:rPr>
                        <w:t>MEMORY</w:t>
                      </w:r>
                    </w:p>
                  </w:txbxContent>
                </v:textbox>
                <w10:wrap anchorx="page"/>
              </v:shape>
            </w:pict>
          </mc:Fallback>
        </mc:AlternateContent>
      </w:r>
    </w:p>
    <w:p w:rsidR="0033099A" w:rsidRDefault="008E4FF6">
      <w:pPr>
        <w:pStyle w:val="Flietext110"/>
        <w:shd w:val="clear" w:color="auto" w:fill="auto"/>
        <w:spacing w:line="276" w:lineRule="auto"/>
      </w:pPr>
      <w:r>
        <w:t>Wenn Sie dieses Gerät nach dem Kauf erstmalig einschalten, wird auf dem Fernseher automatisch Initial Setup angezeigt. Folgen Sie den einfachen Anweisungen auf dem Bildschirm und nehmen Sie die erforderlichen ersten Einstellungen vor.</w:t>
      </w:r>
    </w:p>
    <w:p w:rsidR="0033099A" w:rsidRDefault="008E4FF6">
      <w:pPr>
        <w:pStyle w:val="Flietext110"/>
        <w:numPr>
          <w:ilvl w:val="0"/>
          <w:numId w:val="100"/>
        </w:numPr>
        <w:shd w:val="clear" w:color="auto" w:fill="auto"/>
        <w:tabs>
          <w:tab w:val="left" w:pos="567"/>
        </w:tabs>
        <w:spacing w:line="276" w:lineRule="auto"/>
        <w:ind w:left="620" w:hanging="620"/>
      </w:pPr>
      <w:r>
        <w:t>Schalten Sie den Eingang des Fernsehers auf denjenigen um, an dem das Gerät angeschlossen ist.</w:t>
      </w:r>
    </w:p>
    <w:p w:rsidR="0033099A" w:rsidRDefault="008E4FF6">
      <w:pPr>
        <w:pStyle w:val="Flietext110"/>
        <w:numPr>
          <w:ilvl w:val="0"/>
          <w:numId w:val="100"/>
        </w:numPr>
        <w:shd w:val="clear" w:color="auto" w:fill="auto"/>
        <w:tabs>
          <w:tab w:val="left" w:pos="567"/>
        </w:tabs>
        <w:spacing w:line="276" w:lineRule="auto"/>
      </w:pPr>
      <w:r>
        <w:t>Setzen Sie Batterien in die Fernbedienung dieses Geräts ein.</w:t>
      </w:r>
    </w:p>
    <w:p w:rsidR="0033099A" w:rsidRDefault="008E4FF6">
      <w:pPr>
        <w:pStyle w:val="Flietext110"/>
        <w:numPr>
          <w:ilvl w:val="0"/>
          <w:numId w:val="100"/>
        </w:numPr>
        <w:shd w:val="clear" w:color="auto" w:fill="auto"/>
        <w:tabs>
          <w:tab w:val="left" w:pos="567"/>
        </w:tabs>
        <w:spacing w:line="276" w:lineRule="auto"/>
      </w:pPr>
      <w:r>
        <w:t>Drücken Sie (!) auf der Fernbedienung, um das Gerät einzuschalten.</w:t>
      </w:r>
    </w:p>
    <w:p w:rsidR="0033099A" w:rsidRDefault="008E4FF6">
      <w:pPr>
        <w:pStyle w:val="Flietext110"/>
        <w:numPr>
          <w:ilvl w:val="0"/>
          <w:numId w:val="100"/>
        </w:numPr>
        <w:shd w:val="clear" w:color="auto" w:fill="auto"/>
        <w:tabs>
          <w:tab w:val="left" w:pos="567"/>
        </w:tabs>
        <w:spacing w:line="276" w:lineRule="auto"/>
        <w:ind w:left="620" w:hanging="620"/>
      </w:pPr>
      <w:r>
        <w:t>Wählen Sie den Menüpunkt / mit den Cursortasten der Fernbedienung aus und bestätigen Sie Ihre Auswahl mit ENTER. Drücken Sie ±3, um zum vorigen Bildschirm zurückzukehren.</w:t>
      </w:r>
      <w:r>
        <w:br w:type="page"/>
      </w:r>
    </w:p>
    <w:p w:rsidR="0033099A" w:rsidRDefault="008E4FF6">
      <w:pPr>
        <w:pStyle w:val="Flietext110"/>
        <w:numPr>
          <w:ilvl w:val="0"/>
          <w:numId w:val="80"/>
        </w:numPr>
        <w:shd w:val="clear" w:color="auto" w:fill="auto"/>
        <w:tabs>
          <w:tab w:val="left" w:pos="594"/>
        </w:tabs>
        <w:spacing w:line="276" w:lineRule="auto"/>
        <w:ind w:left="600" w:hanging="420"/>
      </w:pPr>
      <w:r>
        <w:t xml:space="preserve">Wenn Sie das Initial Setup abgebrochen haben, schalten Sie dieses Gerät auf </w:t>
      </w:r>
      <w:r w:rsidRPr="00D22FDB">
        <w:rPr>
          <w:lang w:eastAsia="en-US" w:bidi="en-US"/>
        </w:rPr>
        <w:t xml:space="preserve">Standby-Modus. </w:t>
      </w:r>
      <w:r>
        <w:t>Schalten Sie dann das Gerät erneut ein, um das Initial Setup erneut auszuführen.</w:t>
      </w:r>
    </w:p>
    <w:p w:rsidR="0033099A" w:rsidRDefault="008E4FF6">
      <w:pPr>
        <w:pStyle w:val="Flietext110"/>
        <w:shd w:val="clear" w:color="auto" w:fill="auto"/>
        <w:spacing w:line="276" w:lineRule="auto"/>
        <w:ind w:left="600"/>
      </w:pPr>
      <w:r>
        <w:t>Das Initial Setup erscheint jedes Mal auf dem Bildschirm, wenn das Gerät eingeschaltet wird, wenn nicht das Initial Setup vollständig ausgeführt wurde oder "Nicht mehr anzeigen" auf dem ersten Bildschirm gewählt wird.</w:t>
      </w:r>
    </w:p>
    <w:p w:rsidR="0033099A" w:rsidRDefault="008E4FF6">
      <w:pPr>
        <w:pStyle w:val="Flietext110"/>
        <w:numPr>
          <w:ilvl w:val="0"/>
          <w:numId w:val="80"/>
        </w:numPr>
        <w:shd w:val="clear" w:color="auto" w:fill="auto"/>
        <w:tabs>
          <w:tab w:val="left" w:pos="594"/>
        </w:tabs>
        <w:spacing w:after="220" w:line="276" w:lineRule="auto"/>
        <w:ind w:left="600" w:hanging="420"/>
      </w:pPr>
      <w:r>
        <w:t xml:space="preserve">Um das Initial Setup nach der vollständigen Einstellung erneut auszuführen, drücken Sie O, wählen Sie "7. </w:t>
      </w:r>
      <w:r>
        <w:rPr>
          <w:lang w:val="en-US" w:eastAsia="en-US" w:bidi="en-US"/>
        </w:rPr>
        <w:t xml:space="preserve">Miscellaneous" </w:t>
      </w:r>
      <w:r>
        <w:t>- "Initial Setup" aus und drücken ENTER.</w:t>
      </w:r>
    </w:p>
    <w:p w:rsidR="0033099A" w:rsidRDefault="008E4FF6">
      <w:pPr>
        <w:pStyle w:val="berschrift40"/>
        <w:keepNext/>
        <w:keepLines/>
        <w:shd w:val="clear" w:color="auto" w:fill="auto"/>
        <w:spacing w:after="220"/>
      </w:pPr>
      <w:bookmarkStart w:id="383" w:name="bookmark366"/>
      <w:bookmarkStart w:id="384" w:name="bookmark367"/>
      <w:r>
        <w:t>■ 1. Speaker Setup</w:t>
      </w:r>
      <w:bookmarkEnd w:id="383"/>
      <w:bookmarkEnd w:id="384"/>
    </w:p>
    <w:p w:rsidR="0033099A" w:rsidRDefault="008E4FF6">
      <w:pPr>
        <w:pStyle w:val="Flietext110"/>
        <w:shd w:val="clear" w:color="auto" w:fill="auto"/>
        <w:spacing w:line="276" w:lineRule="auto"/>
      </w:pPr>
      <w:r>
        <w:t>Wählen Sie die aktuelle Lautsprecherkonfiguration aus.</w:t>
      </w:r>
    </w:p>
    <w:p w:rsidR="0033099A" w:rsidRDefault="008E4FF6">
      <w:pPr>
        <w:pStyle w:val="Flietext110"/>
        <w:shd w:val="clear" w:color="auto" w:fill="auto"/>
        <w:spacing w:after="120" w:line="276" w:lineRule="auto"/>
      </w:pPr>
      <w:r>
        <w:t>Beachten Sie, dass sich das Bild auf dem Bildschirm jedes Mal ändert, wenn Sie die Anzahl der Kanäle in "Speaker Channels" auswählen.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6"/>
        <w:gridCol w:w="1668"/>
        <w:gridCol w:w="2040"/>
      </w:tblGrid>
      <w:tr w:rsidR="0033099A">
        <w:tblPrEx>
          <w:tblCellMar>
            <w:top w:w="0" w:type="dxa"/>
            <w:bottom w:w="0" w:type="dxa"/>
          </w:tblCellMar>
        </w:tblPrEx>
        <w:trPr>
          <w:trHeight w:hRule="exact" w:val="1500"/>
          <w:jc w:val="center"/>
        </w:trPr>
        <w:tc>
          <w:tcPr>
            <w:tcW w:w="0" w:type="auto"/>
            <w:shd w:val="clear" w:color="auto" w:fill="000000"/>
          </w:tcPr>
          <w:p w:rsidR="0033099A" w:rsidRPr="00D22FDB" w:rsidRDefault="008E4FF6">
            <w:pPr>
              <w:pStyle w:val="Andere0"/>
              <w:pBdr>
                <w:top w:val="single" w:sz="0" w:space="0" w:color="000000"/>
                <w:left w:val="single" w:sz="0" w:space="0" w:color="000000"/>
                <w:bottom w:val="single" w:sz="0" w:space="0" w:color="000000"/>
                <w:right w:val="single" w:sz="0" w:space="0" w:color="000000"/>
              </w:pBdr>
              <w:shd w:val="clear" w:color="auto" w:fill="000000"/>
              <w:spacing w:after="340"/>
              <w:rPr>
                <w:sz w:val="20"/>
                <w:szCs w:val="20"/>
                <w:lang w:val="en-US"/>
              </w:rPr>
            </w:pPr>
            <w:r>
              <w:rPr>
                <w:color w:val="FFFFFF"/>
                <w:sz w:val="20"/>
                <w:szCs w:val="20"/>
                <w:lang w:val="en-US" w:eastAsia="en-US" w:bidi="en-US"/>
              </w:rPr>
              <w:t>If</w:t>
            </w:r>
          </w:p>
          <w:p w:rsidR="0033099A" w:rsidRPr="00D22FDB" w:rsidRDefault="008E4FF6">
            <w:pPr>
              <w:pStyle w:val="Andere0"/>
              <w:pBdr>
                <w:top w:val="single" w:sz="0" w:space="0" w:color="000000"/>
                <w:left w:val="single" w:sz="0" w:space="0" w:color="000000"/>
                <w:bottom w:val="single" w:sz="0" w:space="0" w:color="000000"/>
                <w:right w:val="single" w:sz="0" w:space="0" w:color="000000"/>
              </w:pBdr>
              <w:shd w:val="clear" w:color="auto" w:fill="000000"/>
              <w:spacing w:after="340"/>
              <w:ind w:firstLine="320"/>
              <w:rPr>
                <w:sz w:val="28"/>
                <w:szCs w:val="28"/>
                <w:lang w:val="en-US"/>
              </w:rPr>
            </w:pPr>
            <w:r w:rsidRPr="00D22FDB">
              <w:rPr>
                <w:b/>
                <w:bCs/>
                <w:color w:val="FFFFFF"/>
                <w:sz w:val="28"/>
                <w:szCs w:val="28"/>
                <w:lang w:val="en-US"/>
              </w:rPr>
              <w:t>Speaker Setup</w:t>
            </w:r>
          </w:p>
          <w:p w:rsidR="0033099A" w:rsidRPr="00D22FDB" w:rsidRDefault="008E4FF6">
            <w:pPr>
              <w:pStyle w:val="Andere0"/>
              <w:pBdr>
                <w:top w:val="single" w:sz="0" w:space="0" w:color="000000"/>
                <w:left w:val="single" w:sz="0" w:space="0" w:color="000000"/>
                <w:bottom w:val="single" w:sz="0" w:space="0" w:color="000000"/>
                <w:right w:val="single" w:sz="0" w:space="0" w:color="000000"/>
              </w:pBdr>
              <w:shd w:val="clear" w:color="auto" w:fill="000000"/>
              <w:spacing w:after="340"/>
              <w:ind w:firstLine="540"/>
              <w:rPr>
                <w:sz w:val="20"/>
                <w:szCs w:val="20"/>
                <w:lang w:val="en-US"/>
              </w:rPr>
            </w:pPr>
            <w:r w:rsidRPr="00D22FDB">
              <w:rPr>
                <w:color w:val="E5E5E5"/>
                <w:sz w:val="20"/>
                <w:szCs w:val="20"/>
                <w:lang w:val="en-US"/>
              </w:rPr>
              <w:t>Speaker Channels</w:t>
            </w:r>
          </w:p>
        </w:tc>
        <w:tc>
          <w:tcPr>
            <w:tcW w:w="0" w:type="auto"/>
            <w:gridSpan w:val="2"/>
            <w:shd w:val="clear" w:color="auto" w:fill="000000"/>
            <w:vAlign w:val="bottom"/>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rPr>
                <w:sz w:val="20"/>
                <w:szCs w:val="20"/>
              </w:rPr>
            </w:pPr>
            <w:r>
              <w:rPr>
                <w:color w:val="E5E5E5"/>
                <w:sz w:val="20"/>
                <w:szCs w:val="20"/>
                <w:lang w:val="en-US" w:eastAsia="en-US" w:bidi="en-US"/>
              </w:rPr>
              <w:t>7.1 ch &lt;&gt;</w:t>
            </w:r>
          </w:p>
        </w:tc>
      </w:tr>
      <w:tr w:rsidR="0033099A">
        <w:tblPrEx>
          <w:tblCellMar>
            <w:top w:w="0" w:type="dxa"/>
            <w:bottom w:w="0" w:type="dxa"/>
          </w:tblCellMar>
        </w:tblPrEx>
        <w:trPr>
          <w:trHeight w:hRule="exact" w:val="324"/>
          <w:jc w:val="center"/>
        </w:trPr>
        <w:tc>
          <w:tcPr>
            <w:tcW w:w="0" w:type="auto"/>
            <w:shd w:val="clear" w:color="auto" w:fill="000000"/>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540"/>
              <w:rPr>
                <w:sz w:val="20"/>
                <w:szCs w:val="20"/>
              </w:rPr>
            </w:pPr>
            <w:r>
              <w:rPr>
                <w:color w:val="7D7D7D"/>
                <w:sz w:val="20"/>
                <w:szCs w:val="20"/>
              </w:rPr>
              <w:t>Subwoofer</w:t>
            </w:r>
          </w:p>
        </w:tc>
        <w:tc>
          <w:tcPr>
            <w:tcW w:w="0" w:type="auto"/>
            <w:shd w:val="clear" w:color="auto" w:fill="000000"/>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260"/>
              <w:rPr>
                <w:sz w:val="20"/>
                <w:szCs w:val="20"/>
              </w:rPr>
            </w:pPr>
            <w:r>
              <w:rPr>
                <w:color w:val="7D7D7D"/>
                <w:sz w:val="20"/>
                <w:szCs w:val="20"/>
                <w:lang w:val="en-US" w:eastAsia="en-US" w:bidi="en-US"/>
              </w:rPr>
              <w:t>Yes 25</w:t>
            </w:r>
          </w:p>
        </w:tc>
        <w:tc>
          <w:tcPr>
            <w:tcW w:w="0" w:type="auto"/>
            <w:shd w:val="clear" w:color="auto" w:fill="717171"/>
          </w:tcPr>
          <w:p w:rsidR="0033099A" w:rsidRDefault="0033099A">
            <w:pPr>
              <w:rPr>
                <w:sz w:val="10"/>
                <w:szCs w:val="10"/>
              </w:rPr>
            </w:pPr>
          </w:p>
        </w:tc>
      </w:tr>
      <w:tr w:rsidR="0033099A">
        <w:tblPrEx>
          <w:tblCellMar>
            <w:top w:w="0" w:type="dxa"/>
            <w:bottom w:w="0" w:type="dxa"/>
          </w:tblCellMar>
        </w:tblPrEx>
        <w:trPr>
          <w:trHeight w:hRule="exact" w:val="576"/>
          <w:jc w:val="center"/>
        </w:trPr>
        <w:tc>
          <w:tcPr>
            <w:tcW w:w="0" w:type="auto"/>
            <w:shd w:val="clear" w:color="auto" w:fill="000000"/>
            <w:vAlign w:val="center"/>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540"/>
              <w:rPr>
                <w:sz w:val="20"/>
                <w:szCs w:val="20"/>
              </w:rPr>
            </w:pPr>
            <w:r>
              <w:rPr>
                <w:color w:val="7D7D7D"/>
                <w:sz w:val="20"/>
                <w:szCs w:val="20"/>
                <w:lang w:val="en-US" w:eastAsia="en-US" w:bidi="en-US"/>
              </w:rPr>
              <w:t xml:space="preserve">Height </w:t>
            </w:r>
            <w:r>
              <w:rPr>
                <w:color w:val="7D7D7D"/>
                <w:sz w:val="20"/>
                <w:szCs w:val="20"/>
              </w:rPr>
              <w:t>Speaker</w:t>
            </w:r>
          </w:p>
        </w:tc>
        <w:tc>
          <w:tcPr>
            <w:tcW w:w="0" w:type="auto"/>
            <w:vMerge w:val="restart"/>
            <w:shd w:val="clear" w:color="auto" w:fill="000000"/>
            <w:vAlign w:val="bottom"/>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jc w:val="right"/>
              <w:rPr>
                <w:sz w:val="20"/>
                <w:szCs w:val="20"/>
              </w:rPr>
            </w:pPr>
            <w:r>
              <w:rPr>
                <w:color w:val="7D7D7D"/>
                <w:sz w:val="20"/>
                <w:szCs w:val="20"/>
                <w:lang w:val="en-US" w:eastAsia="en-US" w:bidi="en-US"/>
              </w:rPr>
              <w:t>H</w:t>
            </w:r>
          </w:p>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spacing w:line="187" w:lineRule="auto"/>
              <w:ind w:firstLine="260"/>
              <w:rPr>
                <w:sz w:val="20"/>
                <w:szCs w:val="20"/>
              </w:rPr>
            </w:pPr>
            <w:r>
              <w:rPr>
                <w:color w:val="7D7D7D"/>
                <w:sz w:val="20"/>
                <w:szCs w:val="20"/>
                <w:lang w:val="en-US" w:eastAsia="en-US" w:bidi="en-US"/>
              </w:rPr>
              <w:t>No</w:t>
            </w:r>
          </w:p>
        </w:tc>
        <w:tc>
          <w:tcPr>
            <w:tcW w:w="0" w:type="auto"/>
            <w:shd w:val="clear" w:color="auto" w:fill="717171"/>
            <w:vAlign w:val="bottom"/>
          </w:tcPr>
          <w:p w:rsidR="0033099A" w:rsidRDefault="008E4FF6">
            <w:pPr>
              <w:pStyle w:val="Andere0"/>
              <w:pBdr>
                <w:top w:val="single" w:sz="0" w:space="0" w:color="717171"/>
                <w:left w:val="single" w:sz="0" w:space="0" w:color="717171"/>
                <w:bottom w:val="single" w:sz="0" w:space="0" w:color="717171"/>
                <w:right w:val="single" w:sz="0" w:space="0" w:color="717171"/>
              </w:pBdr>
              <w:shd w:val="clear" w:color="auto" w:fill="717171"/>
              <w:rPr>
                <w:sz w:val="26"/>
                <w:szCs w:val="26"/>
              </w:rPr>
            </w:pPr>
            <w:r>
              <w:rPr>
                <w:b/>
                <w:bCs/>
                <w:i/>
                <w:iCs/>
                <w:color w:val="C7C9C8"/>
                <w:sz w:val="26"/>
                <w:szCs w:val="26"/>
                <w:vertAlign w:val="superscript"/>
                <w:lang w:val="en-US" w:eastAsia="en-US" w:bidi="en-US"/>
              </w:rPr>
              <w:t>1 1</w:t>
            </w:r>
          </w:p>
        </w:tc>
      </w:tr>
      <w:tr w:rsidR="0033099A">
        <w:tblPrEx>
          <w:tblCellMar>
            <w:top w:w="0" w:type="dxa"/>
            <w:bottom w:w="0" w:type="dxa"/>
          </w:tblCellMar>
        </w:tblPrEx>
        <w:trPr>
          <w:trHeight w:hRule="exact" w:val="360"/>
          <w:jc w:val="center"/>
        </w:trPr>
        <w:tc>
          <w:tcPr>
            <w:tcW w:w="0" w:type="auto"/>
            <w:shd w:val="clear" w:color="auto" w:fill="000000"/>
            <w:vAlign w:val="bottom"/>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540"/>
              <w:rPr>
                <w:sz w:val="20"/>
                <w:szCs w:val="20"/>
              </w:rPr>
            </w:pPr>
            <w:r>
              <w:rPr>
                <w:color w:val="7D7D7D"/>
                <w:sz w:val="20"/>
                <w:szCs w:val="20"/>
              </w:rPr>
              <w:t>Zone Speaker</w:t>
            </w:r>
          </w:p>
        </w:tc>
        <w:tc>
          <w:tcPr>
            <w:tcW w:w="0" w:type="auto"/>
            <w:vMerge/>
            <w:shd w:val="clear" w:color="auto" w:fill="000000"/>
            <w:vAlign w:val="bottom"/>
          </w:tcPr>
          <w:p w:rsidR="0033099A" w:rsidRDefault="0033099A"/>
        </w:tc>
        <w:tc>
          <w:tcPr>
            <w:tcW w:w="0" w:type="auto"/>
            <w:shd w:val="clear" w:color="auto" w:fill="C7C7C8"/>
          </w:tcPr>
          <w:p w:rsidR="0033099A" w:rsidRDefault="0033099A">
            <w:pPr>
              <w:rPr>
                <w:sz w:val="10"/>
                <w:szCs w:val="10"/>
              </w:rPr>
            </w:pPr>
          </w:p>
        </w:tc>
      </w:tr>
      <w:tr w:rsidR="0033099A">
        <w:tblPrEx>
          <w:tblCellMar>
            <w:top w:w="0" w:type="dxa"/>
            <w:bottom w:w="0" w:type="dxa"/>
          </w:tblCellMar>
        </w:tblPrEx>
        <w:trPr>
          <w:trHeight w:hRule="exact" w:val="456"/>
          <w:jc w:val="center"/>
        </w:trPr>
        <w:tc>
          <w:tcPr>
            <w:tcW w:w="0" w:type="auto"/>
            <w:shd w:val="clear" w:color="auto" w:fill="000000"/>
            <w:vAlign w:val="bottom"/>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540"/>
              <w:rPr>
                <w:sz w:val="20"/>
                <w:szCs w:val="20"/>
              </w:rPr>
            </w:pPr>
            <w:r>
              <w:rPr>
                <w:color w:val="7D7D7D"/>
                <w:sz w:val="20"/>
                <w:szCs w:val="20"/>
              </w:rPr>
              <w:t>Bi-Amp</w:t>
            </w:r>
          </w:p>
        </w:tc>
        <w:tc>
          <w:tcPr>
            <w:tcW w:w="0" w:type="auto"/>
            <w:shd w:val="clear" w:color="auto" w:fill="A7A7A7"/>
          </w:tcPr>
          <w:p w:rsidR="0033099A" w:rsidRDefault="008E4FF6">
            <w:pPr>
              <w:pStyle w:val="Andere0"/>
              <w:shd w:val="clear" w:color="auto" w:fill="auto"/>
              <w:rPr>
                <w:sz w:val="74"/>
                <w:szCs w:val="74"/>
              </w:rPr>
            </w:pPr>
            <w:r>
              <w:rPr>
                <w:sz w:val="74"/>
                <w:szCs w:val="74"/>
                <w:lang w:val="en-US" w:eastAsia="en-US" w:bidi="en-US"/>
              </w:rPr>
              <w:t>n</w:t>
            </w:r>
          </w:p>
        </w:tc>
        <w:tc>
          <w:tcPr>
            <w:tcW w:w="0" w:type="auto"/>
            <w:shd w:val="clear" w:color="auto" w:fill="DADCDB"/>
          </w:tcPr>
          <w:p w:rsidR="0033099A" w:rsidRDefault="008E4FF6">
            <w:pPr>
              <w:pStyle w:val="Andere0"/>
              <w:shd w:val="clear" w:color="auto" w:fill="auto"/>
              <w:rPr>
                <w:sz w:val="20"/>
                <w:szCs w:val="20"/>
              </w:rPr>
            </w:pPr>
            <w:r>
              <w:rPr>
                <w:color w:val="3B3B3B"/>
                <w:sz w:val="20"/>
                <w:szCs w:val="20"/>
                <w:lang w:val="en-US" w:eastAsia="en-US" w:bidi="en-US"/>
              </w:rPr>
              <w:t xml:space="preserve">■ </w:t>
            </w:r>
            <w:r>
              <w:rPr>
                <w:color w:val="3B3B3B"/>
                <w:sz w:val="20"/>
                <w:szCs w:val="20"/>
                <w:vertAlign w:val="superscript"/>
                <w:lang w:val="en-US" w:eastAsia="en-US" w:bidi="en-US"/>
              </w:rPr>
              <w:t>1</w:t>
            </w:r>
          </w:p>
        </w:tc>
      </w:tr>
      <w:tr w:rsidR="0033099A">
        <w:tblPrEx>
          <w:tblCellMar>
            <w:top w:w="0" w:type="dxa"/>
            <w:bottom w:w="0" w:type="dxa"/>
          </w:tblCellMar>
        </w:tblPrEx>
        <w:trPr>
          <w:trHeight w:hRule="exact" w:val="1644"/>
          <w:jc w:val="center"/>
        </w:trPr>
        <w:tc>
          <w:tcPr>
            <w:tcW w:w="0" w:type="auto"/>
            <w:gridSpan w:val="2"/>
            <w:shd w:val="clear" w:color="auto" w:fill="000000"/>
            <w:vAlign w:val="center"/>
          </w:tcPr>
          <w:p w:rsidR="0033099A" w:rsidRPr="00D22FDB" w:rsidRDefault="008E4FF6">
            <w:pPr>
              <w:pStyle w:val="Andere0"/>
              <w:pBdr>
                <w:top w:val="single" w:sz="0" w:space="0" w:color="000000"/>
                <w:left w:val="single" w:sz="0" w:space="0" w:color="000000"/>
                <w:bottom w:val="single" w:sz="0" w:space="0" w:color="000000"/>
                <w:right w:val="single" w:sz="0" w:space="0" w:color="000000"/>
              </w:pBdr>
              <w:shd w:val="clear" w:color="auto" w:fill="000000"/>
              <w:ind w:firstLine="300"/>
              <w:rPr>
                <w:sz w:val="20"/>
                <w:szCs w:val="20"/>
                <w:lang w:val="en-US"/>
              </w:rPr>
            </w:pPr>
            <w:r>
              <w:rPr>
                <w:color w:val="E5E5E5"/>
                <w:sz w:val="20"/>
                <w:szCs w:val="20"/>
                <w:lang w:val="en-US" w:eastAsia="en-US" w:bidi="en-US"/>
              </w:rPr>
              <w:t>Select how many speakers you have.</w:t>
            </w:r>
          </w:p>
        </w:tc>
        <w:tc>
          <w:tcPr>
            <w:tcW w:w="0" w:type="auto"/>
            <w:tcBorders>
              <w:top w:val="single" w:sz="4" w:space="0" w:color="auto"/>
            </w:tcBorders>
            <w:shd w:val="clear" w:color="auto" w:fill="000000"/>
            <w:vAlign w:val="bottom"/>
          </w:tcPr>
          <w:p w:rsidR="0033099A" w:rsidRDefault="008E4FF6">
            <w:pPr>
              <w:pStyle w:val="Andere0"/>
              <w:pBdr>
                <w:top w:val="single" w:sz="0" w:space="0" w:color="000000"/>
                <w:left w:val="single" w:sz="0" w:space="0" w:color="000000"/>
                <w:bottom w:val="single" w:sz="0" w:space="0" w:color="000000"/>
                <w:right w:val="single" w:sz="0" w:space="0" w:color="000000"/>
              </w:pBdr>
              <w:shd w:val="clear" w:color="auto" w:fill="000000"/>
              <w:jc w:val="center"/>
              <w:rPr>
                <w:sz w:val="20"/>
                <w:szCs w:val="20"/>
              </w:rPr>
            </w:pPr>
            <w:r>
              <w:rPr>
                <w:color w:val="FFFFFF"/>
                <w:sz w:val="20"/>
                <w:szCs w:val="20"/>
                <w:lang w:val="en-US" w:eastAsia="en-US" w:bidi="en-US"/>
              </w:rPr>
              <w:t>Next</w:t>
            </w:r>
          </w:p>
        </w:tc>
      </w:tr>
    </w:tbl>
    <w:p w:rsidR="0033099A" w:rsidRDefault="0033099A">
      <w:pPr>
        <w:spacing w:after="559" w:line="1" w:lineRule="exact"/>
      </w:pPr>
    </w:p>
    <w:p w:rsidR="0033099A" w:rsidRDefault="008E4FF6">
      <w:pPr>
        <w:pStyle w:val="berschrift40"/>
        <w:keepNext/>
        <w:keepLines/>
        <w:shd w:val="clear" w:color="auto" w:fill="auto"/>
        <w:spacing w:after="220"/>
      </w:pPr>
      <w:bookmarkStart w:id="385" w:name="bookmark368"/>
      <w:bookmarkStart w:id="386" w:name="bookmark369"/>
      <w:r>
        <w:t xml:space="preserve">■ 2. AccuEQ </w:t>
      </w:r>
      <w:r>
        <w:rPr>
          <w:lang w:val="en-US" w:eastAsia="en-US" w:bidi="en-US"/>
        </w:rPr>
        <w:t>Room Calibration</w:t>
      </w:r>
      <w:bookmarkEnd w:id="385"/>
      <w:bookmarkEnd w:id="386"/>
    </w:p>
    <w:p w:rsidR="0033099A" w:rsidRDefault="008E4FF6">
      <w:pPr>
        <w:pStyle w:val="Flietext110"/>
        <w:shd w:val="clear" w:color="auto" w:fill="auto"/>
        <w:spacing w:line="276" w:lineRule="auto"/>
      </w:pPr>
      <w:r>
        <w:t>Stellen Sie das mitgelieferte Messmikrofon zur Lautsprechereinrichtung in Hörposition auf. Das Gerät misst automatisch die von den Lautsprechern ausgegebenen Testtöne und stellt den optimalen Lautstärkepegel für jeden Lautsprecher, die Crossoverfrequenzen und Abstände zur Hörposition ein. Außerdem werden die Equalizer für jeden Lautsprecher automatisch angepasst, und es wird eine Korrektur der Klangverzerrung durch die akustische Beschaffenheit des Raums vorgenommen.</w:t>
      </w:r>
    </w:p>
    <w:p w:rsidR="0033099A" w:rsidRDefault="008E4FF6">
      <w:pPr>
        <w:pStyle w:val="Flietext110"/>
        <w:shd w:val="clear" w:color="auto" w:fill="auto"/>
        <w:spacing w:after="180" w:line="276" w:lineRule="auto"/>
        <w:ind w:left="600" w:hanging="420"/>
      </w:pPr>
      <w:r>
        <w:t>• Es dauert zwischen 3 und 12 Minuten, bis die Kalibrierung abgeschlossen ist. Berücksichtigen Sie, dass die Testtöne von den Lautsprechern beim Messvorgang bei hohem Lautstärkepegel erfolgen. Achten Sie außerdem darauf, dass es im Raum während der Messung so leise wie möglich ist.</w:t>
      </w:r>
    </w:p>
    <w:p w:rsidR="0033099A" w:rsidRDefault="008E4FF6">
      <w:pPr>
        <w:pStyle w:val="Flietext110"/>
        <w:numPr>
          <w:ilvl w:val="0"/>
          <w:numId w:val="80"/>
        </w:numPr>
        <w:shd w:val="clear" w:color="auto" w:fill="auto"/>
        <w:tabs>
          <w:tab w:val="left" w:pos="549"/>
        </w:tabs>
        <w:ind w:left="540" w:hanging="400"/>
      </w:pPr>
      <w:r>
        <w:t>Wenn Sie einen Subwoofer anschließen, überprüfen Sie den Einschaltstatus und die Lautstärke des Subwoofers. Legen Sie den Lautstärkepegel des Subwoofers auf über die Hälfte fest.</w:t>
      </w:r>
    </w:p>
    <w:p w:rsidR="0033099A" w:rsidRDefault="008E4FF6">
      <w:pPr>
        <w:pStyle w:val="Flietext110"/>
        <w:numPr>
          <w:ilvl w:val="0"/>
          <w:numId w:val="80"/>
        </w:numPr>
        <w:shd w:val="clear" w:color="auto" w:fill="auto"/>
        <w:tabs>
          <w:tab w:val="left" w:pos="549"/>
        </w:tabs>
        <w:ind w:left="540" w:hanging="400"/>
      </w:pPr>
      <w:r>
        <w:t>Wenn die Stromzufuhr plötzlich unterbrochen wird, sind die Lautsprecherkabel mit der Geräterückseite oder anderen Kabeln in Kontakt gekommen, und</w:t>
      </w:r>
    </w:p>
    <w:p w:rsidR="0033099A" w:rsidRDefault="008E4FF6">
      <w:pPr>
        <w:pStyle w:val="Flietext110"/>
        <w:shd w:val="clear" w:color="auto" w:fill="auto"/>
        <w:ind w:left="540" w:firstLine="20"/>
      </w:pPr>
      <w:r>
        <w:t>die Schutzschaltung wurde ausgelöst. Verdrillen Sie die Litzen sicher und vergewissern Sie sich, dass sie nach dem Anschließen nicht aus den Lautsprecherklemmen herausragen.</w:t>
      </w:r>
    </w:p>
    <w:p w:rsidR="0033099A" w:rsidRDefault="008E4FF6">
      <w:pPr>
        <w:pStyle w:val="Flietext110"/>
        <w:numPr>
          <w:ilvl w:val="0"/>
          <w:numId w:val="80"/>
        </w:numPr>
        <w:shd w:val="clear" w:color="auto" w:fill="auto"/>
        <w:tabs>
          <w:tab w:val="left" w:pos="549"/>
        </w:tabs>
        <w:spacing w:after="240"/>
        <w:ind w:left="540" w:hanging="400"/>
      </w:pPr>
      <w:r>
        <w:t xml:space="preserve">Wenn THX-zertifiz </w:t>
      </w:r>
      <w:r>
        <w:rPr>
          <w:lang w:val="ro-RO" w:eastAsia="ro-RO" w:bidi="ro-RO"/>
        </w:rPr>
        <w:t xml:space="preserve">ierte </w:t>
      </w:r>
      <w:r>
        <w:t>Lautsprecher verwendet werden, wird eine manuelle Einstellung der Crossoverfrequenz auf "80Hz(THX)" empfohlen. Außerdem empfiehlt THX, dass jede Lautsprechereinstellung entsprechend den spezifischen Eigenschaften jedes Raums manuell vorgenommen wird.</w:t>
      </w:r>
    </w:p>
    <w:p w:rsidR="0033099A" w:rsidRDefault="008E4FF6">
      <w:pPr>
        <w:pStyle w:val="Flietext110"/>
        <w:numPr>
          <w:ilvl w:val="0"/>
          <w:numId w:val="101"/>
        </w:numPr>
        <w:shd w:val="clear" w:color="auto" w:fill="auto"/>
        <w:tabs>
          <w:tab w:val="left" w:pos="549"/>
        </w:tabs>
        <w:spacing w:after="160" w:line="276" w:lineRule="auto"/>
        <w:ind w:left="540" w:hanging="540"/>
      </w:pPr>
      <w:r>
        <w:t>Platzieren Sie das mitgelieferte Messmikrofon zur Lautsprechereinrichtung in Hörposition und verbinden Sie es mit der SETUP MIC-Buchse am Hauptgerät.</w:t>
      </w:r>
    </w:p>
    <w:p w:rsidR="0033099A" w:rsidRDefault="008E4FF6">
      <w:pPr>
        <w:pStyle w:val="Andere0"/>
        <w:shd w:val="clear" w:color="auto" w:fill="auto"/>
        <w:tabs>
          <w:tab w:val="left" w:leader="hyphen" w:pos="9176"/>
          <w:tab w:val="left" w:leader="hyphen" w:pos="10196"/>
        </w:tabs>
        <w:ind w:left="8840"/>
        <w:rPr>
          <w:sz w:val="12"/>
          <w:szCs w:val="12"/>
        </w:rPr>
      </w:pPr>
      <w:r>
        <w:rPr>
          <w:b/>
          <w:bCs/>
          <w:sz w:val="12"/>
          <w:szCs w:val="12"/>
        </w:rPr>
        <w:tab/>
        <w:t>AUXINPUT</w:t>
      </w:r>
      <w:r>
        <w:rPr>
          <w:b/>
          <w:bCs/>
          <w:sz w:val="12"/>
          <w:szCs w:val="12"/>
        </w:rPr>
        <w:tab/>
      </w:r>
    </w:p>
    <w:p w:rsidR="0033099A" w:rsidRDefault="008E4FF6">
      <w:pPr>
        <w:pStyle w:val="Andere0"/>
        <w:shd w:val="clear" w:color="auto" w:fill="auto"/>
        <w:tabs>
          <w:tab w:val="left" w:pos="9984"/>
        </w:tabs>
        <w:spacing w:after="120"/>
        <w:ind w:left="7800"/>
        <w:rPr>
          <w:sz w:val="12"/>
          <w:szCs w:val="12"/>
        </w:rPr>
      </w:pPr>
      <w:r>
        <w:rPr>
          <w:b/>
          <w:bCs/>
          <w:sz w:val="12"/>
          <w:szCs w:val="12"/>
        </w:rPr>
        <w:t xml:space="preserve">SETUP MC </w:t>
      </w:r>
      <w:r>
        <w:rPr>
          <w:b/>
          <w:bCs/>
          <w:sz w:val="12"/>
          <w:szCs w:val="12"/>
          <w:lang w:val="en-US" w:eastAsia="en-US" w:bidi="en-US"/>
        </w:rPr>
        <w:t>AUDIO</w:t>
      </w:r>
      <w:r>
        <w:rPr>
          <w:b/>
          <w:bCs/>
          <w:sz w:val="12"/>
          <w:szCs w:val="12"/>
          <w:lang w:val="en-US" w:eastAsia="en-US" w:bidi="en-US"/>
        </w:rPr>
        <w:tab/>
      </w:r>
      <w:r>
        <w:rPr>
          <w:b/>
          <w:bCs/>
          <w:sz w:val="12"/>
          <w:szCs w:val="12"/>
        </w:rPr>
        <w:t>WM</w:t>
      </w:r>
    </w:p>
    <w:p w:rsidR="0033099A" w:rsidRDefault="008E4FF6">
      <w:pPr>
        <w:jc w:val="center"/>
        <w:rPr>
          <w:sz w:val="2"/>
          <w:szCs w:val="2"/>
        </w:rPr>
      </w:pPr>
      <w:r>
        <w:rPr>
          <w:noProof/>
        </w:rPr>
        <w:drawing>
          <wp:inline distT="0" distB="0" distL="0" distR="0">
            <wp:extent cx="5867400" cy="3078480"/>
            <wp:effectExtent l="0" t="0" r="0" b="0"/>
            <wp:docPr id="828" name="Picut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301"/>
                    <a:stretch/>
                  </pic:blipFill>
                  <pic:spPr>
                    <a:xfrm>
                      <a:off x="0" y="0"/>
                      <a:ext cx="5867400" cy="3078480"/>
                    </a:xfrm>
                    <a:prstGeom prst="rect">
                      <a:avLst/>
                    </a:prstGeom>
                  </pic:spPr>
                </pic:pic>
              </a:graphicData>
            </a:graphic>
          </wp:inline>
        </w:drawing>
      </w:r>
    </w:p>
    <w:p w:rsidR="0033099A" w:rsidRDefault="0033099A">
      <w:pPr>
        <w:spacing w:after="319" w:line="1" w:lineRule="exact"/>
      </w:pPr>
    </w:p>
    <w:p w:rsidR="0033099A" w:rsidRDefault="008E4FF6">
      <w:pPr>
        <w:pStyle w:val="Flietext110"/>
        <w:shd w:val="clear" w:color="auto" w:fill="auto"/>
        <w:spacing w:line="276" w:lineRule="auto"/>
        <w:ind w:left="540" w:firstLine="20"/>
      </w:pPr>
      <w:r>
        <w:t>Wenn Sie das Messmikrofon zur Lautsprechereinrichtung auf einem Stativ platzieren, gehen Sie entsprechend der Abbildung vor.</w:t>
      </w:r>
    </w:p>
    <w:p w:rsidR="0033099A" w:rsidRDefault="008E4FF6">
      <w:pPr>
        <w:pStyle w:val="Flietext110"/>
        <w:numPr>
          <w:ilvl w:val="0"/>
          <w:numId w:val="101"/>
        </w:numPr>
        <w:shd w:val="clear" w:color="auto" w:fill="auto"/>
        <w:tabs>
          <w:tab w:val="left" w:pos="549"/>
        </w:tabs>
        <w:spacing w:line="276" w:lineRule="auto"/>
        <w:ind w:left="540" w:hanging="540"/>
      </w:pPr>
      <w:r>
        <w:t xml:space="preserve">Wählen Sie </w:t>
      </w:r>
      <w:r w:rsidRPr="00D22FDB">
        <w:rPr>
          <w:lang w:eastAsia="en-US" w:bidi="en-US"/>
        </w:rPr>
        <w:t xml:space="preserve">"Next" </w:t>
      </w:r>
      <w:r>
        <w:t>und drücken Sie ENTER. Dann werden Testtöne von jedem Lautsprecher ausgegeben, und die angeschlossenen Lautsprecher und das Geräusch in der Umgebung werden automatisch gemessen.</w:t>
      </w:r>
    </w:p>
    <w:p w:rsidR="0033099A" w:rsidRDefault="008E4FF6">
      <w:pPr>
        <w:pStyle w:val="Flietext110"/>
        <w:numPr>
          <w:ilvl w:val="0"/>
          <w:numId w:val="101"/>
        </w:numPr>
        <w:shd w:val="clear" w:color="auto" w:fill="auto"/>
        <w:tabs>
          <w:tab w:val="left" w:pos="549"/>
        </w:tabs>
        <w:spacing w:line="276" w:lineRule="auto"/>
        <w:ind w:left="540" w:hanging="540"/>
      </w:pPr>
      <w:r>
        <w:t xml:space="preserve">Die Messergebnisse in Schritt 2 werden angezeigt. Wählen Sie </w:t>
      </w:r>
      <w:r w:rsidRPr="00D22FDB">
        <w:rPr>
          <w:lang w:eastAsia="en-US" w:bidi="en-US"/>
        </w:rPr>
        <w:t xml:space="preserve">"Next" </w:t>
      </w:r>
      <w:r>
        <w:t>und drücken Sie ENTER. Die Testtöne werden ausgegeben. Dann stellt das Gerät automatisch den optimalen Lautstärkepegel, die Crossoverfrequenz usw. ein.</w:t>
      </w:r>
    </w:p>
    <w:p w:rsidR="0033099A" w:rsidRDefault="008E4FF6">
      <w:pPr>
        <w:pStyle w:val="Flietext110"/>
        <w:numPr>
          <w:ilvl w:val="0"/>
          <w:numId w:val="101"/>
        </w:numPr>
        <w:shd w:val="clear" w:color="auto" w:fill="auto"/>
        <w:tabs>
          <w:tab w:val="left" w:pos="549"/>
        </w:tabs>
        <w:spacing w:line="276" w:lineRule="auto"/>
        <w:ind w:left="540" w:hanging="540"/>
      </w:pPr>
      <w:r>
        <w:t>Wenn die Messung abgeschlossen ist, werden die Messergebnisse angezeigt. Sie können jede Einstellung mit den Cursortasten überprüfen ◄/►. Wählen Sie "Save" aus und drücken Sie ENTER, um die Einstellungen zu speichern.</w:t>
      </w:r>
    </w:p>
    <w:p w:rsidR="0033099A" w:rsidRDefault="008E4FF6">
      <w:pPr>
        <w:pStyle w:val="Flietext110"/>
        <w:numPr>
          <w:ilvl w:val="0"/>
          <w:numId w:val="101"/>
        </w:numPr>
        <w:shd w:val="clear" w:color="auto" w:fill="auto"/>
        <w:tabs>
          <w:tab w:val="left" w:pos="549"/>
        </w:tabs>
        <w:spacing w:after="60" w:line="276" w:lineRule="auto"/>
      </w:pPr>
      <w:r>
        <w:t>Trennen Sie das Messmikrofon zur Lautsprechereinrichtung ab.</w:t>
      </w:r>
      <w:r>
        <w:br w:type="page"/>
      </w:r>
    </w:p>
    <w:p w:rsidR="0033099A" w:rsidRDefault="008E4FF6">
      <w:pPr>
        <w:pStyle w:val="berschrift40"/>
        <w:keepNext/>
        <w:keepLines/>
        <w:numPr>
          <w:ilvl w:val="0"/>
          <w:numId w:val="89"/>
        </w:numPr>
        <w:shd w:val="clear" w:color="auto" w:fill="auto"/>
        <w:tabs>
          <w:tab w:val="left" w:pos="744"/>
        </w:tabs>
        <w:spacing w:after="220"/>
      </w:pPr>
      <w:bookmarkStart w:id="387" w:name="bookmark370"/>
      <w:bookmarkStart w:id="388" w:name="bookmark371"/>
      <w:r>
        <w:t xml:space="preserve">3. </w:t>
      </w:r>
      <w:r>
        <w:rPr>
          <w:lang w:val="en-US" w:eastAsia="en-US" w:bidi="en-US"/>
        </w:rPr>
        <w:t xml:space="preserve">Multi </w:t>
      </w:r>
      <w:r>
        <w:t>Zone Sound Check</w:t>
      </w:r>
      <w:bookmarkEnd w:id="387"/>
      <w:bookmarkEnd w:id="388"/>
    </w:p>
    <w:p w:rsidR="0033099A" w:rsidRDefault="008E4FF6">
      <w:pPr>
        <w:pStyle w:val="Flietext110"/>
        <w:shd w:val="clear" w:color="auto" w:fill="auto"/>
        <w:spacing w:after="220" w:line="276" w:lineRule="auto"/>
      </w:pPr>
      <w:r>
        <w:t>Geben Sie Testtöne für ZONE 2 aus, um Audio in einem separaten Raum (ZONE 2) zusätzlich zum Hauptraum zu genießen.</w:t>
      </w:r>
    </w:p>
    <w:p w:rsidR="0033099A" w:rsidRDefault="008E4FF6">
      <w:pPr>
        <w:pStyle w:val="berschrift40"/>
        <w:keepNext/>
        <w:keepLines/>
        <w:numPr>
          <w:ilvl w:val="0"/>
          <w:numId w:val="89"/>
        </w:numPr>
        <w:shd w:val="clear" w:color="auto" w:fill="auto"/>
        <w:tabs>
          <w:tab w:val="left" w:pos="744"/>
        </w:tabs>
        <w:spacing w:after="220"/>
      </w:pPr>
      <w:bookmarkStart w:id="389" w:name="bookmark372"/>
      <w:bookmarkStart w:id="390" w:name="bookmark373"/>
      <w:r>
        <w:t>4. Network Connection</w:t>
      </w:r>
      <w:bookmarkEnd w:id="389"/>
      <w:bookmarkEnd w:id="390"/>
    </w:p>
    <w:p w:rsidR="0033099A" w:rsidRDefault="008E4FF6">
      <w:pPr>
        <w:pStyle w:val="Flietext110"/>
        <w:shd w:val="clear" w:color="auto" w:fill="auto"/>
        <w:spacing w:line="276" w:lineRule="auto"/>
      </w:pPr>
      <w:r>
        <w:t>Nehmen Sie die Netzwerkverbindung-Einstellungen vor. Es gibt zwei Methoden für die Netzwerkverbindung.</w:t>
      </w:r>
    </w:p>
    <w:p w:rsidR="0033099A" w:rsidRDefault="008E4FF6">
      <w:pPr>
        <w:pStyle w:val="Flietext110"/>
        <w:shd w:val="clear" w:color="auto" w:fill="auto"/>
        <w:spacing w:line="276" w:lineRule="auto"/>
      </w:pPr>
      <w:r w:rsidRPr="00D22FDB">
        <w:rPr>
          <w:b/>
          <w:bCs/>
          <w:lang w:eastAsia="en-US" w:bidi="en-US"/>
        </w:rPr>
        <w:t xml:space="preserve">"Wired": </w:t>
      </w:r>
      <w:r>
        <w:t>Verwenden Sie ein kabelgebundenes LAN zur Verbindung mit einem Netzwerk.</w:t>
      </w:r>
    </w:p>
    <w:p w:rsidR="0033099A" w:rsidRDefault="008E4FF6">
      <w:pPr>
        <w:pStyle w:val="Flietext110"/>
        <w:shd w:val="clear" w:color="auto" w:fill="auto"/>
        <w:spacing w:line="276" w:lineRule="auto"/>
      </w:pPr>
      <w:r w:rsidRPr="00D22FDB">
        <w:rPr>
          <w:b/>
          <w:bCs/>
          <w:lang w:eastAsia="en-US" w:bidi="en-US"/>
        </w:rPr>
        <w:t xml:space="preserve">"Wireless": </w:t>
      </w:r>
      <w:r>
        <w:t>Wi-Fi-Verbindung mit einem Zugangspunkt wie einem WLAN-Router. Es gibt zwei Methoden für die Wi-Fi-Verbindung.</w:t>
      </w:r>
    </w:p>
    <w:p w:rsidR="0033099A" w:rsidRDefault="008E4FF6">
      <w:pPr>
        <w:pStyle w:val="Flietext110"/>
        <w:shd w:val="clear" w:color="auto" w:fill="auto"/>
        <w:spacing w:line="276" w:lineRule="auto"/>
        <w:ind w:left="600"/>
      </w:pPr>
      <w:r>
        <w:rPr>
          <w:b/>
          <w:bCs/>
        </w:rPr>
        <w:t xml:space="preserve">"Scan Networks": </w:t>
      </w:r>
      <w:r>
        <w:t>Suchen Sie mit diesem Gerät nach einem Zugangspunkt. Bringen Sie zuvor die SSID des Zugangspunkts in Erfahrung.</w:t>
      </w:r>
    </w:p>
    <w:p w:rsidR="0033099A" w:rsidRDefault="008E4FF6">
      <w:pPr>
        <w:pStyle w:val="Flietext110"/>
        <w:shd w:val="clear" w:color="auto" w:fill="auto"/>
        <w:spacing w:after="220" w:line="276" w:lineRule="auto"/>
        <w:ind w:left="600"/>
      </w:pPr>
      <w:r w:rsidRPr="00D22FDB">
        <w:rPr>
          <w:b/>
          <w:bCs/>
          <w:lang w:eastAsia="en-US" w:bidi="en-US"/>
        </w:rPr>
        <w:t xml:space="preserve">"Use iOS </w:t>
      </w:r>
      <w:r>
        <w:rPr>
          <w:b/>
          <w:bCs/>
        </w:rPr>
        <w:t xml:space="preserve">Device (iOS7 </w:t>
      </w:r>
      <w:r w:rsidRPr="00D22FDB">
        <w:rPr>
          <w:b/>
          <w:bCs/>
          <w:lang w:eastAsia="en-US" w:bidi="en-US"/>
        </w:rPr>
        <w:t xml:space="preserve">or </w:t>
      </w:r>
      <w:r>
        <w:rPr>
          <w:b/>
          <w:bCs/>
        </w:rPr>
        <w:t xml:space="preserve">later)": </w:t>
      </w:r>
      <w:r>
        <w:t>Teilen Sie die Wi-Fi-Einstellungen Ihres iOS-Geräts mit diesem Gerät.</w:t>
      </w:r>
    </w:p>
    <w:p w:rsidR="0033099A" w:rsidRDefault="008E4FF6">
      <w:pPr>
        <w:pStyle w:val="Flietext110"/>
        <w:shd w:val="clear" w:color="auto" w:fill="auto"/>
        <w:spacing w:line="276" w:lineRule="auto"/>
      </w:pPr>
      <w:r>
        <w:t>Wenn Sie "Scan Networks" auswählen, gibt es zwei weitere mögliche Verbindungsmethoden. Überprüfen Sie Folgendes.</w:t>
      </w:r>
    </w:p>
    <w:p w:rsidR="0033099A" w:rsidRDefault="008E4FF6">
      <w:pPr>
        <w:pStyle w:val="Flietext110"/>
        <w:shd w:val="clear" w:color="auto" w:fill="auto"/>
        <w:spacing w:line="276" w:lineRule="auto"/>
      </w:pPr>
      <w:r>
        <w:rPr>
          <w:b/>
          <w:bCs/>
        </w:rPr>
        <w:t xml:space="preserve">"Enter </w:t>
      </w:r>
      <w:r w:rsidRPr="00D22FDB">
        <w:rPr>
          <w:b/>
          <w:bCs/>
          <w:lang w:eastAsia="en-US" w:bidi="en-US"/>
        </w:rPr>
        <w:t xml:space="preserve">Password": </w:t>
      </w:r>
      <w:r>
        <w:t>Geben Sie das Passwort bzw. den Schlüssel für den Zugangspunkt ein, mit dem eine Verbindung hergestellt werden soll.</w:t>
      </w:r>
    </w:p>
    <w:p w:rsidR="0033099A" w:rsidRDefault="008E4FF6">
      <w:pPr>
        <w:pStyle w:val="Flietext110"/>
        <w:shd w:val="clear" w:color="auto" w:fill="auto"/>
        <w:spacing w:line="276" w:lineRule="auto"/>
      </w:pPr>
      <w:r>
        <w:rPr>
          <w:b/>
          <w:bCs/>
        </w:rPr>
        <w:t xml:space="preserve">"Push Button": </w:t>
      </w:r>
      <w:r>
        <w:t>Wenn der Zugangspunkt über eine Taste zum automatischen Verbinden verfügt, können Sie die Verbindung ohne Passworteingabe herstellen.</w:t>
      </w:r>
    </w:p>
    <w:p w:rsidR="0033099A" w:rsidRDefault="008E4FF6">
      <w:pPr>
        <w:pStyle w:val="Flietext110"/>
        <w:numPr>
          <w:ilvl w:val="0"/>
          <w:numId w:val="80"/>
        </w:numPr>
        <w:shd w:val="clear" w:color="auto" w:fill="auto"/>
        <w:tabs>
          <w:tab w:val="left" w:pos="576"/>
        </w:tabs>
        <w:spacing w:after="220" w:line="276" w:lineRule="auto"/>
        <w:ind w:left="600" w:hanging="420"/>
      </w:pPr>
      <w:r>
        <w:t xml:space="preserve">Wird die SSID des Zugangspunkts nicht angezeigt, wählen Sie </w:t>
      </w:r>
      <w:r w:rsidRPr="00D22FDB">
        <w:rPr>
          <w:lang w:eastAsia="en-US" w:bidi="en-US"/>
        </w:rPr>
        <w:t xml:space="preserve">"Other..." </w:t>
      </w:r>
      <w:r>
        <w:t>mit demk-Cursor auf dem SSID-Listenbildschirm aus, drücken ENTER und folgen den Anweisungen auf dem Bildschirm.</w:t>
      </w:r>
    </w:p>
    <w:p w:rsidR="0033099A" w:rsidRDefault="008E4FF6">
      <w:pPr>
        <w:pStyle w:val="berschrift40"/>
        <w:keepNext/>
        <w:keepLines/>
        <w:shd w:val="clear" w:color="auto" w:fill="auto"/>
        <w:spacing w:after="220"/>
      </w:pPr>
      <w:bookmarkStart w:id="391" w:name="bookmark374"/>
      <w:bookmarkStart w:id="392" w:name="bookmark375"/>
      <w:r>
        <w:t>Tastatureingabe</w:t>
      </w:r>
      <w:bookmarkEnd w:id="391"/>
      <w:bookmarkEnd w:id="392"/>
    </w:p>
    <w:p w:rsidR="0033099A" w:rsidRDefault="008E4FF6">
      <w:pPr>
        <w:pStyle w:val="Flietext110"/>
        <w:shd w:val="clear" w:color="auto" w:fill="auto"/>
      </w:pPr>
      <w:r>
        <w:t>Zum Wechseln zwischen Groß- und Kleinschreibung wählen Sie "A/a" auf dem Bildschirm aus und drücken ENTER auf der Fernbedienung.</w:t>
      </w:r>
    </w:p>
    <w:p w:rsidR="0033099A" w:rsidRDefault="008E4FF6">
      <w:pPr>
        <w:pStyle w:val="Flietext110"/>
        <w:shd w:val="clear" w:color="auto" w:fill="auto"/>
        <w:spacing w:after="220"/>
      </w:pPr>
      <w:r>
        <w:t>Um auszuwählen, ob das Passwort mit maskiert oder im Klartext angezeigt werden soll, drücken Sie MEMORY auf der Fernbedienung. Durch Drücken der CLEAR-Taste auf der Fernbedienung werden alle eingegebenen Zeichen gelöscht.</w:t>
      </w:r>
    </w:p>
    <w:p w:rsidR="0033099A" w:rsidRDefault="008E4FF6">
      <w:pPr>
        <w:pStyle w:val="Flietext110"/>
        <w:numPr>
          <w:ilvl w:val="0"/>
          <w:numId w:val="80"/>
        </w:numPr>
        <w:shd w:val="clear" w:color="auto" w:fill="auto"/>
        <w:tabs>
          <w:tab w:val="left" w:pos="576"/>
        </w:tabs>
        <w:spacing w:after="120" w:line="276" w:lineRule="auto"/>
        <w:ind w:left="600" w:hanging="420"/>
      </w:pPr>
      <w:r>
        <w:t xml:space="preserve">Bei der Einrichtung des Netzwerks werden Sie aufgefordert, die Datenschutzerklärung zu akzeptieren. Wenn Sie zustimmen, wählen Sie </w:t>
      </w:r>
      <w:r w:rsidRPr="00D22FDB">
        <w:rPr>
          <w:lang w:eastAsia="en-US" w:bidi="en-US"/>
        </w:rPr>
        <w:t xml:space="preserve">"Accept", </w:t>
      </w:r>
      <w:r>
        <w:t>und drücken Sie ENTER.</w:t>
      </w:r>
    </w:p>
    <w:p w:rsidR="0033099A" w:rsidRDefault="008E4FF6">
      <w:pPr>
        <w:pStyle w:val="berschrift40"/>
        <w:keepNext/>
        <w:keepLines/>
        <w:shd w:val="clear" w:color="auto" w:fill="auto"/>
        <w:spacing w:after="220"/>
      </w:pPr>
      <w:bookmarkStart w:id="393" w:name="bookmark376"/>
      <w:bookmarkStart w:id="394" w:name="bookmark377"/>
      <w:r>
        <w:t>■ 5. ARC Setup</w:t>
      </w:r>
      <w:bookmarkEnd w:id="393"/>
      <w:bookmarkEnd w:id="394"/>
    </w:p>
    <w:p w:rsidR="0033099A" w:rsidRDefault="008E4FF6">
      <w:pPr>
        <w:pStyle w:val="Flietext110"/>
        <w:shd w:val="clear" w:color="auto" w:fill="auto"/>
        <w:spacing w:line="276" w:lineRule="auto"/>
      </w:pPr>
      <w:r>
        <w:t>Zur Verbindung mit einem ARC-kompatiblen Fernseherwählen Sie "Yes". Die ARC-Einstellung an diesem Gerät wird aktiviert, und Sie können die Audiosignale des Fernsehers über dieses Gerät ausgeben.</w:t>
      </w:r>
    </w:p>
    <w:p w:rsidR="0033099A" w:rsidRDefault="008E4FF6">
      <w:pPr>
        <w:pStyle w:val="Flietext110"/>
        <w:shd w:val="clear" w:color="auto" w:fill="auto"/>
        <w:spacing w:after="120" w:line="276" w:lineRule="auto"/>
        <w:ind w:left="600" w:hanging="420"/>
      </w:pPr>
      <w:r>
        <w:t xml:space="preserve">• Wenn Sie "Yes" auswählen, ist die HDMI CEC-Funktion aktiviert, und der Stromverbrauch ist im </w:t>
      </w:r>
      <w:r w:rsidRPr="00D22FDB">
        <w:rPr>
          <w:lang w:eastAsia="en-US" w:bidi="en-US"/>
        </w:rPr>
        <w:t xml:space="preserve">Standby-Modus </w:t>
      </w:r>
      <w:r>
        <w:t>erhöht.</w:t>
      </w:r>
      <w:r>
        <w:br w:type="page"/>
      </w:r>
    </w:p>
    <w:p w:rsidR="0033099A" w:rsidRDefault="008E4FF6">
      <w:pPr>
        <w:pStyle w:val="berschrift20"/>
        <w:keepNext/>
        <w:keepLines/>
        <w:pBdr>
          <w:top w:val="single" w:sz="4" w:space="0" w:color="auto"/>
          <w:bottom w:val="single" w:sz="4" w:space="0" w:color="auto"/>
        </w:pBdr>
        <w:shd w:val="clear" w:color="auto" w:fill="auto"/>
        <w:spacing w:after="660" w:line="240" w:lineRule="auto"/>
        <w:ind w:firstLine="160"/>
        <w:rPr>
          <w:sz w:val="96"/>
          <w:szCs w:val="96"/>
        </w:rPr>
      </w:pPr>
      <w:bookmarkStart w:id="395" w:name="bookmark378"/>
      <w:bookmarkStart w:id="396" w:name="bookmark379"/>
      <w:r>
        <w:rPr>
          <w:color w:val="0359A6"/>
          <w:sz w:val="96"/>
          <w:szCs w:val="96"/>
        </w:rPr>
        <w:t>Fehlerbehebung</w:t>
      </w:r>
      <w:bookmarkEnd w:id="395"/>
      <w:bookmarkEnd w:id="396"/>
    </w:p>
    <w:p w:rsidR="0033099A" w:rsidRDefault="008E4FF6">
      <w:pPr>
        <w:pStyle w:val="berschrift40"/>
        <w:keepNext/>
        <w:keepLines/>
        <w:shd w:val="clear" w:color="auto" w:fill="auto"/>
        <w:spacing w:after="200"/>
      </w:pPr>
      <w:bookmarkStart w:id="397" w:name="bookmark380"/>
      <w:bookmarkStart w:id="398" w:name="bookmark381"/>
      <w:r>
        <w:t>Bevor Sie den Vorgang starten</w:t>
      </w:r>
      <w:bookmarkEnd w:id="397"/>
      <w:bookmarkEnd w:id="398"/>
    </w:p>
    <w:p w:rsidR="0033099A" w:rsidRDefault="008E4FF6">
      <w:pPr>
        <w:pStyle w:val="Flietext110"/>
        <w:shd w:val="clear" w:color="auto" w:fill="auto"/>
      </w:pPr>
      <w:r>
        <w:t>Probleme können möglicherweise durch einfaches Aus- und wieder Einschalten oder Abtrennen und erneutes Anschließen des Netzkabels gelöst werden, was einfacher ist als die Verbindung, die Einstellung und das Betriebsverfahren zu überprüfen. Versuchen Sie die einfachen Maßnahmen jeweils am Gerät und der daran angeschlossenen Komponente. Falls das Problem darin besteht, dass das Video- oder Audiosignal nicht ausgegeben wird, oder der HDMI Betrieb nicht funktioniert, kann ein Neuanschluss des HDMI Kabels das Problem möglicherweise beheben. Achten Sie beim erneuten Anschluss darauf, das HDMI-Kabel nicht aufzuwickeln, da es in diesem Zustand möglicherweise nicht richtig passt. Schalten Sie nach der erneuten Verbindung das Gerät und die angeschlossenen Geräte aus und wieder ein.</w:t>
      </w:r>
    </w:p>
    <w:p w:rsidR="0033099A" w:rsidRDefault="008E4FF6">
      <w:pPr>
        <w:pStyle w:val="Flietext110"/>
        <w:numPr>
          <w:ilvl w:val="0"/>
          <w:numId w:val="80"/>
        </w:numPr>
        <w:shd w:val="clear" w:color="auto" w:fill="auto"/>
        <w:tabs>
          <w:tab w:val="left" w:pos="612"/>
        </w:tabs>
        <w:ind w:left="560" w:hanging="380"/>
      </w:pPr>
      <w:r>
        <w:t xml:space="preserve">Der AV-Receiver enthält einen </w:t>
      </w:r>
      <w:r w:rsidRPr="00D22FDB">
        <w:rPr>
          <w:lang w:eastAsia="en-US" w:bidi="en-US"/>
        </w:rPr>
        <w:t xml:space="preserve">microPC </w:t>
      </w:r>
      <w:r>
        <w:t>für die Signalverarbeitung und Steuerfunktionen. In sehr seltenen Fällen können starke Störungen, die von einer externen Quelle stammen, oder statische Elektrizität das Gerät blockieren. Im unwahrscheinlichen Fall, dass dies geschieht, ziehen Sie das Netzkabel aus der Steckdose, warten Sie mindestens 5 Sekunden und stecken Sie es dann wieder ein.</w:t>
      </w:r>
    </w:p>
    <w:p w:rsidR="0033099A" w:rsidRDefault="008E4FF6">
      <w:pPr>
        <w:pStyle w:val="Flietext110"/>
        <w:numPr>
          <w:ilvl w:val="0"/>
          <w:numId w:val="80"/>
        </w:numPr>
        <w:shd w:val="clear" w:color="auto" w:fill="auto"/>
        <w:tabs>
          <w:tab w:val="left" w:pos="612"/>
        </w:tabs>
        <w:ind w:left="560" w:hanging="380"/>
      </w:pPr>
      <w:r>
        <w:t>Onkyo haftet nicht für Schäden (z. B. für CD-Leihgebühren) durch erfolglose Aufzeichnungen aufgrund von Fehlfunktionen des Gerätes. Vergewissern Sie sich, bevor Sie wichtige Daten aufnehmen, dass das Material korrekt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288"/>
        <w:gridCol w:w="2904"/>
      </w:tblGrid>
      <w:tr w:rsidR="0033099A">
        <w:tblPrEx>
          <w:tblCellMar>
            <w:top w:w="0" w:type="dxa"/>
            <w:bottom w:w="0" w:type="dxa"/>
          </w:tblCellMar>
        </w:tblPrEx>
        <w:trPr>
          <w:trHeight w:hRule="exact" w:val="636"/>
          <w:jc w:val="center"/>
        </w:trPr>
        <w:tc>
          <w:tcPr>
            <w:tcW w:w="0" w:type="auto"/>
            <w:shd w:val="clear" w:color="auto" w:fill="FFFFFF"/>
          </w:tcPr>
          <w:p w:rsidR="0033099A" w:rsidRDefault="008E4FF6">
            <w:pPr>
              <w:pStyle w:val="Andere0"/>
              <w:shd w:val="clear" w:color="auto" w:fill="auto"/>
              <w:rPr>
                <w:sz w:val="58"/>
                <w:szCs w:val="58"/>
              </w:rPr>
            </w:pPr>
            <w:r>
              <w:rPr>
                <w:sz w:val="58"/>
                <w:szCs w:val="58"/>
              </w:rPr>
              <w:t>■ Wiedergabemodi</w:t>
            </w:r>
          </w:p>
        </w:tc>
        <w:tc>
          <w:tcPr>
            <w:tcW w:w="0" w:type="auto"/>
            <w:shd w:val="clear" w:color="auto" w:fill="FFFFFF"/>
          </w:tcPr>
          <w:p w:rsidR="0033099A" w:rsidRDefault="008E4FF6">
            <w:pPr>
              <w:pStyle w:val="Andere0"/>
              <w:shd w:val="clear" w:color="auto" w:fill="auto"/>
              <w:ind w:left="1780"/>
              <w:rPr>
                <w:sz w:val="58"/>
                <w:szCs w:val="58"/>
              </w:rPr>
            </w:pPr>
            <w:r>
              <w:rPr>
                <w:sz w:val="58"/>
                <w:szCs w:val="58"/>
              </w:rPr>
              <w:t>123</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Video</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124</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Gekoppelter Betrieb</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125</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Tuner</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125</w:t>
            </w:r>
          </w:p>
        </w:tc>
      </w:tr>
      <w:tr w:rsidR="0033099A">
        <w:tblPrEx>
          <w:tblCellMar>
            <w:top w:w="0" w:type="dxa"/>
            <w:bottom w:w="0" w:type="dxa"/>
          </w:tblCellMar>
        </w:tblPrEx>
        <w:trPr>
          <w:trHeight w:hRule="exact" w:val="864"/>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BLUETOOTH-Funktion</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125</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Netzwerkfunktion</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126</w:t>
            </w:r>
          </w:p>
        </w:tc>
      </w:tr>
      <w:tr w:rsidR="0033099A">
        <w:tblPrEx>
          <w:tblCellMar>
            <w:top w:w="0" w:type="dxa"/>
            <w:bottom w:w="0" w:type="dxa"/>
          </w:tblCellMar>
        </w:tblPrEx>
        <w:trPr>
          <w:trHeight w:hRule="exact" w:val="876"/>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USB-Speichergerät</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127</w:t>
            </w:r>
          </w:p>
        </w:tc>
      </w:tr>
      <w:tr w:rsidR="0033099A">
        <w:tblPrEx>
          <w:tblCellMar>
            <w:top w:w="0" w:type="dxa"/>
            <w:bottom w:w="0" w:type="dxa"/>
          </w:tblCellMar>
        </w:tblPrEx>
        <w:trPr>
          <w:trHeight w:hRule="exact" w:val="876"/>
          <w:jc w:val="center"/>
        </w:trPr>
        <w:tc>
          <w:tcPr>
            <w:tcW w:w="0" w:type="auto"/>
            <w:shd w:val="clear" w:color="auto" w:fill="FFFFFF"/>
            <w:vAlign w:val="bottom"/>
          </w:tcPr>
          <w:p w:rsidR="0033099A" w:rsidRDefault="008E4FF6">
            <w:pPr>
              <w:pStyle w:val="Andere0"/>
              <w:shd w:val="clear" w:color="auto" w:fill="auto"/>
              <w:rPr>
                <w:sz w:val="58"/>
                <w:szCs w:val="58"/>
              </w:rPr>
            </w:pPr>
            <w:r>
              <w:rPr>
                <w:sz w:val="58"/>
                <w:szCs w:val="58"/>
              </w:rPr>
              <w:t>■ WLAN</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127</w:t>
            </w:r>
          </w:p>
        </w:tc>
      </w:tr>
      <w:tr w:rsidR="0033099A">
        <w:tblPrEx>
          <w:tblCellMar>
            <w:top w:w="0" w:type="dxa"/>
            <w:bottom w:w="0" w:type="dxa"/>
          </w:tblCellMar>
        </w:tblPrEx>
        <w:trPr>
          <w:trHeight w:hRule="exact" w:val="852"/>
          <w:jc w:val="center"/>
        </w:trPr>
        <w:tc>
          <w:tcPr>
            <w:tcW w:w="0" w:type="auto"/>
            <w:tcBorders>
              <w:top w:val="single" w:sz="4" w:space="0" w:color="auto"/>
            </w:tcBorders>
            <w:shd w:val="clear" w:color="auto" w:fill="FFFFFF"/>
            <w:vAlign w:val="bottom"/>
          </w:tcPr>
          <w:p w:rsidR="0033099A" w:rsidRDefault="008E4FF6">
            <w:pPr>
              <w:pStyle w:val="Andere0"/>
              <w:shd w:val="clear" w:color="auto" w:fill="auto"/>
              <w:rPr>
                <w:sz w:val="58"/>
                <w:szCs w:val="58"/>
              </w:rPr>
            </w:pPr>
            <w:r>
              <w:rPr>
                <w:sz w:val="58"/>
                <w:szCs w:val="58"/>
              </w:rPr>
              <w:t>■ Multizonenfunktion</w:t>
            </w:r>
          </w:p>
        </w:tc>
        <w:tc>
          <w:tcPr>
            <w:tcW w:w="0" w:type="auto"/>
            <w:tcBorders>
              <w:top w:val="single" w:sz="4" w:space="0" w:color="auto"/>
            </w:tcBorders>
            <w:shd w:val="clear" w:color="auto" w:fill="FFFFFF"/>
          </w:tcPr>
          <w:p w:rsidR="0033099A" w:rsidRDefault="0033099A">
            <w:pPr>
              <w:rPr>
                <w:sz w:val="10"/>
                <w:szCs w:val="10"/>
              </w:rPr>
            </w:pPr>
          </w:p>
        </w:tc>
      </w:tr>
      <w:tr w:rsidR="0033099A">
        <w:tblPrEx>
          <w:tblCellMar>
            <w:top w:w="0" w:type="dxa"/>
            <w:bottom w:w="0" w:type="dxa"/>
          </w:tblCellMar>
        </w:tblPrEx>
        <w:trPr>
          <w:trHeight w:hRule="exact" w:val="732"/>
          <w:jc w:val="center"/>
        </w:trPr>
        <w:tc>
          <w:tcPr>
            <w:tcW w:w="0" w:type="auto"/>
            <w:shd w:val="clear" w:color="auto" w:fill="FFFFFF"/>
            <w:vAlign w:val="bottom"/>
          </w:tcPr>
          <w:p w:rsidR="0033099A" w:rsidRDefault="008E4FF6">
            <w:pPr>
              <w:pStyle w:val="Andere0"/>
              <w:shd w:val="clear" w:color="auto" w:fill="auto"/>
              <w:ind w:firstLine="740"/>
              <w:rPr>
                <w:sz w:val="58"/>
                <w:szCs w:val="58"/>
              </w:rPr>
            </w:pPr>
            <w:r>
              <w:rPr>
                <w:sz w:val="58"/>
                <w:szCs w:val="58"/>
              </w:rPr>
              <w:t>(nur bei kompatiblen Modellen)</w:t>
            </w:r>
          </w:p>
        </w:tc>
        <w:tc>
          <w:tcPr>
            <w:tcW w:w="0" w:type="auto"/>
            <w:shd w:val="clear" w:color="auto" w:fill="FFFFFF"/>
            <w:vAlign w:val="bottom"/>
          </w:tcPr>
          <w:p w:rsidR="0033099A" w:rsidRDefault="008E4FF6">
            <w:pPr>
              <w:pStyle w:val="Andere0"/>
              <w:shd w:val="clear" w:color="auto" w:fill="auto"/>
              <w:ind w:left="1780"/>
              <w:rPr>
                <w:sz w:val="58"/>
                <w:szCs w:val="58"/>
              </w:rPr>
            </w:pPr>
            <w:r>
              <w:rPr>
                <w:sz w:val="58"/>
                <w:szCs w:val="58"/>
              </w:rPr>
              <w:t>128</w:t>
            </w:r>
          </w:p>
        </w:tc>
      </w:tr>
      <w:tr w:rsidR="0033099A">
        <w:tblPrEx>
          <w:tblCellMar>
            <w:top w:w="0" w:type="dxa"/>
            <w:bottom w:w="0" w:type="dxa"/>
          </w:tblCellMar>
        </w:tblPrEx>
        <w:trPr>
          <w:trHeight w:hRule="exact" w:val="876"/>
          <w:jc w:val="center"/>
        </w:trPr>
        <w:tc>
          <w:tcPr>
            <w:tcW w:w="0" w:type="auto"/>
            <w:shd w:val="clear" w:color="auto" w:fill="FFFFFF"/>
            <w:vAlign w:val="bottom"/>
          </w:tcPr>
          <w:p w:rsidR="0033099A" w:rsidRDefault="008E4FF6">
            <w:pPr>
              <w:pStyle w:val="Andere0"/>
              <w:shd w:val="clear" w:color="auto" w:fill="auto"/>
              <w:rPr>
                <w:sz w:val="58"/>
                <w:szCs w:val="58"/>
              </w:rPr>
            </w:pPr>
            <w:r>
              <w:rPr>
                <w:sz w:val="58"/>
                <w:szCs w:val="58"/>
              </w:rPr>
              <w:t>■ Fernbedienung</w:t>
            </w:r>
          </w:p>
        </w:tc>
        <w:tc>
          <w:tcPr>
            <w:tcW w:w="0" w:type="auto"/>
            <w:shd w:val="clear" w:color="auto" w:fill="FFFFFF"/>
            <w:vAlign w:val="bottom"/>
          </w:tcPr>
          <w:p w:rsidR="0033099A" w:rsidRDefault="008E4FF6">
            <w:pPr>
              <w:pStyle w:val="Andere0"/>
              <w:shd w:val="clear" w:color="auto" w:fill="auto"/>
              <w:ind w:left="1780"/>
              <w:rPr>
                <w:sz w:val="58"/>
                <w:szCs w:val="58"/>
              </w:rPr>
            </w:pPr>
            <w:r>
              <w:rPr>
                <w:sz w:val="58"/>
                <w:szCs w:val="58"/>
              </w:rPr>
              <w:t>129</w:t>
            </w:r>
          </w:p>
        </w:tc>
      </w:tr>
      <w:tr w:rsidR="0033099A">
        <w:tblPrEx>
          <w:tblCellMar>
            <w:top w:w="0" w:type="dxa"/>
            <w:bottom w:w="0" w:type="dxa"/>
          </w:tblCellMar>
        </w:tblPrEx>
        <w:trPr>
          <w:trHeight w:hRule="exact" w:val="828"/>
          <w:jc w:val="center"/>
        </w:trPr>
        <w:tc>
          <w:tcPr>
            <w:tcW w:w="0" w:type="auto"/>
            <w:shd w:val="clear" w:color="auto" w:fill="FFFFFF"/>
            <w:vAlign w:val="bottom"/>
          </w:tcPr>
          <w:p w:rsidR="0033099A" w:rsidRDefault="008E4FF6">
            <w:pPr>
              <w:pStyle w:val="Andere0"/>
              <w:shd w:val="clear" w:color="auto" w:fill="auto"/>
              <w:rPr>
                <w:sz w:val="58"/>
                <w:szCs w:val="58"/>
              </w:rPr>
            </w:pPr>
            <w:r>
              <w:rPr>
                <w:sz w:val="58"/>
                <w:szCs w:val="58"/>
              </w:rPr>
              <w:t>■ Display</w:t>
            </w:r>
          </w:p>
        </w:tc>
        <w:tc>
          <w:tcPr>
            <w:tcW w:w="0" w:type="auto"/>
            <w:tcBorders>
              <w:top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129</w:t>
            </w:r>
          </w:p>
        </w:tc>
      </w:tr>
      <w:tr w:rsidR="0033099A">
        <w:tblPrEx>
          <w:tblCellMar>
            <w:top w:w="0" w:type="dxa"/>
            <w:bottom w:w="0" w:type="dxa"/>
          </w:tblCellMar>
        </w:tblPrEx>
        <w:trPr>
          <w:trHeight w:hRule="exact" w:val="972"/>
          <w:jc w:val="center"/>
        </w:trPr>
        <w:tc>
          <w:tcPr>
            <w:tcW w:w="0" w:type="auto"/>
            <w:shd w:val="clear" w:color="auto" w:fill="FFFFFF"/>
            <w:vAlign w:val="bottom"/>
          </w:tcPr>
          <w:p w:rsidR="0033099A" w:rsidRDefault="008E4FF6">
            <w:pPr>
              <w:pStyle w:val="Andere0"/>
              <w:shd w:val="clear" w:color="auto" w:fill="auto"/>
              <w:rPr>
                <w:sz w:val="58"/>
                <w:szCs w:val="58"/>
              </w:rPr>
            </w:pPr>
            <w:r>
              <w:rPr>
                <w:sz w:val="58"/>
                <w:szCs w:val="58"/>
              </w:rPr>
              <w:t>■ Andere</w:t>
            </w:r>
          </w:p>
        </w:tc>
        <w:tc>
          <w:tcPr>
            <w:tcW w:w="0" w:type="auto"/>
            <w:tcBorders>
              <w:bottom w:val="single" w:sz="4" w:space="0" w:color="auto"/>
            </w:tcBorders>
            <w:shd w:val="clear" w:color="auto" w:fill="FFFFFF"/>
            <w:vAlign w:val="bottom"/>
          </w:tcPr>
          <w:p w:rsidR="0033099A" w:rsidRDefault="008E4FF6">
            <w:pPr>
              <w:pStyle w:val="Andere0"/>
              <w:shd w:val="clear" w:color="auto" w:fill="auto"/>
              <w:ind w:left="1780"/>
              <w:rPr>
                <w:sz w:val="58"/>
                <w:szCs w:val="58"/>
              </w:rPr>
            </w:pPr>
            <w:r>
              <w:rPr>
                <w:sz w:val="58"/>
                <w:szCs w:val="58"/>
              </w:rPr>
              <w:t>129</w:t>
            </w:r>
          </w:p>
        </w:tc>
      </w:tr>
    </w:tbl>
    <w:p w:rsidR="0033099A" w:rsidRDefault="0033099A">
      <w:pPr>
        <w:sectPr w:rsidR="0033099A">
          <w:footnotePr>
            <w:numFmt w:val="chicago"/>
          </w:footnotePr>
          <w:type w:val="continuous"/>
          <w:pgSz w:w="31680" w:h="25908" w:orient="landscape"/>
          <w:pgMar w:top="2981" w:right="0" w:bottom="2564" w:left="0" w:header="0" w:footer="3" w:gutter="0"/>
          <w:cols w:num="2" w:space="1213"/>
          <w:noEndnote/>
          <w:docGrid w:linePitch="360"/>
          <w15:footnoteColumns w:val="1"/>
        </w:sectPr>
      </w:pPr>
    </w:p>
    <w:p w:rsidR="0033099A" w:rsidRDefault="008E4FF6">
      <w:pPr>
        <w:pStyle w:val="Flietext110"/>
        <w:shd w:val="clear" w:color="auto" w:fill="auto"/>
        <w:spacing w:after="220" w:line="240" w:lineRule="auto"/>
        <w:ind w:firstLine="580"/>
      </w:pPr>
      <w:r>
        <w:t>aufgenommen wird.</w:t>
      </w:r>
    </w:p>
    <w:p w:rsidR="0033099A" w:rsidRDefault="008E4FF6">
      <w:pPr>
        <w:pStyle w:val="Inhaltsverzeichnis0"/>
        <w:shd w:val="clear" w:color="auto" w:fill="auto"/>
        <w:tabs>
          <w:tab w:val="right" w:pos="16049"/>
        </w:tabs>
        <w:spacing w:after="220" w:line="240" w:lineRule="auto"/>
        <w:rPr>
          <w:sz w:val="58"/>
          <w:szCs w:val="58"/>
        </w:rPr>
      </w:pPr>
      <w:r>
        <w:fldChar w:fldCharType="begin"/>
      </w:r>
      <w:r>
        <w:instrText xml:space="preserve"> TOC \o "1-5" \h \z </w:instrText>
      </w:r>
      <w:r>
        <w:fldChar w:fldCharType="separate"/>
      </w:r>
      <w:hyperlink w:anchor="bookmark382" w:tooltip="Current Document">
        <w:r>
          <w:rPr>
            <w:b/>
            <w:bCs/>
            <w:sz w:val="58"/>
            <w:szCs w:val="58"/>
          </w:rPr>
          <w:t>Erratische Gerätefunktionsweise</w:t>
        </w:r>
        <w:r>
          <w:rPr>
            <w:b/>
            <w:bCs/>
            <w:sz w:val="58"/>
            <w:szCs w:val="58"/>
          </w:rPr>
          <w:tab/>
          <w:t>120</w:t>
        </w:r>
      </w:hyperlink>
    </w:p>
    <w:p w:rsidR="0033099A" w:rsidRDefault="008E4FF6">
      <w:pPr>
        <w:pStyle w:val="Inhaltsverzeichnis0"/>
        <w:shd w:val="clear" w:color="auto" w:fill="auto"/>
        <w:tabs>
          <w:tab w:val="right" w:pos="16049"/>
        </w:tabs>
        <w:spacing w:after="180" w:line="240" w:lineRule="auto"/>
        <w:ind w:left="1140"/>
        <w:rPr>
          <w:sz w:val="58"/>
          <w:szCs w:val="58"/>
        </w:rPr>
      </w:pPr>
      <w:r>
        <w:rPr>
          <w:sz w:val="58"/>
          <w:szCs w:val="58"/>
        </w:rPr>
        <w:t>Starten Sie das Gerät neu</w:t>
      </w:r>
      <w:r>
        <w:rPr>
          <w:sz w:val="58"/>
          <w:szCs w:val="58"/>
        </w:rPr>
        <w:tab/>
        <w:t>120</w:t>
      </w:r>
    </w:p>
    <w:p w:rsidR="0033099A" w:rsidRDefault="008E4FF6">
      <w:pPr>
        <w:pStyle w:val="Inhaltsverzeichnis0"/>
        <w:shd w:val="clear" w:color="auto" w:fill="auto"/>
        <w:spacing w:after="40" w:line="240" w:lineRule="auto"/>
        <w:ind w:left="1140"/>
        <w:rPr>
          <w:sz w:val="58"/>
          <w:szCs w:val="58"/>
        </w:rPr>
      </w:pPr>
      <w:r>
        <w:rPr>
          <w:sz w:val="58"/>
          <w:szCs w:val="58"/>
        </w:rPr>
        <w:t>Zurücksetzen des Geräts (die werkseitigen</w:t>
      </w:r>
    </w:p>
    <w:p w:rsidR="0033099A" w:rsidRDefault="008E4FF6">
      <w:pPr>
        <w:pStyle w:val="Inhaltsverzeichnis0"/>
        <w:shd w:val="clear" w:color="auto" w:fill="auto"/>
        <w:spacing w:after="180" w:line="240" w:lineRule="auto"/>
        <w:ind w:left="1140"/>
        <w:rPr>
          <w:sz w:val="58"/>
          <w:szCs w:val="58"/>
        </w:rPr>
      </w:pPr>
      <w:r>
        <w:rPr>
          <w:sz w:val="58"/>
          <w:szCs w:val="58"/>
        </w:rPr>
        <w:t>Standardeinstellungen werden wiederhergestellt) 120</w:t>
      </w:r>
    </w:p>
    <w:p w:rsidR="0033099A" w:rsidRDefault="008E4FF6">
      <w:pPr>
        <w:pStyle w:val="Inhaltsverzeichnis0"/>
        <w:shd w:val="clear" w:color="auto" w:fill="auto"/>
        <w:tabs>
          <w:tab w:val="right" w:pos="16049"/>
        </w:tabs>
        <w:spacing w:after="180" w:line="240" w:lineRule="auto"/>
        <w:rPr>
          <w:sz w:val="58"/>
          <w:szCs w:val="58"/>
        </w:rPr>
      </w:pPr>
      <w:hyperlink w:anchor="bookmark384" w:tooltip="Current Document">
        <w:r>
          <w:rPr>
            <w:b/>
            <w:bCs/>
            <w:sz w:val="58"/>
            <w:szCs w:val="58"/>
          </w:rPr>
          <w:t>Fehlerbehebung</w:t>
        </w:r>
        <w:r>
          <w:rPr>
            <w:b/>
            <w:bCs/>
            <w:sz w:val="58"/>
            <w:szCs w:val="58"/>
          </w:rPr>
          <w:tab/>
          <w:t>121</w:t>
        </w:r>
      </w:hyperlink>
    </w:p>
    <w:p w:rsidR="0033099A" w:rsidRDefault="008E4FF6">
      <w:pPr>
        <w:pStyle w:val="Inhaltsverzeichnis0"/>
        <w:numPr>
          <w:ilvl w:val="0"/>
          <w:numId w:val="89"/>
        </w:numPr>
        <w:shd w:val="clear" w:color="auto" w:fill="auto"/>
        <w:tabs>
          <w:tab w:val="left" w:pos="1818"/>
          <w:tab w:val="right" w:pos="16049"/>
        </w:tabs>
        <w:spacing w:after="180" w:line="240" w:lineRule="auto"/>
        <w:ind w:left="1140"/>
        <w:rPr>
          <w:sz w:val="58"/>
          <w:szCs w:val="58"/>
        </w:rPr>
      </w:pPr>
      <w:hyperlink w:anchor="bookmark386" w:tooltip="Current Document">
        <w:r>
          <w:rPr>
            <w:sz w:val="58"/>
            <w:szCs w:val="58"/>
          </w:rPr>
          <w:t>Stromversorgung</w:t>
        </w:r>
        <w:r>
          <w:rPr>
            <w:sz w:val="58"/>
            <w:szCs w:val="58"/>
          </w:rPr>
          <w:tab/>
          <w:t xml:space="preserve">  1</w:t>
        </w:r>
        <w:r>
          <w:rPr>
            <w:sz w:val="58"/>
            <w:szCs w:val="58"/>
            <w:u w:val="single"/>
          </w:rPr>
          <w:t>21</w:t>
        </w:r>
      </w:hyperlink>
    </w:p>
    <w:p w:rsidR="0033099A" w:rsidRDefault="008E4FF6">
      <w:pPr>
        <w:pStyle w:val="Inhaltsverzeichnis0"/>
        <w:numPr>
          <w:ilvl w:val="0"/>
          <w:numId w:val="89"/>
        </w:numPr>
        <w:shd w:val="clear" w:color="auto" w:fill="auto"/>
        <w:tabs>
          <w:tab w:val="left" w:pos="1818"/>
          <w:tab w:val="right" w:pos="16049"/>
        </w:tabs>
        <w:spacing w:after="180" w:line="240" w:lineRule="auto"/>
        <w:ind w:left="1140"/>
        <w:rPr>
          <w:sz w:val="58"/>
          <w:szCs w:val="58"/>
        </w:rPr>
      </w:pPr>
      <w:hyperlink w:anchor="bookmark388" w:tooltip="Current Document">
        <w:r>
          <w:rPr>
            <w:sz w:val="58"/>
            <w:szCs w:val="58"/>
          </w:rPr>
          <w:t>Audio</w:t>
        </w:r>
        <w:r>
          <w:rPr>
            <w:sz w:val="58"/>
            <w:szCs w:val="58"/>
          </w:rPr>
          <w:tab/>
          <w:t>121</w:t>
        </w:r>
      </w:hyperlink>
      <w:r>
        <w:br w:type="page"/>
      </w:r>
      <w:r>
        <w:fldChar w:fldCharType="end"/>
      </w:r>
    </w:p>
    <w:p w:rsidR="0033099A" w:rsidRDefault="008E4FF6">
      <w:pPr>
        <w:pStyle w:val="berschrift30"/>
        <w:keepNext/>
        <w:keepLines/>
        <w:pBdr>
          <w:top w:val="single" w:sz="4" w:space="0" w:color="auto"/>
          <w:bottom w:val="single" w:sz="4" w:space="0" w:color="auto"/>
        </w:pBdr>
        <w:shd w:val="clear" w:color="auto" w:fill="auto"/>
        <w:spacing w:after="460"/>
        <w:ind w:firstLine="200"/>
        <w:rPr>
          <w:sz w:val="76"/>
          <w:szCs w:val="76"/>
        </w:rPr>
      </w:pPr>
      <w:bookmarkStart w:id="399" w:name="bookmark382"/>
      <w:bookmarkStart w:id="400" w:name="bookmark383"/>
      <w:r>
        <w:rPr>
          <w:color w:val="0359A6"/>
          <w:sz w:val="76"/>
          <w:szCs w:val="76"/>
        </w:rPr>
        <w:t>Erratische Gerätefunktionsweise</w:t>
      </w:r>
      <w:bookmarkEnd w:id="399"/>
      <w:bookmarkEnd w:id="400"/>
    </w:p>
    <w:p w:rsidR="0033099A" w:rsidRDefault="008E4FF6">
      <w:pPr>
        <w:pStyle w:val="Flietext120"/>
        <w:numPr>
          <w:ilvl w:val="0"/>
          <w:numId w:val="102"/>
        </w:numPr>
        <w:shd w:val="clear" w:color="auto" w:fill="auto"/>
        <w:tabs>
          <w:tab w:val="left" w:pos="608"/>
        </w:tabs>
        <w:spacing w:after="240" w:line="240" w:lineRule="auto"/>
      </w:pPr>
      <w:r>
        <w:rPr>
          <w:b/>
          <w:bCs/>
        </w:rPr>
        <w:t>Starten Sie das Gerät neu</w:t>
      </w:r>
    </w:p>
    <w:p w:rsidR="0033099A" w:rsidRDefault="008E4FF6">
      <w:pPr>
        <w:pStyle w:val="Flietext110"/>
        <w:shd w:val="clear" w:color="auto" w:fill="auto"/>
        <w:spacing w:after="180" w:line="276" w:lineRule="auto"/>
      </w:pPr>
      <w:r>
        <w:t xml:space="preserve">Neustart des Gerätes könnte das Problem lösen. Schalten Sie dieses Gerät in den </w:t>
      </w:r>
      <w:r w:rsidRPr="00D22FDB">
        <w:rPr>
          <w:lang w:eastAsia="en-US" w:bidi="en-US"/>
        </w:rPr>
        <w:t xml:space="preserve">Standby-Modus </w:t>
      </w:r>
      <w:r>
        <w:t>und halten Sie die Ö ON/STANDBY-Taste am Hauptgerät mindestens 5 Sekunden lang gedrückt, und starten Sie das Gerät dann neu. (Die Einstellungen des Geräts werden beibehalten.) Wenn das Problem nach dem Neustart weiter besteht, trennen Sie die Netzkabel des Geräts und der angeschlossenen Geräte ab und schließen sie dann wieder an.</w:t>
      </w:r>
    </w:p>
    <w:p w:rsidR="0033099A" w:rsidRDefault="008E4FF6">
      <w:pPr>
        <w:pStyle w:val="Flietext120"/>
        <w:numPr>
          <w:ilvl w:val="0"/>
          <w:numId w:val="102"/>
        </w:numPr>
        <w:shd w:val="clear" w:color="auto" w:fill="auto"/>
        <w:tabs>
          <w:tab w:val="left" w:pos="608"/>
        </w:tabs>
        <w:spacing w:after="240" w:line="240" w:lineRule="auto"/>
      </w:pPr>
      <w:r>
        <w:rPr>
          <w:b/>
          <w:bCs/>
        </w:rPr>
        <w:t>Zurücksetzen des Geräts (die werkseitigen Standardeinstellungen werden wiederhergestellt)</w:t>
      </w:r>
    </w:p>
    <w:p w:rsidR="0033099A" w:rsidRDefault="008E4FF6">
      <w:pPr>
        <w:pStyle w:val="Flietext110"/>
        <w:shd w:val="clear" w:color="auto" w:fill="auto"/>
        <w:spacing w:after="240" w:line="276" w:lineRule="auto"/>
      </w:pPr>
      <w:r>
        <w:t>Wenn der Neustart des Geräts das Problem nicht löst, setzen Sie das Gerät zurück und stellen Sie alle Einstellungen auf die zum Zeitpunkt des Kaufs vorhandenen werkseitigen Einstellungen zurück. Dies könnte das Problem lösen. Wenn das Gerät zurückgesetzt wird, werden die Einstellungen auf die Standardwerte zurückgesetzt. Stellen Sie sicher, dass Sie Ihre selber vorgenommenen Einstellungen notieren, bevor Sie die folgenden Vorgänge ausführen.</w:t>
      </w:r>
    </w:p>
    <w:p w:rsidR="0033099A" w:rsidRDefault="008E4FF6">
      <w:pPr>
        <w:pStyle w:val="Flietext110"/>
        <w:numPr>
          <w:ilvl w:val="0"/>
          <w:numId w:val="103"/>
        </w:numPr>
        <w:shd w:val="clear" w:color="auto" w:fill="auto"/>
        <w:tabs>
          <w:tab w:val="left" w:pos="591"/>
        </w:tabs>
        <w:spacing w:line="288" w:lineRule="auto"/>
      </w:pPr>
      <w:r>
        <w:t>Halten Sie die CBL/SAT am Eingangsselektor am Hauptgerät gedrückt und drücken Sie die Ö ON/STANDBY-Taste.</w:t>
      </w:r>
    </w:p>
    <w:p w:rsidR="0033099A" w:rsidRDefault="008E4FF6">
      <w:pPr>
        <w:pStyle w:val="Flietext110"/>
        <w:numPr>
          <w:ilvl w:val="0"/>
          <w:numId w:val="103"/>
        </w:numPr>
        <w:shd w:val="clear" w:color="auto" w:fill="auto"/>
        <w:tabs>
          <w:tab w:val="left" w:pos="591"/>
        </w:tabs>
        <w:spacing w:line="288" w:lineRule="auto"/>
        <w:ind w:left="600" w:hanging="600"/>
      </w:pPr>
      <w:r w:rsidRPr="00D22FDB">
        <w:rPr>
          <w:lang w:eastAsia="en-US" w:bidi="en-US"/>
        </w:rPr>
        <w:t xml:space="preserve">"Clear" </w:t>
      </w:r>
      <w:r>
        <w:t xml:space="preserve">wird auf dem Display angezeigt, und das Gerät schaltet auf den </w:t>
      </w:r>
      <w:r w:rsidRPr="00D22FDB">
        <w:rPr>
          <w:lang w:eastAsia="en-US" w:bidi="en-US"/>
        </w:rPr>
        <w:t xml:space="preserve">Standby-Modus. </w:t>
      </w:r>
      <w:r>
        <w:t xml:space="preserve">Trennen Sie das Netzkabel nicht ab, solange auf dem Display </w:t>
      </w:r>
      <w:r w:rsidRPr="00D22FDB">
        <w:rPr>
          <w:lang w:eastAsia="en-US" w:bidi="en-US"/>
        </w:rPr>
        <w:t xml:space="preserve">"Clear" </w:t>
      </w:r>
      <w:r>
        <w:t>angezeigt wird.</w:t>
      </w:r>
    </w:p>
    <w:p w:rsidR="0033099A" w:rsidRDefault="008E4FF6">
      <w:pPr>
        <w:pStyle w:val="Flietext110"/>
        <w:shd w:val="clear" w:color="auto" w:fill="auto"/>
        <w:spacing w:after="100" w:line="288" w:lineRule="auto"/>
      </w:pPr>
      <w:r>
        <w:t>Zum Rücksetzen der Fernbedienung halten Sie MODE gedrückt, und drücken Sie die C^/3C-Taste mindestens 3 Sekunden lang, bis die Fernbedienungsanzeige zweimal blinkt.</w:t>
      </w:r>
    </w:p>
    <w:p w:rsidR="0033099A" w:rsidRDefault="008E4FF6">
      <w:pPr>
        <w:rPr>
          <w:sz w:val="2"/>
          <w:szCs w:val="2"/>
        </w:rPr>
      </w:pPr>
      <w:r>
        <w:rPr>
          <w:noProof/>
        </w:rPr>
        <w:drawing>
          <wp:inline distT="0" distB="0" distL="0" distR="0">
            <wp:extent cx="10408920" cy="4213860"/>
            <wp:effectExtent l="0" t="0" r="0" b="0"/>
            <wp:docPr id="829" name="Picut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302"/>
                    <a:stretch/>
                  </pic:blipFill>
                  <pic:spPr>
                    <a:xfrm>
                      <a:off x="0" y="0"/>
                      <a:ext cx="10408920" cy="4213860"/>
                    </a:xfrm>
                    <a:prstGeom prst="rect">
                      <a:avLst/>
                    </a:prstGeom>
                  </pic:spPr>
                </pic:pic>
              </a:graphicData>
            </a:graphic>
          </wp:inline>
        </w:drawing>
      </w:r>
      <w:r>
        <w:br w:type="page"/>
      </w:r>
    </w:p>
    <w:p w:rsidR="0033099A" w:rsidRDefault="008E4FF6">
      <w:pPr>
        <w:pStyle w:val="berschrift30"/>
        <w:keepNext/>
        <w:keepLines/>
        <w:pBdr>
          <w:top w:val="single" w:sz="4" w:space="0" w:color="auto"/>
          <w:bottom w:val="single" w:sz="4" w:space="0" w:color="auto"/>
        </w:pBdr>
        <w:shd w:val="clear" w:color="auto" w:fill="auto"/>
        <w:spacing w:after="480"/>
        <w:ind w:firstLine="180"/>
        <w:rPr>
          <w:sz w:val="76"/>
          <w:szCs w:val="76"/>
        </w:rPr>
      </w:pPr>
      <w:bookmarkStart w:id="401" w:name="bookmark384"/>
      <w:bookmarkStart w:id="402" w:name="bookmark385"/>
      <w:r>
        <w:rPr>
          <w:color w:val="0359A6"/>
          <w:sz w:val="76"/>
          <w:szCs w:val="76"/>
        </w:rPr>
        <w:t>Fehlerbehebung</w:t>
      </w:r>
      <w:bookmarkEnd w:id="401"/>
      <w:bookmarkEnd w:id="402"/>
    </w:p>
    <w:p w:rsidR="0033099A" w:rsidRDefault="008E4FF6">
      <w:pPr>
        <w:pStyle w:val="berschrift40"/>
        <w:keepNext/>
        <w:keepLines/>
        <w:shd w:val="clear" w:color="auto" w:fill="auto"/>
        <w:spacing w:after="180"/>
        <w:ind w:firstLine="180"/>
      </w:pPr>
      <w:bookmarkStart w:id="403" w:name="bookmark386"/>
      <w:bookmarkStart w:id="404" w:name="bookmark387"/>
      <w:r>
        <w:t>■ Stromversorgung</w:t>
      </w:r>
      <w:bookmarkEnd w:id="403"/>
      <w:bookmarkEnd w:id="404"/>
    </w:p>
    <w:p w:rsidR="0033099A" w:rsidRDefault="008E4FF6">
      <w:pPr>
        <w:pStyle w:val="Flietext120"/>
        <w:shd w:val="clear" w:color="auto" w:fill="auto"/>
        <w:spacing w:after="240" w:line="240" w:lineRule="auto"/>
      </w:pPr>
      <w:r>
        <w:rPr>
          <w:b/>
          <w:bCs/>
        </w:rPr>
        <w:t>□ Das Gerät lässt sich nicht einschalten</w:t>
      </w:r>
    </w:p>
    <w:p w:rsidR="0033099A" w:rsidRDefault="008E4FF6">
      <w:pPr>
        <w:pStyle w:val="Flietext110"/>
        <w:numPr>
          <w:ilvl w:val="0"/>
          <w:numId w:val="80"/>
        </w:numPr>
        <w:shd w:val="clear" w:color="auto" w:fill="auto"/>
        <w:tabs>
          <w:tab w:val="left" w:pos="607"/>
        </w:tabs>
        <w:spacing w:after="60" w:line="240" w:lineRule="auto"/>
        <w:ind w:firstLine="180"/>
      </w:pPr>
      <w:r>
        <w:rPr>
          <w:noProof/>
        </w:rPr>
        <w:drawing>
          <wp:anchor distT="0" distB="1371600" distL="114300" distR="266700" simplePos="0" relativeHeight="125829624" behindDoc="0" locked="0" layoutInCell="1" allowOverlap="1">
            <wp:simplePos x="0" y="0"/>
            <wp:positionH relativeFrom="page">
              <wp:posOffset>18973800</wp:posOffset>
            </wp:positionH>
            <wp:positionV relativeFrom="paragraph">
              <wp:posOffset>25400</wp:posOffset>
            </wp:positionV>
            <wp:extent cx="1082040" cy="342900"/>
            <wp:effectExtent l="0" t="0" r="0" b="0"/>
            <wp:wrapSquare wrapText="left"/>
            <wp:docPr id="830" name="Shape 830"/>
            <wp:cNvGraphicFramePr/>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303"/>
                    <a:stretch/>
                  </pic:blipFill>
                  <pic:spPr>
                    <a:xfrm>
                      <a:off x="0" y="0"/>
                      <a:ext cx="1082040" cy="342900"/>
                    </a:xfrm>
                    <a:prstGeom prst="rect">
                      <a:avLst/>
                    </a:prstGeom>
                  </pic:spPr>
                </pic:pic>
              </a:graphicData>
            </a:graphic>
          </wp:anchor>
        </w:drawing>
      </w:r>
      <w:r>
        <w:rPr>
          <w:noProof/>
        </w:rPr>
        <w:drawing>
          <wp:anchor distT="1371600" distB="0" distL="114300" distR="114300" simplePos="0" relativeHeight="125829625" behindDoc="0" locked="0" layoutInCell="1" allowOverlap="1">
            <wp:simplePos x="0" y="0"/>
            <wp:positionH relativeFrom="page">
              <wp:posOffset>18973800</wp:posOffset>
            </wp:positionH>
            <wp:positionV relativeFrom="paragraph">
              <wp:posOffset>1397000</wp:posOffset>
            </wp:positionV>
            <wp:extent cx="1234440" cy="342900"/>
            <wp:effectExtent l="0" t="0" r="0" b="0"/>
            <wp:wrapSquare wrapText="left"/>
            <wp:docPr id="832" name="Shape 832"/>
            <wp:cNvGraphicFramePr/>
            <a:graphic xmlns:a="http://schemas.openxmlformats.org/drawingml/2006/main">
              <a:graphicData uri="http://schemas.openxmlformats.org/drawingml/2006/picture">
                <pic:pic xmlns:pic="http://schemas.openxmlformats.org/drawingml/2006/picture">
                  <pic:nvPicPr>
                    <pic:cNvPr id="833" name="Picture box 833"/>
                    <pic:cNvPicPr/>
                  </pic:nvPicPr>
                  <pic:blipFill>
                    <a:blip r:embed="rId304"/>
                    <a:stretch/>
                  </pic:blipFill>
                  <pic:spPr>
                    <a:xfrm>
                      <a:off x="0" y="0"/>
                      <a:ext cx="1234440" cy="342900"/>
                    </a:xfrm>
                    <a:prstGeom prst="rect">
                      <a:avLst/>
                    </a:prstGeom>
                  </pic:spPr>
                </pic:pic>
              </a:graphicData>
            </a:graphic>
          </wp:anchor>
        </w:drawing>
      </w:r>
      <w:r>
        <w:t>Stellen Sie sicher, dass das Netzkabel ordnungsgemäß in die Steckdose eingesteckt ist.</w:t>
      </w:r>
    </w:p>
    <w:p w:rsidR="0033099A" w:rsidRDefault="008E4FF6">
      <w:pPr>
        <w:pStyle w:val="Flietext110"/>
        <w:numPr>
          <w:ilvl w:val="0"/>
          <w:numId w:val="80"/>
        </w:numPr>
        <w:shd w:val="clear" w:color="auto" w:fill="auto"/>
        <w:tabs>
          <w:tab w:val="left" w:pos="607"/>
        </w:tabs>
        <w:spacing w:after="240" w:line="240" w:lineRule="auto"/>
        <w:ind w:firstLine="180"/>
      </w:pPr>
      <w:r>
        <w:t>Ziehen Sie das Netzkabel aus der Steckdose, warten Sie mindestens 5 Sekunden und stecken Sie es dann wieder ein.</w:t>
      </w:r>
    </w:p>
    <w:p w:rsidR="0033099A" w:rsidRDefault="008E4FF6">
      <w:pPr>
        <w:pStyle w:val="Flietext120"/>
        <w:shd w:val="clear" w:color="auto" w:fill="auto"/>
        <w:spacing w:after="240" w:line="240" w:lineRule="auto"/>
      </w:pPr>
      <w:r>
        <w:rPr>
          <w:b/>
          <w:bCs/>
        </w:rPr>
        <w:t>□ Das Gerät wird unerwartet ausgeschaltet</w:t>
      </w:r>
    </w:p>
    <w:p w:rsidR="0033099A" w:rsidRDefault="008E4FF6">
      <w:pPr>
        <w:pStyle w:val="Flietext110"/>
        <w:shd w:val="clear" w:color="auto" w:fill="auto"/>
        <w:spacing w:line="288" w:lineRule="auto"/>
        <w:ind w:left="600" w:firstLine="20"/>
        <w:jc w:val="both"/>
      </w:pPr>
      <w:r>
        <w:t xml:space="preserve">Wenn "5. Hardware" - "Power Management" - "Auto </w:t>
      </w:r>
      <w:r w:rsidRPr="00D22FDB">
        <w:rPr>
          <w:lang w:eastAsia="en-US" w:bidi="en-US"/>
        </w:rPr>
        <w:t xml:space="preserve">Standby" </w:t>
      </w:r>
      <w:r>
        <w:t xml:space="preserve">im Setup-Menü aktiviert ist, schaltet das Gerät automatisch auf den </w:t>
      </w:r>
      <w:r w:rsidRPr="00D22FDB">
        <w:rPr>
          <w:lang w:eastAsia="en-US" w:bidi="en-US"/>
        </w:rPr>
        <w:t>Standby- Modus.</w:t>
      </w:r>
    </w:p>
    <w:p w:rsidR="0033099A" w:rsidRDefault="008E4FF6">
      <w:pPr>
        <w:pStyle w:val="Flietext110"/>
        <w:numPr>
          <w:ilvl w:val="0"/>
          <w:numId w:val="80"/>
        </w:numPr>
        <w:shd w:val="clear" w:color="auto" w:fill="auto"/>
        <w:tabs>
          <w:tab w:val="left" w:pos="607"/>
        </w:tabs>
        <w:spacing w:line="276" w:lineRule="auto"/>
        <w:ind w:left="600" w:hanging="400"/>
        <w:jc w:val="both"/>
      </w:pPr>
      <w:r>
        <w:t xml:space="preserve">Die Schutzschalter-Funktion wurde möglicherweise aktiviert. Wenn in diesem Fall die Stromversorgung wieder hergestellt wird, erscheint "AMP Diag Mode" im Display des Hauptgeräts, und das Gerät schaltet auf den Diagnosemodus, um auf anormale Zustände zu prüfen. Wenn kein Problem gefunden wird, verschwindet "AMP Diag Mode" aus dem Display. Dann können Sie das Gerät normal verwenden. Wenn auf dem Display "CHECK SP </w:t>
      </w:r>
      <w:r w:rsidRPr="00D22FDB">
        <w:rPr>
          <w:lang w:eastAsia="en-US" w:bidi="en-US"/>
        </w:rPr>
        <w:t xml:space="preserve">WIRE" </w:t>
      </w:r>
      <w:r>
        <w:t>angezeigt wird, ist es möglicherweise zu einem Kurzschluss der Lautsprecherkabel gekommen. Überprüfen Sie, ob der Kerndraht eines Lautsprecherkabels nicht mit dem Kerndraht eines anderen Lautsprecherkabels oder der Rückwand in Kontakt ist, und schalten Sie das Gerät wieder ein. Wenn "NG" angezeigt wird, ziehen Sie sofort den Netzstecker aus der Steckdose und wenden Sie sich an Ihren Fachhändler.</w:t>
      </w:r>
    </w:p>
    <w:p w:rsidR="0033099A" w:rsidRDefault="008E4FF6">
      <w:pPr>
        <w:pStyle w:val="Flietext110"/>
        <w:numPr>
          <w:ilvl w:val="0"/>
          <w:numId w:val="80"/>
        </w:numPr>
        <w:shd w:val="clear" w:color="auto" w:fill="auto"/>
        <w:tabs>
          <w:tab w:val="left" w:pos="607"/>
        </w:tabs>
        <w:spacing w:after="240" w:line="276" w:lineRule="auto"/>
        <w:ind w:left="600" w:hanging="400"/>
        <w:jc w:val="both"/>
      </w:pPr>
      <w:r>
        <w:t>Die Schutzfunktion kann möglicherweise aufgrund eines anomalen Temperaturanstiegs des Geräts aktiviert worden sein. In einem solchen Fall wird die Stromversorgung wiederholt ausgeschaltet, auch wenn das Gerät erneut eingeschaltet wird. Sorgen Sie für ausreichende Luftzirkulation um das Gerät herum und warten Sie eine Weile, bis sich das Gerät abkühlt. Dann schalten Sie die Stromversorgung wieder ein.</w:t>
      </w:r>
    </w:p>
    <w:p w:rsidR="0033099A" w:rsidRDefault="008E4FF6">
      <w:pPr>
        <w:pStyle w:val="Flietext110"/>
        <w:shd w:val="clear" w:color="auto" w:fill="auto"/>
        <w:spacing w:after="180" w:line="288" w:lineRule="auto"/>
      </w:pPr>
      <w:r>
        <w:rPr>
          <w:b/>
          <w:bCs/>
        </w:rPr>
        <w:t xml:space="preserve">WARNUNG: </w:t>
      </w:r>
      <w:r>
        <w:t>Falls Sie Rauch, Gerüche oder ungewöhnliche Geräusche am Gerät bemerken, ziehen Sie das Netzkabel sofort aus der Steckdose und wenden Sie sich an den Händler oder den Onkyo-Kundendienst.</w:t>
      </w:r>
    </w:p>
    <w:p w:rsidR="0033099A" w:rsidRDefault="008E4FF6">
      <w:pPr>
        <w:pStyle w:val="berschrift40"/>
        <w:keepNext/>
        <w:keepLines/>
        <w:shd w:val="clear" w:color="auto" w:fill="auto"/>
        <w:spacing w:after="240"/>
      </w:pPr>
      <w:bookmarkStart w:id="405" w:name="bookmark388"/>
      <w:bookmarkStart w:id="406" w:name="bookmark389"/>
      <w:r>
        <w:t>■ Audio</w:t>
      </w:r>
      <w:bookmarkEnd w:id="405"/>
      <w:bookmarkEnd w:id="406"/>
    </w:p>
    <w:p w:rsidR="0033099A" w:rsidRDefault="008E4FF6">
      <w:pPr>
        <w:pStyle w:val="Flietext110"/>
        <w:numPr>
          <w:ilvl w:val="0"/>
          <w:numId w:val="80"/>
        </w:numPr>
        <w:shd w:val="clear" w:color="auto" w:fill="auto"/>
        <w:tabs>
          <w:tab w:val="left" w:pos="607"/>
        </w:tabs>
        <w:spacing w:line="288" w:lineRule="auto"/>
        <w:ind w:firstLine="180"/>
      </w:pPr>
      <w:r>
        <w:t>Stellen Sie sicher, ob das Messmikrofon zur Lautsprechereinrichtung nicht mehr angeschlossen ist.</w:t>
      </w:r>
    </w:p>
    <w:p w:rsidR="0033099A" w:rsidRDefault="008E4FF6">
      <w:pPr>
        <w:pStyle w:val="Flietext110"/>
        <w:numPr>
          <w:ilvl w:val="0"/>
          <w:numId w:val="80"/>
        </w:numPr>
        <w:shd w:val="clear" w:color="auto" w:fill="auto"/>
        <w:tabs>
          <w:tab w:val="left" w:pos="607"/>
        </w:tabs>
        <w:spacing w:line="288" w:lineRule="auto"/>
        <w:ind w:left="600" w:hanging="400"/>
      </w:pPr>
      <w:r>
        <w:t>Vergewissern Sie sich, dass die Verbindung zwischen der Ausgangsbuchse des angeschlossen Geräts und der Eingangsbuchse dieses Geräts korrekt ist.</w:t>
      </w:r>
    </w:p>
    <w:p w:rsidR="0033099A" w:rsidRDefault="008E4FF6">
      <w:pPr>
        <w:pStyle w:val="Flietext110"/>
        <w:numPr>
          <w:ilvl w:val="0"/>
          <w:numId w:val="80"/>
        </w:numPr>
        <w:shd w:val="clear" w:color="auto" w:fill="auto"/>
        <w:tabs>
          <w:tab w:val="left" w:pos="607"/>
        </w:tabs>
        <w:spacing w:line="288" w:lineRule="auto"/>
        <w:ind w:firstLine="180"/>
      </w:pPr>
      <w:r>
        <w:t>Stellen Sie sicher, dass keines der Anschlusskabel geknickt, verdreht oder beschädigt ist.</w:t>
      </w:r>
    </w:p>
    <w:p w:rsidR="0033099A" w:rsidRDefault="008E4FF6">
      <w:pPr>
        <w:pStyle w:val="Flietext110"/>
        <w:numPr>
          <w:ilvl w:val="0"/>
          <w:numId w:val="80"/>
        </w:numPr>
        <w:shd w:val="clear" w:color="auto" w:fill="auto"/>
        <w:tabs>
          <w:tab w:val="left" w:pos="607"/>
        </w:tabs>
        <w:spacing w:line="288" w:lineRule="auto"/>
        <w:ind w:firstLine="180"/>
      </w:pPr>
      <w:r>
        <w:t xml:space="preserve">Wenn die MUTE-Anzeige auf dem Display blinkt, drücken Sie </w:t>
      </w:r>
      <w:r>
        <w:rPr>
          <w:vertAlign w:val="superscript"/>
        </w:rPr>
        <w:t>n</w:t>
      </w:r>
      <w:r>
        <w:t>3C auf der Fernbedienung, um die Stummschaltung zu beenden.</w:t>
      </w:r>
    </w:p>
    <w:p w:rsidR="0033099A" w:rsidRDefault="008E4FF6">
      <w:pPr>
        <w:pStyle w:val="Flietext110"/>
        <w:numPr>
          <w:ilvl w:val="0"/>
          <w:numId w:val="80"/>
        </w:numPr>
        <w:shd w:val="clear" w:color="auto" w:fill="auto"/>
        <w:tabs>
          <w:tab w:val="left" w:pos="607"/>
        </w:tabs>
        <w:spacing w:line="288" w:lineRule="auto"/>
        <w:ind w:firstLine="180"/>
      </w:pPr>
      <w:r>
        <w:t>Wenn Kopfhörer an die PHONES-Buchse angeschlossen sind, wird kein Ton über die Lautsprecher ausgegeben.</w:t>
      </w:r>
    </w:p>
    <w:p w:rsidR="0033099A" w:rsidRDefault="008E4FF6">
      <w:pPr>
        <w:pStyle w:val="Flietext110"/>
        <w:numPr>
          <w:ilvl w:val="0"/>
          <w:numId w:val="80"/>
        </w:numPr>
        <w:shd w:val="clear" w:color="auto" w:fill="auto"/>
        <w:tabs>
          <w:tab w:val="left" w:pos="607"/>
        </w:tabs>
        <w:spacing w:line="288" w:lineRule="auto"/>
        <w:ind w:left="600" w:hanging="400"/>
      </w:pPr>
      <w:r>
        <w:t xml:space="preserve">Wenn "Source" - "Audio </w:t>
      </w:r>
      <w:r w:rsidRPr="00D22FDB">
        <w:rPr>
          <w:lang w:eastAsia="en-US" w:bidi="en-US"/>
        </w:rPr>
        <w:t xml:space="preserve">Select" </w:t>
      </w:r>
      <w:r>
        <w:t xml:space="preserve">- </w:t>
      </w:r>
      <w:r w:rsidRPr="00D22FDB">
        <w:rPr>
          <w:lang w:eastAsia="en-US" w:bidi="en-US"/>
        </w:rPr>
        <w:t xml:space="preserve">"PCM Fixed </w:t>
      </w:r>
      <w:r>
        <w:t xml:space="preserve">Mode" im Setup-Menü den Wert </w:t>
      </w:r>
      <w:r w:rsidRPr="00D22FDB">
        <w:rPr>
          <w:lang w:eastAsia="en-US" w:bidi="en-US"/>
        </w:rPr>
        <w:t xml:space="preserve">"On" </w:t>
      </w:r>
      <w:r>
        <w:t>aufweist, wird kein Sound wiedergegeben, falls andere Signale als PCM eingehen. Ändern Sie den Wert der Einstellung in "Off'.</w:t>
      </w:r>
    </w:p>
    <w:p w:rsidR="0033099A" w:rsidRDefault="008E4FF6">
      <w:pPr>
        <w:pStyle w:val="Flietext110"/>
        <w:shd w:val="clear" w:color="auto" w:fill="auto"/>
        <w:spacing w:after="240" w:line="288" w:lineRule="auto"/>
      </w:pPr>
      <w:r>
        <w:t>Überprüfen Sie Folgendes, wenn das Problem durch die obigen Schritte nicht behoben wurde.</w:t>
      </w:r>
      <w:r>
        <w:br w:type="page"/>
      </w:r>
    </w:p>
    <w:p w:rsidR="0033099A" w:rsidRDefault="008E4FF6">
      <w:pPr>
        <w:pStyle w:val="Flietext120"/>
        <w:numPr>
          <w:ilvl w:val="0"/>
          <w:numId w:val="102"/>
        </w:numPr>
        <w:pBdr>
          <w:top w:val="single" w:sz="4" w:space="0" w:color="auto"/>
        </w:pBdr>
        <w:shd w:val="clear" w:color="auto" w:fill="auto"/>
        <w:tabs>
          <w:tab w:val="left" w:pos="608"/>
        </w:tabs>
        <w:spacing w:after="240" w:line="240" w:lineRule="auto"/>
      </w:pPr>
      <w:r>
        <w:rPr>
          <w:b/>
          <w:bCs/>
        </w:rPr>
        <w:t>Kein Ton vom Fernseher</w:t>
      </w:r>
    </w:p>
    <w:p w:rsidR="0033099A" w:rsidRDefault="008E4FF6">
      <w:pPr>
        <w:pStyle w:val="Flietext110"/>
        <w:numPr>
          <w:ilvl w:val="0"/>
          <w:numId w:val="80"/>
        </w:numPr>
        <w:shd w:val="clear" w:color="auto" w:fill="auto"/>
        <w:tabs>
          <w:tab w:val="left" w:pos="594"/>
        </w:tabs>
        <w:spacing w:line="276" w:lineRule="auto"/>
        <w:ind w:firstLine="160"/>
      </w:pPr>
      <w:r>
        <w:t>Stellen Sie den Eingangsselektor an diesem Gerät auf die Position des Anschlusses ein, an den der Fernseher angeschlossen ist.</w:t>
      </w:r>
    </w:p>
    <w:p w:rsidR="0033099A" w:rsidRDefault="008E4FF6">
      <w:pPr>
        <w:pStyle w:val="Flietext110"/>
        <w:numPr>
          <w:ilvl w:val="0"/>
          <w:numId w:val="80"/>
        </w:numPr>
        <w:shd w:val="clear" w:color="auto" w:fill="auto"/>
        <w:tabs>
          <w:tab w:val="left" w:pos="594"/>
          <w:tab w:val="left" w:pos="30920"/>
        </w:tabs>
        <w:spacing w:line="276" w:lineRule="auto"/>
        <w:ind w:firstLine="160"/>
      </w:pPr>
      <w:r>
        <w:t>Wenn der Fernseher die ARC-Funktion nicht unterstützt, verwenden Sie zusätzlich zur Verbindung über ein HDMI-Kabel ein digitales optisches</w:t>
      </w:r>
      <w:r>
        <w:tab/>
      </w:r>
      <w:r>
        <w:rPr>
          <w:b/>
          <w:bCs/>
        </w:rPr>
        <w:t>(</w:t>
      </w:r>
      <w:r>
        <w:rPr>
          <w:b/>
          <w:bCs/>
          <w:color w:val="0359A6"/>
        </w:rPr>
        <w:t>—&gt;p32)</w:t>
      </w:r>
    </w:p>
    <w:p w:rsidR="0033099A" w:rsidRDefault="008E4FF6">
      <w:pPr>
        <w:pStyle w:val="Flietext110"/>
        <w:shd w:val="clear" w:color="auto" w:fill="auto"/>
        <w:spacing w:after="160" w:line="276" w:lineRule="auto"/>
        <w:ind w:firstLine="580"/>
      </w:pPr>
      <w:r>
        <w:t>Kabel, ein Digital-Koaxialkabel oder ein analoges Audiokabel, um den Fernseher und dieses Gerät zu verbinden.</w:t>
      </w:r>
    </w:p>
    <w:p w:rsidR="0033099A" w:rsidRDefault="008E4FF6">
      <w:pPr>
        <w:pStyle w:val="Flietext120"/>
        <w:numPr>
          <w:ilvl w:val="0"/>
          <w:numId w:val="102"/>
        </w:numPr>
        <w:shd w:val="clear" w:color="auto" w:fill="auto"/>
        <w:tabs>
          <w:tab w:val="left" w:pos="608"/>
        </w:tabs>
        <w:spacing w:after="240" w:line="240" w:lineRule="auto"/>
      </w:pPr>
      <w:r>
        <w:rPr>
          <w:b/>
          <w:bCs/>
        </w:rPr>
        <w:t>Vom angeschlossenen Player werden keine Audiosignale wiedergegeben</w:t>
      </w:r>
    </w:p>
    <w:p w:rsidR="0033099A" w:rsidRDefault="008E4FF6">
      <w:pPr>
        <w:pStyle w:val="Flietext110"/>
        <w:numPr>
          <w:ilvl w:val="0"/>
          <w:numId w:val="80"/>
        </w:numPr>
        <w:shd w:val="clear" w:color="auto" w:fill="auto"/>
        <w:tabs>
          <w:tab w:val="left" w:pos="594"/>
        </w:tabs>
        <w:spacing w:line="276" w:lineRule="auto"/>
        <w:ind w:firstLine="160"/>
      </w:pPr>
      <w:r>
        <w:t>Stellen Sie den Eingangsselektor dieses Geräts auf die Position des Anschlusses ein, an den der Player angeschlossen ist.</w:t>
      </w:r>
    </w:p>
    <w:p w:rsidR="0033099A" w:rsidRDefault="008E4FF6">
      <w:pPr>
        <w:pStyle w:val="Flietext110"/>
        <w:numPr>
          <w:ilvl w:val="0"/>
          <w:numId w:val="80"/>
        </w:numPr>
        <w:shd w:val="clear" w:color="auto" w:fill="auto"/>
        <w:tabs>
          <w:tab w:val="left" w:pos="594"/>
        </w:tabs>
        <w:spacing w:line="276" w:lineRule="auto"/>
        <w:ind w:left="580" w:hanging="400"/>
      </w:pPr>
      <w:r>
        <w:t>Überprüfen Sie die Einstellung der digitalen Audioausgabe auf dem angeschlossenen Gerät. Bei einigen Spielekonsolen, wie zum Beispiel solche, die DVD unterstützen, ist die Standardeinstellung ausgeschaltet.</w:t>
      </w:r>
    </w:p>
    <w:p w:rsidR="0033099A" w:rsidRDefault="008E4FF6">
      <w:pPr>
        <w:pStyle w:val="Flietext110"/>
        <w:numPr>
          <w:ilvl w:val="0"/>
          <w:numId w:val="80"/>
        </w:numPr>
        <w:shd w:val="clear" w:color="auto" w:fill="auto"/>
        <w:tabs>
          <w:tab w:val="left" w:pos="594"/>
        </w:tabs>
        <w:spacing w:after="160" w:line="276" w:lineRule="auto"/>
        <w:ind w:firstLine="160"/>
      </w:pPr>
      <w:r>
        <w:t>Bei manchen DVDs müssen Sie ein Audioausgabeformat aus einem Menü auswählen.</w:t>
      </w:r>
    </w:p>
    <w:p w:rsidR="0033099A" w:rsidRDefault="008E4FF6">
      <w:pPr>
        <w:pStyle w:val="Flietext120"/>
        <w:numPr>
          <w:ilvl w:val="0"/>
          <w:numId w:val="102"/>
        </w:numPr>
        <w:shd w:val="clear" w:color="auto" w:fill="auto"/>
        <w:tabs>
          <w:tab w:val="left" w:pos="608"/>
        </w:tabs>
        <w:spacing w:after="240" w:line="240" w:lineRule="auto"/>
      </w:pPr>
      <w:r>
        <w:rPr>
          <w:b/>
          <w:bCs/>
        </w:rPr>
        <w:t>Von einem Lautsprecher werden keine Audiosignale wiedergegeben</w:t>
      </w:r>
    </w:p>
    <w:p w:rsidR="0033099A" w:rsidRDefault="008E4FF6">
      <w:pPr>
        <w:pStyle w:val="Flietext110"/>
        <w:numPr>
          <w:ilvl w:val="0"/>
          <w:numId w:val="80"/>
        </w:numPr>
        <w:shd w:val="clear" w:color="auto" w:fill="auto"/>
        <w:tabs>
          <w:tab w:val="left" w:pos="594"/>
          <w:tab w:val="left" w:pos="30920"/>
        </w:tabs>
        <w:spacing w:line="276" w:lineRule="auto"/>
        <w:ind w:firstLine="160"/>
      </w:pPr>
      <w:r>
        <w:t>Stellen Sie sicher, dass die Polarität der Lautsprecherkabel (+/-) korrekt ist, und dass sich keine blanken Drähte in Kontakt mit den Metallteilen</w:t>
      </w:r>
      <w:r>
        <w:tab/>
      </w:r>
      <w:r>
        <w:rPr>
          <w:b/>
          <w:bCs/>
        </w:rPr>
        <w:t>(</w:t>
      </w:r>
      <w:r>
        <w:rPr>
          <w:b/>
          <w:bCs/>
          <w:color w:val="0359A6"/>
        </w:rPr>
        <w:t>—&gt;p20)</w:t>
      </w:r>
    </w:p>
    <w:p w:rsidR="0033099A" w:rsidRDefault="008E4FF6">
      <w:pPr>
        <w:pStyle w:val="Flietext110"/>
        <w:shd w:val="clear" w:color="auto" w:fill="auto"/>
        <w:spacing w:line="276" w:lineRule="auto"/>
        <w:ind w:firstLine="580"/>
      </w:pPr>
      <w:r>
        <w:t>der Lautsprecherklemmen befinden.</w:t>
      </w:r>
    </w:p>
    <w:p w:rsidR="0033099A" w:rsidRDefault="008E4FF6">
      <w:pPr>
        <w:pStyle w:val="Flietext110"/>
        <w:numPr>
          <w:ilvl w:val="0"/>
          <w:numId w:val="80"/>
        </w:numPr>
        <w:shd w:val="clear" w:color="auto" w:fill="auto"/>
        <w:tabs>
          <w:tab w:val="left" w:pos="594"/>
        </w:tabs>
        <w:spacing w:line="276" w:lineRule="auto"/>
        <w:ind w:firstLine="160"/>
      </w:pPr>
      <w:r>
        <w:t>Stellen Sie sicher, dass die Lautsprecherkabel nicht kurzgeschlossen sind.</w:t>
      </w:r>
    </w:p>
    <w:p w:rsidR="0033099A" w:rsidRDefault="008E4FF6">
      <w:pPr>
        <w:pStyle w:val="Flietext110"/>
        <w:numPr>
          <w:ilvl w:val="0"/>
          <w:numId w:val="80"/>
        </w:numPr>
        <w:shd w:val="clear" w:color="auto" w:fill="auto"/>
        <w:tabs>
          <w:tab w:val="left" w:pos="594"/>
        </w:tabs>
        <w:spacing w:line="276" w:lineRule="auto"/>
        <w:ind w:left="580" w:hanging="400"/>
      </w:pPr>
      <w:r>
        <w:t xml:space="preserve">Überprüfen Sie den Abschnitt "Schließen Sie die Lautsprecherkabel an" ( </w:t>
      </w:r>
      <w:r>
        <w:rPr>
          <w:color w:val="0359A6"/>
        </w:rPr>
        <w:t xml:space="preserve">—&gt;p20), </w:t>
      </w:r>
      <w:r>
        <w:t xml:space="preserve">um zu sehen ob die Lautsprecher korrekt angeschlossen wurden. Einstellungen für die Lautsprecheranschlussumgebung müssen beim Initial Setup unter "Speaker Setup" vorgenommen werden. Prüfen Sie "Initial Setup mit dem automatischen Startup-Assistenten" ( </w:t>
      </w:r>
      <w:r>
        <w:rPr>
          <w:b/>
          <w:bCs/>
          <w:color w:val="0359A6"/>
        </w:rPr>
        <w:t>-</w:t>
      </w:r>
      <w:r>
        <w:rPr>
          <w:b/>
          <w:bCs/>
          <w:color w:val="0359A6"/>
          <w:u w:val="single"/>
        </w:rPr>
        <w:t>&gt;p116</w:t>
      </w:r>
      <w:r>
        <w:rPr>
          <w:b/>
          <w:bCs/>
          <w:color w:val="0359A6"/>
        </w:rPr>
        <w:t>)</w:t>
      </w:r>
    </w:p>
    <w:p w:rsidR="0033099A" w:rsidRDefault="008E4FF6">
      <w:pPr>
        <w:pStyle w:val="Flietext110"/>
        <w:numPr>
          <w:ilvl w:val="0"/>
          <w:numId w:val="80"/>
        </w:numPr>
        <w:shd w:val="clear" w:color="auto" w:fill="auto"/>
        <w:tabs>
          <w:tab w:val="left" w:pos="594"/>
        </w:tabs>
        <w:spacing w:line="276" w:lineRule="auto"/>
        <w:ind w:left="580" w:hanging="400"/>
      </w:pPr>
      <w:r>
        <w:t>Je nach Eingangssignal und Wiedergabemodus wird möglicherweise zu wenig Ton ausgegeben. Wählen Sie einen anderen Wiedergabemodus aus, um die Audiowiedergabe zu überprüfen.</w:t>
      </w:r>
    </w:p>
    <w:p w:rsidR="0033099A" w:rsidRDefault="008E4FF6">
      <w:pPr>
        <w:pStyle w:val="Flietext110"/>
        <w:numPr>
          <w:ilvl w:val="0"/>
          <w:numId w:val="80"/>
        </w:numPr>
        <w:shd w:val="clear" w:color="auto" w:fill="auto"/>
        <w:tabs>
          <w:tab w:val="left" w:pos="594"/>
        </w:tabs>
        <w:spacing w:line="276" w:lineRule="auto"/>
        <w:ind w:firstLine="160"/>
      </w:pPr>
      <w:r>
        <w:t>Wenn Surround-Back-Lautsprecher installiert sind (nur bei kompatiblen Modellen), sollten Sie auch Surround-Lautsprecher installieren.</w:t>
      </w:r>
    </w:p>
    <w:p w:rsidR="0033099A" w:rsidRDefault="008E4FF6">
      <w:pPr>
        <w:pStyle w:val="Flietext110"/>
        <w:numPr>
          <w:ilvl w:val="0"/>
          <w:numId w:val="80"/>
        </w:numPr>
        <w:shd w:val="clear" w:color="auto" w:fill="auto"/>
        <w:tabs>
          <w:tab w:val="left" w:pos="594"/>
        </w:tabs>
        <w:spacing w:after="160" w:line="276" w:lineRule="auto"/>
        <w:ind w:left="580" w:hanging="400"/>
      </w:pPr>
      <w:r>
        <w:t>Es ist maximal eine 5.1-Kanal-Wiedergabe möglich, wenn eine Bi-Amping-Verbindung (nur bei kompatiblen Modellen) verwendet wird. Achten Sie darauf, die Leitungsbrücke an den Lautsprechern zu entfernen, wenn Sie eine Bi-Amping-Verbindung verwenden.</w:t>
      </w:r>
    </w:p>
    <w:p w:rsidR="0033099A" w:rsidRDefault="008E4FF6">
      <w:pPr>
        <w:pStyle w:val="Flietext120"/>
        <w:numPr>
          <w:ilvl w:val="0"/>
          <w:numId w:val="102"/>
        </w:numPr>
        <w:shd w:val="clear" w:color="auto" w:fill="auto"/>
        <w:tabs>
          <w:tab w:val="left" w:pos="608"/>
        </w:tabs>
        <w:spacing w:after="240" w:line="240" w:lineRule="auto"/>
      </w:pPr>
      <w:r>
        <w:rPr>
          <w:b/>
          <w:bCs/>
        </w:rPr>
        <w:t>Der Subwoofer erzeugt keinen Ton</w:t>
      </w:r>
    </w:p>
    <w:p w:rsidR="0033099A" w:rsidRDefault="008E4FF6">
      <w:pPr>
        <w:pStyle w:val="Flietext110"/>
        <w:shd w:val="clear" w:color="auto" w:fill="auto"/>
        <w:spacing w:line="276" w:lineRule="auto"/>
      </w:pPr>
      <w:r>
        <w:t>Wenn die Einstellung der Frontlautsprecher "Full Band" lautet, werden bei 2-Kanal-Audioeingabe von Fernseher oder Musik die unteren Frequenzbereiche über die Frontlautsprecher anstatt überden Subwoofer ausgegeben. Um den Ton vom Subwoofer auszugeben, nehmen Sie eine der folgenden Einstellungen vor.</w:t>
      </w:r>
    </w:p>
    <w:p w:rsidR="0033099A" w:rsidRDefault="008E4FF6">
      <w:pPr>
        <w:pStyle w:val="Flietext110"/>
        <w:numPr>
          <w:ilvl w:val="0"/>
          <w:numId w:val="104"/>
        </w:numPr>
        <w:shd w:val="clear" w:color="auto" w:fill="auto"/>
        <w:tabs>
          <w:tab w:val="left" w:pos="594"/>
        </w:tabs>
        <w:spacing w:line="276" w:lineRule="auto"/>
      </w:pPr>
      <w:r>
        <w:t>Ändern Sie die Einstellung der Frontlautsprecher auf einen anderen Crossoverfrequenzwert als "Full Band".</w:t>
      </w:r>
    </w:p>
    <w:p w:rsidR="0033099A" w:rsidRDefault="008E4FF6">
      <w:pPr>
        <w:pStyle w:val="Flietext110"/>
        <w:shd w:val="clear" w:color="auto" w:fill="auto"/>
        <w:spacing w:line="276" w:lineRule="auto"/>
        <w:ind w:firstLine="580"/>
      </w:pPr>
      <w:r>
        <w:t>Der Bereich unterhalb der angegebenen Frequenz wird über den Subwoofer statt über die Frontlautsprecher ausgegeben. Wenn Sie über</w:t>
      </w:r>
    </w:p>
    <w:p w:rsidR="0033099A" w:rsidRDefault="008E4FF6">
      <w:pPr>
        <w:pStyle w:val="Flietext110"/>
        <w:shd w:val="clear" w:color="auto" w:fill="auto"/>
        <w:spacing w:line="276" w:lineRule="auto"/>
        <w:ind w:firstLine="580"/>
      </w:pPr>
      <w:r>
        <w:t>Frontlautsprecher mit hoher Wiedergabekapazität in den unteren Frequenzbereichen verfügen, wird empfohlen, diese Einstellung nicht zu ändern.</w:t>
      </w:r>
    </w:p>
    <w:p w:rsidR="0033099A" w:rsidRDefault="008E4FF6">
      <w:pPr>
        <w:pStyle w:val="Flietext110"/>
        <w:numPr>
          <w:ilvl w:val="0"/>
          <w:numId w:val="104"/>
        </w:numPr>
        <w:shd w:val="clear" w:color="auto" w:fill="auto"/>
        <w:tabs>
          <w:tab w:val="left" w:pos="594"/>
        </w:tabs>
        <w:spacing w:line="276" w:lineRule="auto"/>
      </w:pPr>
      <w:r>
        <w:t xml:space="preserve">Ändern Sie den Wert von "Double Bass" in </w:t>
      </w:r>
      <w:r w:rsidRPr="00D22FDB">
        <w:rPr>
          <w:lang w:eastAsia="en-US" w:bidi="en-US"/>
        </w:rPr>
        <w:t>"On".</w:t>
      </w:r>
    </w:p>
    <w:p w:rsidR="0033099A" w:rsidRDefault="008E4FF6">
      <w:pPr>
        <w:pStyle w:val="Flietext110"/>
        <w:shd w:val="clear" w:color="auto" w:fill="auto"/>
        <w:spacing w:line="276" w:lineRule="auto"/>
        <w:ind w:left="580" w:firstLine="20"/>
      </w:pPr>
      <w:r>
        <w:t>Die unteren Frequenzbereiche der Frontlautsprecher werden nun sowohl über den Subwoofer als auch über die Frontlautsprecher ausgegeben. Dies kann zur Folge haben, dass die unteren Frequenzbereiche zu stark betont werden. Sie können in diesem Fall entweder keine Änderung vornehmen oder Option 1 auswählen.</w:t>
      </w:r>
    </w:p>
    <w:p w:rsidR="0033099A" w:rsidRDefault="008E4FF6">
      <w:pPr>
        <w:pStyle w:val="Flietext110"/>
        <w:numPr>
          <w:ilvl w:val="0"/>
          <w:numId w:val="80"/>
        </w:numPr>
        <w:shd w:val="clear" w:color="auto" w:fill="auto"/>
        <w:tabs>
          <w:tab w:val="left" w:pos="594"/>
          <w:tab w:val="left" w:pos="30920"/>
        </w:tabs>
        <w:spacing w:line="276" w:lineRule="auto"/>
        <w:ind w:firstLine="160"/>
      </w:pPr>
      <w:r>
        <w:t xml:space="preserve">Details zur Einstellung finden Sie unter "Setup Menu" - "2. Speaker" - </w:t>
      </w:r>
      <w:r>
        <w:rPr>
          <w:lang w:val="en-US" w:eastAsia="en-US" w:bidi="en-US"/>
        </w:rPr>
        <w:t>"Crossover".</w:t>
      </w:r>
      <w:r>
        <w:rPr>
          <w:lang w:val="en-US" w:eastAsia="en-US" w:bidi="en-US"/>
        </w:rPr>
        <w:tab/>
      </w:r>
      <w:r>
        <w:rPr>
          <w:b/>
          <w:bCs/>
        </w:rPr>
        <w:t>(</w:t>
      </w:r>
      <w:r>
        <w:rPr>
          <w:b/>
          <w:bCs/>
          <w:color w:val="0359A6"/>
        </w:rPr>
        <w:t>—&gt;p94)</w:t>
      </w:r>
    </w:p>
    <w:p w:rsidR="0033099A" w:rsidRDefault="008E4FF6">
      <w:pPr>
        <w:pStyle w:val="Flietext110"/>
        <w:numPr>
          <w:ilvl w:val="0"/>
          <w:numId w:val="80"/>
        </w:numPr>
        <w:shd w:val="clear" w:color="auto" w:fill="auto"/>
        <w:tabs>
          <w:tab w:val="left" w:pos="594"/>
        </w:tabs>
        <w:spacing w:line="276" w:lineRule="auto"/>
        <w:ind w:firstLine="160"/>
      </w:pPr>
      <w:r>
        <w:t>Wenn die Eingangssignale keine Subwoofer-Audioelemente (LFE) enthalten, erzeugt der Subwoofer möglicherweise keinen Ton.</w:t>
      </w:r>
      <w:r>
        <w:br w:type="page"/>
      </w:r>
    </w:p>
    <w:p w:rsidR="0033099A" w:rsidRDefault="008E4FF6">
      <w:pPr>
        <w:pStyle w:val="Flietext120"/>
        <w:numPr>
          <w:ilvl w:val="0"/>
          <w:numId w:val="102"/>
        </w:numPr>
        <w:pBdr>
          <w:top w:val="single" w:sz="4" w:space="0" w:color="auto"/>
        </w:pBdr>
        <w:shd w:val="clear" w:color="auto" w:fill="auto"/>
        <w:tabs>
          <w:tab w:val="left" w:pos="616"/>
        </w:tabs>
        <w:spacing w:after="180" w:line="259" w:lineRule="auto"/>
      </w:pPr>
      <w:r>
        <w:rPr>
          <w:b/>
          <w:bCs/>
        </w:rPr>
        <w:t>Geräusche sind zu hören</w:t>
      </w:r>
    </w:p>
    <w:p w:rsidR="0033099A" w:rsidRDefault="008E4FF6">
      <w:pPr>
        <w:pStyle w:val="Flietext110"/>
        <w:numPr>
          <w:ilvl w:val="0"/>
          <w:numId w:val="80"/>
        </w:numPr>
        <w:shd w:val="clear" w:color="auto" w:fill="auto"/>
        <w:tabs>
          <w:tab w:val="left" w:pos="616"/>
        </w:tabs>
        <w:spacing w:line="276" w:lineRule="auto"/>
        <w:ind w:left="560" w:hanging="380"/>
      </w:pPr>
      <w:r>
        <w:t>Das Zusammenbinden von mehrpoligen Audiokabeln, Netzkabeln, Lautsprecherkabeln usw. mit Kabelbindern kann die akustische Leistung verringern. Bündeln Sie Kabel nicht.</w:t>
      </w:r>
    </w:p>
    <w:p w:rsidR="0033099A" w:rsidRDefault="008E4FF6">
      <w:pPr>
        <w:pStyle w:val="Flietext110"/>
        <w:numPr>
          <w:ilvl w:val="0"/>
          <w:numId w:val="80"/>
        </w:numPr>
        <w:shd w:val="clear" w:color="auto" w:fill="auto"/>
        <w:tabs>
          <w:tab w:val="left" w:pos="616"/>
        </w:tabs>
        <w:spacing w:after="180" w:line="276" w:lineRule="auto"/>
        <w:ind w:firstLine="160"/>
      </w:pPr>
      <w:r>
        <w:t>Ein Audiokabel nimmt möglicherweise eine Störung auf. Versuchen Sie, Ihre Kabel neu zu positionieren.</w:t>
      </w:r>
    </w:p>
    <w:p w:rsidR="0033099A" w:rsidRDefault="008E4FF6">
      <w:pPr>
        <w:pStyle w:val="Flietext120"/>
        <w:numPr>
          <w:ilvl w:val="0"/>
          <w:numId w:val="102"/>
        </w:numPr>
        <w:shd w:val="clear" w:color="auto" w:fill="auto"/>
        <w:tabs>
          <w:tab w:val="left" w:pos="616"/>
        </w:tabs>
        <w:spacing w:after="180" w:line="259" w:lineRule="auto"/>
      </w:pPr>
      <w:r>
        <w:rPr>
          <w:b/>
          <w:bCs/>
        </w:rPr>
        <w:t>Der Anfang eines Audiosignals, das an ein HDMI IN angeschlossen ist, kann nicht gehört werden</w:t>
      </w:r>
    </w:p>
    <w:p w:rsidR="0033099A" w:rsidRDefault="008E4FF6">
      <w:pPr>
        <w:pStyle w:val="Flietext110"/>
        <w:numPr>
          <w:ilvl w:val="0"/>
          <w:numId w:val="80"/>
        </w:numPr>
        <w:shd w:val="clear" w:color="auto" w:fill="auto"/>
        <w:tabs>
          <w:tab w:val="left" w:pos="616"/>
        </w:tabs>
        <w:spacing w:after="180" w:line="276" w:lineRule="auto"/>
        <w:ind w:left="560" w:hanging="380"/>
      </w:pPr>
      <w:r>
        <w:t>Da es länger dauert, das Format eines HDMI-Signales zu identifizieren, als bei anderen digitalen Audiosignalen, startet die Audioausgabe möglicherweise nicht unmittelbar.</w:t>
      </w:r>
    </w:p>
    <w:p w:rsidR="0033099A" w:rsidRDefault="008E4FF6">
      <w:pPr>
        <w:pStyle w:val="Flietext120"/>
        <w:numPr>
          <w:ilvl w:val="0"/>
          <w:numId w:val="102"/>
        </w:numPr>
        <w:shd w:val="clear" w:color="auto" w:fill="auto"/>
        <w:tabs>
          <w:tab w:val="left" w:pos="616"/>
        </w:tabs>
        <w:spacing w:after="180" w:line="259" w:lineRule="auto"/>
      </w:pPr>
      <w:r>
        <w:rPr>
          <w:b/>
          <w:bCs/>
        </w:rPr>
        <w:t>Die Lautstärke wird plötzlich geringer</w:t>
      </w:r>
    </w:p>
    <w:p w:rsidR="0033099A" w:rsidRDefault="008E4FF6">
      <w:pPr>
        <w:pStyle w:val="Flietext110"/>
        <w:numPr>
          <w:ilvl w:val="0"/>
          <w:numId w:val="80"/>
        </w:numPr>
        <w:shd w:val="clear" w:color="auto" w:fill="auto"/>
        <w:tabs>
          <w:tab w:val="left" w:pos="616"/>
        </w:tabs>
        <w:spacing w:after="320" w:line="276" w:lineRule="auto"/>
        <w:ind w:left="560" w:hanging="380"/>
      </w:pPr>
      <w:r>
        <w:t>Wenn das Gerät über längere Zeit verwendet wird, währed die Temperatur im Gerät einen bestimmten Schwellenwert überschreitet, kann die Lautstärke automatisch verringert werden, um die Schaltkreise zu schützen.</w:t>
      </w:r>
    </w:p>
    <w:p w:rsidR="0033099A" w:rsidRDefault="008E4FF6">
      <w:pPr>
        <w:pStyle w:val="berschrift40"/>
        <w:keepNext/>
        <w:keepLines/>
        <w:shd w:val="clear" w:color="auto" w:fill="auto"/>
        <w:spacing w:after="220"/>
      </w:pPr>
      <w:bookmarkStart w:id="407" w:name="bookmark390"/>
      <w:bookmarkStart w:id="408" w:name="bookmark391"/>
      <w:r>
        <w:t>■ Wiedergabemodi</w:t>
      </w:r>
      <w:bookmarkEnd w:id="407"/>
      <w:bookmarkEnd w:id="408"/>
    </w:p>
    <w:p w:rsidR="0033099A" w:rsidRDefault="008E4FF6">
      <w:pPr>
        <w:pStyle w:val="Flietext110"/>
        <w:numPr>
          <w:ilvl w:val="0"/>
          <w:numId w:val="80"/>
        </w:numPr>
        <w:shd w:val="clear" w:color="auto" w:fill="auto"/>
        <w:tabs>
          <w:tab w:val="left" w:pos="616"/>
        </w:tabs>
        <w:spacing w:line="276" w:lineRule="auto"/>
        <w:ind w:left="560" w:hanging="380"/>
      </w:pPr>
      <w:r>
        <w:t xml:space="preserve">Zur digitalen Surround-Wiedergabe in Formaten wie </w:t>
      </w:r>
      <w:r w:rsidRPr="00D22FDB">
        <w:rPr>
          <w:lang w:eastAsia="en-US" w:bidi="en-US"/>
        </w:rPr>
        <w:t xml:space="preserve">Dolby </w:t>
      </w:r>
      <w:r>
        <w:t>Digital ist eine Audiosignalverbindung mit einem HDMI-Kabel, digitalen Koaxial- oder digitalen optischen Kabel erforderlich. Der Audioausgang am angeschlossenen Blu-ray-Disc-Player usw. muss außerdem auf Bitstream-Ausgabe eingestellt sein.</w:t>
      </w:r>
    </w:p>
    <w:p w:rsidR="0033099A" w:rsidRDefault="008E4FF6">
      <w:pPr>
        <w:pStyle w:val="Flietext110"/>
        <w:numPr>
          <w:ilvl w:val="0"/>
          <w:numId w:val="80"/>
        </w:numPr>
        <w:shd w:val="clear" w:color="auto" w:fill="auto"/>
        <w:tabs>
          <w:tab w:val="left" w:pos="616"/>
        </w:tabs>
        <w:spacing w:after="180" w:line="276" w:lineRule="auto"/>
        <w:ind w:firstLine="180"/>
      </w:pPr>
      <w:r>
        <w:t xml:space="preserve">Drücken Sie mehrfach </w:t>
      </w:r>
      <w:r>
        <w:rPr>
          <w:b/>
          <w:bCs/>
          <w:sz w:val="52"/>
          <w:szCs w:val="52"/>
        </w:rPr>
        <w:t xml:space="preserve">i </w:t>
      </w:r>
      <w:r>
        <w:t>auf der Fernbedienung, um das Display des Hauptgeräts zum Überprüfen des Eingangsformats umzuschalten. Überprüfen Sie Folgendes, wenn das Problem durch die obigen Schritte nicht behoben wurde.</w:t>
      </w:r>
    </w:p>
    <w:p w:rsidR="0033099A" w:rsidRDefault="008E4FF6">
      <w:pPr>
        <w:pStyle w:val="Flietext120"/>
        <w:numPr>
          <w:ilvl w:val="0"/>
          <w:numId w:val="102"/>
        </w:numPr>
        <w:shd w:val="clear" w:color="auto" w:fill="auto"/>
        <w:tabs>
          <w:tab w:val="left" w:pos="616"/>
        </w:tabs>
        <w:spacing w:after="180" w:line="259" w:lineRule="auto"/>
      </w:pPr>
      <w:r>
        <w:rPr>
          <w:b/>
          <w:bCs/>
        </w:rPr>
        <w:t>Kann den gewünschten Wiedergabemodus nicht auswählen</w:t>
      </w:r>
    </w:p>
    <w:p w:rsidR="0033099A" w:rsidRDefault="008E4FF6">
      <w:pPr>
        <w:pStyle w:val="Flietext110"/>
        <w:numPr>
          <w:ilvl w:val="0"/>
          <w:numId w:val="80"/>
        </w:numPr>
        <w:shd w:val="clear" w:color="auto" w:fill="auto"/>
        <w:tabs>
          <w:tab w:val="left" w:pos="616"/>
        </w:tabs>
        <w:spacing w:after="180" w:line="276" w:lineRule="auto"/>
        <w:ind w:left="560" w:hanging="380"/>
      </w:pPr>
      <w:r>
        <w:rPr>
          <w:noProof/>
        </w:rPr>
        <w:drawing>
          <wp:anchor distT="0" distB="0" distL="114300" distR="114300" simplePos="0" relativeHeight="125829626" behindDoc="0" locked="0" layoutInCell="1" allowOverlap="1">
            <wp:simplePos x="0" y="0"/>
            <wp:positionH relativeFrom="page">
              <wp:posOffset>19210020</wp:posOffset>
            </wp:positionH>
            <wp:positionV relativeFrom="paragraph">
              <wp:posOffset>25400</wp:posOffset>
            </wp:positionV>
            <wp:extent cx="1082040" cy="342900"/>
            <wp:effectExtent l="0" t="0" r="0" b="0"/>
            <wp:wrapSquare wrapText="bothSides"/>
            <wp:docPr id="834" name="Shape 834"/>
            <wp:cNvGraphicFramePr/>
            <a:graphic xmlns:a="http://schemas.openxmlformats.org/drawingml/2006/main">
              <a:graphicData uri="http://schemas.openxmlformats.org/drawingml/2006/picture">
                <pic:pic xmlns:pic="http://schemas.openxmlformats.org/drawingml/2006/picture">
                  <pic:nvPicPr>
                    <pic:cNvPr id="835" name="Picture box 835"/>
                    <pic:cNvPicPr/>
                  </pic:nvPicPr>
                  <pic:blipFill>
                    <a:blip r:embed="rId305"/>
                    <a:stretch/>
                  </pic:blipFill>
                  <pic:spPr>
                    <a:xfrm>
                      <a:off x="0" y="0"/>
                      <a:ext cx="1082040" cy="342900"/>
                    </a:xfrm>
                    <a:prstGeom prst="rect">
                      <a:avLst/>
                    </a:prstGeom>
                  </pic:spPr>
                </pic:pic>
              </a:graphicData>
            </a:graphic>
          </wp:anchor>
        </w:drawing>
      </w:r>
      <w:r>
        <w:t>Je nach Verbindungsstatus der Lautsprecher können einige Wiedergabemodi nicht ausgewählt werden . Siehe 'Auswählbare Wiedergabemodi" in "Wiedergabemodus".</w:t>
      </w:r>
    </w:p>
    <w:p w:rsidR="0033099A" w:rsidRDefault="008E4FF6">
      <w:pPr>
        <w:pStyle w:val="Flietext120"/>
        <w:numPr>
          <w:ilvl w:val="0"/>
          <w:numId w:val="102"/>
        </w:numPr>
        <w:shd w:val="clear" w:color="auto" w:fill="auto"/>
        <w:tabs>
          <w:tab w:val="left" w:pos="616"/>
        </w:tabs>
        <w:spacing w:after="180" w:line="259" w:lineRule="auto"/>
        <w:ind w:left="560" w:hanging="560"/>
      </w:pPr>
      <w:r>
        <w:rPr>
          <w:b/>
          <w:bCs/>
        </w:rPr>
        <w:t xml:space="preserve">Bei </w:t>
      </w:r>
      <w:r w:rsidRPr="00D22FDB">
        <w:rPr>
          <w:b/>
          <w:bCs/>
          <w:lang w:eastAsia="en-US" w:bidi="en-US"/>
        </w:rPr>
        <w:t xml:space="preserve">Dolby </w:t>
      </w:r>
      <w:r>
        <w:rPr>
          <w:b/>
          <w:bCs/>
        </w:rPr>
        <w:t xml:space="preserve">TrueHD, </w:t>
      </w:r>
      <w:r w:rsidRPr="00D22FDB">
        <w:rPr>
          <w:b/>
          <w:bCs/>
          <w:lang w:eastAsia="en-US" w:bidi="en-US"/>
        </w:rPr>
        <w:t xml:space="preserve">Dolby Atmos </w:t>
      </w:r>
      <w:r>
        <w:rPr>
          <w:b/>
          <w:bCs/>
        </w:rPr>
        <w:t>und DTS-HD Master Audio (nur bei kompatiblen Modellen) kann kein Ton gehört werden</w:t>
      </w:r>
    </w:p>
    <w:p w:rsidR="0033099A" w:rsidRDefault="008E4FF6">
      <w:pPr>
        <w:pStyle w:val="Flietext110"/>
        <w:numPr>
          <w:ilvl w:val="0"/>
          <w:numId w:val="80"/>
        </w:numPr>
        <w:shd w:val="clear" w:color="auto" w:fill="auto"/>
        <w:tabs>
          <w:tab w:val="left" w:pos="616"/>
        </w:tabs>
        <w:spacing w:line="276" w:lineRule="auto"/>
        <w:ind w:left="560" w:hanging="380"/>
      </w:pPr>
      <w:r>
        <w:t xml:space="preserve">Es müssen Surround-Back-Lautsprecher oder Höhenlautsprecher angeschlossen sein, um </w:t>
      </w:r>
      <w:r w:rsidRPr="00D22FDB">
        <w:rPr>
          <w:lang w:eastAsia="en-US" w:bidi="en-US"/>
        </w:rPr>
        <w:t xml:space="preserve">Dolby Atmos </w:t>
      </w:r>
      <w:r>
        <w:t xml:space="preserve">wiederzugeben. </w:t>
      </w:r>
      <w:r w:rsidRPr="00D22FDB">
        <w:rPr>
          <w:lang w:eastAsia="en-US" w:bidi="en-US"/>
        </w:rPr>
        <w:t xml:space="preserve">Dolby Atmos </w:t>
      </w:r>
      <w:r>
        <w:t xml:space="preserve">kann außerdem nur dann wiedergegeben werden, wenn Eingangssignale in </w:t>
      </w:r>
      <w:r w:rsidRPr="00D22FDB">
        <w:rPr>
          <w:lang w:eastAsia="en-US" w:bidi="en-US"/>
        </w:rPr>
        <w:t xml:space="preserve">Dolby Atmos </w:t>
      </w:r>
      <w:r>
        <w:t>Formaten vorliegen.</w:t>
      </w:r>
    </w:p>
    <w:p w:rsidR="0033099A" w:rsidRDefault="008E4FF6">
      <w:pPr>
        <w:pStyle w:val="Flietext110"/>
        <w:numPr>
          <w:ilvl w:val="0"/>
          <w:numId w:val="80"/>
        </w:numPr>
        <w:shd w:val="clear" w:color="auto" w:fill="auto"/>
        <w:tabs>
          <w:tab w:val="left" w:pos="616"/>
        </w:tabs>
        <w:spacing w:after="180" w:line="276" w:lineRule="auto"/>
        <w:ind w:left="560" w:hanging="380"/>
      </w:pPr>
      <w:r>
        <w:t xml:space="preserve">Wenn Formate wie </w:t>
      </w:r>
      <w:r w:rsidRPr="00D22FDB">
        <w:rPr>
          <w:lang w:eastAsia="en-US" w:bidi="en-US"/>
        </w:rPr>
        <w:t xml:space="preserve">Dolby </w:t>
      </w:r>
      <w:r>
        <w:t xml:space="preserve">TrueHD, </w:t>
      </w:r>
      <w:r w:rsidRPr="00D22FDB">
        <w:rPr>
          <w:lang w:eastAsia="en-US" w:bidi="en-US"/>
        </w:rPr>
        <w:t xml:space="preserve">Dolby Atmos </w:t>
      </w:r>
      <w:r>
        <w:t xml:space="preserve">oder DTS-HD Master Audio nicht gemäß dem Quellenformat wiedergegeben werden, wählen Sie in den Einstellungen des Blu-ray-Disc-Players usw. für"BD video </w:t>
      </w:r>
      <w:r w:rsidRPr="00D22FDB">
        <w:rPr>
          <w:lang w:eastAsia="en-US" w:bidi="en-US"/>
        </w:rPr>
        <w:t xml:space="preserve">supplementary sound" </w:t>
      </w:r>
      <w:r>
        <w:t xml:space="preserve">(oder "re-encode", "secondary </w:t>
      </w:r>
      <w:r w:rsidRPr="00D22FDB">
        <w:rPr>
          <w:lang w:eastAsia="en-US" w:bidi="en-US"/>
        </w:rPr>
        <w:t xml:space="preserve">sound", </w:t>
      </w:r>
      <w:r>
        <w:t>"video additional audio" usw.) die Einstellung "Off' aus. Wenn Sie die Einstellung zum Bestätigen geändert haben, ändern Sie den Wiedergabemodus für jede Quelle und bestätigen Sie.</w:t>
      </w:r>
    </w:p>
    <w:p w:rsidR="0033099A" w:rsidRDefault="008E4FF6">
      <w:pPr>
        <w:pStyle w:val="Flietext120"/>
        <w:numPr>
          <w:ilvl w:val="0"/>
          <w:numId w:val="102"/>
        </w:numPr>
        <w:shd w:val="clear" w:color="auto" w:fill="auto"/>
        <w:tabs>
          <w:tab w:val="left" w:pos="616"/>
        </w:tabs>
        <w:spacing w:after="180" w:line="259" w:lineRule="auto"/>
      </w:pPr>
      <w:r>
        <w:rPr>
          <w:b/>
          <w:bCs/>
        </w:rPr>
        <w:t>Der Pure Audio-Modus kann nicht ausgewählt werden (nur bei kompatiblen Modellen)</w:t>
      </w:r>
    </w:p>
    <w:p w:rsidR="0033099A" w:rsidRDefault="008E4FF6">
      <w:pPr>
        <w:pStyle w:val="Flietext110"/>
        <w:numPr>
          <w:ilvl w:val="0"/>
          <w:numId w:val="80"/>
        </w:numPr>
        <w:shd w:val="clear" w:color="auto" w:fill="auto"/>
        <w:tabs>
          <w:tab w:val="left" w:pos="616"/>
        </w:tabs>
        <w:spacing w:after="180" w:line="276" w:lineRule="auto"/>
        <w:ind w:firstLine="160"/>
      </w:pPr>
      <w:r>
        <w:t>Der Pure Audio-Modus kann nicht ausgewählt werden, wenn die Multizonenfunktion (nur bei kompatiblen Modellen) aktiv ist.</w:t>
      </w:r>
      <w:r>
        <w:br w:type="page"/>
      </w:r>
    </w:p>
    <w:p w:rsidR="0033099A" w:rsidRDefault="008E4FF6">
      <w:pPr>
        <w:pStyle w:val="Flietext120"/>
        <w:numPr>
          <w:ilvl w:val="0"/>
          <w:numId w:val="102"/>
        </w:numPr>
        <w:pBdr>
          <w:top w:val="single" w:sz="4" w:space="0" w:color="auto"/>
        </w:pBdr>
        <w:shd w:val="clear" w:color="auto" w:fill="auto"/>
        <w:tabs>
          <w:tab w:val="left" w:pos="608"/>
        </w:tabs>
        <w:spacing w:after="220" w:line="240" w:lineRule="auto"/>
      </w:pPr>
      <w:r>
        <w:rPr>
          <w:b/>
          <w:bCs/>
        </w:rPr>
        <w:t>Informationen zu DTS-Signalen</w:t>
      </w:r>
    </w:p>
    <w:p w:rsidR="0033099A" w:rsidRDefault="008E4FF6">
      <w:pPr>
        <w:pStyle w:val="Flietext110"/>
        <w:numPr>
          <w:ilvl w:val="0"/>
          <w:numId w:val="80"/>
        </w:numPr>
        <w:shd w:val="clear" w:color="auto" w:fill="auto"/>
        <w:tabs>
          <w:tab w:val="left" w:pos="562"/>
        </w:tabs>
        <w:spacing w:line="286" w:lineRule="auto"/>
        <w:ind w:left="580" w:hanging="420"/>
      </w:pPr>
      <w:r>
        <w:t>Bei Medien, die plötzlich von DTS zu PCM wechseln, wird die PCM-Wiedergabe möglicherweise nicht sofort gestartet. In diesem Fall sollten Sie Ihren Player etwa 3 Sekunden lang oder mehr stoppen. Dann setzen Sie die Wiedergabe fort. Die Wiedergabe funktioniert jetzt normal.</w:t>
      </w:r>
    </w:p>
    <w:p w:rsidR="0033099A" w:rsidRDefault="008E4FF6">
      <w:pPr>
        <w:pStyle w:val="Flietext110"/>
        <w:numPr>
          <w:ilvl w:val="0"/>
          <w:numId w:val="80"/>
        </w:numPr>
        <w:shd w:val="clear" w:color="auto" w:fill="auto"/>
        <w:tabs>
          <w:tab w:val="left" w:pos="562"/>
        </w:tabs>
        <w:spacing w:line="286" w:lineRule="auto"/>
        <w:ind w:left="580" w:hanging="420"/>
      </w:pPr>
      <w:r>
        <w:t>Bei einigen CD- oder LD-Playern kann das DTS-Material nicht richtig wiedergegeben werden, obwohl der Player digital mit dem Gerät verbunden ist. Dies ist üblicherweise daraufzurückzuführen, dass der DTS-Bitstream verarbeitet wurde (z. B. Änderungen an Ausgangslevel, Abtastrate oder Frequenzgang) und nicht als echtes DTS-Signal erkannt wird, wodurch Störgeräusche auftreten.</w:t>
      </w:r>
    </w:p>
    <w:p w:rsidR="0033099A" w:rsidRDefault="008E4FF6">
      <w:pPr>
        <w:pStyle w:val="Flietext110"/>
        <w:numPr>
          <w:ilvl w:val="0"/>
          <w:numId w:val="80"/>
        </w:numPr>
        <w:shd w:val="clear" w:color="auto" w:fill="auto"/>
        <w:tabs>
          <w:tab w:val="left" w:pos="562"/>
        </w:tabs>
        <w:spacing w:after="220" w:line="286" w:lineRule="auto"/>
        <w:ind w:left="580" w:hanging="420"/>
      </w:pPr>
      <w:r>
        <w:t>Bei Wiedergabe einer DTS-kompatiblen Disc und Verwenden von Pause, schnellem Vorlauf oder Rücklauf auf Ihrem Player kann es möglicherweise zu kurzen Störgeräuschen kommen. Hierbei handelt es sich nicht um eine Fehlfunktion.</w:t>
      </w:r>
    </w:p>
    <w:p w:rsidR="0033099A" w:rsidRDefault="008E4FF6">
      <w:pPr>
        <w:pStyle w:val="berschrift40"/>
        <w:keepNext/>
        <w:keepLines/>
        <w:shd w:val="clear" w:color="auto" w:fill="auto"/>
        <w:spacing w:after="220"/>
      </w:pPr>
      <w:bookmarkStart w:id="409" w:name="bookmark392"/>
      <w:bookmarkStart w:id="410" w:name="bookmark393"/>
      <w:r>
        <w:t>■ Video</w:t>
      </w:r>
      <w:bookmarkEnd w:id="409"/>
      <w:bookmarkEnd w:id="410"/>
    </w:p>
    <w:p w:rsidR="0033099A" w:rsidRDefault="008E4FF6">
      <w:pPr>
        <w:pStyle w:val="Flietext110"/>
        <w:numPr>
          <w:ilvl w:val="0"/>
          <w:numId w:val="80"/>
        </w:numPr>
        <w:shd w:val="clear" w:color="auto" w:fill="auto"/>
        <w:tabs>
          <w:tab w:val="left" w:pos="562"/>
        </w:tabs>
        <w:spacing w:line="288" w:lineRule="auto"/>
        <w:ind w:left="580" w:hanging="420"/>
      </w:pPr>
      <w:r>
        <w:t>Vergewissern Sie sich, dass die Verbindung zwischen der Ausgangsbuchse des angeschlossen Geräts und der Eingangsbuchse dieses Geräts korrekt ist.</w:t>
      </w:r>
    </w:p>
    <w:p w:rsidR="0033099A" w:rsidRDefault="008E4FF6">
      <w:pPr>
        <w:pStyle w:val="Flietext110"/>
        <w:numPr>
          <w:ilvl w:val="0"/>
          <w:numId w:val="80"/>
        </w:numPr>
        <w:shd w:val="clear" w:color="auto" w:fill="auto"/>
        <w:tabs>
          <w:tab w:val="left" w:pos="562"/>
        </w:tabs>
        <w:spacing w:line="288" w:lineRule="auto"/>
      </w:pPr>
      <w:r>
        <w:t>Stellen Sie sicher, dass keines der Anschlusskabel geknickt, verdreht oder beschädigt ist.</w:t>
      </w:r>
    </w:p>
    <w:p w:rsidR="0033099A" w:rsidRDefault="008E4FF6">
      <w:pPr>
        <w:pStyle w:val="Flietext110"/>
        <w:numPr>
          <w:ilvl w:val="0"/>
          <w:numId w:val="80"/>
        </w:numPr>
        <w:shd w:val="clear" w:color="auto" w:fill="auto"/>
        <w:tabs>
          <w:tab w:val="left" w:pos="562"/>
        </w:tabs>
        <w:spacing w:line="288" w:lineRule="auto"/>
        <w:ind w:left="580" w:hanging="420"/>
      </w:pPr>
      <w:r>
        <w:t>Wenn das Fernsehbild verschwommen oder unscharf ist, sind Interferenzen durch Netzkabel oder Verbindungskabel möglich. Erhöhen Sie in diesem Fall den Abstand zwischen dem Fernsehantennenkabel und anderen Kabeln des Geräts.</w:t>
      </w:r>
    </w:p>
    <w:p w:rsidR="0033099A" w:rsidRDefault="008E4FF6">
      <w:pPr>
        <w:pStyle w:val="Flietext110"/>
        <w:numPr>
          <w:ilvl w:val="0"/>
          <w:numId w:val="80"/>
        </w:numPr>
        <w:shd w:val="clear" w:color="auto" w:fill="auto"/>
        <w:tabs>
          <w:tab w:val="left" w:pos="562"/>
        </w:tabs>
        <w:spacing w:line="288" w:lineRule="auto"/>
      </w:pPr>
      <w:r>
        <w:t>Überprüfen Sie den Bildschirmeingang an einem Monitor, z. B. am Fernseher.</w:t>
      </w:r>
    </w:p>
    <w:p w:rsidR="0033099A" w:rsidRDefault="008E4FF6">
      <w:pPr>
        <w:pStyle w:val="Flietext110"/>
        <w:shd w:val="clear" w:color="auto" w:fill="auto"/>
        <w:spacing w:after="140" w:line="288" w:lineRule="auto"/>
      </w:pPr>
      <w:r>
        <w:t>Überprüfen Sie Folgendes, wenn das Problem durch die obigen Schritte nicht behoben wurde.</w:t>
      </w:r>
    </w:p>
    <w:p w:rsidR="0033099A" w:rsidRDefault="008E4FF6">
      <w:pPr>
        <w:pStyle w:val="Flietext120"/>
        <w:numPr>
          <w:ilvl w:val="0"/>
          <w:numId w:val="102"/>
        </w:numPr>
        <w:shd w:val="clear" w:color="auto" w:fill="auto"/>
        <w:tabs>
          <w:tab w:val="left" w:pos="608"/>
        </w:tabs>
        <w:spacing w:after="220" w:line="240" w:lineRule="auto"/>
      </w:pPr>
      <w:r>
        <w:rPr>
          <w:b/>
          <w:bCs/>
        </w:rPr>
        <w:t>Kein Bild.</w:t>
      </w:r>
    </w:p>
    <w:p w:rsidR="0033099A" w:rsidRDefault="008E4FF6">
      <w:pPr>
        <w:pStyle w:val="Flietext110"/>
        <w:numPr>
          <w:ilvl w:val="0"/>
          <w:numId w:val="80"/>
        </w:numPr>
        <w:shd w:val="clear" w:color="auto" w:fill="auto"/>
        <w:tabs>
          <w:tab w:val="left" w:pos="562"/>
        </w:tabs>
        <w:spacing w:line="288" w:lineRule="auto"/>
      </w:pPr>
      <w:r>
        <w:t>Stellen Sie den Eingangsselektor dieses Geräts auf die Position des Anschlusses ein, an den der Player angeschlossen ist.</w:t>
      </w:r>
    </w:p>
    <w:p w:rsidR="0033099A" w:rsidRDefault="008E4FF6">
      <w:pPr>
        <w:pStyle w:val="Flietext110"/>
        <w:numPr>
          <w:ilvl w:val="0"/>
          <w:numId w:val="80"/>
        </w:numPr>
        <w:shd w:val="clear" w:color="auto" w:fill="auto"/>
        <w:tabs>
          <w:tab w:val="left" w:pos="562"/>
        </w:tabs>
        <w:spacing w:after="140" w:line="288" w:lineRule="auto"/>
        <w:ind w:left="580" w:hanging="420"/>
      </w:pPr>
      <w:r>
        <w:t>Im Pure Audio-Wiedergabemodus (nur bei kompatiblen Modellen) können Videosignale, die durch andere Buchsen als die HDMI IN-Buchse eingehen, nicht wiedergegeben werden.</w:t>
      </w:r>
    </w:p>
    <w:p w:rsidR="0033099A" w:rsidRDefault="008E4FF6">
      <w:pPr>
        <w:pStyle w:val="Flietext120"/>
        <w:shd w:val="clear" w:color="auto" w:fill="auto"/>
        <w:spacing w:after="220" w:line="240" w:lineRule="auto"/>
      </w:pPr>
      <w:r>
        <w:rPr>
          <w:b/>
          <w:bCs/>
        </w:rPr>
        <w:t>□ Kein Bild von einem Gerät, das an der HDMI IN-Buchse angeschlossen ist</w:t>
      </w:r>
    </w:p>
    <w:p w:rsidR="0033099A" w:rsidRDefault="008E4FF6">
      <w:pPr>
        <w:pStyle w:val="Flietext110"/>
        <w:numPr>
          <w:ilvl w:val="0"/>
          <w:numId w:val="80"/>
        </w:numPr>
        <w:shd w:val="clear" w:color="auto" w:fill="auto"/>
        <w:tabs>
          <w:tab w:val="left" w:pos="562"/>
        </w:tabs>
        <w:spacing w:line="286" w:lineRule="auto"/>
        <w:ind w:left="580" w:hanging="420"/>
      </w:pPr>
      <w:r>
        <w:rPr>
          <w:noProof/>
        </w:rPr>
        <w:drawing>
          <wp:anchor distT="0" distB="0" distL="114300" distR="114300" simplePos="0" relativeHeight="125829627" behindDoc="0" locked="0" layoutInCell="1" allowOverlap="1">
            <wp:simplePos x="0" y="0"/>
            <wp:positionH relativeFrom="page">
              <wp:posOffset>19210020</wp:posOffset>
            </wp:positionH>
            <wp:positionV relativeFrom="paragraph">
              <wp:posOffset>12700</wp:posOffset>
            </wp:positionV>
            <wp:extent cx="1234440" cy="350520"/>
            <wp:effectExtent l="0" t="0" r="0" b="0"/>
            <wp:wrapSquare wrapText="bothSides"/>
            <wp:docPr id="836" name="Shape 836"/>
            <wp:cNvGraphicFramePr/>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306"/>
                    <a:stretch/>
                  </pic:blipFill>
                  <pic:spPr>
                    <a:xfrm>
                      <a:off x="0" y="0"/>
                      <a:ext cx="1234440" cy="350520"/>
                    </a:xfrm>
                    <a:prstGeom prst="rect">
                      <a:avLst/>
                    </a:prstGeom>
                  </pic:spPr>
                </pic:pic>
              </a:graphicData>
            </a:graphic>
          </wp:anchor>
        </w:drawing>
      </w:r>
      <w:r>
        <w:t xml:space="preserve">Um das Videosignal des angeschlossenen Players auf dem Fernsehbildschirm wiederzugeben, während das Gerät sich im </w:t>
      </w:r>
      <w:r w:rsidRPr="00D22FDB">
        <w:rPr>
          <w:lang w:eastAsia="en-US" w:bidi="en-US"/>
        </w:rPr>
        <w:t xml:space="preserve">Standby-Modus </w:t>
      </w:r>
      <w:r>
        <w:t xml:space="preserve">befindet, muss "5. Hardware" - "HDMI" - "HDMI </w:t>
      </w:r>
      <w:r w:rsidRPr="00D22FDB">
        <w:rPr>
          <w:lang w:eastAsia="en-US" w:bidi="en-US"/>
        </w:rPr>
        <w:t xml:space="preserve">Standby Through" </w:t>
      </w:r>
      <w:r>
        <w:t xml:space="preserve">im Setup-Menü aktiviert sein. Details über die Funktion die Funktion HDMI </w:t>
      </w:r>
      <w:r w:rsidRPr="00D22FDB">
        <w:rPr>
          <w:lang w:eastAsia="en-US" w:bidi="en-US"/>
        </w:rPr>
        <w:t xml:space="preserve">Standby Through </w:t>
      </w:r>
      <w:r>
        <w:t>finden Sie unter "Setup Menu" - "5. Hardware"-"« 1. HDMI".</w:t>
      </w:r>
    </w:p>
    <w:p w:rsidR="0033099A" w:rsidRDefault="008E4FF6">
      <w:pPr>
        <w:pStyle w:val="Flietext110"/>
        <w:numPr>
          <w:ilvl w:val="0"/>
          <w:numId w:val="80"/>
        </w:numPr>
        <w:shd w:val="clear" w:color="auto" w:fill="auto"/>
        <w:tabs>
          <w:tab w:val="left" w:pos="562"/>
        </w:tabs>
        <w:spacing w:line="286" w:lineRule="auto"/>
        <w:ind w:left="580" w:hanging="420"/>
      </w:pPr>
      <w:r>
        <w:t xml:space="preserve">Zum Wiedergeben von Video über einen Fernseher, der an die HDMI OUT SUB-Buchse (nur bei kompatiblen Modellen) angeschlossen ist, drücken Sie Q an der Fernbedienung, um "Quick Menu" aufzurufen und wählen Sie </w:t>
      </w:r>
      <w:r w:rsidRPr="00D22FDB">
        <w:rPr>
          <w:lang w:eastAsia="en-US" w:bidi="en-US"/>
        </w:rPr>
        <w:t xml:space="preserve">"Other" </w:t>
      </w:r>
      <w:r>
        <w:t>- "HDMI Out". Wählen Sie dann die HDMI OUT- Buchse zur Ausgabe.</w:t>
      </w:r>
    </w:p>
    <w:p w:rsidR="0033099A" w:rsidRDefault="008E4FF6">
      <w:pPr>
        <w:pStyle w:val="Flietext110"/>
        <w:numPr>
          <w:ilvl w:val="0"/>
          <w:numId w:val="80"/>
        </w:numPr>
        <w:shd w:val="clear" w:color="auto" w:fill="auto"/>
        <w:tabs>
          <w:tab w:val="left" w:pos="562"/>
        </w:tabs>
        <w:spacing w:line="288" w:lineRule="auto"/>
        <w:ind w:left="580" w:hanging="420"/>
      </w:pPr>
      <w:r>
        <w:t xml:space="preserve">Überprüfen Sie, ob in der Anzeige des Hauptgeräts "Resolution </w:t>
      </w:r>
      <w:r w:rsidRPr="00D22FDB">
        <w:rPr>
          <w:lang w:eastAsia="en-US" w:bidi="en-US"/>
        </w:rPr>
        <w:t xml:space="preserve">Error" </w:t>
      </w:r>
      <w:r>
        <w:t>angezeigt wird, wenn die Videoeingabe über die HDMI IN-Buchse nicht angezeigt wird. In diesem Fall unterstützt das Fernsehgerät die Auflösung des Videoeingangs des Players nicht. Ändern Sie die Einstellung des Players.</w:t>
      </w:r>
    </w:p>
    <w:p w:rsidR="0033099A" w:rsidRDefault="008E4FF6">
      <w:pPr>
        <w:pStyle w:val="Flietext110"/>
        <w:numPr>
          <w:ilvl w:val="0"/>
          <w:numId w:val="80"/>
        </w:numPr>
        <w:shd w:val="clear" w:color="auto" w:fill="auto"/>
        <w:tabs>
          <w:tab w:val="left" w:pos="562"/>
        </w:tabs>
        <w:spacing w:after="220" w:line="295" w:lineRule="auto"/>
        <w:ind w:left="580" w:hanging="420"/>
      </w:pPr>
      <w:r>
        <w:t>Normaler Betrieb mit einem HDMI-DVI-Adapter wird nicht garantiert. Außerdem werden von einem PC ausgegebene Videosignale nicht unterstützt.</w:t>
      </w:r>
      <w:r>
        <w:br w:type="page"/>
      </w:r>
    </w:p>
    <w:p w:rsidR="0033099A" w:rsidRDefault="008E4FF6">
      <w:pPr>
        <w:pStyle w:val="Flietext120"/>
        <w:shd w:val="clear" w:color="auto" w:fill="auto"/>
        <w:spacing w:after="240" w:line="240" w:lineRule="auto"/>
      </w:pPr>
      <w:r>
        <w:rPr>
          <w:b/>
          <w:bCs/>
        </w:rPr>
        <w:t>□ Das Bild flackert</w:t>
      </w:r>
    </w:p>
    <w:p w:rsidR="0033099A" w:rsidRDefault="008E4FF6">
      <w:pPr>
        <w:pStyle w:val="Flietext110"/>
        <w:numPr>
          <w:ilvl w:val="0"/>
          <w:numId w:val="80"/>
        </w:numPr>
        <w:shd w:val="clear" w:color="auto" w:fill="auto"/>
        <w:tabs>
          <w:tab w:val="left" w:pos="475"/>
        </w:tabs>
        <w:spacing w:after="160" w:line="286" w:lineRule="auto"/>
        <w:ind w:left="600" w:hanging="440"/>
      </w:pPr>
      <w:r>
        <w:t>Möglicherweise ist die Auflösung des Players nicht mit der Auflösung des Fernsehers kompatibel. Wenn Sie den Player über ein HDMI-Kabel an dieses Gerät angeschlossen haben, ändern Sie die Ausgangsauflösung am Player. Möglicherweise lässt sich auch durch Wechseln des Bildschirmmodus am Fernseher eine Verbesserung erzielen.</w:t>
      </w:r>
    </w:p>
    <w:p w:rsidR="0033099A" w:rsidRDefault="008E4FF6">
      <w:pPr>
        <w:pStyle w:val="Flietext120"/>
        <w:shd w:val="clear" w:color="auto" w:fill="auto"/>
        <w:spacing w:after="240" w:line="240" w:lineRule="auto"/>
      </w:pPr>
      <w:r>
        <w:rPr>
          <w:b/>
          <w:bCs/>
        </w:rPr>
        <w:t>□ Video und Audio werden nicht synchron wiedergegeben</w:t>
      </w:r>
    </w:p>
    <w:p w:rsidR="0033099A" w:rsidRDefault="008E4FF6">
      <w:pPr>
        <w:pStyle w:val="Flietext110"/>
        <w:numPr>
          <w:ilvl w:val="0"/>
          <w:numId w:val="80"/>
        </w:numPr>
        <w:shd w:val="clear" w:color="auto" w:fill="auto"/>
        <w:tabs>
          <w:tab w:val="left" w:pos="475"/>
        </w:tabs>
        <w:spacing w:after="160" w:line="276" w:lineRule="auto"/>
        <w:ind w:left="600" w:hanging="440"/>
      </w:pPr>
      <w:r>
        <w:t xml:space="preserve">Je nach den Einstellungen und Verbindungen Ihres Fernsehers kann die Videowiedergabe im Verhältnis zur Audiowiedergabe verzögert erfolgen. Drücken Sie zum Q auf der Fernbedienung, um "Quick Menu" aufzurufen und nehmen Sie die Anpassung in </w:t>
      </w:r>
      <w:r w:rsidRPr="00D22FDB">
        <w:rPr>
          <w:lang w:eastAsia="en-US" w:bidi="en-US"/>
        </w:rPr>
        <w:t xml:space="preserve">"Other" </w:t>
      </w:r>
      <w:r>
        <w:t xml:space="preserve">- "A/V </w:t>
      </w:r>
      <w:r w:rsidRPr="00D22FDB">
        <w:rPr>
          <w:lang w:eastAsia="en-US" w:bidi="en-US"/>
        </w:rPr>
        <w:t xml:space="preserve">Sync" </w:t>
      </w:r>
      <w:r>
        <w:t>vor.</w:t>
      </w:r>
    </w:p>
    <w:p w:rsidR="0033099A" w:rsidRDefault="008E4FF6">
      <w:pPr>
        <w:pStyle w:val="berschrift40"/>
        <w:keepNext/>
        <w:keepLines/>
        <w:shd w:val="clear" w:color="auto" w:fill="auto"/>
        <w:spacing w:after="160"/>
      </w:pPr>
      <w:bookmarkStart w:id="411" w:name="bookmark394"/>
      <w:bookmarkStart w:id="412" w:name="bookmark395"/>
      <w:r>
        <w:t>■ Gekoppelter Betrieb</w:t>
      </w:r>
      <w:bookmarkEnd w:id="411"/>
      <w:bookmarkEnd w:id="412"/>
    </w:p>
    <w:p w:rsidR="0033099A" w:rsidRDefault="008E4FF6">
      <w:pPr>
        <w:pStyle w:val="Flietext120"/>
        <w:shd w:val="clear" w:color="auto" w:fill="auto"/>
        <w:spacing w:after="240" w:line="240" w:lineRule="auto"/>
      </w:pPr>
      <w:r>
        <w:rPr>
          <w:b/>
          <w:bCs/>
        </w:rPr>
        <w:t>□ Es ist kein HDMI-gekoppelter Betrieb mit CEC-kompatiblen Geräten wie Fernsehern möglich</w:t>
      </w:r>
    </w:p>
    <w:p w:rsidR="0033099A" w:rsidRDefault="008E4FF6">
      <w:pPr>
        <w:pStyle w:val="Flietext110"/>
        <w:numPr>
          <w:ilvl w:val="0"/>
          <w:numId w:val="80"/>
        </w:numPr>
        <w:shd w:val="clear" w:color="auto" w:fill="auto"/>
        <w:tabs>
          <w:tab w:val="left" w:pos="475"/>
        </w:tabs>
        <w:spacing w:after="60" w:line="240" w:lineRule="auto"/>
      </w:pPr>
      <w:r>
        <w:t xml:space="preserve">Im Setup-Menü des Geräts legen Sie für "5. Hardware" - "HDMI" - "HDMI CEC" den Wert </w:t>
      </w:r>
      <w:r w:rsidRPr="00D22FDB">
        <w:rPr>
          <w:lang w:eastAsia="en-US" w:bidi="en-US"/>
        </w:rPr>
        <w:t xml:space="preserve">"On" </w:t>
      </w:r>
      <w:r>
        <w:t>fest.</w:t>
      </w:r>
    </w:p>
    <w:p w:rsidR="0033099A" w:rsidRDefault="008E4FF6">
      <w:pPr>
        <w:pStyle w:val="Flietext110"/>
        <w:numPr>
          <w:ilvl w:val="0"/>
          <w:numId w:val="80"/>
        </w:numPr>
        <w:shd w:val="clear" w:color="auto" w:fill="auto"/>
        <w:tabs>
          <w:tab w:val="left" w:pos="475"/>
        </w:tabs>
        <w:spacing w:after="240" w:line="240" w:lineRule="auto"/>
      </w:pPr>
      <w:r>
        <w:t>Es ist ebenfalls erforderlich, die HDMI-Koppelung auf dem CEC-kompatiblen Gerät einzustellen. Siehe Bedienungsanleitung.</w:t>
      </w:r>
    </w:p>
    <w:p w:rsidR="0033099A" w:rsidRDefault="008E4FF6">
      <w:pPr>
        <w:pStyle w:val="berschrift40"/>
        <w:keepNext/>
        <w:keepLines/>
        <w:shd w:val="clear" w:color="auto" w:fill="auto"/>
        <w:spacing w:after="160"/>
      </w:pPr>
      <w:bookmarkStart w:id="413" w:name="bookmark396"/>
      <w:bookmarkStart w:id="414" w:name="bookmark397"/>
      <w:r>
        <w:t>■ Tuner</w:t>
      </w:r>
      <w:bookmarkEnd w:id="413"/>
      <w:bookmarkEnd w:id="414"/>
    </w:p>
    <w:p w:rsidR="0033099A" w:rsidRDefault="008E4FF6">
      <w:pPr>
        <w:pStyle w:val="Flietext120"/>
        <w:shd w:val="clear" w:color="auto" w:fill="auto"/>
        <w:spacing w:after="240" w:line="240" w:lineRule="auto"/>
      </w:pPr>
      <w:r>
        <w:rPr>
          <w:b/>
          <w:bCs/>
        </w:rPr>
        <w:t>□ Der Radioempfang ist schlecht oder weist Störgeräusche auf</w:t>
      </w:r>
    </w:p>
    <w:p w:rsidR="0033099A" w:rsidRDefault="008E4FF6">
      <w:pPr>
        <w:pStyle w:val="Flietext110"/>
        <w:numPr>
          <w:ilvl w:val="0"/>
          <w:numId w:val="80"/>
        </w:numPr>
        <w:shd w:val="clear" w:color="auto" w:fill="auto"/>
        <w:tabs>
          <w:tab w:val="left" w:pos="475"/>
        </w:tabs>
        <w:spacing w:after="60" w:line="240" w:lineRule="auto"/>
      </w:pPr>
      <w:r>
        <w:t>Den Anschluss der Antenne erneut überprüfen.</w:t>
      </w:r>
    </w:p>
    <w:p w:rsidR="0033099A" w:rsidRDefault="008E4FF6">
      <w:pPr>
        <w:pStyle w:val="Flietext110"/>
        <w:numPr>
          <w:ilvl w:val="0"/>
          <w:numId w:val="80"/>
        </w:numPr>
        <w:shd w:val="clear" w:color="auto" w:fill="auto"/>
        <w:tabs>
          <w:tab w:val="left" w:pos="475"/>
        </w:tabs>
        <w:spacing w:after="60" w:line="240" w:lineRule="auto"/>
      </w:pPr>
      <w:r>
        <w:t>Entfernen Sie die Antenne weiter von Lautsprecherkabeln und Netzkabel weg.</w:t>
      </w:r>
    </w:p>
    <w:p w:rsidR="0033099A" w:rsidRDefault="008E4FF6">
      <w:pPr>
        <w:pStyle w:val="Flietext110"/>
        <w:numPr>
          <w:ilvl w:val="0"/>
          <w:numId w:val="80"/>
        </w:numPr>
        <w:shd w:val="clear" w:color="auto" w:fill="auto"/>
        <w:tabs>
          <w:tab w:val="left" w:pos="475"/>
        </w:tabs>
        <w:spacing w:after="60" w:line="240" w:lineRule="auto"/>
      </w:pPr>
      <w:r>
        <w:t>Stellen Sie das Gerät nicht in der Nähe Ihres Fernsehers oder PCs auf.</w:t>
      </w:r>
    </w:p>
    <w:p w:rsidR="0033099A" w:rsidRDefault="008E4FF6">
      <w:pPr>
        <w:pStyle w:val="Flietext110"/>
        <w:numPr>
          <w:ilvl w:val="0"/>
          <w:numId w:val="80"/>
        </w:numPr>
        <w:shd w:val="clear" w:color="auto" w:fill="auto"/>
        <w:tabs>
          <w:tab w:val="left" w:pos="475"/>
        </w:tabs>
        <w:spacing w:after="60" w:line="240" w:lineRule="auto"/>
      </w:pPr>
      <w:r>
        <w:t>Vorbeifahrende Autos und Flugzeuge in der Nähe können Störungen verursachen.</w:t>
      </w:r>
    </w:p>
    <w:p w:rsidR="0033099A" w:rsidRDefault="008E4FF6">
      <w:pPr>
        <w:pStyle w:val="Flietext110"/>
        <w:numPr>
          <w:ilvl w:val="0"/>
          <w:numId w:val="80"/>
        </w:numPr>
        <w:shd w:val="clear" w:color="auto" w:fill="auto"/>
        <w:tabs>
          <w:tab w:val="left" w:pos="475"/>
        </w:tabs>
        <w:spacing w:after="60" w:line="240" w:lineRule="auto"/>
      </w:pPr>
      <w:r>
        <w:t>Betonwände schwächen die Radiosignale ab.</w:t>
      </w:r>
    </w:p>
    <w:p w:rsidR="0033099A" w:rsidRDefault="008E4FF6">
      <w:pPr>
        <w:pStyle w:val="Flietext110"/>
        <w:numPr>
          <w:ilvl w:val="0"/>
          <w:numId w:val="80"/>
        </w:numPr>
        <w:shd w:val="clear" w:color="auto" w:fill="auto"/>
        <w:tabs>
          <w:tab w:val="left" w:pos="475"/>
        </w:tabs>
        <w:spacing w:after="60" w:line="240" w:lineRule="auto"/>
      </w:pPr>
      <w:r>
        <w:t>Hören Sie den Sender in Mono.</w:t>
      </w:r>
    </w:p>
    <w:p w:rsidR="0033099A" w:rsidRDefault="008E4FF6">
      <w:pPr>
        <w:pStyle w:val="Flietext110"/>
        <w:numPr>
          <w:ilvl w:val="0"/>
          <w:numId w:val="80"/>
        </w:numPr>
        <w:shd w:val="clear" w:color="auto" w:fill="auto"/>
        <w:tabs>
          <w:tab w:val="left" w:pos="475"/>
        </w:tabs>
        <w:spacing w:after="60" w:line="240" w:lineRule="auto"/>
      </w:pPr>
      <w:r>
        <w:t>Wenn Sie einen AM-Sender hören, kann die Benutzung der Fernbedienung u. U. Störgeräusche verursachen.</w:t>
      </w:r>
    </w:p>
    <w:p w:rsidR="0033099A" w:rsidRDefault="008E4FF6">
      <w:pPr>
        <w:pStyle w:val="Flietext110"/>
        <w:numPr>
          <w:ilvl w:val="0"/>
          <w:numId w:val="80"/>
        </w:numPr>
        <w:shd w:val="clear" w:color="auto" w:fill="auto"/>
        <w:tabs>
          <w:tab w:val="left" w:pos="475"/>
        </w:tabs>
        <w:spacing w:after="240" w:line="240" w:lineRule="auto"/>
      </w:pPr>
      <w:r>
        <w:t>Der FM-Empfang kann möglicherweise verbessert werden, indem der Fernsehantennenanschluss an der Wand verwendet wird.</w:t>
      </w:r>
    </w:p>
    <w:p w:rsidR="0033099A" w:rsidRDefault="008E4FF6">
      <w:pPr>
        <w:pStyle w:val="berschrift40"/>
        <w:keepNext/>
        <w:keepLines/>
        <w:shd w:val="clear" w:color="auto" w:fill="auto"/>
        <w:spacing w:after="240"/>
      </w:pPr>
      <w:bookmarkStart w:id="415" w:name="bookmark398"/>
      <w:bookmarkStart w:id="416" w:name="bookmark399"/>
      <w:r>
        <w:t>■ BLUETOOTH-Funktion</w:t>
      </w:r>
      <w:bookmarkEnd w:id="415"/>
      <w:bookmarkEnd w:id="416"/>
    </w:p>
    <w:p w:rsidR="0033099A" w:rsidRDefault="008E4FF6">
      <w:pPr>
        <w:pStyle w:val="Flietext110"/>
        <w:numPr>
          <w:ilvl w:val="0"/>
          <w:numId w:val="80"/>
        </w:numPr>
        <w:shd w:val="clear" w:color="auto" w:fill="auto"/>
        <w:tabs>
          <w:tab w:val="left" w:pos="475"/>
        </w:tabs>
        <w:ind w:left="600" w:hanging="440"/>
      </w:pPr>
      <w:r>
        <w:rPr>
          <w:noProof/>
        </w:rPr>
        <mc:AlternateContent>
          <mc:Choice Requires="wps">
            <w:drawing>
              <wp:anchor distT="0" distB="3901440" distL="114300" distR="114300" simplePos="0" relativeHeight="125829628" behindDoc="0" locked="0" layoutInCell="1" allowOverlap="1">
                <wp:simplePos x="0" y="0"/>
                <wp:positionH relativeFrom="page">
                  <wp:posOffset>19210020</wp:posOffset>
                </wp:positionH>
                <wp:positionV relativeFrom="margin">
                  <wp:posOffset>2446020</wp:posOffset>
                </wp:positionV>
                <wp:extent cx="1234440" cy="350520"/>
                <wp:effectExtent l="0" t="0" r="0" b="0"/>
                <wp:wrapSquare wrapText="bothSides"/>
                <wp:docPr id="838" name="Shape 838"/>
                <wp:cNvGraphicFramePr/>
                <a:graphic xmlns:a="http://schemas.openxmlformats.org/drawingml/2006/main">
                  <a:graphicData uri="http://schemas.microsoft.com/office/word/2010/wordprocessingShape">
                    <wps:wsp>
                      <wps:cNvSpPr txBox="1"/>
                      <wps:spPr>
                        <a:xfrm>
                          <a:off x="0" y="0"/>
                          <a:ext cx="1234440" cy="350520"/>
                        </a:xfrm>
                        <a:prstGeom prst="rect">
                          <a:avLst/>
                        </a:prstGeom>
                        <a:noFill/>
                      </wps:spPr>
                      <wps:txbx>
                        <w:txbxContent>
                          <w:p w:rsidR="008E4FF6" w:rsidRDefault="008E4FF6">
                            <w:pPr>
                              <w:pStyle w:val="Flietext110"/>
                              <w:shd w:val="clear" w:color="auto" w:fill="auto"/>
                              <w:spacing w:line="240" w:lineRule="auto"/>
                            </w:pPr>
                            <w:r>
                              <w:rPr>
                                <w:b/>
                                <w:bCs/>
                              </w:rPr>
                              <w:t>(</w:t>
                            </w:r>
                            <w:r>
                              <w:rPr>
                                <w:b/>
                                <w:bCs/>
                                <w:color w:val="0359A6"/>
                              </w:rPr>
                              <w:t>-P108)</w:t>
                            </w:r>
                          </w:p>
                        </w:txbxContent>
                      </wps:txbx>
                      <wps:bodyPr wrap="none" lIns="0" tIns="0" rIns="0" bIns="0"/>
                    </wps:wsp>
                  </a:graphicData>
                </a:graphic>
              </wp:anchor>
            </w:drawing>
          </mc:Choice>
          <mc:Fallback>
            <w:pict>
              <v:shape id="Shape 838" o:spid="_x0000_s1186" type="#_x0000_t202" style="position:absolute;left:0;text-align:left;margin-left:1512.6pt;margin-top:192.6pt;width:97.2pt;height:27.6pt;z-index:125829628;visibility:visible;mso-wrap-style:none;mso-wrap-distance-left:9pt;mso-wrap-distance-top:0;mso-wrap-distance-right:9pt;mso-wrap-distance-bottom:307.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" filled="f" stroked="f">
                <v:textbox inset="0,0,0,0">
                  <w:txbxContent>
                    <w:p w:rsidR="008E4FF6" w:rsidRDefault="008E4FF6">
                      <w:pPr>
                        <w:pStyle w:val="Flietext110"/>
                        <w:shd w:val="clear" w:color="auto" w:fill="auto"/>
                        <w:spacing w:line="240" w:lineRule="auto"/>
                      </w:pPr>
                      <w:r>
                        <w:rPr>
                          <w:b/>
                          <w:bCs/>
                        </w:rPr>
                        <w:t>(</w:t>
                      </w:r>
                      <w:r>
                        <w:rPr>
                          <w:b/>
                          <w:bCs/>
                          <w:color w:val="0359A6"/>
                        </w:rPr>
                        <w:t>-P108)</w:t>
                      </w:r>
                    </w:p>
                  </w:txbxContent>
                </v:textbox>
                <w10:wrap type="square" anchorx="page" anchory="margin"/>
              </v:shape>
            </w:pict>
          </mc:Fallback>
        </mc:AlternateContent>
      </w:r>
      <w:r>
        <w:rPr>
          <w:noProof/>
        </w:rPr>
        <w:drawing>
          <wp:anchor distT="3909060" distB="0" distL="121920" distR="259080" simplePos="0" relativeHeight="125829630" behindDoc="0" locked="0" layoutInCell="1" allowOverlap="1">
            <wp:simplePos x="0" y="0"/>
            <wp:positionH relativeFrom="page">
              <wp:posOffset>19217640</wp:posOffset>
            </wp:positionH>
            <wp:positionV relativeFrom="margin">
              <wp:posOffset>6355080</wp:posOffset>
            </wp:positionV>
            <wp:extent cx="1082040" cy="342900"/>
            <wp:effectExtent l="0" t="0" r="0" b="0"/>
            <wp:wrapSquare wrapText="bothSides"/>
            <wp:docPr id="840" name="Shape 840"/>
            <wp:cNvGraphicFramePr/>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307"/>
                    <a:stretch/>
                  </pic:blipFill>
                  <pic:spPr>
                    <a:xfrm>
                      <a:off x="0" y="0"/>
                      <a:ext cx="1082040" cy="342900"/>
                    </a:xfrm>
                    <a:prstGeom prst="rect">
                      <a:avLst/>
                    </a:prstGeom>
                  </pic:spPr>
                </pic:pic>
              </a:graphicData>
            </a:graphic>
          </wp:anchor>
        </w:drawing>
      </w:r>
      <w:r>
        <w:t>Ziehen Sie den Netzstecker dieses Geräts und stecken ihn wieder ein oder schalten Sie das BLUETOOTH-fähige Geräts ab und wieder ein. Ein Neustart des BLUETOOTH-fähigen Geräts kann hilfreich sein.</w:t>
      </w:r>
    </w:p>
    <w:p w:rsidR="0033099A" w:rsidRDefault="008E4FF6">
      <w:pPr>
        <w:pStyle w:val="Flietext110"/>
        <w:numPr>
          <w:ilvl w:val="0"/>
          <w:numId w:val="80"/>
        </w:numPr>
        <w:shd w:val="clear" w:color="auto" w:fill="auto"/>
        <w:tabs>
          <w:tab w:val="left" w:pos="475"/>
        </w:tabs>
      </w:pPr>
      <w:r>
        <w:t>BLUETOOTH-fähige Geräte müssen das A2DP-Profil unterstützen.</w:t>
      </w:r>
    </w:p>
    <w:p w:rsidR="0033099A" w:rsidRDefault="008E4FF6">
      <w:pPr>
        <w:pStyle w:val="Flietext110"/>
        <w:numPr>
          <w:ilvl w:val="0"/>
          <w:numId w:val="80"/>
        </w:numPr>
        <w:shd w:val="clear" w:color="auto" w:fill="auto"/>
        <w:tabs>
          <w:tab w:val="left" w:pos="475"/>
        </w:tabs>
        <w:ind w:left="600" w:hanging="440"/>
      </w:pPr>
      <w:r>
        <w:t>Da Interferenzen durch Funkwellen auftreten, kann dies Gerät nicht in der Nähe von Geräten wie Mikrowellenherden oder Funktelefonen, von denen Funkwellen im 2,4 GHz-Bereich ausgegeben werden, verwendet werden.</w:t>
      </w:r>
    </w:p>
    <w:p w:rsidR="0033099A" w:rsidRDefault="008E4FF6">
      <w:pPr>
        <w:pStyle w:val="Flietext110"/>
        <w:numPr>
          <w:ilvl w:val="0"/>
          <w:numId w:val="80"/>
        </w:numPr>
        <w:shd w:val="clear" w:color="auto" w:fill="auto"/>
        <w:tabs>
          <w:tab w:val="left" w:pos="475"/>
        </w:tabs>
        <w:ind w:left="600" w:hanging="440"/>
      </w:pPr>
      <w:r>
        <w:t>Wenn sich Metallobjekte in der Nähe des Geräts befinden, kann möglicherweise keine BLUETOOTH-Verbindung hergestellt werden, da Metall die Funkverbindung beeinträchtigt.</w:t>
      </w:r>
    </w:p>
    <w:p w:rsidR="0033099A" w:rsidRDefault="008E4FF6">
      <w:pPr>
        <w:pStyle w:val="Flietext110"/>
        <w:shd w:val="clear" w:color="auto" w:fill="auto"/>
        <w:spacing w:after="160"/>
        <w:sectPr w:rsidR="0033099A">
          <w:footnotePr>
            <w:numFmt w:val="chicago"/>
          </w:footnotePr>
          <w:type w:val="continuous"/>
          <w:pgSz w:w="31680" w:h="25908" w:orient="landscape"/>
          <w:pgMar w:top="3000" w:right="0" w:bottom="2809" w:left="0" w:header="0" w:footer="3" w:gutter="0"/>
          <w:cols w:space="720"/>
          <w:noEndnote/>
          <w:docGrid w:linePitch="360"/>
          <w15:footnoteColumns w:val="1"/>
        </w:sectPr>
      </w:pPr>
      <w:r>
        <w:t>Überprüfen Sie Folgendes, wenn das Problem durch die obigen Schritte nicht behoben wurde.</w:t>
      </w:r>
    </w:p>
    <w:p w:rsidR="0033099A" w:rsidRDefault="008E4FF6">
      <w:pPr>
        <w:pStyle w:val="Flietext120"/>
        <w:numPr>
          <w:ilvl w:val="0"/>
          <w:numId w:val="102"/>
        </w:numPr>
        <w:pBdr>
          <w:top w:val="single" w:sz="4" w:space="0" w:color="auto"/>
        </w:pBdr>
        <w:shd w:val="clear" w:color="auto" w:fill="auto"/>
        <w:tabs>
          <w:tab w:val="left" w:pos="652"/>
        </w:tabs>
        <w:spacing w:after="220" w:line="240" w:lineRule="auto"/>
      </w:pPr>
      <w:r>
        <w:rPr>
          <w:b/>
          <w:bCs/>
        </w:rPr>
        <w:t>Kann nicht mit diesem Gerät verbinden</w:t>
      </w:r>
    </w:p>
    <w:p w:rsidR="0033099A" w:rsidRDefault="008E4FF6">
      <w:pPr>
        <w:pStyle w:val="Flietext110"/>
        <w:numPr>
          <w:ilvl w:val="0"/>
          <w:numId w:val="80"/>
        </w:numPr>
        <w:shd w:val="clear" w:color="auto" w:fill="auto"/>
        <w:tabs>
          <w:tab w:val="left" w:pos="456"/>
          <w:tab w:val="left" w:pos="30720"/>
        </w:tabs>
        <w:spacing w:after="220" w:line="240" w:lineRule="auto"/>
      </w:pPr>
      <w:r>
        <w:t>Vergewissern Sie sich, dass die BLUETOOTH-Funktion des BLUETOOTH-fähigen Geräts aktiviert ist.</w:t>
      </w:r>
      <w:r>
        <w:tab/>
      </w:r>
      <w:r>
        <w:rPr>
          <w:b/>
          <w:bCs/>
        </w:rPr>
        <w:t xml:space="preserve">( </w:t>
      </w:r>
      <w:r>
        <w:rPr>
          <w:b/>
          <w:bCs/>
          <w:color w:val="0359A6"/>
        </w:rPr>
        <w:t>—</w:t>
      </w:r>
      <w:r>
        <w:rPr>
          <w:b/>
          <w:bCs/>
          <w:color w:val="0359A6"/>
          <w:u w:val="single"/>
        </w:rPr>
        <w:t>&gt;p104</w:t>
      </w:r>
      <w:r>
        <w:rPr>
          <w:b/>
          <w:bCs/>
          <w:color w:val="0359A6"/>
        </w:rPr>
        <w:t>)</w:t>
      </w:r>
    </w:p>
    <w:p w:rsidR="0033099A" w:rsidRDefault="008E4FF6">
      <w:pPr>
        <w:pStyle w:val="Flietext120"/>
        <w:numPr>
          <w:ilvl w:val="0"/>
          <w:numId w:val="102"/>
        </w:numPr>
        <w:shd w:val="clear" w:color="auto" w:fill="auto"/>
        <w:tabs>
          <w:tab w:val="left" w:pos="652"/>
        </w:tabs>
        <w:spacing w:after="220" w:line="240" w:lineRule="auto"/>
      </w:pPr>
      <w:r>
        <w:rPr>
          <w:b/>
          <w:bCs/>
        </w:rPr>
        <w:t>Musik wird vom Gerät trotz erfolgreicher BLUETOOTH-Verbindung nicht wiedergegeben</w:t>
      </w:r>
    </w:p>
    <w:p w:rsidR="0033099A" w:rsidRDefault="008E4FF6">
      <w:pPr>
        <w:pStyle w:val="Flietext110"/>
        <w:numPr>
          <w:ilvl w:val="0"/>
          <w:numId w:val="80"/>
        </w:numPr>
        <w:shd w:val="clear" w:color="auto" w:fill="auto"/>
        <w:tabs>
          <w:tab w:val="left" w:pos="456"/>
        </w:tabs>
        <w:spacing w:after="60" w:line="240" w:lineRule="auto"/>
      </w:pPr>
      <w:r>
        <w:t>Wenn der Lautstärkepegel Ihres BLUETOOTH-fähigen Geräts auf einen niedrigen Wert eingestellt ist, so ist möglicherweise keine</w:t>
      </w:r>
    </w:p>
    <w:p w:rsidR="0033099A" w:rsidRDefault="008E4FF6">
      <w:pPr>
        <w:pStyle w:val="Flietext110"/>
        <w:shd w:val="clear" w:color="auto" w:fill="auto"/>
        <w:spacing w:after="60" w:line="240" w:lineRule="auto"/>
        <w:ind w:firstLine="560"/>
      </w:pPr>
      <w:r>
        <w:t>Audiowiedergabe verfügbar. Erhöhen Sie die Lautstärke am BLUETOOTH-fähigen Gerät.</w:t>
      </w:r>
    </w:p>
    <w:p w:rsidR="0033099A" w:rsidRDefault="008E4FF6">
      <w:pPr>
        <w:pStyle w:val="Flietext110"/>
        <w:numPr>
          <w:ilvl w:val="0"/>
          <w:numId w:val="80"/>
        </w:numPr>
        <w:shd w:val="clear" w:color="auto" w:fill="auto"/>
        <w:tabs>
          <w:tab w:val="left" w:pos="456"/>
        </w:tabs>
        <w:spacing w:after="60" w:line="240" w:lineRule="auto"/>
      </w:pPr>
      <w:r>
        <w:t>Je nach BLUETOOTH-fähigem Gerät ist möglicherweise ein Sende/Empfangs-Auswahlschalter verfügbar. Wählen Sie den Sendemodus.</w:t>
      </w:r>
    </w:p>
    <w:p w:rsidR="0033099A" w:rsidRDefault="008E4FF6">
      <w:pPr>
        <w:pStyle w:val="Flietext110"/>
        <w:numPr>
          <w:ilvl w:val="0"/>
          <w:numId w:val="80"/>
        </w:numPr>
        <w:shd w:val="clear" w:color="auto" w:fill="auto"/>
        <w:tabs>
          <w:tab w:val="left" w:pos="456"/>
        </w:tabs>
        <w:spacing w:after="220" w:line="240" w:lineRule="auto"/>
      </w:pPr>
      <w:r>
        <w:t>Je nach Merkmalen und Spezifikationen Ihres BLUETOOTH-fähigen Geräts ist eine Wiedergabe auf diesem Gerät eventuell nicht möglich.</w:t>
      </w:r>
    </w:p>
    <w:p w:rsidR="0033099A" w:rsidRDefault="008E4FF6">
      <w:pPr>
        <w:pStyle w:val="Flietext120"/>
        <w:numPr>
          <w:ilvl w:val="0"/>
          <w:numId w:val="102"/>
        </w:numPr>
        <w:shd w:val="clear" w:color="auto" w:fill="auto"/>
        <w:tabs>
          <w:tab w:val="left" w:pos="608"/>
        </w:tabs>
        <w:spacing w:after="220" w:line="240" w:lineRule="auto"/>
      </w:pPr>
      <w:r>
        <w:rPr>
          <w:b/>
          <w:bCs/>
        </w:rPr>
        <w:t>Ton ist unterbrochen</w:t>
      </w:r>
    </w:p>
    <w:p w:rsidR="0033099A" w:rsidRDefault="008E4FF6">
      <w:pPr>
        <w:pStyle w:val="Flietext110"/>
        <w:shd w:val="clear" w:color="auto" w:fill="auto"/>
        <w:spacing w:after="220" w:line="240" w:lineRule="auto"/>
      </w:pPr>
      <w:r>
        <w:t>• Möglicherweise liegt ein Problem beim BLUETOOTH-fähigen Gerät vor. Informationen dazu finden Sie auf relevanten Webseite.</w:t>
      </w:r>
    </w:p>
    <w:p w:rsidR="0033099A" w:rsidRDefault="008E4FF6">
      <w:pPr>
        <w:pStyle w:val="Flietext120"/>
        <w:shd w:val="clear" w:color="auto" w:fill="auto"/>
        <w:spacing w:after="220" w:line="240" w:lineRule="auto"/>
      </w:pPr>
      <w:r>
        <w:rPr>
          <w:b/>
          <w:bCs/>
        </w:rPr>
        <w:t>□ Nach Anschluss eines BLUETOOTH-fähigen Geräts ist die Audioqualität schlecht</w:t>
      </w:r>
    </w:p>
    <w:p w:rsidR="0033099A" w:rsidRDefault="008E4FF6">
      <w:pPr>
        <w:pStyle w:val="Flietext110"/>
        <w:shd w:val="clear" w:color="auto" w:fill="auto"/>
        <w:spacing w:after="220" w:line="276" w:lineRule="auto"/>
        <w:ind w:left="560" w:hanging="560"/>
      </w:pPr>
      <w:r>
        <w:rPr>
          <w:noProof/>
        </w:rPr>
        <w:drawing>
          <wp:anchor distT="0" distB="0" distL="114300" distR="114300" simplePos="0" relativeHeight="125829631" behindDoc="0" locked="0" layoutInCell="1" allowOverlap="1">
            <wp:simplePos x="0" y="0"/>
            <wp:positionH relativeFrom="page">
              <wp:posOffset>-483870</wp:posOffset>
            </wp:positionH>
            <wp:positionV relativeFrom="paragraph">
              <wp:posOffset>88900</wp:posOffset>
            </wp:positionV>
            <wp:extent cx="144780" cy="144780"/>
            <wp:effectExtent l="0" t="0" r="0" b="0"/>
            <wp:wrapSquare wrapText="right"/>
            <wp:docPr id="842" name="Shape 842"/>
            <wp:cNvGraphicFramePr/>
            <a:graphic xmlns:a="http://schemas.openxmlformats.org/drawingml/2006/main">
              <a:graphicData uri="http://schemas.openxmlformats.org/drawingml/2006/picture">
                <pic:pic xmlns:pic="http://schemas.openxmlformats.org/drawingml/2006/picture">
                  <pic:nvPicPr>
                    <pic:cNvPr id="843" name="Picture box 843"/>
                    <pic:cNvPicPr/>
                  </pic:nvPicPr>
                  <pic:blipFill>
                    <a:blip r:embed="rId308"/>
                    <a:stretch/>
                  </pic:blipFill>
                  <pic:spPr>
                    <a:xfrm>
                      <a:off x="0" y="0"/>
                      <a:ext cx="144780" cy="144780"/>
                    </a:xfrm>
                    <a:prstGeom prst="rect">
                      <a:avLst/>
                    </a:prstGeom>
                  </pic:spPr>
                </pic:pic>
              </a:graphicData>
            </a:graphic>
          </wp:anchor>
        </w:drawing>
      </w:r>
      <w:r>
        <w:t>Der BLUETOOTH-Empfang ist möglicherweise beeinträchtigt. Positionieren Sie das BLUETOOTH-fähige Gerät näher an diesem Gerät und entfernen Sie ggf. Hindernisse zwischen dem BLUETOOTH-fähigen Gerät und diesem Gerät.</w:t>
      </w:r>
    </w:p>
    <w:p w:rsidR="0033099A" w:rsidRDefault="008E4FF6">
      <w:pPr>
        <w:pStyle w:val="berschrift40"/>
        <w:keepNext/>
        <w:keepLines/>
        <w:shd w:val="clear" w:color="auto" w:fill="auto"/>
        <w:spacing w:after="220"/>
      </w:pPr>
      <w:bookmarkStart w:id="417" w:name="bookmark400"/>
      <w:bookmarkStart w:id="418" w:name="bookmark401"/>
      <w:r>
        <w:t>■ Netzwerkfunktion</w:t>
      </w:r>
      <w:bookmarkEnd w:id="417"/>
      <w:bookmarkEnd w:id="418"/>
    </w:p>
    <w:p w:rsidR="0033099A" w:rsidRDefault="008E4FF6">
      <w:pPr>
        <w:pStyle w:val="Flietext110"/>
        <w:numPr>
          <w:ilvl w:val="0"/>
          <w:numId w:val="80"/>
        </w:numPr>
        <w:shd w:val="clear" w:color="auto" w:fill="auto"/>
        <w:tabs>
          <w:tab w:val="left" w:pos="456"/>
        </w:tabs>
        <w:spacing w:line="276" w:lineRule="auto"/>
        <w:ind w:left="560" w:hanging="420"/>
      </w:pPr>
      <w:r>
        <w:t>Wenn Sie keinen Netzwerkdienst auswählen können, ist die Auswahl nach dem Starten der Netzwerkfunktion verfügbar. Es kann etwa eine Minute dauern, bis es hochgefahren ist.</w:t>
      </w:r>
    </w:p>
    <w:p w:rsidR="0033099A" w:rsidRDefault="008E4FF6">
      <w:pPr>
        <w:pStyle w:val="Flietext110"/>
        <w:numPr>
          <w:ilvl w:val="0"/>
          <w:numId w:val="80"/>
        </w:numPr>
        <w:shd w:val="clear" w:color="auto" w:fill="auto"/>
        <w:tabs>
          <w:tab w:val="left" w:pos="456"/>
        </w:tabs>
        <w:spacing w:line="276" w:lineRule="auto"/>
      </w:pPr>
      <w:r>
        <w:t>Wenn die NET-Anzeige blinkt, ist dieses Gerät nicht richtig mit dem Heimnetzwerk verbunden.</w:t>
      </w:r>
    </w:p>
    <w:p w:rsidR="0033099A" w:rsidRDefault="008E4FF6">
      <w:pPr>
        <w:pStyle w:val="Flietext110"/>
        <w:numPr>
          <w:ilvl w:val="0"/>
          <w:numId w:val="80"/>
        </w:numPr>
        <w:shd w:val="clear" w:color="auto" w:fill="auto"/>
        <w:tabs>
          <w:tab w:val="left" w:pos="456"/>
        </w:tabs>
        <w:spacing w:line="276" w:lineRule="auto"/>
      </w:pPr>
      <w:r>
        <w:t>Ziehen Sie die Netzstecker dieses Geräts und des Routers ab und stecken Sie sie wieder ein, oder starten Sie den Router neu.</w:t>
      </w:r>
    </w:p>
    <w:p w:rsidR="0033099A" w:rsidRDefault="008E4FF6">
      <w:pPr>
        <w:pStyle w:val="Flietext110"/>
        <w:numPr>
          <w:ilvl w:val="0"/>
          <w:numId w:val="80"/>
        </w:numPr>
        <w:shd w:val="clear" w:color="auto" w:fill="auto"/>
        <w:tabs>
          <w:tab w:val="left" w:pos="456"/>
        </w:tabs>
        <w:spacing w:line="276" w:lineRule="auto"/>
        <w:ind w:left="560" w:hanging="420"/>
      </w:pPr>
      <w:r>
        <w:t>Wenn der gewünschte Router nicht in der Liste der Zugangspunkte aufgeführt ist, so ist möglicherweise die SSID verborgen, oder die ANY- Verbindung ist ausgeschaltet. Ändern Sie die Einstellung und versuchen Sie es erneut.</w:t>
      </w:r>
    </w:p>
    <w:p w:rsidR="0033099A" w:rsidRDefault="008E4FF6">
      <w:pPr>
        <w:pStyle w:val="Flietext110"/>
        <w:shd w:val="clear" w:color="auto" w:fill="auto"/>
        <w:spacing w:after="220" w:line="276" w:lineRule="auto"/>
      </w:pPr>
      <w:r>
        <w:t>Überprüfen Sie Folgendes, wenn das Problem durch die obigen Schritte nicht behoben wurde.</w:t>
      </w:r>
    </w:p>
    <w:p w:rsidR="0033099A" w:rsidRDefault="008E4FF6">
      <w:pPr>
        <w:pStyle w:val="Flietext120"/>
        <w:shd w:val="clear" w:color="auto" w:fill="auto"/>
        <w:spacing w:after="220" w:line="240" w:lineRule="auto"/>
      </w:pPr>
      <w:r>
        <w:rPr>
          <w:b/>
          <w:bCs/>
        </w:rPr>
        <w:t>□ Kann nicht auf das Internetradio zugreifen</w:t>
      </w:r>
    </w:p>
    <w:p w:rsidR="0033099A" w:rsidRDefault="008E4FF6">
      <w:pPr>
        <w:pStyle w:val="Flietext110"/>
        <w:numPr>
          <w:ilvl w:val="0"/>
          <w:numId w:val="80"/>
        </w:numPr>
        <w:shd w:val="clear" w:color="auto" w:fill="auto"/>
        <w:tabs>
          <w:tab w:val="left" w:pos="456"/>
        </w:tabs>
        <w:spacing w:line="288" w:lineRule="auto"/>
        <w:ind w:left="560" w:hanging="420"/>
      </w:pPr>
      <w:r>
        <w:t xml:space="preserve">Auf bestimmte Netzwerkdienste oder Inhalte, die durch das Gerät erhältlich sind, kann u. U. nicht zugegriffen werden, wenn der Service </w:t>
      </w:r>
      <w:r w:rsidRPr="00D22FDB">
        <w:rPr>
          <w:lang w:eastAsia="en-US" w:bidi="en-US"/>
        </w:rPr>
        <w:t xml:space="preserve">provider </w:t>
      </w:r>
      <w:r>
        <w:t>seinen Service beendet.</w:t>
      </w:r>
    </w:p>
    <w:p w:rsidR="0033099A" w:rsidRDefault="008E4FF6">
      <w:pPr>
        <w:pStyle w:val="Flietext110"/>
        <w:numPr>
          <w:ilvl w:val="0"/>
          <w:numId w:val="80"/>
        </w:numPr>
        <w:shd w:val="clear" w:color="auto" w:fill="auto"/>
        <w:tabs>
          <w:tab w:val="left" w:pos="456"/>
        </w:tabs>
        <w:spacing w:line="276" w:lineRule="auto"/>
      </w:pPr>
      <w:r>
        <w:t>Prüfen Sie, ob Ihr Modem und Router ordnungsgemäß angeschlossen sind und dass beide eingeschaltet sind.</w:t>
      </w:r>
    </w:p>
    <w:p w:rsidR="0033099A" w:rsidRDefault="008E4FF6">
      <w:pPr>
        <w:pStyle w:val="Flietext110"/>
        <w:numPr>
          <w:ilvl w:val="0"/>
          <w:numId w:val="80"/>
        </w:numPr>
        <w:shd w:val="clear" w:color="auto" w:fill="auto"/>
        <w:tabs>
          <w:tab w:val="left" w:pos="456"/>
        </w:tabs>
        <w:spacing w:line="276" w:lineRule="auto"/>
      </w:pPr>
      <w:r>
        <w:t>Prüfen Sie, ob der LAN-Anschluss des Routers und dieses Gerät korrekt verbunden sind.</w:t>
      </w:r>
    </w:p>
    <w:p w:rsidR="0033099A" w:rsidRDefault="008E4FF6">
      <w:pPr>
        <w:pStyle w:val="Flietext110"/>
        <w:numPr>
          <w:ilvl w:val="0"/>
          <w:numId w:val="80"/>
        </w:numPr>
        <w:shd w:val="clear" w:color="auto" w:fill="auto"/>
        <w:tabs>
          <w:tab w:val="left" w:pos="456"/>
        </w:tabs>
        <w:spacing w:line="276" w:lineRule="auto"/>
        <w:ind w:left="560" w:hanging="420"/>
      </w:pPr>
      <w:r>
        <w:t>Prüfen Sie, ob die Verbindung mit dem Internet mit anderen Geräten möglich ist. Falls die Verbindung nicht möglich ist, schalten Sie alle Geräte, die mit dem Netzwerk verbunden sind, aus, warten Sie eine Weile und schalten Sie die Geräte wieder an.</w:t>
      </w:r>
    </w:p>
    <w:p w:rsidR="0033099A" w:rsidRDefault="008E4FF6">
      <w:pPr>
        <w:pStyle w:val="Flietext110"/>
        <w:numPr>
          <w:ilvl w:val="0"/>
          <w:numId w:val="80"/>
        </w:numPr>
        <w:shd w:val="clear" w:color="auto" w:fill="auto"/>
        <w:tabs>
          <w:tab w:val="left" w:pos="456"/>
        </w:tabs>
        <w:spacing w:line="276" w:lineRule="auto"/>
        <w:ind w:left="560" w:hanging="420"/>
      </w:pPr>
      <w:r>
        <w:t>Wenn nur ein bestimmter Radiosender nicht empfangen werden kann, vergewissern Sie sich, dass die eingegebene URL korrekt ist und das vom Radiosender übertragene Format von diesem Gerät unterstützt wird.</w:t>
      </w:r>
    </w:p>
    <w:p w:rsidR="0033099A" w:rsidRDefault="008E4FF6">
      <w:pPr>
        <w:pStyle w:val="Flietext110"/>
        <w:numPr>
          <w:ilvl w:val="0"/>
          <w:numId w:val="80"/>
        </w:numPr>
        <w:shd w:val="clear" w:color="auto" w:fill="auto"/>
        <w:tabs>
          <w:tab w:val="left" w:pos="456"/>
        </w:tabs>
        <w:spacing w:line="276" w:lineRule="auto"/>
      </w:pPr>
      <w:r>
        <w:t>Je nach ISP ist die Einstellung des Proxyservers erforderlich.</w:t>
      </w:r>
    </w:p>
    <w:p w:rsidR="0033099A" w:rsidRDefault="008E4FF6">
      <w:pPr>
        <w:pStyle w:val="Flietext110"/>
        <w:numPr>
          <w:ilvl w:val="0"/>
          <w:numId w:val="80"/>
        </w:numPr>
        <w:shd w:val="clear" w:color="auto" w:fill="auto"/>
        <w:tabs>
          <w:tab w:val="left" w:pos="456"/>
        </w:tabs>
        <w:spacing w:after="140" w:line="276" w:lineRule="auto"/>
      </w:pPr>
      <w:r>
        <w:t>Prüfen Sie, ob der Router und/oder Modem von Ihrem ISP unterstützt werden.</w:t>
      </w:r>
    </w:p>
    <w:p w:rsidR="0033099A" w:rsidRDefault="008E4FF6">
      <w:pPr>
        <w:spacing w:after="2052" w:line="1" w:lineRule="exact"/>
      </w:pPr>
      <w:r>
        <w:rPr>
          <w:noProof/>
        </w:rPr>
        <w:drawing>
          <wp:anchor distT="0" distB="0" distL="0" distR="0" simplePos="0" relativeHeight="62914986" behindDoc="1" locked="0" layoutInCell="1" allowOverlap="1">
            <wp:simplePos x="0" y="0"/>
            <wp:positionH relativeFrom="page">
              <wp:posOffset>9765030</wp:posOffset>
            </wp:positionH>
            <wp:positionV relativeFrom="paragraph">
              <wp:posOffset>990600</wp:posOffset>
            </wp:positionV>
            <wp:extent cx="632460" cy="312420"/>
            <wp:effectExtent l="0" t="0" r="0" b="0"/>
            <wp:wrapNone/>
            <wp:docPr id="844" name="Shape 844"/>
            <wp:cNvGraphicFramePr/>
            <a:graphic xmlns:a="http://schemas.openxmlformats.org/drawingml/2006/main">
              <a:graphicData uri="http://schemas.openxmlformats.org/drawingml/2006/picture">
                <pic:pic xmlns:pic="http://schemas.openxmlformats.org/drawingml/2006/picture">
                  <pic:nvPicPr>
                    <pic:cNvPr id="845" name="Picture box 845"/>
                    <pic:cNvPicPr/>
                  </pic:nvPicPr>
                  <pic:blipFill>
                    <a:blip r:embed="rId309"/>
                    <a:stretch/>
                  </pic:blipFill>
                  <pic:spPr>
                    <a:xfrm>
                      <a:off x="0" y="0"/>
                      <a:ext cx="632460" cy="312420"/>
                    </a:xfrm>
                    <a:prstGeom prst="rect">
                      <a:avLst/>
                    </a:prstGeom>
                  </pic:spPr>
                </pic:pic>
              </a:graphicData>
            </a:graphic>
          </wp:anchor>
        </w:drawing>
      </w:r>
      <w:r>
        <w:br w:type="page"/>
      </w:r>
    </w:p>
    <w:p w:rsidR="0033099A" w:rsidRDefault="008E4FF6">
      <w:pPr>
        <w:pStyle w:val="Flietext120"/>
        <w:numPr>
          <w:ilvl w:val="0"/>
          <w:numId w:val="102"/>
        </w:numPr>
        <w:pBdr>
          <w:top w:val="single" w:sz="4" w:space="0" w:color="auto"/>
        </w:pBdr>
        <w:shd w:val="clear" w:color="auto" w:fill="auto"/>
        <w:tabs>
          <w:tab w:val="left" w:pos="608"/>
        </w:tabs>
        <w:spacing w:after="220" w:line="240" w:lineRule="auto"/>
      </w:pPr>
      <w:r>
        <w:rPr>
          <w:b/>
          <w:bCs/>
        </w:rPr>
        <w:t>Kann nicht auf den Netzwerkserver zugreifen</w:t>
      </w:r>
    </w:p>
    <w:p w:rsidR="0033099A" w:rsidRDefault="008E4FF6">
      <w:pPr>
        <w:pStyle w:val="Flietext110"/>
        <w:numPr>
          <w:ilvl w:val="0"/>
          <w:numId w:val="80"/>
        </w:numPr>
        <w:shd w:val="clear" w:color="auto" w:fill="auto"/>
        <w:tabs>
          <w:tab w:val="left" w:pos="496"/>
        </w:tabs>
        <w:spacing w:line="288" w:lineRule="auto"/>
      </w:pPr>
      <w:r>
        <w:t>Dieses Gerät muss mit dem gleichen Router verbunden sein wie der Netzwerkserver.</w:t>
      </w:r>
    </w:p>
    <w:p w:rsidR="0033099A" w:rsidRDefault="008E4FF6">
      <w:pPr>
        <w:pStyle w:val="Flietext110"/>
        <w:numPr>
          <w:ilvl w:val="0"/>
          <w:numId w:val="80"/>
        </w:numPr>
        <w:shd w:val="clear" w:color="auto" w:fill="auto"/>
        <w:tabs>
          <w:tab w:val="left" w:pos="496"/>
        </w:tabs>
        <w:spacing w:line="288" w:lineRule="auto"/>
      </w:pPr>
      <w:r>
        <w:t>Dieses Gerät unterstützt Netzwerkserver mit Windows Media® Player 11 oder 12 sowie mit NAS mit Heimnetzwerkfunktion.</w:t>
      </w:r>
    </w:p>
    <w:p w:rsidR="0033099A" w:rsidRDefault="008E4FF6">
      <w:pPr>
        <w:pStyle w:val="Flietext110"/>
        <w:numPr>
          <w:ilvl w:val="0"/>
          <w:numId w:val="80"/>
        </w:numPr>
        <w:shd w:val="clear" w:color="auto" w:fill="auto"/>
        <w:tabs>
          <w:tab w:val="left" w:pos="496"/>
          <w:tab w:val="left" w:pos="30786"/>
        </w:tabs>
        <w:spacing w:line="288" w:lineRule="auto"/>
      </w:pPr>
      <w:r>
        <w:t>Windows Media® Player kann bestimmte Einstellungen erfordern. Siehe "Wiedergabe von Dateien auf einem PC und NAS (Music Server)".</w:t>
      </w:r>
      <w:r>
        <w:tab/>
      </w:r>
      <w:r>
        <w:rPr>
          <w:b/>
          <w:bCs/>
        </w:rPr>
        <w:t>(</w:t>
      </w:r>
      <w:r>
        <w:rPr>
          <w:b/>
          <w:bCs/>
          <w:color w:val="0359A6"/>
        </w:rPr>
        <w:t>—&gt;p53)</w:t>
      </w:r>
    </w:p>
    <w:p w:rsidR="0033099A" w:rsidRDefault="008E4FF6">
      <w:pPr>
        <w:pStyle w:val="Flietext110"/>
        <w:numPr>
          <w:ilvl w:val="0"/>
          <w:numId w:val="80"/>
        </w:numPr>
        <w:shd w:val="clear" w:color="auto" w:fill="auto"/>
        <w:tabs>
          <w:tab w:val="left" w:pos="496"/>
        </w:tabs>
        <w:spacing w:after="140" w:line="295" w:lineRule="auto"/>
        <w:ind w:left="600" w:hanging="460"/>
      </w:pPr>
      <w:r>
        <w:t>Bei Betrieb mit nur einem PC können nur Musikdateien wiedergegeben werden können, die in der Bibliothek von Windows Media® Player registriert sind.</w:t>
      </w:r>
    </w:p>
    <w:p w:rsidR="0033099A" w:rsidRDefault="008E4FF6">
      <w:pPr>
        <w:pStyle w:val="Flietext120"/>
        <w:numPr>
          <w:ilvl w:val="0"/>
          <w:numId w:val="102"/>
        </w:numPr>
        <w:shd w:val="clear" w:color="auto" w:fill="auto"/>
        <w:tabs>
          <w:tab w:val="left" w:pos="608"/>
        </w:tabs>
        <w:spacing w:after="220" w:line="240" w:lineRule="auto"/>
      </w:pPr>
      <w:r>
        <w:rPr>
          <w:b/>
          <w:bCs/>
        </w:rPr>
        <w:t>Der Ton wird unterb rochen, wenn Musikdateien auf dem Netzwerkserver abgespielt werden</w:t>
      </w:r>
    </w:p>
    <w:p w:rsidR="0033099A" w:rsidRDefault="008E4FF6">
      <w:pPr>
        <w:pStyle w:val="Flietext110"/>
        <w:numPr>
          <w:ilvl w:val="0"/>
          <w:numId w:val="80"/>
        </w:numPr>
        <w:shd w:val="clear" w:color="auto" w:fill="auto"/>
        <w:tabs>
          <w:tab w:val="left" w:pos="496"/>
        </w:tabs>
        <w:spacing w:line="288" w:lineRule="auto"/>
      </w:pPr>
      <w:r>
        <w:t>Vergewissern Sie sich, dass der Netzwerkserver mit diesem Gerät kompatibel ist.</w:t>
      </w:r>
    </w:p>
    <w:p w:rsidR="0033099A" w:rsidRDefault="008E4FF6">
      <w:pPr>
        <w:pStyle w:val="Flietext110"/>
        <w:numPr>
          <w:ilvl w:val="0"/>
          <w:numId w:val="80"/>
        </w:numPr>
        <w:shd w:val="clear" w:color="auto" w:fill="auto"/>
        <w:tabs>
          <w:tab w:val="left" w:pos="496"/>
        </w:tabs>
        <w:spacing w:line="288" w:lineRule="auto"/>
      </w:pPr>
      <w:r>
        <w:t>Wenn der PC als Netzwerkserver verwendet wird, beenden Sie alle Anwendungen bis auf die Serversoftware (Windows Media® Player 12 usw.).</w:t>
      </w:r>
    </w:p>
    <w:p w:rsidR="0033099A" w:rsidRDefault="008E4FF6">
      <w:pPr>
        <w:pStyle w:val="Flietext110"/>
        <w:numPr>
          <w:ilvl w:val="0"/>
          <w:numId w:val="80"/>
        </w:numPr>
        <w:shd w:val="clear" w:color="auto" w:fill="auto"/>
        <w:tabs>
          <w:tab w:val="left" w:pos="496"/>
        </w:tabs>
        <w:spacing w:after="140" w:line="288" w:lineRule="auto"/>
      </w:pPr>
      <w:r>
        <w:t>Wenn der PC große Dateien herunterlädt oder kopiert, kann der Wiedergabeton u. U. unterbrochen werden.</w:t>
      </w:r>
    </w:p>
    <w:p w:rsidR="0033099A" w:rsidRDefault="008E4FF6">
      <w:pPr>
        <w:pStyle w:val="Flietext120"/>
        <w:numPr>
          <w:ilvl w:val="0"/>
          <w:numId w:val="102"/>
        </w:numPr>
        <w:shd w:val="clear" w:color="auto" w:fill="auto"/>
        <w:tabs>
          <w:tab w:val="left" w:pos="608"/>
        </w:tabs>
        <w:spacing w:after="220" w:line="240" w:lineRule="auto"/>
      </w:pPr>
      <w:r>
        <w:rPr>
          <w:b/>
          <w:bCs/>
        </w:rPr>
        <w:t xml:space="preserve">Das Initial Setup von Chromecast </w:t>
      </w:r>
      <w:r w:rsidRPr="00D22FDB">
        <w:rPr>
          <w:b/>
          <w:bCs/>
          <w:lang w:eastAsia="en-US" w:bidi="en-US"/>
        </w:rPr>
        <w:t xml:space="preserve">built-in </w:t>
      </w:r>
      <w:r>
        <w:rPr>
          <w:b/>
          <w:bCs/>
        </w:rPr>
        <w:t>kann nicht auf der Onkyo Controller App ausgeführt werden</w:t>
      </w:r>
    </w:p>
    <w:p w:rsidR="0033099A" w:rsidRDefault="008E4FF6">
      <w:pPr>
        <w:pStyle w:val="Flietext110"/>
        <w:numPr>
          <w:ilvl w:val="0"/>
          <w:numId w:val="80"/>
        </w:numPr>
        <w:shd w:val="clear" w:color="auto" w:fill="auto"/>
        <w:tabs>
          <w:tab w:val="left" w:pos="496"/>
        </w:tabs>
        <w:spacing w:after="220" w:line="288" w:lineRule="auto"/>
        <w:ind w:left="600" w:hanging="460"/>
      </w:pPr>
      <w:r>
        <w:t xml:space="preserve">Wenn Sie der Datenschutzrichtlinie zugestimmt haben, die Verwendung der Chromecast </w:t>
      </w:r>
      <w:r w:rsidRPr="00D22FDB">
        <w:rPr>
          <w:lang w:eastAsia="en-US" w:bidi="en-US"/>
        </w:rPr>
        <w:t xml:space="preserve">built-in </w:t>
      </w:r>
      <w:r>
        <w:t>Funktion während des Initial Setup dieses Geräts erfordert, müssen Sie nicht der Datenschutzrichtlinie der Onkyo Controller App zustimmen.</w:t>
      </w:r>
    </w:p>
    <w:p w:rsidR="0033099A" w:rsidRDefault="008E4FF6">
      <w:pPr>
        <w:pStyle w:val="berschrift40"/>
        <w:keepNext/>
        <w:keepLines/>
        <w:numPr>
          <w:ilvl w:val="0"/>
          <w:numId w:val="89"/>
        </w:numPr>
        <w:shd w:val="clear" w:color="auto" w:fill="auto"/>
        <w:tabs>
          <w:tab w:val="left" w:pos="764"/>
        </w:tabs>
        <w:spacing w:after="140"/>
      </w:pPr>
      <w:bookmarkStart w:id="419" w:name="bookmark402"/>
      <w:bookmarkStart w:id="420" w:name="bookmark403"/>
      <w:r>
        <w:t>USB-Speichergerät</w:t>
      </w:r>
      <w:bookmarkEnd w:id="419"/>
      <w:bookmarkEnd w:id="420"/>
    </w:p>
    <w:p w:rsidR="0033099A" w:rsidRDefault="008E4FF6">
      <w:pPr>
        <w:pStyle w:val="Flietext120"/>
        <w:numPr>
          <w:ilvl w:val="0"/>
          <w:numId w:val="102"/>
        </w:numPr>
        <w:shd w:val="clear" w:color="auto" w:fill="auto"/>
        <w:tabs>
          <w:tab w:val="left" w:pos="608"/>
        </w:tabs>
        <w:spacing w:after="220" w:line="240" w:lineRule="auto"/>
      </w:pPr>
      <w:r>
        <w:rPr>
          <w:b/>
          <w:bCs/>
        </w:rPr>
        <w:t>Das USB-Speichergerät wird nicht angezeigt</w:t>
      </w:r>
    </w:p>
    <w:p w:rsidR="0033099A" w:rsidRDefault="008E4FF6">
      <w:pPr>
        <w:pStyle w:val="Flietext110"/>
        <w:numPr>
          <w:ilvl w:val="0"/>
          <w:numId w:val="80"/>
        </w:numPr>
        <w:shd w:val="clear" w:color="auto" w:fill="auto"/>
        <w:tabs>
          <w:tab w:val="left" w:pos="496"/>
          <w:tab w:val="left" w:pos="30786"/>
        </w:tabs>
        <w:spacing w:line="288" w:lineRule="auto"/>
      </w:pPr>
      <w:r>
        <w:t>Überprüfen Sie, ob das USB-Speichergerät bzw. das USB-Kabel sicher mit dem USB-Port des Geräts verbunden ist.</w:t>
      </w:r>
      <w:r>
        <w:tab/>
      </w:r>
      <w:r>
        <w:rPr>
          <w:b/>
          <w:bCs/>
        </w:rPr>
        <w:t xml:space="preserve">( </w:t>
      </w:r>
      <w:r>
        <w:rPr>
          <w:b/>
          <w:bCs/>
          <w:color w:val="0359A6"/>
        </w:rPr>
        <w:t>—&gt;p50)</w:t>
      </w:r>
    </w:p>
    <w:p w:rsidR="0033099A" w:rsidRDefault="008E4FF6">
      <w:pPr>
        <w:pStyle w:val="Flietext110"/>
        <w:numPr>
          <w:ilvl w:val="0"/>
          <w:numId w:val="80"/>
        </w:numPr>
        <w:shd w:val="clear" w:color="auto" w:fill="auto"/>
        <w:tabs>
          <w:tab w:val="left" w:pos="496"/>
        </w:tabs>
        <w:spacing w:line="288" w:lineRule="auto"/>
      </w:pPr>
      <w:r>
        <w:t>Trennen Sie das USB-Speichergerät von diesem Gerät ab und schließen Sie es dann erneut an.</w:t>
      </w:r>
    </w:p>
    <w:p w:rsidR="0033099A" w:rsidRDefault="008E4FF6">
      <w:pPr>
        <w:pStyle w:val="Flietext110"/>
        <w:numPr>
          <w:ilvl w:val="0"/>
          <w:numId w:val="80"/>
        </w:numPr>
        <w:shd w:val="clear" w:color="auto" w:fill="auto"/>
        <w:tabs>
          <w:tab w:val="left" w:pos="496"/>
        </w:tabs>
        <w:spacing w:line="288" w:lineRule="auto"/>
      </w:pPr>
      <w:r>
        <w:t>Die Leistung von Festplatten, die über den USB-Port mit Strom versorgt werden, kann nicht garantiert werden.</w:t>
      </w:r>
    </w:p>
    <w:p w:rsidR="0033099A" w:rsidRDefault="008E4FF6">
      <w:pPr>
        <w:pStyle w:val="Flietext110"/>
        <w:numPr>
          <w:ilvl w:val="0"/>
          <w:numId w:val="80"/>
        </w:numPr>
        <w:shd w:val="clear" w:color="auto" w:fill="auto"/>
        <w:tabs>
          <w:tab w:val="left" w:pos="496"/>
        </w:tabs>
        <w:spacing w:line="288" w:lineRule="auto"/>
        <w:ind w:left="600" w:hanging="460"/>
      </w:pPr>
      <w:r>
        <w:t>Abhängig von der Art des Inhalts kann die Wiedergabe u. U. nicht ordnungsgemäß ausgeführt werden. Überprüfen Sie die unterstützten Dateiformate.</w:t>
      </w:r>
    </w:p>
    <w:p w:rsidR="0033099A" w:rsidRDefault="008E4FF6">
      <w:pPr>
        <w:pStyle w:val="Flietext110"/>
        <w:numPr>
          <w:ilvl w:val="0"/>
          <w:numId w:val="80"/>
        </w:numPr>
        <w:shd w:val="clear" w:color="auto" w:fill="auto"/>
        <w:tabs>
          <w:tab w:val="left" w:pos="496"/>
        </w:tabs>
        <w:spacing w:after="220" w:line="288" w:lineRule="auto"/>
      </w:pPr>
      <w:r>
        <w:t>Betrieb von USB-Speichergeräten mit Sicherheitsfunktion wird nicht unterstützt.</w:t>
      </w:r>
    </w:p>
    <w:p w:rsidR="0033099A" w:rsidRDefault="008E4FF6">
      <w:pPr>
        <w:pStyle w:val="berschrift40"/>
        <w:keepNext/>
        <w:keepLines/>
        <w:numPr>
          <w:ilvl w:val="0"/>
          <w:numId w:val="89"/>
        </w:numPr>
        <w:shd w:val="clear" w:color="auto" w:fill="auto"/>
        <w:tabs>
          <w:tab w:val="left" w:pos="764"/>
        </w:tabs>
        <w:spacing w:after="220"/>
      </w:pPr>
      <w:bookmarkStart w:id="421" w:name="bookmark404"/>
      <w:bookmarkStart w:id="422" w:name="bookmark405"/>
      <w:r>
        <w:t>WLAN</w:t>
      </w:r>
      <w:bookmarkEnd w:id="421"/>
      <w:bookmarkEnd w:id="422"/>
    </w:p>
    <w:p w:rsidR="0033099A" w:rsidRDefault="008E4FF6">
      <w:pPr>
        <w:pStyle w:val="Flietext110"/>
        <w:numPr>
          <w:ilvl w:val="0"/>
          <w:numId w:val="80"/>
        </w:numPr>
        <w:shd w:val="clear" w:color="auto" w:fill="auto"/>
        <w:tabs>
          <w:tab w:val="left" w:pos="496"/>
        </w:tabs>
        <w:spacing w:line="288" w:lineRule="auto"/>
        <w:ind w:left="600" w:hanging="460"/>
      </w:pPr>
      <w:r>
        <w:t>Versuchen Sie die Stromversorgung des WLAN-Routers und des Geräts ein-/auszustecken, testen Sie den Strom-Ein-Status des WLAN-Routers und versuchen Sie, den WLAN-Router neu zu starten.</w:t>
      </w:r>
    </w:p>
    <w:p w:rsidR="0033099A" w:rsidRDefault="008E4FF6">
      <w:pPr>
        <w:pStyle w:val="Flietext110"/>
        <w:shd w:val="clear" w:color="auto" w:fill="auto"/>
        <w:spacing w:after="220" w:line="288" w:lineRule="auto"/>
      </w:pPr>
      <w:r>
        <w:t>Überprüfen Sie Folgendes, wenn das Problem durch die obigen Schritte nicht behoben wurde.</w:t>
      </w:r>
      <w:r>
        <w:br w:type="page"/>
      </w:r>
    </w:p>
    <w:p w:rsidR="0033099A" w:rsidRDefault="008E4FF6">
      <w:pPr>
        <w:pStyle w:val="Flietext120"/>
        <w:numPr>
          <w:ilvl w:val="0"/>
          <w:numId w:val="105"/>
        </w:numPr>
        <w:pBdr>
          <w:top w:val="single" w:sz="4" w:space="0" w:color="auto"/>
        </w:pBdr>
        <w:shd w:val="clear" w:color="auto" w:fill="auto"/>
        <w:tabs>
          <w:tab w:val="left" w:pos="608"/>
        </w:tabs>
        <w:spacing w:after="240" w:line="240" w:lineRule="auto"/>
      </w:pPr>
      <w:r>
        <w:rPr>
          <w:b/>
          <w:bCs/>
        </w:rPr>
        <w:t>Es ist kein WLAN-Zugriff verfügbar</w:t>
      </w:r>
    </w:p>
    <w:p w:rsidR="0033099A" w:rsidRDefault="008E4FF6">
      <w:pPr>
        <w:pStyle w:val="Flietext110"/>
        <w:numPr>
          <w:ilvl w:val="0"/>
          <w:numId w:val="106"/>
        </w:numPr>
        <w:shd w:val="clear" w:color="auto" w:fill="auto"/>
        <w:tabs>
          <w:tab w:val="left" w:pos="570"/>
        </w:tabs>
      </w:pPr>
      <w:r>
        <w:t>Die WLAN-Routereinstellung ist möglicherweise auf Manuell umgeschaltet. Setzen Sie die Einstellung auf Auto zurück.</w:t>
      </w:r>
    </w:p>
    <w:p w:rsidR="0033099A" w:rsidRDefault="008E4FF6">
      <w:pPr>
        <w:pStyle w:val="Flietext110"/>
        <w:numPr>
          <w:ilvl w:val="0"/>
          <w:numId w:val="106"/>
        </w:numPr>
        <w:shd w:val="clear" w:color="auto" w:fill="auto"/>
        <w:tabs>
          <w:tab w:val="left" w:pos="570"/>
        </w:tabs>
      </w:pPr>
      <w:r>
        <w:t>Versuchen Sie es mit der manuellen Einstellung. Die Verbindung ist möglicherweise erfolgreich.</w:t>
      </w:r>
    </w:p>
    <w:p w:rsidR="0033099A" w:rsidRDefault="008E4FF6">
      <w:pPr>
        <w:pStyle w:val="Flietext110"/>
        <w:numPr>
          <w:ilvl w:val="0"/>
          <w:numId w:val="106"/>
        </w:numPr>
        <w:shd w:val="clear" w:color="auto" w:fill="auto"/>
        <w:tabs>
          <w:tab w:val="left" w:pos="570"/>
        </w:tabs>
        <w:spacing w:line="276" w:lineRule="auto"/>
        <w:ind w:left="560" w:hanging="400"/>
      </w:pPr>
      <w:r>
        <w:t>Die SSID wird nicht angezeigt, wenn sich die Einstellung des WLAN-Routers im unsichtbaren Modus befindet (Modus, um den SSID-Schlüssel zu verbergen) oder wenn JEDE Verbindung ausgeschaltet ist. Ändern Sie die Einstellung und versuchen Sie es erneut.</w:t>
      </w:r>
    </w:p>
    <w:p w:rsidR="0033099A" w:rsidRDefault="008E4FF6">
      <w:pPr>
        <w:pStyle w:val="Flietext110"/>
        <w:numPr>
          <w:ilvl w:val="0"/>
          <w:numId w:val="106"/>
        </w:numPr>
        <w:shd w:val="clear" w:color="auto" w:fill="auto"/>
        <w:tabs>
          <w:tab w:val="left" w:pos="570"/>
        </w:tabs>
        <w:spacing w:line="288" w:lineRule="auto"/>
        <w:ind w:left="560" w:hanging="400"/>
      </w:pPr>
      <w:r>
        <w:t>Vergewissern Sie sich, dass die Einstellungen für SSID und Verschlüsselung (WEP usw.) korrekt sind. Stellen Sie sicher, dass Sie die Netzwerkeinstellungen des Geräts korrekt eingestellt haben.</w:t>
      </w:r>
    </w:p>
    <w:p w:rsidR="0033099A" w:rsidRDefault="008E4FF6">
      <w:pPr>
        <w:pStyle w:val="Flietext110"/>
        <w:numPr>
          <w:ilvl w:val="0"/>
          <w:numId w:val="106"/>
        </w:numPr>
        <w:shd w:val="clear" w:color="auto" w:fill="auto"/>
        <w:tabs>
          <w:tab w:val="left" w:pos="570"/>
        </w:tabs>
        <w:spacing w:after="160" w:line="288" w:lineRule="auto"/>
        <w:ind w:left="560" w:hanging="400"/>
      </w:pPr>
      <w:r>
        <w:t>Eine Verbindung mit einer SSID, die Multi-Byte-Zeichen enthält, wird nicht unterstützt. Benennen Sie die SSID des WLAN-Routers nur mit alphanumerischen Ein-Byte-Zeichen und versuchen Sie es erneut.</w:t>
      </w:r>
    </w:p>
    <w:p w:rsidR="0033099A" w:rsidRDefault="008E4FF6">
      <w:pPr>
        <w:pStyle w:val="Flietext120"/>
        <w:numPr>
          <w:ilvl w:val="0"/>
          <w:numId w:val="105"/>
        </w:numPr>
        <w:shd w:val="clear" w:color="auto" w:fill="auto"/>
        <w:tabs>
          <w:tab w:val="left" w:pos="608"/>
        </w:tabs>
        <w:spacing w:after="240" w:line="240" w:lineRule="auto"/>
      </w:pPr>
      <w:r>
        <w:rPr>
          <w:b/>
          <w:bCs/>
        </w:rPr>
        <w:t>Es wird eine Verbindung mit einer anderen SSID als der ausgewählten SSID hergestellt</w:t>
      </w:r>
    </w:p>
    <w:p w:rsidR="0033099A" w:rsidRDefault="008E4FF6">
      <w:pPr>
        <w:pStyle w:val="Flietext110"/>
        <w:numPr>
          <w:ilvl w:val="0"/>
          <w:numId w:val="106"/>
        </w:numPr>
        <w:shd w:val="clear" w:color="auto" w:fill="auto"/>
        <w:tabs>
          <w:tab w:val="left" w:pos="570"/>
        </w:tabs>
        <w:spacing w:after="160" w:line="286" w:lineRule="auto"/>
        <w:ind w:left="560" w:hanging="400"/>
      </w:pPr>
      <w:r>
        <w:t xml:space="preserve">Bei einigen WLAN-Routern ist es möglich, mehrere </w:t>
      </w:r>
      <w:r w:rsidRPr="00D22FDB">
        <w:rPr>
          <w:lang w:eastAsia="en-US" w:bidi="en-US"/>
        </w:rPr>
        <w:t xml:space="preserve">SSIDs </w:t>
      </w:r>
      <w:r>
        <w:t>für ein Gerät einzustellen. Wenn Sie die Taste zur automatischen Einstellung an einem solchen Router verwenden, werden Sie möglicherweise mit einer anderen SSID als der gewünschten SSID verbunden. Verwenden Sie in diesem Fall eine Verbindungsmethode mit Passworteingabe</w:t>
      </w:r>
    </w:p>
    <w:p w:rsidR="0033099A" w:rsidRDefault="008E4FF6">
      <w:pPr>
        <w:pStyle w:val="Flietext120"/>
        <w:numPr>
          <w:ilvl w:val="0"/>
          <w:numId w:val="105"/>
        </w:numPr>
        <w:shd w:val="clear" w:color="auto" w:fill="auto"/>
        <w:tabs>
          <w:tab w:val="left" w:pos="608"/>
        </w:tabs>
        <w:spacing w:after="240" w:line="240" w:lineRule="auto"/>
      </w:pPr>
      <w:r>
        <w:rPr>
          <w:b/>
          <w:bCs/>
        </w:rPr>
        <w:t>Der Wiedergabeton wird unterbrochen, oder es erfolgt keine Kommunikation</w:t>
      </w:r>
    </w:p>
    <w:p w:rsidR="0033099A" w:rsidRDefault="008E4FF6">
      <w:pPr>
        <w:pStyle w:val="Flietext110"/>
        <w:numPr>
          <w:ilvl w:val="0"/>
          <w:numId w:val="106"/>
        </w:numPr>
        <w:shd w:val="clear" w:color="auto" w:fill="auto"/>
        <w:tabs>
          <w:tab w:val="left" w:pos="570"/>
        </w:tabs>
        <w:ind w:left="560" w:hanging="400"/>
      </w:pPr>
      <w:r>
        <w:t>Möglicherweise werden aufgrund von ungünstigen Umgebungsbedingungen keine Radiowellen empfangen. Verringern Sie den Abstand zum WLAN-Router, entfernen Sie ggf. Hindernisse, sodass Sichtverbindung besteht, und versuchen Sie es erneut. Installieren Sie das Gerät entfernt von Mikrowellenherden oder anderen Zugangspunkten. Es wird empfohlen, den WLAN-Router und das Gerät im gleichen Raum zu platzieren.</w:t>
      </w:r>
    </w:p>
    <w:p w:rsidR="0033099A" w:rsidRDefault="008E4FF6">
      <w:pPr>
        <w:pStyle w:val="Flietext110"/>
        <w:numPr>
          <w:ilvl w:val="0"/>
          <w:numId w:val="106"/>
        </w:numPr>
        <w:shd w:val="clear" w:color="auto" w:fill="auto"/>
        <w:tabs>
          <w:tab w:val="left" w:pos="570"/>
        </w:tabs>
        <w:ind w:left="560" w:hanging="400"/>
      </w:pPr>
      <w:r>
        <w:t>Wenn sich ein Metallobjekt in der Nähe des Geräts befindet, kann es sein, dass eine WLAN-Verbindung nicht möglich ist, da das Metall Auswirkungen auf die Funkwellen hat.</w:t>
      </w:r>
    </w:p>
    <w:p w:rsidR="0033099A" w:rsidRDefault="008E4FF6">
      <w:pPr>
        <w:pStyle w:val="Flietext110"/>
        <w:numPr>
          <w:ilvl w:val="0"/>
          <w:numId w:val="106"/>
        </w:numPr>
        <w:shd w:val="clear" w:color="auto" w:fill="auto"/>
        <w:tabs>
          <w:tab w:val="left" w:pos="570"/>
        </w:tabs>
        <w:ind w:left="560" w:hanging="400"/>
      </w:pPr>
      <w:r>
        <w:t>Bei der Verwendung anderer WLAN-Geräte in der Nähe des Geräts können eine Vielzahl von Problemen wie unterbrochene Wiedergabe und Kommunikation auftreten. Sie können diese Probleme vermeiden, indem Sie den Kanal Ihres WLAN-Routers ändern. Die Anweisungen zur Änderung der Kanäle finden Sie in der Bedienungsanleitung Ihres WLAN-Routers.</w:t>
      </w:r>
    </w:p>
    <w:p w:rsidR="0033099A" w:rsidRDefault="008E4FF6">
      <w:pPr>
        <w:pStyle w:val="Flietext110"/>
        <w:numPr>
          <w:ilvl w:val="0"/>
          <w:numId w:val="106"/>
        </w:numPr>
        <w:shd w:val="clear" w:color="auto" w:fill="auto"/>
        <w:tabs>
          <w:tab w:val="left" w:pos="570"/>
        </w:tabs>
        <w:spacing w:after="160"/>
      </w:pPr>
      <w:r>
        <w:t>Mit WLAN ist möglicherweise nicht genügend Bandbreite verfügbar. Verwenden Sie ein verkabeltes LAN zur Verbindung.</w:t>
      </w:r>
    </w:p>
    <w:p w:rsidR="0033099A" w:rsidRDefault="008E4FF6">
      <w:pPr>
        <w:pStyle w:val="berschrift40"/>
        <w:keepNext/>
        <w:keepLines/>
        <w:shd w:val="clear" w:color="auto" w:fill="auto"/>
        <w:spacing w:after="160"/>
      </w:pPr>
      <w:bookmarkStart w:id="423" w:name="bookmark406"/>
      <w:bookmarkStart w:id="424" w:name="bookmark407"/>
      <w:r>
        <w:t>■ Multizonenfunktion (nur bei kompatiblen Modellen)</w:t>
      </w:r>
      <w:bookmarkEnd w:id="423"/>
      <w:bookmarkEnd w:id="424"/>
    </w:p>
    <w:p w:rsidR="0033099A" w:rsidRDefault="008E4FF6">
      <w:pPr>
        <w:pStyle w:val="Flietext120"/>
        <w:numPr>
          <w:ilvl w:val="0"/>
          <w:numId w:val="105"/>
        </w:numPr>
        <w:shd w:val="clear" w:color="auto" w:fill="auto"/>
        <w:tabs>
          <w:tab w:val="left" w:pos="608"/>
        </w:tabs>
        <w:spacing w:after="240" w:line="240" w:lineRule="auto"/>
      </w:pPr>
      <w:r>
        <w:rPr>
          <w:b/>
          <w:bCs/>
        </w:rPr>
        <w:t xml:space="preserve">ZONE-Ausgabe des </w:t>
      </w:r>
      <w:r w:rsidRPr="00D22FDB">
        <w:rPr>
          <w:b/>
          <w:bCs/>
          <w:lang w:eastAsia="en-US" w:bidi="en-US"/>
        </w:rPr>
        <w:t xml:space="preserve">Audios </w:t>
      </w:r>
      <w:r>
        <w:rPr>
          <w:b/>
          <w:bCs/>
        </w:rPr>
        <w:t>von externen AV-Komponenten ist nicht möglich</w:t>
      </w:r>
    </w:p>
    <w:p w:rsidR="0033099A" w:rsidRDefault="008E4FF6">
      <w:pPr>
        <w:pStyle w:val="Flietext110"/>
        <w:numPr>
          <w:ilvl w:val="0"/>
          <w:numId w:val="106"/>
        </w:numPr>
        <w:shd w:val="clear" w:color="auto" w:fill="auto"/>
        <w:tabs>
          <w:tab w:val="left" w:pos="570"/>
        </w:tabs>
        <w:ind w:left="560" w:hanging="400"/>
      </w:pPr>
      <w:r>
        <w:rPr>
          <w:noProof/>
        </w:rPr>
        <w:drawing>
          <wp:anchor distT="0" distB="0" distL="114300" distR="114300" simplePos="0" relativeHeight="125829632" behindDoc="0" locked="0" layoutInCell="1" allowOverlap="1">
            <wp:simplePos x="0" y="0"/>
            <wp:positionH relativeFrom="page">
              <wp:posOffset>19210020</wp:posOffset>
            </wp:positionH>
            <wp:positionV relativeFrom="paragraph">
              <wp:posOffset>12700</wp:posOffset>
            </wp:positionV>
            <wp:extent cx="1082040" cy="342900"/>
            <wp:effectExtent l="0" t="0" r="0" b="0"/>
            <wp:wrapSquare wrapText="bothSides"/>
            <wp:docPr id="8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310"/>
                    <a:stretch/>
                  </pic:blipFill>
                  <pic:spPr>
                    <a:xfrm>
                      <a:off x="0" y="0"/>
                      <a:ext cx="1082040" cy="342900"/>
                    </a:xfrm>
                    <a:prstGeom prst="rect">
                      <a:avLst/>
                    </a:prstGeom>
                  </pic:spPr>
                </pic:pic>
              </a:graphicData>
            </a:graphic>
          </wp:anchor>
        </w:drawing>
      </w:r>
      <w:r>
        <w:t>Je nach Modell wird die Eingabe überein HDMI-Kabel möglicherweise nicht unterstützt. Siehe "Anschließen einerAV-Komponente in einem separaten Raum (Multi-Zonen-Verbindung)", und schließen Sie ein unterstütztes Kabel an, falls HDMI-Kabel nicht unterstützt werden.</w:t>
      </w:r>
    </w:p>
    <w:p w:rsidR="0033099A" w:rsidRDefault="008E4FF6">
      <w:pPr>
        <w:pStyle w:val="Flietext110"/>
        <w:numPr>
          <w:ilvl w:val="0"/>
          <w:numId w:val="106"/>
        </w:numPr>
        <w:shd w:val="clear" w:color="auto" w:fill="auto"/>
        <w:tabs>
          <w:tab w:val="left" w:pos="570"/>
        </w:tabs>
        <w:spacing w:after="160"/>
        <w:ind w:left="560" w:hanging="400"/>
      </w:pPr>
      <w:r>
        <w:t>Eine Audioausgabe von extern angeschlossenen AV-Komponenten ist nur möglich, wenn es sich um analoge oder 2-Kanal-PCM-Audiosignale handelt. Wenn Sie die AV-Komponente mit einem digitales optisches/Koaxialkabel an dieses Gerät anschließen, muss der Audioausgang der AV- Komponente auf "PCM" eingestellt werden.</w:t>
      </w:r>
      <w:r>
        <w:br w:type="page"/>
      </w:r>
    </w:p>
    <w:p w:rsidR="0033099A" w:rsidRDefault="008E4FF6">
      <w:pPr>
        <w:pStyle w:val="Flietext120"/>
        <w:numPr>
          <w:ilvl w:val="0"/>
          <w:numId w:val="105"/>
        </w:numPr>
        <w:shd w:val="clear" w:color="auto" w:fill="auto"/>
        <w:tabs>
          <w:tab w:val="left" w:pos="730"/>
        </w:tabs>
        <w:spacing w:after="160" w:line="264" w:lineRule="auto"/>
      </w:pPr>
      <w:r>
        <w:rPr>
          <w:b/>
          <w:bCs/>
        </w:rPr>
        <w:t>Andere</w:t>
      </w:r>
    </w:p>
    <w:p w:rsidR="0033099A" w:rsidRDefault="008E4FF6">
      <w:pPr>
        <w:pStyle w:val="Flietext110"/>
        <w:numPr>
          <w:ilvl w:val="0"/>
          <w:numId w:val="106"/>
        </w:numPr>
        <w:shd w:val="clear" w:color="auto" w:fill="auto"/>
        <w:tabs>
          <w:tab w:val="left" w:pos="396"/>
        </w:tabs>
        <w:spacing w:after="200" w:line="288" w:lineRule="auto"/>
      </w:pPr>
      <w:r>
        <w:t xml:space="preserve">Wenn das Audiosignal vom NET-Eingangsselektor kommt, ist keine Zonen-Ausgabe von DSD- </w:t>
      </w:r>
      <w:r w:rsidRPr="00D22FDB">
        <w:rPr>
          <w:lang w:eastAsia="en-US" w:bidi="en-US"/>
        </w:rPr>
        <w:t xml:space="preserve">Dolby </w:t>
      </w:r>
      <w:r>
        <w:t>TrueHD-Audiosignalen möglich.</w:t>
      </w:r>
    </w:p>
    <w:p w:rsidR="0033099A" w:rsidRDefault="008E4FF6">
      <w:pPr>
        <w:pStyle w:val="berschrift40"/>
        <w:keepNext/>
        <w:keepLines/>
        <w:numPr>
          <w:ilvl w:val="0"/>
          <w:numId w:val="107"/>
        </w:numPr>
        <w:shd w:val="clear" w:color="auto" w:fill="auto"/>
        <w:tabs>
          <w:tab w:val="left" w:pos="730"/>
        </w:tabs>
        <w:spacing w:after="160"/>
      </w:pPr>
      <w:bookmarkStart w:id="425" w:name="bookmark408"/>
      <w:bookmarkStart w:id="426" w:name="bookmark409"/>
      <w:r>
        <w:t>Fernbedienung</w:t>
      </w:r>
      <w:bookmarkEnd w:id="425"/>
      <w:bookmarkEnd w:id="426"/>
    </w:p>
    <w:p w:rsidR="0033099A" w:rsidRDefault="008E4FF6">
      <w:pPr>
        <w:pStyle w:val="Flietext110"/>
        <w:numPr>
          <w:ilvl w:val="0"/>
          <w:numId w:val="106"/>
        </w:numPr>
        <w:shd w:val="clear" w:color="auto" w:fill="auto"/>
        <w:tabs>
          <w:tab w:val="left" w:pos="435"/>
        </w:tabs>
        <w:spacing w:line="288" w:lineRule="auto"/>
      </w:pPr>
      <w:r>
        <w:t>Stellen Sie sicher, dass die Batterien mit der richtigen Polarität eingelegt sind.</w:t>
      </w:r>
    </w:p>
    <w:p w:rsidR="0033099A" w:rsidRDefault="008E4FF6">
      <w:pPr>
        <w:pStyle w:val="Flietext110"/>
        <w:numPr>
          <w:ilvl w:val="0"/>
          <w:numId w:val="106"/>
        </w:numPr>
        <w:shd w:val="clear" w:color="auto" w:fill="auto"/>
        <w:tabs>
          <w:tab w:val="left" w:pos="435"/>
        </w:tabs>
        <w:spacing w:line="288" w:lineRule="auto"/>
      </w:pPr>
      <w:r>
        <w:t>Neue Batterien einlegen. Keine Batterien unterschiedlicher Sorten oder alte und neue Batterien mischen.</w:t>
      </w:r>
    </w:p>
    <w:p w:rsidR="0033099A" w:rsidRDefault="008E4FF6">
      <w:pPr>
        <w:pStyle w:val="Flietext110"/>
        <w:numPr>
          <w:ilvl w:val="0"/>
          <w:numId w:val="106"/>
        </w:numPr>
        <w:shd w:val="clear" w:color="auto" w:fill="auto"/>
        <w:tabs>
          <w:tab w:val="left" w:pos="396"/>
        </w:tabs>
        <w:spacing w:line="295" w:lineRule="auto"/>
        <w:ind w:left="600" w:hanging="600"/>
      </w:pPr>
      <w:r>
        <w:t>Achten Sie darauf, dass der Sensor am Hauptgerät keinem direkten Sonnenlicht oder Invertertyp-Leuchtstofflampenlicht ausgesetzt ist. Ändern Sie den Standort, falls notwendig.</w:t>
      </w:r>
    </w:p>
    <w:p w:rsidR="0033099A" w:rsidRDefault="008E4FF6">
      <w:pPr>
        <w:pStyle w:val="Flietext110"/>
        <w:numPr>
          <w:ilvl w:val="0"/>
          <w:numId w:val="106"/>
        </w:numPr>
        <w:shd w:val="clear" w:color="auto" w:fill="auto"/>
        <w:tabs>
          <w:tab w:val="left" w:pos="396"/>
        </w:tabs>
        <w:spacing w:line="288" w:lineRule="auto"/>
        <w:ind w:left="600" w:hanging="600"/>
      </w:pPr>
      <w:r>
        <w:t>Wenn sich das Hauptgerät in einem Gehäuse oder Schrank mit farbigen Glastüren befindet oder wenn die Türen geschlossen sind, funktioniert die Fernbedienung möglicherweise nicht normal.</w:t>
      </w:r>
    </w:p>
    <w:p w:rsidR="0033099A" w:rsidRDefault="008E4FF6">
      <w:pPr>
        <w:pStyle w:val="Flietext110"/>
        <w:numPr>
          <w:ilvl w:val="0"/>
          <w:numId w:val="106"/>
        </w:numPr>
        <w:shd w:val="clear" w:color="auto" w:fill="auto"/>
        <w:tabs>
          <w:tab w:val="left" w:pos="435"/>
          <w:tab w:val="left" w:pos="30896"/>
        </w:tabs>
        <w:spacing w:line="288" w:lineRule="auto"/>
      </w:pPr>
      <w:r>
        <w:t>Nach Verwenden der Multizonenfunktion (nur bei kompatiblen Modellen) wird die Fernbedienung möglicherweise in den Modus zum Bedienen</w:t>
      </w:r>
      <w:r>
        <w:tab/>
      </w:r>
      <w:r>
        <w:rPr>
          <w:b/>
          <w:bCs/>
        </w:rPr>
        <w:t>( —</w:t>
      </w:r>
      <w:r>
        <w:rPr>
          <w:b/>
          <w:bCs/>
          <w:color w:val="0359A6"/>
        </w:rPr>
        <w:t>&gt;p65)</w:t>
      </w:r>
    </w:p>
    <w:p w:rsidR="0033099A" w:rsidRDefault="008E4FF6">
      <w:pPr>
        <w:pStyle w:val="Flietext110"/>
        <w:shd w:val="clear" w:color="auto" w:fill="auto"/>
        <w:spacing w:line="288" w:lineRule="auto"/>
        <w:ind w:firstLine="600"/>
        <w:jc w:val="both"/>
      </w:pPr>
      <w:r>
        <w:t>der ZONE-Audiowiedergabe umgeschaltet. Lesen Sie "Multizonenfunktion", um die Fernbedienung wieder in den Modus zum Bedienen des</w:t>
      </w:r>
    </w:p>
    <w:p w:rsidR="0033099A" w:rsidRDefault="008E4FF6">
      <w:pPr>
        <w:pStyle w:val="Flietext110"/>
        <w:shd w:val="clear" w:color="auto" w:fill="auto"/>
        <w:spacing w:after="200" w:line="288" w:lineRule="auto"/>
        <w:ind w:firstLine="600"/>
        <w:jc w:val="both"/>
      </w:pPr>
      <w:r>
        <w:t>Hauptraums zu schalten.</w:t>
      </w:r>
    </w:p>
    <w:p w:rsidR="0033099A" w:rsidRDefault="008E4FF6">
      <w:pPr>
        <w:pStyle w:val="berschrift40"/>
        <w:keepNext/>
        <w:keepLines/>
        <w:numPr>
          <w:ilvl w:val="0"/>
          <w:numId w:val="107"/>
        </w:numPr>
        <w:shd w:val="clear" w:color="auto" w:fill="auto"/>
        <w:tabs>
          <w:tab w:val="left" w:pos="730"/>
        </w:tabs>
        <w:spacing w:after="160"/>
      </w:pPr>
      <w:bookmarkStart w:id="427" w:name="bookmark410"/>
      <w:bookmarkStart w:id="428" w:name="bookmark411"/>
      <w:r>
        <w:t>Display</w:t>
      </w:r>
      <w:bookmarkEnd w:id="427"/>
      <w:bookmarkEnd w:id="428"/>
    </w:p>
    <w:p w:rsidR="0033099A" w:rsidRDefault="008E4FF6">
      <w:pPr>
        <w:pStyle w:val="Flietext120"/>
        <w:numPr>
          <w:ilvl w:val="0"/>
          <w:numId w:val="105"/>
        </w:numPr>
        <w:shd w:val="clear" w:color="auto" w:fill="auto"/>
        <w:tabs>
          <w:tab w:val="left" w:pos="730"/>
        </w:tabs>
        <w:spacing w:after="160" w:line="264" w:lineRule="auto"/>
      </w:pPr>
      <w:r>
        <w:rPr>
          <w:b/>
          <w:bCs/>
        </w:rPr>
        <w:t>Das Display leuchtet nicht</w:t>
      </w:r>
    </w:p>
    <w:p w:rsidR="0033099A" w:rsidRDefault="008E4FF6">
      <w:pPr>
        <w:pStyle w:val="Flietext110"/>
        <w:numPr>
          <w:ilvl w:val="0"/>
          <w:numId w:val="106"/>
        </w:numPr>
        <w:shd w:val="clear" w:color="auto" w:fill="auto"/>
        <w:tabs>
          <w:tab w:val="left" w:pos="435"/>
          <w:tab w:val="left" w:pos="30896"/>
        </w:tabs>
        <w:spacing w:line="288" w:lineRule="auto"/>
      </w:pPr>
      <w:r>
        <w:t>Das Display wird möglicherweise dunkler oder erlischt (nur bei kompatiblen Modellen), während der Dimmer in Betrieb ist. Drücken Sie die</w:t>
      </w:r>
      <w:r>
        <w:tab/>
      </w:r>
      <w:r>
        <w:rPr>
          <w:b/>
          <w:bCs/>
        </w:rPr>
        <w:t xml:space="preserve">( </w:t>
      </w:r>
      <w:r>
        <w:rPr>
          <w:b/>
          <w:bCs/>
          <w:color w:val="0359A6"/>
        </w:rPr>
        <w:t>—&gt;p7)</w:t>
      </w:r>
    </w:p>
    <w:p w:rsidR="0033099A" w:rsidRDefault="008E4FF6">
      <w:pPr>
        <w:pStyle w:val="Flietext110"/>
        <w:shd w:val="clear" w:color="auto" w:fill="auto"/>
        <w:spacing w:line="288" w:lineRule="auto"/>
        <w:ind w:firstLine="600"/>
        <w:jc w:val="both"/>
      </w:pPr>
      <w:r>
        <w:t>DIMMER-Taste und ändern Sie die Helligkeitsstufe des Displays.</w:t>
      </w:r>
    </w:p>
    <w:p w:rsidR="0033099A" w:rsidRDefault="008E4FF6">
      <w:pPr>
        <w:pStyle w:val="Flietext110"/>
        <w:numPr>
          <w:ilvl w:val="0"/>
          <w:numId w:val="106"/>
        </w:numPr>
        <w:shd w:val="clear" w:color="auto" w:fill="auto"/>
        <w:tabs>
          <w:tab w:val="left" w:pos="435"/>
        </w:tabs>
        <w:spacing w:after="200" w:line="288" w:lineRule="auto"/>
      </w:pPr>
      <w:r>
        <w:t>Die Anzeige wird ausgeschaltet, wenn der Pure Audio-Wiedergabemodus (nur bei kompatiblen Modellen) ausgewählt wird.</w:t>
      </w:r>
    </w:p>
    <w:p w:rsidR="0033099A" w:rsidRDefault="008E4FF6">
      <w:pPr>
        <w:pStyle w:val="berschrift40"/>
        <w:keepNext/>
        <w:keepLines/>
        <w:numPr>
          <w:ilvl w:val="0"/>
          <w:numId w:val="107"/>
        </w:numPr>
        <w:shd w:val="clear" w:color="auto" w:fill="auto"/>
        <w:tabs>
          <w:tab w:val="left" w:pos="730"/>
        </w:tabs>
        <w:spacing w:after="160"/>
      </w:pPr>
      <w:bookmarkStart w:id="429" w:name="bookmark412"/>
      <w:bookmarkStart w:id="430" w:name="bookmark413"/>
      <w:r>
        <w:t>Andere</w:t>
      </w:r>
      <w:bookmarkEnd w:id="429"/>
      <w:bookmarkEnd w:id="430"/>
    </w:p>
    <w:p w:rsidR="0033099A" w:rsidRDefault="008E4FF6">
      <w:pPr>
        <w:pStyle w:val="Flietext120"/>
        <w:numPr>
          <w:ilvl w:val="0"/>
          <w:numId w:val="105"/>
        </w:numPr>
        <w:shd w:val="clear" w:color="auto" w:fill="auto"/>
        <w:tabs>
          <w:tab w:val="left" w:pos="730"/>
        </w:tabs>
        <w:spacing w:after="160" w:line="264" w:lineRule="auto"/>
      </w:pPr>
      <w:r>
        <w:rPr>
          <w:b/>
          <w:bCs/>
        </w:rPr>
        <w:t>Es sind seltsame Geräusche von diesem Gerät zu hören</w:t>
      </w:r>
    </w:p>
    <w:p w:rsidR="0033099A" w:rsidRDefault="008E4FF6">
      <w:pPr>
        <w:pStyle w:val="Flietext110"/>
        <w:numPr>
          <w:ilvl w:val="0"/>
          <w:numId w:val="106"/>
        </w:numPr>
        <w:shd w:val="clear" w:color="auto" w:fill="auto"/>
        <w:tabs>
          <w:tab w:val="left" w:pos="396"/>
        </w:tabs>
        <w:spacing w:after="160" w:line="276" w:lineRule="auto"/>
        <w:ind w:left="600" w:hanging="600"/>
      </w:pPr>
      <w:r>
        <w:t>Wenn Sie ein anderes Gerät an dieselbe Netzsteckdose wie dieses Gerät angeschlossen haben, kann es durch das andere Gerät zu Störgeräuschen kommen. Wenn das Problem durch das Entfernen des Netzkabels des anderen Geräts behoben wird, verwenden Sie unterschiedliche Netzsteckdosen für dieses Gerät und das andere Gerät.</w:t>
      </w:r>
    </w:p>
    <w:p w:rsidR="0033099A" w:rsidRDefault="008E4FF6">
      <w:pPr>
        <w:pStyle w:val="Flietext120"/>
        <w:numPr>
          <w:ilvl w:val="0"/>
          <w:numId w:val="105"/>
        </w:numPr>
        <w:shd w:val="clear" w:color="auto" w:fill="auto"/>
        <w:tabs>
          <w:tab w:val="left" w:pos="730"/>
        </w:tabs>
        <w:spacing w:after="160" w:line="264" w:lineRule="auto"/>
      </w:pPr>
      <w:r>
        <w:rPr>
          <w:b/>
          <w:bCs/>
        </w:rPr>
        <w:t xml:space="preserve">Die Meldung </w:t>
      </w:r>
      <w:r w:rsidRPr="00D22FDB">
        <w:rPr>
          <w:b/>
          <w:bCs/>
          <w:lang w:eastAsia="en-US" w:bidi="en-US"/>
        </w:rPr>
        <w:t xml:space="preserve">"Noise Error" </w:t>
      </w:r>
      <w:r>
        <w:rPr>
          <w:b/>
          <w:bCs/>
        </w:rPr>
        <w:t xml:space="preserve">erscheintwährend AccuEQ </w:t>
      </w:r>
      <w:r w:rsidRPr="00D22FDB">
        <w:rPr>
          <w:b/>
          <w:bCs/>
          <w:lang w:eastAsia="en-US" w:bidi="en-US"/>
        </w:rPr>
        <w:t>Room Calibration</w:t>
      </w:r>
    </w:p>
    <w:p w:rsidR="0033099A" w:rsidRDefault="008E4FF6">
      <w:pPr>
        <w:pStyle w:val="Flietext110"/>
        <w:numPr>
          <w:ilvl w:val="0"/>
          <w:numId w:val="106"/>
        </w:numPr>
        <w:shd w:val="clear" w:color="auto" w:fill="auto"/>
        <w:tabs>
          <w:tab w:val="left" w:pos="435"/>
        </w:tabs>
        <w:spacing w:after="160" w:line="288" w:lineRule="auto"/>
      </w:pPr>
      <w:r>
        <w:t>Dies kann an einer Fehlfunktion Ihres Lautsprechers liegen. Überprüfen Sie den Lautsprecherausgang usw.</w:t>
      </w:r>
    </w:p>
    <w:p w:rsidR="0033099A" w:rsidRDefault="008E4FF6">
      <w:pPr>
        <w:pStyle w:val="Flietext120"/>
        <w:numPr>
          <w:ilvl w:val="0"/>
          <w:numId w:val="105"/>
        </w:numPr>
        <w:shd w:val="clear" w:color="auto" w:fill="auto"/>
        <w:tabs>
          <w:tab w:val="left" w:pos="730"/>
        </w:tabs>
        <w:spacing w:after="160" w:line="264" w:lineRule="auto"/>
        <w:ind w:left="600" w:hanging="600"/>
      </w:pPr>
      <w:r>
        <w:rPr>
          <w:b/>
          <w:bCs/>
        </w:rPr>
        <w:t xml:space="preserve">Die Messergebnisse von AccuEQ </w:t>
      </w:r>
      <w:r w:rsidRPr="00D22FDB">
        <w:rPr>
          <w:b/>
          <w:bCs/>
          <w:lang w:eastAsia="en-US" w:bidi="en-US"/>
        </w:rPr>
        <w:t xml:space="preserve">Room Calibration </w:t>
      </w:r>
      <w:r>
        <w:rPr>
          <w:b/>
          <w:bCs/>
        </w:rPr>
        <w:t>stimmen nicht mit den tatsächlichen Lautsprecherabständen überein</w:t>
      </w:r>
    </w:p>
    <w:p w:rsidR="0033099A" w:rsidRDefault="008E4FF6">
      <w:pPr>
        <w:pStyle w:val="Flietext110"/>
        <w:numPr>
          <w:ilvl w:val="0"/>
          <w:numId w:val="106"/>
        </w:numPr>
        <w:shd w:val="clear" w:color="auto" w:fill="auto"/>
        <w:tabs>
          <w:tab w:val="left" w:pos="396"/>
          <w:tab w:val="left" w:pos="30896"/>
        </w:tabs>
        <w:spacing w:line="288" w:lineRule="auto"/>
      </w:pPr>
      <w:r>
        <w:t>Je nach Lautsprechern kann es bei den Ergebnissen zu Abweichungen kommen. Nehmen Sie die Einstellungen in diesem Fall in "2. Speaker" -</w:t>
      </w:r>
      <w:r>
        <w:tab/>
      </w:r>
      <w:r>
        <w:rPr>
          <w:b/>
          <w:bCs/>
        </w:rPr>
        <w:t xml:space="preserve">( </w:t>
      </w:r>
      <w:r>
        <w:rPr>
          <w:b/>
          <w:bCs/>
          <w:color w:val="0359A6"/>
        </w:rPr>
        <w:t>-&gt;p95)</w:t>
      </w:r>
    </w:p>
    <w:p w:rsidR="0033099A" w:rsidRDefault="008E4FF6">
      <w:pPr>
        <w:pStyle w:val="Flietext110"/>
        <w:shd w:val="clear" w:color="auto" w:fill="auto"/>
        <w:spacing w:after="160" w:line="288" w:lineRule="auto"/>
        <w:ind w:firstLine="600"/>
        <w:jc w:val="both"/>
        <w:sectPr w:rsidR="0033099A">
          <w:headerReference w:type="even" r:id="rId311"/>
          <w:headerReference w:type="default" r:id="rId312"/>
          <w:footerReference w:type="even" r:id="rId313"/>
          <w:footerReference w:type="default" r:id="rId314"/>
          <w:headerReference w:type="first" r:id="rId315"/>
          <w:footerReference w:type="first" r:id="rId316"/>
          <w:footnotePr>
            <w:numFmt w:val="chicago"/>
          </w:footnotePr>
          <w:pgSz w:w="31680" w:h="25908" w:orient="landscape"/>
          <w:pgMar w:top="3000" w:right="0" w:bottom="2809" w:left="0" w:header="0" w:footer="3" w:gutter="0"/>
          <w:cols w:space="720"/>
          <w:noEndnote/>
          <w:titlePg/>
          <w:docGrid w:linePitch="360"/>
          <w15:footnoteColumns w:val="1"/>
        </w:sectPr>
      </w:pPr>
      <w:r w:rsidRPr="00D22FDB">
        <w:rPr>
          <w:lang w:eastAsia="en-US" w:bidi="en-US"/>
        </w:rPr>
        <w:t xml:space="preserve">"Distance" </w:t>
      </w:r>
      <w:r>
        <w:t>im Setup-Menü vor.</w:t>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ind w:firstLine="740"/>
        <w:rPr>
          <w:sz w:val="70"/>
          <w:szCs w:val="70"/>
        </w:rPr>
        <w:sectPr w:rsidR="0033099A">
          <w:footnotePr>
            <w:numFmt w:val="chicago"/>
          </w:footnotePr>
          <w:pgSz w:w="31680" w:h="25908" w:orient="landscape"/>
          <w:pgMar w:top="3600" w:right="0" w:bottom="3396" w:left="0" w:header="0" w:footer="3" w:gutter="0"/>
          <w:cols w:space="720"/>
          <w:noEndnote/>
          <w:docGrid w:linePitch="360"/>
          <w15:footnoteColumns w:val="1"/>
        </w:sectPr>
      </w:pPr>
      <w:bookmarkStart w:id="431" w:name="bookmark414"/>
      <w:bookmarkStart w:id="432" w:name="bookmark415"/>
      <w:r>
        <w:rPr>
          <w:color w:val="FFFFFF"/>
          <w:sz w:val="70"/>
          <w:szCs w:val="70"/>
        </w:rPr>
        <w:t>Über HDMI</w:t>
      </w:r>
      <w:bookmarkEnd w:id="431"/>
      <w:bookmarkEnd w:id="432"/>
    </w:p>
    <w:p w:rsidR="0033099A" w:rsidRDefault="0033099A">
      <w:pPr>
        <w:spacing w:before="68" w:after="68"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237" w:right="0" w:bottom="3075" w:left="0" w:header="0" w:footer="3" w:gutter="0"/>
          <w:cols w:space="720"/>
          <w:noEndnote/>
          <w:docGrid w:linePitch="360"/>
          <w15:footnoteColumns w:val="1"/>
        </w:sectPr>
      </w:pPr>
    </w:p>
    <w:p w:rsidR="0033099A" w:rsidRDefault="008E4FF6">
      <w:pPr>
        <w:pStyle w:val="berschrift40"/>
        <w:keepNext/>
        <w:keepLines/>
        <w:shd w:val="clear" w:color="auto" w:fill="auto"/>
        <w:spacing w:after="200"/>
      </w:pPr>
      <w:bookmarkStart w:id="433" w:name="bookmark416"/>
      <w:bookmarkStart w:id="434" w:name="bookmark417"/>
      <w:r>
        <w:t>Kompatible Funktionen</w:t>
      </w:r>
      <w:bookmarkEnd w:id="433"/>
      <w:bookmarkEnd w:id="434"/>
    </w:p>
    <w:p w:rsidR="0033099A" w:rsidRDefault="008E4FF6">
      <w:pPr>
        <w:pStyle w:val="Flietext110"/>
        <w:shd w:val="clear" w:color="auto" w:fill="auto"/>
        <w:spacing w:after="240"/>
      </w:pPr>
      <w:r>
        <w:t>HDMI (High Definition Multimedia Interface) ist ein digitaler Schnittstellenstandard zum Anschließen von Fernsehern, Projektoren, Blu-ray-Disc/DVD-Playern, Digital-Tunern und anderen Videokomponenten. Bisher wurden separate Video- und Audiokabel benötigt, um AV-Komponenten anzuschließen. Mit HDMI können Steuersignale, digitale Videos und digitales Audio (2-Kanal PCM, digitales Mehrkanalaudio und Mehrkanal-PCM) überein einziges Kabel übertragen werden.</w:t>
      </w:r>
    </w:p>
    <w:p w:rsidR="0033099A" w:rsidRDefault="008E4FF6">
      <w:pPr>
        <w:pStyle w:val="Flietext110"/>
        <w:shd w:val="clear" w:color="auto" w:fill="auto"/>
        <w:spacing w:line="276" w:lineRule="auto"/>
      </w:pPr>
      <w:r>
        <w:t>HDMI CEC-Funktion:</w:t>
      </w:r>
    </w:p>
    <w:p w:rsidR="0033099A" w:rsidRDefault="008E4FF6">
      <w:pPr>
        <w:pStyle w:val="Flietext110"/>
        <w:shd w:val="clear" w:color="auto" w:fill="auto"/>
        <w:spacing w:line="276" w:lineRule="auto"/>
      </w:pPr>
      <w:r>
        <w:t xml:space="preserve">Durch Anschließen eines Geräts, das mit CEC (Consumer </w:t>
      </w:r>
      <w:r w:rsidRPr="00D22FDB">
        <w:rPr>
          <w:lang w:eastAsia="en-US" w:bidi="en-US"/>
        </w:rPr>
        <w:t xml:space="preserve">Electronics </w:t>
      </w:r>
      <w:r>
        <w:t xml:space="preserve">Control) des HDMI-Standards mit einem HDMI-Kabel konform ist, ist eine Vielzahl von verknüpften Operationen zwischen Geräten möglich. Diese Funktion erlaubt verschiedene Verknüpfungsvorgänge mit Playern, wie Umschalten der Eingangsselektoren, die mit einem Player gekoppelt sind, Einstellen der Lautstärke mit der Fernbedienung eines Fernsehers sowie automatisches Schalten dieses Geräts in den </w:t>
      </w:r>
      <w:r w:rsidRPr="00D22FDB">
        <w:rPr>
          <w:lang w:eastAsia="en-US" w:bidi="en-US"/>
        </w:rPr>
        <w:t xml:space="preserve">Standby-Modus, </w:t>
      </w:r>
      <w:r>
        <w:t>wenn der Fernseher ausgeschaltet wird.</w:t>
      </w:r>
    </w:p>
    <w:p w:rsidR="0033099A" w:rsidRDefault="008E4FF6">
      <w:pPr>
        <w:pStyle w:val="Flietext110"/>
        <w:shd w:val="clear" w:color="auto" w:fill="auto"/>
        <w:spacing w:line="276" w:lineRule="auto"/>
      </w:pPr>
      <w:r>
        <w:t>Das Gerät ist für die Verwendung mit Produkten ausgelegt, die dem CEC- Standard entsprechen. Die gekoppelte Bedienung kann aber nicht für alle CEC-kompatiblen Geräte garantiert werden. Damit gekoppelte Funktionen ordnungsgemäß funktionieren, schließen Sie nicht mehr CEC-kompatible Geräte an die HDMI-Buchse an, als die anschließbare Zahl wie unten gezeigt.</w:t>
      </w:r>
    </w:p>
    <w:p w:rsidR="0033099A" w:rsidRDefault="008E4FF6">
      <w:pPr>
        <w:pStyle w:val="Flietext110"/>
        <w:numPr>
          <w:ilvl w:val="0"/>
          <w:numId w:val="106"/>
        </w:numPr>
        <w:shd w:val="clear" w:color="auto" w:fill="auto"/>
        <w:tabs>
          <w:tab w:val="left" w:pos="596"/>
        </w:tabs>
        <w:spacing w:line="276" w:lineRule="auto"/>
        <w:ind w:firstLine="180"/>
      </w:pPr>
      <w:r>
        <w:t>Blu-ray Disc/DVD-Player: bis zu 3 Geräte</w:t>
      </w:r>
    </w:p>
    <w:p w:rsidR="0033099A" w:rsidRDefault="008E4FF6">
      <w:pPr>
        <w:pStyle w:val="Flietext110"/>
        <w:numPr>
          <w:ilvl w:val="0"/>
          <w:numId w:val="106"/>
        </w:numPr>
        <w:shd w:val="clear" w:color="auto" w:fill="auto"/>
        <w:tabs>
          <w:tab w:val="left" w:pos="596"/>
        </w:tabs>
        <w:spacing w:line="276" w:lineRule="auto"/>
        <w:ind w:firstLine="180"/>
      </w:pPr>
      <w:r>
        <w:t>Blu-ray-Disc/DVD-Rekorder: bis zu 3 Geräte</w:t>
      </w:r>
    </w:p>
    <w:p w:rsidR="0033099A" w:rsidRDefault="008E4FF6">
      <w:pPr>
        <w:pStyle w:val="Flietext110"/>
        <w:numPr>
          <w:ilvl w:val="0"/>
          <w:numId w:val="106"/>
        </w:numPr>
        <w:shd w:val="clear" w:color="auto" w:fill="auto"/>
        <w:tabs>
          <w:tab w:val="left" w:pos="596"/>
        </w:tabs>
        <w:spacing w:line="276" w:lineRule="auto"/>
        <w:ind w:firstLine="180"/>
      </w:pPr>
      <w:r>
        <w:t xml:space="preserve">Kabel-TV-Tuner, terrestrische Digitaltuner und Satellitentuner: bis zu 4 Geräte Der Betrieb folgender Geräte wurde bestätigt: (Stand Januar 2018) Fernseher der Marke Toshiba; Fernseher der Marke Sharp; RIHD-kompatible Player der Marken Onkyo und </w:t>
      </w:r>
      <w:r w:rsidRPr="00D22FDB">
        <w:rPr>
          <w:lang w:eastAsia="en-US" w:bidi="en-US"/>
        </w:rPr>
        <w:t xml:space="preserve">Integra; </w:t>
      </w:r>
      <w:r>
        <w:t>Player und Rekorder der Marke Toshiba; Player und Rekorder der Marke Sharp (bei Verwendung mit einem Fernseher der Marke Sharp)</w:t>
      </w:r>
    </w:p>
    <w:p w:rsidR="0033099A" w:rsidRDefault="008E4FF6">
      <w:pPr>
        <w:pStyle w:val="Flietext110"/>
        <w:shd w:val="clear" w:color="auto" w:fill="auto"/>
        <w:spacing w:line="276" w:lineRule="auto"/>
      </w:pPr>
      <w:r>
        <w:t>ARC (Audio Return Channel):</w:t>
      </w:r>
    </w:p>
    <w:p w:rsidR="0033099A" w:rsidRDefault="008E4FF6">
      <w:pPr>
        <w:pStyle w:val="Flietext110"/>
        <w:shd w:val="clear" w:color="auto" w:fill="auto"/>
        <w:spacing w:after="240" w:line="276" w:lineRule="auto"/>
      </w:pPr>
      <w:r>
        <w:t>Wird ein ARC-konformer Fernseher mit einem einzelnen HDMI-Kabel angeschlossen, können Sie den Audio- und Videoausgang dieses Geräts über den Fernseher wiedergeben, und auch die Audiosignale des Fernsehers über dieses Gerät wiedergeben.</w:t>
      </w:r>
    </w:p>
    <w:p w:rsidR="0033099A" w:rsidRDefault="008E4FF6">
      <w:pPr>
        <w:pStyle w:val="Flietext110"/>
        <w:shd w:val="clear" w:color="auto" w:fill="auto"/>
        <w:spacing w:line="276" w:lineRule="auto"/>
      </w:pPr>
      <w:r>
        <w:t xml:space="preserve">HDMI </w:t>
      </w:r>
      <w:r w:rsidRPr="00D22FDB">
        <w:rPr>
          <w:lang w:eastAsia="en-US" w:bidi="en-US"/>
        </w:rPr>
        <w:t>Standby Through:</w:t>
      </w:r>
    </w:p>
    <w:p w:rsidR="0033099A" w:rsidRDefault="008E4FF6">
      <w:pPr>
        <w:pStyle w:val="Flietext110"/>
        <w:shd w:val="clear" w:color="auto" w:fill="auto"/>
        <w:spacing w:after="240" w:line="276" w:lineRule="auto"/>
      </w:pPr>
      <w:r>
        <w:t xml:space="preserve">Auch wenn sich dieses Gerät im </w:t>
      </w:r>
      <w:r w:rsidRPr="00D22FDB">
        <w:rPr>
          <w:lang w:eastAsia="en-US" w:bidi="en-US"/>
        </w:rPr>
        <w:t xml:space="preserve">Standby-Modus </w:t>
      </w:r>
      <w:r>
        <w:t>befindet, können die Eingangssignale von AV-Komponenten an den Fernseher übertragen werden.</w:t>
      </w:r>
    </w:p>
    <w:p w:rsidR="0033099A" w:rsidRDefault="008E4FF6">
      <w:pPr>
        <w:pStyle w:val="Flietext110"/>
        <w:shd w:val="clear" w:color="auto" w:fill="auto"/>
        <w:spacing w:line="276" w:lineRule="auto"/>
      </w:pPr>
      <w:r w:rsidRPr="00D22FDB">
        <w:rPr>
          <w:lang w:eastAsia="en-US" w:bidi="en-US"/>
        </w:rPr>
        <w:t>Deep Color:</w:t>
      </w:r>
    </w:p>
    <w:p w:rsidR="0033099A" w:rsidRDefault="008E4FF6">
      <w:pPr>
        <w:pStyle w:val="Flietext110"/>
        <w:shd w:val="clear" w:color="auto" w:fill="auto"/>
        <w:spacing w:after="240" w:line="276" w:lineRule="auto"/>
      </w:pPr>
      <w:r>
        <w:t xml:space="preserve">Werden Geräte angeschlossen, die </w:t>
      </w:r>
      <w:r w:rsidRPr="00D22FDB">
        <w:rPr>
          <w:lang w:eastAsia="en-US" w:bidi="en-US"/>
        </w:rPr>
        <w:t xml:space="preserve">Deep Color </w:t>
      </w:r>
      <w:r>
        <w:t>unterstützen, so können Videosignale von diesen Geräten mit noch mehr Farben über den Fernseher wiedergegeben werden.</w:t>
      </w:r>
    </w:p>
    <w:p w:rsidR="0033099A" w:rsidRDefault="008E4FF6">
      <w:pPr>
        <w:pStyle w:val="Flietext110"/>
        <w:shd w:val="clear" w:color="auto" w:fill="auto"/>
        <w:spacing w:line="276" w:lineRule="auto"/>
      </w:pPr>
      <w:r>
        <w:t>x.v.Color™:</w:t>
      </w:r>
    </w:p>
    <w:p w:rsidR="0033099A" w:rsidRDefault="008E4FF6">
      <w:pPr>
        <w:pStyle w:val="Flietext110"/>
        <w:shd w:val="clear" w:color="auto" w:fill="auto"/>
        <w:spacing w:after="240" w:line="288" w:lineRule="auto"/>
      </w:pPr>
      <w:r>
        <w:t>Mit dieser Technologie werden noch realistischere Farben reproduziert, indem der Farbumfang erweitert wird.</w:t>
      </w:r>
    </w:p>
    <w:p w:rsidR="0033099A" w:rsidRDefault="008E4FF6">
      <w:pPr>
        <w:pStyle w:val="Flietext110"/>
        <w:shd w:val="clear" w:color="auto" w:fill="auto"/>
        <w:spacing w:line="276" w:lineRule="auto"/>
      </w:pPr>
      <w:r>
        <w:t>3D:</w:t>
      </w:r>
    </w:p>
    <w:p w:rsidR="0033099A" w:rsidRDefault="008E4FF6">
      <w:pPr>
        <w:pStyle w:val="Flietext110"/>
        <w:shd w:val="clear" w:color="auto" w:fill="auto"/>
        <w:spacing w:after="240" w:line="276" w:lineRule="auto"/>
      </w:pPr>
      <w:r>
        <w:t>Sie können 3D-Videosignale von AV-Komponenten an den Fernseher übertragen.</w:t>
      </w:r>
    </w:p>
    <w:p w:rsidR="0033099A" w:rsidRDefault="008E4FF6">
      <w:pPr>
        <w:pStyle w:val="Flietext110"/>
        <w:shd w:val="clear" w:color="auto" w:fill="auto"/>
        <w:spacing w:line="276" w:lineRule="auto"/>
      </w:pPr>
      <w:r>
        <w:t>4K:</w:t>
      </w:r>
    </w:p>
    <w:p w:rsidR="0033099A" w:rsidRDefault="008E4FF6">
      <w:pPr>
        <w:pStyle w:val="Flietext110"/>
        <w:shd w:val="clear" w:color="auto" w:fill="auto"/>
        <w:spacing w:after="240" w:line="288" w:lineRule="auto"/>
      </w:pPr>
      <w:r>
        <w:t>Dieses Gerät unterstützt 4K-Videosignale (3840&gt;&lt;2160p) und 4K-SMPTE- Videosignale (4096x2160p).</w:t>
      </w:r>
    </w:p>
    <w:p w:rsidR="0033099A" w:rsidRDefault="008E4FF6">
      <w:pPr>
        <w:pStyle w:val="Flietext110"/>
        <w:shd w:val="clear" w:color="auto" w:fill="auto"/>
        <w:spacing w:line="286" w:lineRule="auto"/>
      </w:pPr>
      <w:r w:rsidRPr="00D22FDB">
        <w:rPr>
          <w:lang w:eastAsia="en-US" w:bidi="en-US"/>
        </w:rPr>
        <w:t>Lip Sync:</w:t>
      </w:r>
    </w:p>
    <w:p w:rsidR="0033099A" w:rsidRDefault="008E4FF6">
      <w:pPr>
        <w:pStyle w:val="Flietext110"/>
        <w:shd w:val="clear" w:color="auto" w:fill="auto"/>
        <w:spacing w:after="240" w:line="286" w:lineRule="auto"/>
      </w:pPr>
      <w:r>
        <w:t>In dieser Einstellung wird Nichtsynchronizität zwischen Video- und Audiosignalen automatisch auf Basis der Information des HDMI Lip Sync-kompatiblen Fernsehers korrigiert.</w:t>
      </w:r>
    </w:p>
    <w:p w:rsidR="0033099A" w:rsidRDefault="008E4FF6">
      <w:pPr>
        <w:pStyle w:val="Flietext110"/>
        <w:shd w:val="clear" w:color="auto" w:fill="auto"/>
        <w:spacing w:line="276" w:lineRule="auto"/>
      </w:pPr>
      <w:r>
        <w:t>Copyright-Schutz:</w:t>
      </w:r>
    </w:p>
    <w:p w:rsidR="0033099A" w:rsidRDefault="008E4FF6">
      <w:pPr>
        <w:pStyle w:val="Flietext110"/>
        <w:shd w:val="clear" w:color="auto" w:fill="auto"/>
        <w:spacing w:after="240" w:line="276" w:lineRule="auto"/>
      </w:pPr>
      <w:r>
        <w:t>Die HDMI-Buchse dieses Geräts entspricht den Revisionen 1.4 und 2.2 von HDCP (High-bandwidth Digital Content Protection), ein Kopierschutzsystem für digitale Videosignale. Andere an das Gerät angeschlossene Geräte müssen ebenfalls den HDCP-Standards entsprechen.</w:t>
      </w:r>
      <w:r>
        <w:br w:type="page"/>
      </w:r>
    </w:p>
    <w:p w:rsidR="0033099A" w:rsidRDefault="008E4FF6">
      <w:pPr>
        <w:pStyle w:val="berschrift40"/>
        <w:keepNext/>
        <w:keepLines/>
        <w:shd w:val="clear" w:color="auto" w:fill="auto"/>
        <w:spacing w:after="240"/>
      </w:pPr>
      <w:bookmarkStart w:id="435" w:name="bookmark418"/>
      <w:bookmarkStart w:id="436" w:name="bookmark419"/>
      <w:r>
        <w:t>Unterstützte Audioformate</w:t>
      </w:r>
      <w:bookmarkEnd w:id="435"/>
      <w:bookmarkEnd w:id="436"/>
    </w:p>
    <w:p w:rsidR="0033099A" w:rsidRDefault="008E4FF6">
      <w:pPr>
        <w:pStyle w:val="Flietext110"/>
        <w:shd w:val="clear" w:color="auto" w:fill="auto"/>
      </w:pPr>
      <w:r>
        <w:t>Lineares 2-Kanal-PCM:</w:t>
      </w:r>
    </w:p>
    <w:p w:rsidR="0033099A" w:rsidRDefault="008E4FF6">
      <w:pPr>
        <w:pStyle w:val="Flietext110"/>
        <w:shd w:val="clear" w:color="auto" w:fill="auto"/>
        <w:spacing w:after="240"/>
      </w:pPr>
      <w:r>
        <w:t>32 kHz, 44,1 kHz, 48 kHz, 88,2 kHz, 96 kHz, 176,4 kHz, 192 kHz, 16/20/24 Bit</w:t>
      </w:r>
    </w:p>
    <w:p w:rsidR="0033099A" w:rsidRDefault="008E4FF6">
      <w:pPr>
        <w:pStyle w:val="Flietext110"/>
        <w:shd w:val="clear" w:color="auto" w:fill="auto"/>
      </w:pPr>
      <w:r>
        <w:t>Lineares Mehrkanal-PCM:</w:t>
      </w:r>
    </w:p>
    <w:p w:rsidR="0033099A" w:rsidRDefault="008E4FF6">
      <w:pPr>
        <w:pStyle w:val="Flietext110"/>
        <w:shd w:val="clear" w:color="auto" w:fill="auto"/>
      </w:pPr>
      <w:r>
        <w:t>Maximal 7.1-Kanal; 32 kHz; 44,1 kHz; 48 kHz; 88,2 kHz; 96 kHz; 176,4 kHz;</w:t>
      </w:r>
    </w:p>
    <w:p w:rsidR="0033099A" w:rsidRPr="00D22FDB" w:rsidRDefault="008E4FF6">
      <w:pPr>
        <w:pStyle w:val="Flietext110"/>
        <w:shd w:val="clear" w:color="auto" w:fill="auto"/>
        <w:spacing w:after="240"/>
        <w:rPr>
          <w:lang w:val="en-US"/>
        </w:rPr>
      </w:pPr>
      <w:r w:rsidRPr="00D22FDB">
        <w:rPr>
          <w:lang w:val="en-US"/>
        </w:rPr>
        <w:t>192 kHz; 16/20/24 Bit</w:t>
      </w:r>
    </w:p>
    <w:p w:rsidR="0033099A" w:rsidRPr="00D22FDB" w:rsidRDefault="008E4FF6">
      <w:pPr>
        <w:pStyle w:val="Flietext110"/>
        <w:shd w:val="clear" w:color="auto" w:fill="auto"/>
        <w:spacing w:line="276" w:lineRule="auto"/>
        <w:rPr>
          <w:lang w:val="en-US"/>
        </w:rPr>
      </w:pPr>
      <w:r>
        <w:rPr>
          <w:lang w:val="en-US" w:eastAsia="en-US" w:bidi="en-US"/>
        </w:rPr>
        <w:t>Bitstream:</w:t>
      </w:r>
    </w:p>
    <w:p w:rsidR="0033099A" w:rsidRPr="00D22FDB" w:rsidRDefault="008E4FF6">
      <w:pPr>
        <w:pStyle w:val="Flietext110"/>
        <w:shd w:val="clear" w:color="auto" w:fill="auto"/>
        <w:spacing w:after="240" w:line="276" w:lineRule="auto"/>
        <w:rPr>
          <w:lang w:val="en-US"/>
        </w:rPr>
      </w:pPr>
      <w:r>
        <w:rPr>
          <w:lang w:val="en-US" w:eastAsia="en-US" w:bidi="en-US"/>
        </w:rPr>
        <w:t>Dolby Atmos, Dolby Digital, Dolby Digital Plus, Dolby TrueHD, DTS, DTS:X, DTS- HD High Resolution Audio, DTS-HD Master Audio</w:t>
      </w:r>
    </w:p>
    <w:p w:rsidR="0033099A" w:rsidRDefault="008E4FF6">
      <w:pPr>
        <w:pStyle w:val="Flietext110"/>
        <w:shd w:val="clear" w:color="auto" w:fill="auto"/>
      </w:pPr>
      <w:r w:rsidRPr="00D22FDB">
        <w:rPr>
          <w:lang w:eastAsia="en-US" w:bidi="en-US"/>
        </w:rPr>
        <w:t>DSD:</w:t>
      </w:r>
    </w:p>
    <w:p w:rsidR="0033099A" w:rsidRDefault="008E4FF6">
      <w:pPr>
        <w:pStyle w:val="Flietext110"/>
        <w:shd w:val="clear" w:color="auto" w:fill="auto"/>
        <w:spacing w:after="240"/>
      </w:pPr>
      <w:r>
        <w:t xml:space="preserve">Unterstützte Abtast raten: </w:t>
      </w:r>
      <w:r w:rsidRPr="00D22FDB">
        <w:rPr>
          <w:lang w:eastAsia="en-US" w:bidi="en-US"/>
        </w:rPr>
        <w:t xml:space="preserve">2,8 </w:t>
      </w:r>
      <w:r>
        <w:rPr>
          <w:lang w:val="ro-RO" w:eastAsia="ro-RO" w:bidi="ro-RO"/>
        </w:rPr>
        <w:t>MHz</w:t>
      </w:r>
    </w:p>
    <w:p w:rsidR="0033099A" w:rsidRDefault="008E4FF6">
      <w:pPr>
        <w:pStyle w:val="Flietext110"/>
        <w:shd w:val="clear" w:color="auto" w:fill="auto"/>
        <w:spacing w:after="240" w:line="276" w:lineRule="auto"/>
      </w:pPr>
      <w:r>
        <w:t xml:space="preserve">Ihr </w:t>
      </w:r>
      <w:r w:rsidRPr="00D22FDB">
        <w:rPr>
          <w:lang w:eastAsia="en-US" w:bidi="en-US"/>
        </w:rPr>
        <w:t xml:space="preserve">Blu-Ray </w:t>
      </w:r>
      <w:r>
        <w:t xml:space="preserve">Disc/DVD-Player muss ebenfalls </w:t>
      </w:r>
      <w:r w:rsidRPr="00D22FDB">
        <w:rPr>
          <w:lang w:eastAsia="en-US" w:bidi="en-US"/>
        </w:rPr>
        <w:t xml:space="preserve">die </w:t>
      </w:r>
      <w:r>
        <w:t>HDMI-Ausgabe der oben genannten Audioformate unterstützen.</w:t>
      </w:r>
    </w:p>
    <w:p w:rsidR="0033099A" w:rsidRDefault="008E4FF6">
      <w:pPr>
        <w:pStyle w:val="berschrift40"/>
        <w:keepNext/>
        <w:keepLines/>
        <w:shd w:val="clear" w:color="auto" w:fill="auto"/>
        <w:spacing w:after="240"/>
      </w:pPr>
      <w:bookmarkStart w:id="437" w:name="bookmark420"/>
      <w:bookmarkStart w:id="438" w:name="bookmark421"/>
      <w:r>
        <w:t>Unterstützte Auflösungen</w:t>
      </w:r>
      <w:bookmarkEnd w:id="437"/>
      <w:bookmarkEnd w:id="438"/>
    </w:p>
    <w:p w:rsidR="0033099A" w:rsidRDefault="008E4FF6">
      <w:pPr>
        <w:pStyle w:val="Flietext110"/>
        <w:shd w:val="clear" w:color="auto" w:fill="auto"/>
      </w:pPr>
      <w:r>
        <w:t>HDMI IN1 bis IN6:</w:t>
      </w:r>
    </w:p>
    <w:p w:rsidR="0033099A" w:rsidRDefault="008E4FF6">
      <w:pPr>
        <w:pStyle w:val="Flietext110"/>
        <w:numPr>
          <w:ilvl w:val="0"/>
          <w:numId w:val="106"/>
        </w:numPr>
        <w:shd w:val="clear" w:color="auto" w:fill="auto"/>
        <w:tabs>
          <w:tab w:val="left" w:pos="603"/>
        </w:tabs>
        <w:ind w:firstLine="180"/>
      </w:pPr>
      <w:r>
        <w:t>Copyright-Schutztechnologie: HDCP1.4/HDCP2.2</w:t>
      </w:r>
    </w:p>
    <w:p w:rsidR="0033099A" w:rsidRDefault="008E4FF6">
      <w:pPr>
        <w:pStyle w:val="Flietext110"/>
        <w:numPr>
          <w:ilvl w:val="0"/>
          <w:numId w:val="106"/>
        </w:numPr>
        <w:shd w:val="clear" w:color="auto" w:fill="auto"/>
        <w:tabs>
          <w:tab w:val="left" w:pos="603"/>
        </w:tabs>
        <w:ind w:firstLine="180"/>
      </w:pPr>
      <w:r>
        <w:rPr>
          <w:lang w:val="en-US" w:eastAsia="en-US" w:bidi="en-US"/>
        </w:rPr>
        <w:t>Color space (Color Depth):</w:t>
      </w:r>
    </w:p>
    <w:p w:rsidR="0033099A" w:rsidRDefault="008E4FF6">
      <w:pPr>
        <w:pStyle w:val="Flietext110"/>
        <w:numPr>
          <w:ilvl w:val="0"/>
          <w:numId w:val="108"/>
        </w:numPr>
        <w:shd w:val="clear" w:color="auto" w:fill="auto"/>
        <w:tabs>
          <w:tab w:val="left" w:pos="1172"/>
        </w:tabs>
        <w:ind w:left="1160" w:hanging="440"/>
      </w:pPr>
      <w:r w:rsidRPr="00D22FDB">
        <w:rPr>
          <w:lang w:eastAsia="en-US" w:bidi="en-US"/>
        </w:rPr>
        <w:t xml:space="preserve">720*480i 60 Hz, 720*576i 50 Hz, 720*480p 60 Hz, 720*576p 50 Hz, 1920*1080i 50/60 Hz, 1280*720p 24/25/30/50/60 Hz, 1680*720p 24/25/30/50/60 Hz, 1920*1080p 24/25/30/50/60 Hz, 2560x1080p 24/25/30/50/60 </w:t>
      </w:r>
      <w:r>
        <w:t xml:space="preserve">Hz, </w:t>
      </w:r>
      <w:r w:rsidRPr="00D22FDB">
        <w:rPr>
          <w:lang w:eastAsia="en-US" w:bidi="en-US"/>
        </w:rPr>
        <w:t xml:space="preserve">4K (3840x2160p) 24/25/30 </w:t>
      </w:r>
      <w:r>
        <w:t xml:space="preserve">Hz, </w:t>
      </w:r>
      <w:r w:rsidRPr="00D22FDB">
        <w:rPr>
          <w:lang w:eastAsia="en-US" w:bidi="en-US"/>
        </w:rPr>
        <w:t>4K SMPTE (4096x2160p) 24/25/30 Hz: RGB/YCbCr4:4:4 (8/10/12 Bit), YCbCr4:2:2 (12 Bit)</w:t>
      </w:r>
    </w:p>
    <w:p w:rsidR="0033099A" w:rsidRDefault="008E4FF6">
      <w:pPr>
        <w:pStyle w:val="Flietext110"/>
        <w:numPr>
          <w:ilvl w:val="0"/>
          <w:numId w:val="108"/>
        </w:numPr>
        <w:shd w:val="clear" w:color="auto" w:fill="auto"/>
        <w:tabs>
          <w:tab w:val="left" w:pos="1172"/>
        </w:tabs>
        <w:spacing w:after="240"/>
        <w:ind w:left="1160" w:hanging="440"/>
      </w:pPr>
      <w:r w:rsidRPr="00D22FDB">
        <w:rPr>
          <w:lang w:eastAsia="en-US" w:bidi="en-US"/>
        </w:rPr>
        <w:t xml:space="preserve">4K (3840x2160p) 50/60 </w:t>
      </w:r>
      <w:r>
        <w:t xml:space="preserve">Hz, </w:t>
      </w:r>
      <w:r w:rsidRPr="00D22FDB">
        <w:rPr>
          <w:lang w:eastAsia="en-US" w:bidi="en-US"/>
        </w:rPr>
        <w:t>4K SMPTE (4096x2160p) 50/60 Hz: RGB/ YCbCr4:4:4 (8 Bit), YCbCr4:2:2 (12 Bit), YCbCr4:2:0 (8/10/12 Bit)</w:t>
      </w:r>
    </w:p>
    <w:p w:rsidR="0033099A" w:rsidRDefault="008E4FF6">
      <w:pPr>
        <w:pStyle w:val="Flietext110"/>
        <w:shd w:val="clear" w:color="auto" w:fill="auto"/>
        <w:spacing w:line="286" w:lineRule="auto"/>
      </w:pPr>
      <w:r>
        <w:rPr>
          <w:lang w:val="en-US" w:eastAsia="en-US" w:bidi="en-US"/>
        </w:rPr>
        <w:t xml:space="preserve">AUX INPUT HDMI </w:t>
      </w:r>
      <w:r>
        <w:t>(Vorderseite):</w:t>
      </w:r>
    </w:p>
    <w:p w:rsidR="0033099A" w:rsidRDefault="008E4FF6">
      <w:pPr>
        <w:pStyle w:val="Flietext110"/>
        <w:numPr>
          <w:ilvl w:val="0"/>
          <w:numId w:val="106"/>
        </w:numPr>
        <w:shd w:val="clear" w:color="auto" w:fill="auto"/>
        <w:tabs>
          <w:tab w:val="left" w:pos="603"/>
        </w:tabs>
        <w:spacing w:line="286" w:lineRule="auto"/>
        <w:ind w:firstLine="180"/>
      </w:pPr>
      <w:r>
        <w:t xml:space="preserve">Copyright-Schutztechnologie: </w:t>
      </w:r>
      <w:r>
        <w:rPr>
          <w:lang w:val="en-US" w:eastAsia="en-US" w:bidi="en-US"/>
        </w:rPr>
        <w:t>HDCP1.4/HDCP2.2</w:t>
      </w:r>
    </w:p>
    <w:p w:rsidR="0033099A" w:rsidRDefault="008E4FF6">
      <w:pPr>
        <w:pStyle w:val="Flietext110"/>
        <w:numPr>
          <w:ilvl w:val="0"/>
          <w:numId w:val="106"/>
        </w:numPr>
        <w:shd w:val="clear" w:color="auto" w:fill="auto"/>
        <w:tabs>
          <w:tab w:val="left" w:pos="603"/>
        </w:tabs>
        <w:spacing w:line="286" w:lineRule="auto"/>
        <w:ind w:firstLine="180"/>
      </w:pPr>
      <w:r>
        <w:t>Farbraum (Farbtiefe):</w:t>
      </w:r>
    </w:p>
    <w:p w:rsidR="0033099A" w:rsidRPr="00D22FDB" w:rsidRDefault="008E4FF6">
      <w:pPr>
        <w:pStyle w:val="Flietext110"/>
        <w:numPr>
          <w:ilvl w:val="0"/>
          <w:numId w:val="108"/>
        </w:numPr>
        <w:shd w:val="clear" w:color="auto" w:fill="auto"/>
        <w:tabs>
          <w:tab w:val="left" w:pos="1172"/>
        </w:tabs>
        <w:spacing w:line="286" w:lineRule="auto"/>
        <w:ind w:firstLine="720"/>
        <w:rPr>
          <w:lang w:val="en-US"/>
        </w:rPr>
      </w:pPr>
      <w:r w:rsidRPr="00D22FDB">
        <w:rPr>
          <w:lang w:val="en-US"/>
        </w:rPr>
        <w:t>720x480i 60 Hz, 720x576i 50 Hz, 720x480p 60 Hz, 720x576p 50 Hz,</w:t>
      </w:r>
    </w:p>
    <w:p w:rsidR="0033099A" w:rsidRPr="00D22FDB" w:rsidRDefault="008E4FF6">
      <w:pPr>
        <w:pStyle w:val="Flietext110"/>
        <w:shd w:val="clear" w:color="auto" w:fill="auto"/>
        <w:spacing w:after="240" w:line="286" w:lineRule="auto"/>
        <w:ind w:left="1160" w:firstLine="20"/>
        <w:rPr>
          <w:lang w:val="en-US"/>
        </w:rPr>
      </w:pPr>
      <w:r w:rsidRPr="00D22FDB">
        <w:rPr>
          <w:lang w:val="en-US"/>
        </w:rPr>
        <w:t>1920</w:t>
      </w:r>
      <w:r w:rsidRPr="00D22FDB">
        <w:rPr>
          <w:vertAlign w:val="superscript"/>
          <w:lang w:val="en-US"/>
        </w:rPr>
        <w:t>x</w:t>
      </w:r>
      <w:r w:rsidRPr="00D22FDB">
        <w:rPr>
          <w:lang w:val="en-US"/>
        </w:rPr>
        <w:t xml:space="preserve"> 1080i 50/60 Hz, 1280x720p 24/25/30/50/60 Hz, 1680x720p 24/25/30/50/60 Hz, 1920x1080p 24/25/30/50/60 Hz, 2560x1080p 24/25/30/50/60 Hz: RGB/YCbCr4:4:4 (8/10/12 Bit), YCbCr4:2:2 (12 Bit)</w:t>
      </w:r>
    </w:p>
    <w:p w:rsidR="0033099A" w:rsidRPr="00D22FDB" w:rsidRDefault="008E4FF6">
      <w:pPr>
        <w:pStyle w:val="Flietext110"/>
        <w:numPr>
          <w:ilvl w:val="0"/>
          <w:numId w:val="108"/>
        </w:numPr>
        <w:shd w:val="clear" w:color="auto" w:fill="auto"/>
        <w:tabs>
          <w:tab w:val="left" w:pos="452"/>
        </w:tabs>
        <w:spacing w:line="288" w:lineRule="auto"/>
        <w:ind w:left="480" w:hanging="480"/>
        <w:rPr>
          <w:lang w:val="en-US"/>
        </w:rPr>
      </w:pPr>
      <w:r w:rsidRPr="00D22FDB">
        <w:rPr>
          <w:lang w:val="en-US"/>
        </w:rPr>
        <w:t>4K (3840x2160p) 24/25/30 Hz, 4K SMPTE (4096x2160p) 24/25/30 Hz: RGB/YCbCr4:4:4 (8 Bit), YCbCr4:2:2 (12 Bit)</w:t>
      </w:r>
    </w:p>
    <w:p w:rsidR="0033099A" w:rsidRDefault="008E4FF6">
      <w:pPr>
        <w:pStyle w:val="Flietext110"/>
        <w:numPr>
          <w:ilvl w:val="0"/>
          <w:numId w:val="108"/>
        </w:numPr>
        <w:shd w:val="clear" w:color="auto" w:fill="auto"/>
        <w:tabs>
          <w:tab w:val="left" w:pos="452"/>
        </w:tabs>
        <w:spacing w:line="288" w:lineRule="auto"/>
        <w:ind w:left="480" w:hanging="480"/>
        <w:sectPr w:rsidR="0033099A">
          <w:footnotePr>
            <w:numFmt w:val="chicago"/>
          </w:footnotePr>
          <w:type w:val="continuous"/>
          <w:pgSz w:w="31680" w:h="25908" w:orient="landscape"/>
          <w:pgMar w:top="3237" w:right="0" w:bottom="3075" w:left="0" w:header="0" w:footer="3" w:gutter="0"/>
          <w:cols w:num="2" w:space="1252"/>
          <w:noEndnote/>
          <w:docGrid w:linePitch="360"/>
          <w15:footnoteColumns w:val="1"/>
        </w:sectPr>
      </w:pPr>
      <w:r>
        <w:t>4K (3840x2160p) 50/60 Hz, 4K SMPTE (4096x2160p) 50/60 Hz: YCbCr4:2:0(8 Bit)</w:t>
      </w:r>
    </w:p>
    <w:p w:rsidR="0033099A" w:rsidRDefault="008E4FF6">
      <w:pPr>
        <w:spacing w:line="1" w:lineRule="exact"/>
      </w:pPr>
      <w:r>
        <w:rPr>
          <w:noProof/>
        </w:rPr>
        <w:drawing>
          <wp:anchor distT="0" distB="0" distL="0" distR="0" simplePos="0" relativeHeight="125829633" behindDoc="0" locked="0" layoutInCell="1" allowOverlap="1">
            <wp:simplePos x="0" y="0"/>
            <wp:positionH relativeFrom="page">
              <wp:posOffset>15666720</wp:posOffset>
            </wp:positionH>
            <wp:positionV relativeFrom="paragraph">
              <wp:posOffset>12700</wp:posOffset>
            </wp:positionV>
            <wp:extent cx="365760" cy="876300"/>
            <wp:effectExtent l="0" t="0" r="0" b="0"/>
            <wp:wrapSquare wrapText="bothSides"/>
            <wp:docPr id="860" name="Shape 860"/>
            <wp:cNvGraphicFramePr/>
            <a:graphic xmlns:a="http://schemas.openxmlformats.org/drawingml/2006/main">
              <a:graphicData uri="http://schemas.openxmlformats.org/drawingml/2006/picture">
                <pic:pic xmlns:pic="http://schemas.openxmlformats.org/drawingml/2006/picture">
                  <pic:nvPicPr>
                    <pic:cNvPr id="861" name="Picture box 861"/>
                    <pic:cNvPicPr/>
                  </pic:nvPicPr>
                  <pic:blipFill>
                    <a:blip r:embed="rId317"/>
                    <a:stretch/>
                  </pic:blipFill>
                  <pic:spPr>
                    <a:xfrm>
                      <a:off x="0" y="0"/>
                      <a:ext cx="365760" cy="876300"/>
                    </a:xfrm>
                    <a:prstGeom prst="rect">
                      <a:avLst/>
                    </a:prstGeom>
                  </pic:spPr>
                </pic:pic>
              </a:graphicData>
            </a:graphic>
          </wp:anchor>
        </w:drawing>
      </w:r>
    </w:p>
    <w:p w:rsidR="0033099A" w:rsidRDefault="008E4FF6">
      <w:pPr>
        <w:pStyle w:val="berschrift40"/>
        <w:keepNext/>
        <w:keepLines/>
        <w:pBdr>
          <w:top w:val="single" w:sz="0" w:space="0" w:color="005AA9"/>
          <w:left w:val="single" w:sz="0" w:space="0" w:color="005AA9"/>
          <w:bottom w:val="single" w:sz="0" w:space="0" w:color="005AA9"/>
          <w:right w:val="single" w:sz="0" w:space="0" w:color="005AA9"/>
        </w:pBdr>
        <w:shd w:val="clear" w:color="auto" w:fill="005AA9"/>
        <w:spacing w:after="0"/>
        <w:ind w:firstLine="720"/>
        <w:rPr>
          <w:sz w:val="70"/>
          <w:szCs w:val="70"/>
        </w:rPr>
        <w:sectPr w:rsidR="0033099A">
          <w:headerReference w:type="even" r:id="rId318"/>
          <w:headerReference w:type="default" r:id="rId319"/>
          <w:footerReference w:type="even" r:id="rId320"/>
          <w:footerReference w:type="default" r:id="rId321"/>
          <w:footnotePr>
            <w:numFmt w:val="chicago"/>
          </w:footnotePr>
          <w:pgSz w:w="31680" w:h="25908" w:orient="landscape"/>
          <w:pgMar w:top="3336" w:right="7008" w:bottom="1572" w:left="0" w:header="0" w:footer="3" w:gutter="0"/>
          <w:cols w:space="720"/>
          <w:noEndnote/>
          <w:docGrid w:linePitch="360"/>
          <w15:footnoteColumns w:val="1"/>
        </w:sectPr>
      </w:pPr>
      <w:bookmarkStart w:id="439" w:name="bookmark422"/>
      <w:bookmarkStart w:id="440" w:name="bookmark423"/>
      <w:r>
        <w:rPr>
          <w:color w:val="FFFFFF"/>
          <w:sz w:val="70"/>
          <w:szCs w:val="70"/>
        </w:rPr>
        <w:t>Allgemeine Spezifikationen</w:t>
      </w:r>
      <w:bookmarkEnd w:id="439"/>
      <w:bookmarkEnd w:id="440"/>
    </w:p>
    <w:p w:rsidR="0033099A" w:rsidRDefault="0033099A">
      <w:pPr>
        <w:spacing w:before="4" w:after="4"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336" w:right="0" w:bottom="1572" w:left="0" w:header="0" w:footer="3" w:gutter="0"/>
          <w:cols w:space="720"/>
          <w:noEndnote/>
          <w:docGrid w:linePitch="360"/>
          <w15:footnoteColumns w:val="1"/>
        </w:sectPr>
      </w:pPr>
    </w:p>
    <w:p w:rsidR="0033099A" w:rsidRDefault="008E4FF6">
      <w:pPr>
        <w:pStyle w:val="berschrift40"/>
        <w:keepNext/>
        <w:keepLines/>
        <w:shd w:val="clear" w:color="auto" w:fill="auto"/>
        <w:spacing w:after="200"/>
      </w:pPr>
      <w:bookmarkStart w:id="441" w:name="bookmark424"/>
      <w:bookmarkStart w:id="442" w:name="bookmark425"/>
      <w:r>
        <w:t>■ Verstärker-Teil</w:t>
      </w:r>
      <w:bookmarkEnd w:id="441"/>
      <w:bookmarkEnd w:id="442"/>
    </w:p>
    <w:p w:rsidR="0033099A" w:rsidRDefault="008E4FF6">
      <w:pPr>
        <w:pStyle w:val="Flietext110"/>
        <w:shd w:val="clear" w:color="auto" w:fill="auto"/>
      </w:pPr>
      <w:r>
        <w:t>Ausgangsnennleistung (FTC) (Nordamerika)</w:t>
      </w:r>
    </w:p>
    <w:p w:rsidR="0033099A" w:rsidRDefault="008E4FF6">
      <w:pPr>
        <w:pStyle w:val="Flietext110"/>
        <w:shd w:val="clear" w:color="auto" w:fill="auto"/>
        <w:ind w:left="1160" w:firstLine="20"/>
      </w:pPr>
      <w:r>
        <w:t>8 Ohm Last, beide Kanäle angetrieben von 20 Hz bis 20.000 Hz; Nennleistung 100 Watt pro Kanal RMS-Mindestleistung, maximale harmonische Gesamtverzerrung von 0,08% von 250 mW bis zur Ausgangsnennleistung.</w:t>
      </w:r>
    </w:p>
    <w:p w:rsidR="0033099A" w:rsidRDefault="008E4FF6">
      <w:pPr>
        <w:pStyle w:val="Flietext110"/>
        <w:shd w:val="clear" w:color="auto" w:fill="auto"/>
      </w:pPr>
      <w:r>
        <w:t>Ausgangsnennleistung (IEC) (Andere)</w:t>
      </w:r>
    </w:p>
    <w:p w:rsidR="0033099A" w:rsidRDefault="008E4FF6">
      <w:pPr>
        <w:pStyle w:val="Flietext110"/>
        <w:shd w:val="clear" w:color="auto" w:fill="auto"/>
        <w:ind w:left="1160" w:firstLine="20"/>
      </w:pPr>
      <w:r>
        <w:t>7 Kanäle x 165 W bei 6 Ohm, 1 kHz, 1 Kanal angetrieben von 1% THD (Gesamtverzerrung)</w:t>
      </w:r>
    </w:p>
    <w:p w:rsidR="0033099A" w:rsidRDefault="008E4FF6">
      <w:pPr>
        <w:pStyle w:val="Flietext110"/>
        <w:shd w:val="clear" w:color="auto" w:fill="auto"/>
      </w:pPr>
      <w:r>
        <w:t>Maximal effektive Ausgangsleistung (Nordamerika)</w:t>
      </w:r>
    </w:p>
    <w:p w:rsidR="0033099A" w:rsidRDefault="008E4FF6">
      <w:pPr>
        <w:pStyle w:val="Flietext110"/>
        <w:shd w:val="clear" w:color="auto" w:fill="auto"/>
        <w:ind w:left="1160" w:firstLine="20"/>
      </w:pPr>
      <w:r>
        <w:t>210 W bei 6 Ohm, 1 kHz, 1 Kanal angetrieben von 10% THD (Gesamtverzerrung)</w:t>
      </w:r>
    </w:p>
    <w:p w:rsidR="0033099A" w:rsidRDefault="008E4FF6">
      <w:pPr>
        <w:pStyle w:val="Flietext110"/>
        <w:shd w:val="clear" w:color="auto" w:fill="auto"/>
      </w:pPr>
      <w:r>
        <w:t>Maximal effektive Ausgangsleistung (JEITA)</w:t>
      </w:r>
    </w:p>
    <w:p w:rsidR="0033099A" w:rsidRDefault="008E4FF6">
      <w:pPr>
        <w:pStyle w:val="Flietext110"/>
        <w:shd w:val="clear" w:color="auto" w:fill="auto"/>
        <w:ind w:left="1160" w:firstLine="20"/>
      </w:pPr>
      <w:r>
        <w:t>7 Kanäle x 175 W bei 6 Ohm, 1 kHz, 1 Kanal angetrieben von 10% THD (Gesamtverzerrung) (Asien und Australien)</w:t>
      </w:r>
    </w:p>
    <w:p w:rsidR="0033099A" w:rsidRDefault="008E4FF6">
      <w:pPr>
        <w:pStyle w:val="Flietext110"/>
        <w:shd w:val="clear" w:color="auto" w:fill="auto"/>
      </w:pPr>
      <w:r>
        <w:t>Dynamische Leistung (*)</w:t>
      </w:r>
    </w:p>
    <w:p w:rsidR="0033099A" w:rsidRDefault="008E4FF6">
      <w:pPr>
        <w:pStyle w:val="Flietext110"/>
        <w:shd w:val="clear" w:color="auto" w:fill="auto"/>
        <w:ind w:firstLine="800"/>
      </w:pPr>
      <w:r>
        <w:t>* IEC60268-kurzzeitige maximale Ausgangsleistung</w:t>
      </w:r>
    </w:p>
    <w:p w:rsidR="0033099A" w:rsidRDefault="008E4FF6">
      <w:pPr>
        <w:pStyle w:val="Flietext110"/>
        <w:shd w:val="clear" w:color="auto" w:fill="auto"/>
        <w:ind w:left="1160"/>
      </w:pPr>
      <w:r>
        <w:t>240 W (3Q, Vorderseite)</w:t>
      </w:r>
    </w:p>
    <w:p w:rsidR="0033099A" w:rsidRDefault="008E4FF6">
      <w:pPr>
        <w:pStyle w:val="Flietext110"/>
        <w:shd w:val="clear" w:color="auto" w:fill="auto"/>
        <w:ind w:left="1160"/>
      </w:pPr>
      <w:r>
        <w:t>210W(4 Q, Vorderseite)</w:t>
      </w:r>
    </w:p>
    <w:p w:rsidR="0033099A" w:rsidRDefault="008E4FF6">
      <w:pPr>
        <w:pStyle w:val="Flietext110"/>
        <w:shd w:val="clear" w:color="auto" w:fill="auto"/>
        <w:ind w:left="1160"/>
      </w:pPr>
      <w:r>
        <w:t>120 W (8 Q, Vorderseite)</w:t>
      </w:r>
    </w:p>
    <w:p w:rsidR="0033099A" w:rsidRDefault="008E4FF6">
      <w:pPr>
        <w:pStyle w:val="Flietext110"/>
        <w:shd w:val="clear" w:color="auto" w:fill="auto"/>
      </w:pPr>
      <w:r>
        <w:t>THD+N (Gesamte harmonische Verzerrung+Rauschen)</w:t>
      </w:r>
    </w:p>
    <w:p w:rsidR="0033099A" w:rsidRDefault="008E4FF6">
      <w:pPr>
        <w:pStyle w:val="Flietext110"/>
        <w:shd w:val="clear" w:color="auto" w:fill="auto"/>
        <w:ind w:left="1160"/>
      </w:pPr>
      <w:r>
        <w:t>0,08% (20 Hz - 20.000 Hz, halbe Leistung)</w:t>
      </w:r>
    </w:p>
    <w:p w:rsidR="0033099A" w:rsidRDefault="008E4FF6">
      <w:pPr>
        <w:pStyle w:val="Flietext110"/>
        <w:shd w:val="clear" w:color="auto" w:fill="auto"/>
      </w:pPr>
      <w:r>
        <w:t>Eingangsempfindlichkeit und Impedanz</w:t>
      </w:r>
    </w:p>
    <w:p w:rsidR="0033099A" w:rsidRDefault="008E4FF6">
      <w:pPr>
        <w:pStyle w:val="Flietext110"/>
        <w:shd w:val="clear" w:color="auto" w:fill="auto"/>
        <w:ind w:left="1160"/>
      </w:pPr>
      <w:r>
        <w:t>200 mV/47 kQ (LINE (RCA))</w:t>
      </w:r>
    </w:p>
    <w:p w:rsidR="0033099A" w:rsidRDefault="008E4FF6">
      <w:pPr>
        <w:pStyle w:val="Flietext110"/>
        <w:numPr>
          <w:ilvl w:val="0"/>
          <w:numId w:val="109"/>
        </w:numPr>
        <w:shd w:val="clear" w:color="auto" w:fill="auto"/>
        <w:tabs>
          <w:tab w:val="left" w:pos="1904"/>
        </w:tabs>
        <w:ind w:firstLine="1180"/>
      </w:pPr>
      <w:r>
        <w:t xml:space="preserve">mV/47 kQ </w:t>
      </w:r>
      <w:r w:rsidRPr="00D22FDB">
        <w:rPr>
          <w:lang w:eastAsia="en-US" w:bidi="en-US"/>
        </w:rPr>
        <w:t xml:space="preserve">(PHONO </w:t>
      </w:r>
      <w:r>
        <w:t>MM) RCA-Ausgangsnennleistungspegel und Impedanz</w:t>
      </w:r>
    </w:p>
    <w:p w:rsidR="0033099A" w:rsidRPr="00D22FDB" w:rsidRDefault="008E4FF6">
      <w:pPr>
        <w:pStyle w:val="Flietext110"/>
        <w:shd w:val="clear" w:color="auto" w:fill="auto"/>
        <w:ind w:left="1160"/>
        <w:rPr>
          <w:lang w:val="en-US"/>
        </w:rPr>
      </w:pPr>
      <w:r w:rsidRPr="00D22FDB">
        <w:rPr>
          <w:lang w:val="en-US"/>
        </w:rPr>
        <w:t xml:space="preserve">1 </w:t>
      </w:r>
      <w:r>
        <w:rPr>
          <w:lang w:val="en-US" w:eastAsia="en-US" w:bidi="en-US"/>
        </w:rPr>
        <w:t xml:space="preserve">V/470 </w:t>
      </w:r>
      <w:r w:rsidRPr="00D22FDB">
        <w:rPr>
          <w:lang w:val="en-US"/>
        </w:rPr>
        <w:t xml:space="preserve">Q (SUBWOOFER </w:t>
      </w:r>
      <w:r>
        <w:rPr>
          <w:lang w:val="en-US" w:eastAsia="en-US" w:bidi="en-US"/>
        </w:rPr>
        <w:t xml:space="preserve">PRE </w:t>
      </w:r>
      <w:r w:rsidRPr="00D22FDB">
        <w:rPr>
          <w:lang w:val="en-US"/>
        </w:rPr>
        <w:t>OUT)</w:t>
      </w:r>
    </w:p>
    <w:p w:rsidR="0033099A" w:rsidRPr="00D22FDB" w:rsidRDefault="008E4FF6">
      <w:pPr>
        <w:pStyle w:val="Flietext110"/>
        <w:shd w:val="clear" w:color="auto" w:fill="auto"/>
        <w:ind w:left="1160"/>
        <w:rPr>
          <w:lang w:val="en-US"/>
        </w:rPr>
      </w:pPr>
      <w:r w:rsidRPr="00D22FDB">
        <w:rPr>
          <w:lang w:val="en-US"/>
        </w:rPr>
        <w:t>200 mV/2,3 kQ (ZONE LINE OUT)</w:t>
      </w:r>
    </w:p>
    <w:p w:rsidR="0033099A" w:rsidRDefault="008E4FF6">
      <w:pPr>
        <w:pStyle w:val="Flietext110"/>
        <w:shd w:val="clear" w:color="auto" w:fill="auto"/>
      </w:pPr>
      <w:r w:rsidRPr="00D22FDB">
        <w:rPr>
          <w:lang w:eastAsia="en-US" w:bidi="en-US"/>
        </w:rPr>
        <w:t xml:space="preserve">Phono </w:t>
      </w:r>
      <w:r>
        <w:t>maximale Eingangssignalspannung</w:t>
      </w:r>
    </w:p>
    <w:p w:rsidR="0033099A" w:rsidRDefault="008E4FF6">
      <w:pPr>
        <w:pStyle w:val="Flietext110"/>
        <w:shd w:val="clear" w:color="auto" w:fill="auto"/>
        <w:ind w:left="1160"/>
      </w:pPr>
      <w:r>
        <w:t>70 mV (MM 1 kHz 0,5%)</w:t>
      </w:r>
    </w:p>
    <w:p w:rsidR="0033099A" w:rsidRDefault="008E4FF6">
      <w:pPr>
        <w:pStyle w:val="Flietext110"/>
        <w:shd w:val="clear" w:color="auto" w:fill="auto"/>
      </w:pPr>
      <w:r>
        <w:t>Frequenzgang</w:t>
      </w:r>
    </w:p>
    <w:p w:rsidR="0033099A" w:rsidRDefault="008E4FF6">
      <w:pPr>
        <w:pStyle w:val="Flietext110"/>
        <w:shd w:val="clear" w:color="auto" w:fill="auto"/>
        <w:ind w:left="1160"/>
      </w:pPr>
      <w:r>
        <w:t>10 Hz - 100 kHz/+1 dB, -3 dB (Direct/Pure Audio)</w:t>
      </w:r>
    </w:p>
    <w:p w:rsidR="0033099A" w:rsidRDefault="008E4FF6">
      <w:pPr>
        <w:pStyle w:val="Flietext110"/>
        <w:shd w:val="clear" w:color="auto" w:fill="auto"/>
        <w:spacing w:line="276" w:lineRule="auto"/>
      </w:pPr>
      <w:r>
        <w:t>Klangregelungscharakteristik</w:t>
      </w:r>
    </w:p>
    <w:p w:rsidR="0033099A" w:rsidRPr="00D22FDB" w:rsidRDefault="008E4FF6">
      <w:pPr>
        <w:pStyle w:val="Flietext110"/>
        <w:shd w:val="clear" w:color="auto" w:fill="auto"/>
        <w:spacing w:line="276" w:lineRule="auto"/>
        <w:ind w:left="1160"/>
        <w:rPr>
          <w:lang w:val="en-US"/>
        </w:rPr>
      </w:pPr>
      <w:r w:rsidRPr="00D22FDB">
        <w:rPr>
          <w:lang w:val="en-US"/>
        </w:rPr>
        <w:t>±10 dB, 20 Hz (BASS)</w:t>
      </w:r>
    </w:p>
    <w:p w:rsidR="0033099A" w:rsidRPr="00D22FDB" w:rsidRDefault="008E4FF6">
      <w:pPr>
        <w:pStyle w:val="Flietext110"/>
        <w:shd w:val="clear" w:color="auto" w:fill="auto"/>
        <w:spacing w:line="276" w:lineRule="auto"/>
        <w:ind w:left="1160"/>
        <w:rPr>
          <w:lang w:val="en-US"/>
        </w:rPr>
      </w:pPr>
      <w:r w:rsidRPr="00D22FDB">
        <w:rPr>
          <w:lang w:val="en-US"/>
        </w:rPr>
        <w:t xml:space="preserve">±10 dB, 20 kHz </w:t>
      </w:r>
      <w:r>
        <w:rPr>
          <w:lang w:val="en-US" w:eastAsia="en-US" w:bidi="en-US"/>
        </w:rPr>
        <w:t>(TREBLE)</w:t>
      </w:r>
    </w:p>
    <w:p w:rsidR="0033099A" w:rsidRPr="00D22FDB" w:rsidRDefault="008E4FF6">
      <w:pPr>
        <w:pStyle w:val="Flietext110"/>
        <w:shd w:val="clear" w:color="auto" w:fill="auto"/>
        <w:spacing w:line="276" w:lineRule="auto"/>
        <w:rPr>
          <w:lang w:val="en-US"/>
        </w:rPr>
      </w:pPr>
      <w:r w:rsidRPr="00D22FDB">
        <w:rPr>
          <w:lang w:val="en-US"/>
        </w:rPr>
        <w:t>Signal-/Rauschabstand</w:t>
      </w:r>
    </w:p>
    <w:p w:rsidR="0033099A" w:rsidRPr="00D22FDB" w:rsidRDefault="008E4FF6">
      <w:pPr>
        <w:pStyle w:val="Flietext110"/>
        <w:shd w:val="clear" w:color="auto" w:fill="auto"/>
        <w:spacing w:line="276" w:lineRule="auto"/>
        <w:ind w:left="1160"/>
        <w:rPr>
          <w:lang w:val="en-US"/>
        </w:rPr>
      </w:pPr>
      <w:r w:rsidRPr="00D22FDB">
        <w:rPr>
          <w:lang w:val="en-US"/>
        </w:rPr>
        <w:t>106 dB (IHF-A, LINE IN, SP OUT)</w:t>
      </w:r>
    </w:p>
    <w:p w:rsidR="0033099A" w:rsidRPr="00D22FDB" w:rsidRDefault="008E4FF6">
      <w:pPr>
        <w:pStyle w:val="Flietext110"/>
        <w:shd w:val="clear" w:color="auto" w:fill="auto"/>
        <w:spacing w:line="276" w:lineRule="auto"/>
        <w:ind w:firstLine="1180"/>
        <w:rPr>
          <w:lang w:val="en-US"/>
        </w:rPr>
      </w:pPr>
      <w:r w:rsidRPr="00D22FDB">
        <w:rPr>
          <w:lang w:val="en-US"/>
        </w:rPr>
        <w:t xml:space="preserve">80 dB (IHF-A, </w:t>
      </w:r>
      <w:r>
        <w:rPr>
          <w:lang w:val="en-US" w:eastAsia="en-US" w:bidi="en-US"/>
        </w:rPr>
        <w:t xml:space="preserve">PHONO </w:t>
      </w:r>
      <w:r w:rsidRPr="00D22FDB">
        <w:rPr>
          <w:lang w:val="en-US"/>
        </w:rPr>
        <w:t>IN, SP OUT) Lautsprecherimpedanz</w:t>
      </w:r>
    </w:p>
    <w:p w:rsidR="0033099A" w:rsidRDefault="008E4FF6">
      <w:pPr>
        <w:pStyle w:val="Flietext110"/>
        <w:shd w:val="clear" w:color="auto" w:fill="auto"/>
        <w:spacing w:line="276" w:lineRule="auto"/>
        <w:ind w:left="1160"/>
      </w:pPr>
      <w:r>
        <w:t>4Q-16Q</w:t>
      </w:r>
    </w:p>
    <w:p w:rsidR="0033099A" w:rsidRDefault="008E4FF6">
      <w:pPr>
        <w:pStyle w:val="Flietext110"/>
        <w:shd w:val="clear" w:color="auto" w:fill="auto"/>
        <w:spacing w:line="276" w:lineRule="auto"/>
      </w:pPr>
      <w:r>
        <w:t>Kopfhörer-Nennleistung</w:t>
      </w:r>
    </w:p>
    <w:p w:rsidR="0033099A" w:rsidRDefault="008E4FF6">
      <w:pPr>
        <w:pStyle w:val="Flietext110"/>
        <w:shd w:val="clear" w:color="auto" w:fill="auto"/>
        <w:spacing w:line="276" w:lineRule="auto"/>
        <w:ind w:firstLine="1180"/>
      </w:pPr>
      <w:r>
        <w:t>80 mW + 80 mW (32 Q, 1 kHz, 10% THD) Unterstützte Impedanz von Kopfhörern</w:t>
      </w:r>
    </w:p>
    <w:p w:rsidR="0033099A" w:rsidRDefault="008E4FF6">
      <w:pPr>
        <w:pStyle w:val="Flietext110"/>
        <w:shd w:val="clear" w:color="auto" w:fill="auto"/>
        <w:spacing w:line="276" w:lineRule="auto"/>
        <w:ind w:left="1160"/>
      </w:pPr>
      <w:r>
        <w:t>8 Q- 600 Q</w:t>
      </w:r>
    </w:p>
    <w:p w:rsidR="0033099A" w:rsidRDefault="008E4FF6">
      <w:pPr>
        <w:pStyle w:val="Flietext110"/>
        <w:shd w:val="clear" w:color="auto" w:fill="auto"/>
        <w:spacing w:line="276" w:lineRule="auto"/>
      </w:pPr>
      <w:r>
        <w:t>Frequenzgang von Kopfhörern</w:t>
      </w:r>
    </w:p>
    <w:p w:rsidR="0033099A" w:rsidRDefault="008E4FF6">
      <w:pPr>
        <w:pStyle w:val="Flietext110"/>
        <w:shd w:val="clear" w:color="auto" w:fill="auto"/>
        <w:spacing w:after="220" w:line="276" w:lineRule="auto"/>
        <w:ind w:left="1160"/>
      </w:pPr>
      <w:r>
        <w:t>10 Hz-100 kHz</w:t>
      </w:r>
    </w:p>
    <w:p w:rsidR="0033099A" w:rsidRDefault="008E4FF6">
      <w:pPr>
        <w:pStyle w:val="berschrift40"/>
        <w:keepNext/>
        <w:keepLines/>
        <w:numPr>
          <w:ilvl w:val="0"/>
          <w:numId w:val="107"/>
        </w:numPr>
        <w:shd w:val="clear" w:color="auto" w:fill="auto"/>
        <w:tabs>
          <w:tab w:val="left" w:pos="804"/>
        </w:tabs>
        <w:spacing w:after="220"/>
      </w:pPr>
      <w:bookmarkStart w:id="443" w:name="bookmark426"/>
      <w:bookmarkStart w:id="444" w:name="bookmark427"/>
      <w:r>
        <w:t>Videoteil</w:t>
      </w:r>
      <w:bookmarkEnd w:id="443"/>
      <w:bookmarkEnd w:id="444"/>
    </w:p>
    <w:p w:rsidR="0033099A" w:rsidRDefault="008E4FF6">
      <w:pPr>
        <w:pStyle w:val="Flietext110"/>
        <w:shd w:val="clear" w:color="auto" w:fill="auto"/>
        <w:spacing w:line="276" w:lineRule="auto"/>
      </w:pPr>
      <w:r>
        <w:t>Signalpegel</w:t>
      </w:r>
    </w:p>
    <w:p w:rsidR="0033099A" w:rsidRPr="00D22FDB" w:rsidRDefault="008E4FF6">
      <w:pPr>
        <w:pStyle w:val="Flietext110"/>
        <w:shd w:val="clear" w:color="auto" w:fill="auto"/>
        <w:spacing w:line="276" w:lineRule="auto"/>
        <w:ind w:left="1160"/>
        <w:rPr>
          <w:lang w:val="en-US"/>
        </w:rPr>
      </w:pPr>
      <w:r w:rsidRPr="00D22FDB">
        <w:rPr>
          <w:lang w:val="en-US"/>
        </w:rPr>
        <w:t xml:space="preserve">1 Vp-p/75 Q </w:t>
      </w:r>
      <w:r>
        <w:rPr>
          <w:lang w:val="en-US" w:eastAsia="en-US" w:bidi="en-US"/>
        </w:rPr>
        <w:t>(Composite-Video)</w:t>
      </w:r>
    </w:p>
    <w:p w:rsidR="0033099A" w:rsidRPr="00D22FDB" w:rsidRDefault="008E4FF6">
      <w:pPr>
        <w:pStyle w:val="Flietext110"/>
        <w:shd w:val="clear" w:color="auto" w:fill="auto"/>
        <w:spacing w:line="276" w:lineRule="auto"/>
        <w:ind w:left="1160"/>
        <w:rPr>
          <w:lang w:val="en-US"/>
        </w:rPr>
      </w:pPr>
      <w:r w:rsidRPr="00D22FDB">
        <w:rPr>
          <w:lang w:val="en-US"/>
        </w:rPr>
        <w:t xml:space="preserve">1 Vp-p/75 Q </w:t>
      </w:r>
      <w:r>
        <w:rPr>
          <w:lang w:val="en-US" w:eastAsia="en-US" w:bidi="en-US"/>
        </w:rPr>
        <w:t xml:space="preserve">(Component-Video </w:t>
      </w:r>
      <w:r w:rsidRPr="00D22FDB">
        <w:rPr>
          <w:lang w:val="en-US"/>
        </w:rPr>
        <w:t>Y)</w:t>
      </w:r>
    </w:p>
    <w:p w:rsidR="0033099A" w:rsidRPr="00D22FDB" w:rsidRDefault="008E4FF6">
      <w:pPr>
        <w:pStyle w:val="Flietext110"/>
        <w:shd w:val="clear" w:color="auto" w:fill="auto"/>
        <w:spacing w:line="276" w:lineRule="auto"/>
        <w:ind w:left="1160"/>
        <w:rPr>
          <w:lang w:val="en-US"/>
        </w:rPr>
      </w:pPr>
      <w:r w:rsidRPr="00D22FDB">
        <w:rPr>
          <w:lang w:val="en-US"/>
        </w:rPr>
        <w:t xml:space="preserve">0,7 Vp-p/75 Q </w:t>
      </w:r>
      <w:r>
        <w:rPr>
          <w:lang w:val="en-US" w:eastAsia="en-US" w:bidi="en-US"/>
        </w:rPr>
        <w:t xml:space="preserve">(Component-Video </w:t>
      </w:r>
      <w:r w:rsidRPr="00D22FDB">
        <w:rPr>
          <w:lang w:val="en-US"/>
        </w:rPr>
        <w:t>B/R)</w:t>
      </w:r>
    </w:p>
    <w:p w:rsidR="0033099A" w:rsidRDefault="008E4FF6">
      <w:pPr>
        <w:pStyle w:val="Flietext110"/>
        <w:shd w:val="clear" w:color="auto" w:fill="auto"/>
        <w:spacing w:line="276" w:lineRule="auto"/>
      </w:pPr>
      <w:r>
        <w:t xml:space="preserve">Maximale von </w:t>
      </w:r>
      <w:r w:rsidRPr="00D22FDB">
        <w:rPr>
          <w:lang w:eastAsia="en-US" w:bidi="en-US"/>
        </w:rPr>
        <w:t xml:space="preserve">Component </w:t>
      </w:r>
      <w:r>
        <w:t>Video unterstützte Auflösung</w:t>
      </w:r>
    </w:p>
    <w:p w:rsidR="0033099A" w:rsidRDefault="008E4FF6">
      <w:pPr>
        <w:pStyle w:val="Flietext110"/>
        <w:shd w:val="clear" w:color="auto" w:fill="auto"/>
        <w:spacing w:after="220" w:line="276" w:lineRule="auto"/>
        <w:ind w:left="1160"/>
      </w:pPr>
      <w:r>
        <w:t>480i/576i</w:t>
      </w:r>
    </w:p>
    <w:p w:rsidR="0033099A" w:rsidRDefault="008E4FF6">
      <w:pPr>
        <w:pStyle w:val="berschrift40"/>
        <w:keepNext/>
        <w:keepLines/>
        <w:numPr>
          <w:ilvl w:val="0"/>
          <w:numId w:val="107"/>
        </w:numPr>
        <w:shd w:val="clear" w:color="auto" w:fill="auto"/>
        <w:tabs>
          <w:tab w:val="left" w:pos="804"/>
        </w:tabs>
        <w:spacing w:after="220"/>
      </w:pPr>
      <w:bookmarkStart w:id="445" w:name="bookmark428"/>
      <w:bookmarkStart w:id="446" w:name="bookmark429"/>
      <w:r>
        <w:t>Tunerteil</w:t>
      </w:r>
      <w:bookmarkEnd w:id="445"/>
      <w:bookmarkEnd w:id="446"/>
    </w:p>
    <w:p w:rsidR="0033099A" w:rsidRDefault="008E4FF6">
      <w:pPr>
        <w:pStyle w:val="Flietext110"/>
        <w:shd w:val="clear" w:color="auto" w:fill="auto"/>
        <w:spacing w:line="276" w:lineRule="auto"/>
      </w:pPr>
      <w:r>
        <w:t>FM-Empfangsfrequenzbereich</w:t>
      </w:r>
    </w:p>
    <w:p w:rsidR="0033099A" w:rsidRDefault="008E4FF6">
      <w:pPr>
        <w:pStyle w:val="Flietext110"/>
        <w:numPr>
          <w:ilvl w:val="0"/>
          <w:numId w:val="110"/>
        </w:numPr>
        <w:shd w:val="clear" w:color="auto" w:fill="auto"/>
        <w:tabs>
          <w:tab w:val="left" w:pos="2188"/>
        </w:tabs>
        <w:spacing w:line="276" w:lineRule="auto"/>
        <w:ind w:left="1160"/>
      </w:pPr>
      <w:r>
        <w:t>MHz -107,9 MHz (Modelle für Nordamerika und Taiwan)</w:t>
      </w:r>
    </w:p>
    <w:p w:rsidR="0033099A" w:rsidRDefault="008E4FF6">
      <w:pPr>
        <w:pStyle w:val="Flietext110"/>
        <w:numPr>
          <w:ilvl w:val="0"/>
          <w:numId w:val="111"/>
        </w:numPr>
        <w:shd w:val="clear" w:color="auto" w:fill="auto"/>
        <w:tabs>
          <w:tab w:val="left" w:pos="2188"/>
        </w:tabs>
        <w:spacing w:line="276" w:lineRule="auto"/>
        <w:ind w:left="1160"/>
      </w:pPr>
      <w:r>
        <w:t>MHz -108,0 MHz, RDS (Andere)</w:t>
      </w:r>
    </w:p>
    <w:p w:rsidR="0033099A" w:rsidRDefault="008E4FF6">
      <w:pPr>
        <w:pStyle w:val="Flietext110"/>
        <w:shd w:val="clear" w:color="auto" w:fill="auto"/>
        <w:spacing w:line="276" w:lineRule="auto"/>
      </w:pPr>
      <w:r>
        <w:t>50 dB Dämpfungsempfindlichkeit (FM)</w:t>
      </w:r>
    </w:p>
    <w:p w:rsidR="0033099A" w:rsidRDefault="008E4FF6">
      <w:pPr>
        <w:pStyle w:val="Flietext110"/>
        <w:shd w:val="clear" w:color="auto" w:fill="auto"/>
        <w:spacing w:line="276" w:lineRule="auto"/>
        <w:ind w:firstLine="1180"/>
      </w:pPr>
      <w:r>
        <w:t>1,56 pV, 15,0 dBf (IHF, 1kHz, 100% MOD) AM-Empfangsfrequenzbereich</w:t>
      </w:r>
    </w:p>
    <w:p w:rsidR="0033099A" w:rsidRDefault="008E4FF6">
      <w:pPr>
        <w:pStyle w:val="Flietext110"/>
        <w:shd w:val="clear" w:color="auto" w:fill="auto"/>
        <w:spacing w:line="276" w:lineRule="auto"/>
        <w:ind w:firstLine="1180"/>
      </w:pPr>
      <w:r>
        <w:t>530 kHz -1710 kHz (Modelle für Nordamerika und Taiwan) 522/530 kHz -1611/1710 kHz (Andere) Senderspeicherplätze</w:t>
      </w:r>
    </w:p>
    <w:p w:rsidR="0033099A" w:rsidRDefault="008E4FF6">
      <w:pPr>
        <w:pStyle w:val="Flietext110"/>
        <w:shd w:val="clear" w:color="auto" w:fill="auto"/>
        <w:spacing w:line="276" w:lineRule="auto"/>
        <w:ind w:left="1160"/>
        <w:sectPr w:rsidR="0033099A">
          <w:footnotePr>
            <w:numFmt w:val="chicago"/>
          </w:footnotePr>
          <w:type w:val="continuous"/>
          <w:pgSz w:w="31680" w:h="25908" w:orient="landscape"/>
          <w:pgMar w:top="3336" w:right="1920" w:bottom="1572" w:left="0" w:header="0" w:footer="3" w:gutter="0"/>
          <w:cols w:num="2" w:space="720" w:equalWidth="0">
            <w:col w:w="15612" w:space="1608"/>
            <w:col w:w="13488"/>
          </w:cols>
          <w:noEndnote/>
          <w:docGrid w:linePitch="360"/>
          <w15:footnoteColumns w:val="1"/>
        </w:sectPr>
      </w:pPr>
      <w:r>
        <w:t>40</w:t>
      </w: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line="240" w:lineRule="exact"/>
        <w:rPr>
          <w:sz w:val="19"/>
          <w:szCs w:val="19"/>
        </w:rPr>
      </w:pPr>
    </w:p>
    <w:p w:rsidR="0033099A" w:rsidRDefault="0033099A">
      <w:pPr>
        <w:spacing w:before="59" w:after="59"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1420" w:right="0" w:bottom="1572" w:left="0" w:header="0" w:footer="3" w:gutter="0"/>
          <w:cols w:space="720"/>
          <w:noEndnote/>
          <w:docGrid w:linePitch="360"/>
          <w15:footnoteColumns w:val="1"/>
        </w:sectPr>
      </w:pPr>
    </w:p>
    <w:p w:rsidR="0033099A" w:rsidRDefault="008E4FF6">
      <w:pPr>
        <w:spacing w:line="1" w:lineRule="exact"/>
      </w:pPr>
      <w:r>
        <w:rPr>
          <w:noProof/>
        </w:rPr>
        <w:drawing>
          <wp:anchor distT="0" distB="0" distL="0" distR="0" simplePos="0" relativeHeight="62915007" behindDoc="1" locked="0" layoutInCell="1" allowOverlap="1">
            <wp:simplePos x="0" y="0"/>
            <wp:positionH relativeFrom="page">
              <wp:posOffset>9761220</wp:posOffset>
            </wp:positionH>
            <wp:positionV relativeFrom="paragraph">
              <wp:posOffset>12700</wp:posOffset>
            </wp:positionV>
            <wp:extent cx="624840" cy="320040"/>
            <wp:effectExtent l="0" t="0" r="0" b="0"/>
            <wp:wrapNone/>
            <wp:docPr id="870" name="Shape 870"/>
            <wp:cNvGraphicFramePr/>
            <a:graphic xmlns:a="http://schemas.openxmlformats.org/drawingml/2006/main">
              <a:graphicData uri="http://schemas.openxmlformats.org/drawingml/2006/picture">
                <pic:pic xmlns:pic="http://schemas.openxmlformats.org/drawingml/2006/picture">
                  <pic:nvPicPr>
                    <pic:cNvPr id="871" name="Picture box 871"/>
                    <pic:cNvPicPr/>
                  </pic:nvPicPr>
                  <pic:blipFill>
                    <a:blip r:embed="rId322"/>
                    <a:stretch/>
                  </pic:blipFill>
                  <pic:spPr>
                    <a:xfrm>
                      <a:off x="0" y="0"/>
                      <a:ext cx="624840" cy="320040"/>
                    </a:xfrm>
                    <a:prstGeom prst="rect">
                      <a:avLst/>
                    </a:prstGeom>
                  </pic:spPr>
                </pic:pic>
              </a:graphicData>
            </a:graphic>
          </wp:anchor>
        </w:drawing>
      </w:r>
    </w:p>
    <w:p w:rsidR="0033099A" w:rsidRDefault="0033099A">
      <w:pPr>
        <w:spacing w:line="1" w:lineRule="exact"/>
        <w:sectPr w:rsidR="0033099A">
          <w:footnotePr>
            <w:numFmt w:val="chicago"/>
          </w:footnotePr>
          <w:type w:val="continuous"/>
          <w:pgSz w:w="31680" w:h="25908" w:orient="landscape"/>
          <w:pgMar w:top="1420" w:right="0" w:bottom="1572" w:left="0" w:header="0" w:footer="3" w:gutter="0"/>
          <w:cols w:space="720"/>
          <w:noEndnote/>
          <w:docGrid w:linePitch="360"/>
          <w15:footnoteColumns w:val="1"/>
        </w:sectPr>
      </w:pPr>
    </w:p>
    <w:p w:rsidR="0033099A" w:rsidRDefault="008E4FF6">
      <w:pPr>
        <w:pStyle w:val="berschrift40"/>
        <w:keepNext/>
        <w:keepLines/>
        <w:numPr>
          <w:ilvl w:val="0"/>
          <w:numId w:val="107"/>
        </w:numPr>
        <w:shd w:val="clear" w:color="auto" w:fill="auto"/>
        <w:tabs>
          <w:tab w:val="left" w:pos="840"/>
        </w:tabs>
        <w:spacing w:after="240"/>
      </w:pPr>
      <w:bookmarkStart w:id="447" w:name="bookmark430"/>
      <w:bookmarkStart w:id="448" w:name="bookmark431"/>
      <w:r>
        <w:t>Netzwerkteil</w:t>
      </w:r>
      <w:bookmarkEnd w:id="447"/>
      <w:bookmarkEnd w:id="448"/>
    </w:p>
    <w:p w:rsidR="0033099A" w:rsidRDefault="008E4FF6">
      <w:pPr>
        <w:pStyle w:val="Flietext110"/>
        <w:shd w:val="clear" w:color="auto" w:fill="auto"/>
        <w:spacing w:line="276" w:lineRule="auto"/>
        <w:jc w:val="both"/>
      </w:pPr>
      <w:r>
        <w:t>Ethernet-LAN</w:t>
      </w:r>
    </w:p>
    <w:p w:rsidR="0033099A" w:rsidRDefault="008E4FF6">
      <w:pPr>
        <w:pStyle w:val="Flietext110"/>
        <w:shd w:val="clear" w:color="auto" w:fill="auto"/>
        <w:spacing w:line="276" w:lineRule="auto"/>
        <w:ind w:left="1140"/>
      </w:pPr>
      <w:r>
        <w:t>10BASE-T/100BASE-TX</w:t>
      </w:r>
    </w:p>
    <w:p w:rsidR="0033099A" w:rsidRDefault="008E4FF6">
      <w:pPr>
        <w:pStyle w:val="Flietext110"/>
        <w:shd w:val="clear" w:color="auto" w:fill="auto"/>
        <w:spacing w:line="276" w:lineRule="auto"/>
        <w:jc w:val="both"/>
      </w:pPr>
      <w:r>
        <w:t>WLAN</w:t>
      </w:r>
    </w:p>
    <w:p w:rsidR="0033099A" w:rsidRPr="00D22FDB" w:rsidRDefault="008E4FF6">
      <w:pPr>
        <w:pStyle w:val="Flietext110"/>
        <w:shd w:val="clear" w:color="auto" w:fill="auto"/>
        <w:spacing w:line="276" w:lineRule="auto"/>
        <w:ind w:left="1140"/>
        <w:rPr>
          <w:lang w:val="en-US"/>
        </w:rPr>
      </w:pPr>
      <w:r>
        <w:rPr>
          <w:lang w:val="en-US" w:eastAsia="en-US" w:bidi="en-US"/>
        </w:rPr>
        <w:t xml:space="preserve">IEEE </w:t>
      </w:r>
      <w:r w:rsidRPr="00D22FDB">
        <w:rPr>
          <w:lang w:val="en-US"/>
        </w:rPr>
        <w:t>802.11 a/b/g/n-Standard</w:t>
      </w:r>
    </w:p>
    <w:p w:rsidR="0033099A" w:rsidRDefault="008E4FF6">
      <w:pPr>
        <w:pStyle w:val="Flietext110"/>
        <w:shd w:val="clear" w:color="auto" w:fill="auto"/>
        <w:spacing w:line="276" w:lineRule="auto"/>
        <w:ind w:left="1140"/>
      </w:pPr>
      <w:r>
        <w:t>(Wi-Fi®-Standard)</w:t>
      </w:r>
    </w:p>
    <w:p w:rsidR="0033099A" w:rsidRDefault="008E4FF6">
      <w:pPr>
        <w:pStyle w:val="Flietext110"/>
        <w:shd w:val="clear" w:color="auto" w:fill="auto"/>
        <w:spacing w:after="180" w:line="276" w:lineRule="auto"/>
        <w:ind w:left="1140"/>
      </w:pPr>
      <w:r>
        <w:t>5 GHz/2,4 GHz-Band</w:t>
      </w:r>
    </w:p>
    <w:p w:rsidR="0033099A" w:rsidRDefault="008E4FF6">
      <w:pPr>
        <w:pStyle w:val="berschrift40"/>
        <w:keepNext/>
        <w:keepLines/>
        <w:numPr>
          <w:ilvl w:val="0"/>
          <w:numId w:val="107"/>
        </w:numPr>
        <w:shd w:val="clear" w:color="auto" w:fill="auto"/>
        <w:tabs>
          <w:tab w:val="left" w:pos="840"/>
        </w:tabs>
        <w:spacing w:after="240"/>
      </w:pPr>
      <w:bookmarkStart w:id="449" w:name="bookmark432"/>
      <w:bookmarkStart w:id="450" w:name="bookmark433"/>
      <w:r>
        <w:t>BLUETOOTH-Bereich</w:t>
      </w:r>
      <w:bookmarkEnd w:id="449"/>
      <w:bookmarkEnd w:id="450"/>
    </w:p>
    <w:p w:rsidR="0033099A" w:rsidRDefault="008E4FF6">
      <w:pPr>
        <w:pStyle w:val="Flietext110"/>
        <w:shd w:val="clear" w:color="auto" w:fill="auto"/>
        <w:spacing w:line="276" w:lineRule="auto"/>
      </w:pPr>
      <w:r>
        <w:t>Datenübertragungssystem</w:t>
      </w:r>
    </w:p>
    <w:p w:rsidR="0033099A" w:rsidRDefault="008E4FF6">
      <w:pPr>
        <w:pStyle w:val="Flietext110"/>
        <w:shd w:val="clear" w:color="auto" w:fill="auto"/>
        <w:spacing w:line="276" w:lineRule="auto"/>
        <w:ind w:left="1140"/>
        <w:jc w:val="both"/>
      </w:pPr>
      <w:r>
        <w:t>BLUETOOTH Spezifikation Version 4.1+LE</w:t>
      </w:r>
    </w:p>
    <w:p w:rsidR="0033099A" w:rsidRDefault="008E4FF6">
      <w:pPr>
        <w:pStyle w:val="Flietext110"/>
        <w:shd w:val="clear" w:color="auto" w:fill="auto"/>
        <w:spacing w:line="276" w:lineRule="auto"/>
        <w:jc w:val="both"/>
      </w:pPr>
      <w:r>
        <w:t>Frequenzband</w:t>
      </w:r>
    </w:p>
    <w:p w:rsidR="0033099A" w:rsidRDefault="008E4FF6">
      <w:pPr>
        <w:pStyle w:val="Flietext110"/>
        <w:shd w:val="clear" w:color="auto" w:fill="auto"/>
        <w:spacing w:line="276" w:lineRule="auto"/>
        <w:ind w:left="1140"/>
        <w:jc w:val="both"/>
      </w:pPr>
      <w:r>
        <w:t>2,4 GHz-Band</w:t>
      </w:r>
    </w:p>
    <w:p w:rsidR="0033099A" w:rsidRDefault="008E4FF6">
      <w:pPr>
        <w:pStyle w:val="Flietext110"/>
        <w:shd w:val="clear" w:color="auto" w:fill="auto"/>
        <w:spacing w:line="276" w:lineRule="auto"/>
        <w:jc w:val="both"/>
      </w:pPr>
      <w:r>
        <w:t>Modulationsverfahren</w:t>
      </w:r>
    </w:p>
    <w:p w:rsidR="0033099A" w:rsidRPr="00D22FDB" w:rsidRDefault="008E4FF6">
      <w:pPr>
        <w:pStyle w:val="Flietext110"/>
        <w:shd w:val="clear" w:color="auto" w:fill="auto"/>
        <w:spacing w:line="276" w:lineRule="auto"/>
        <w:ind w:firstLine="1160"/>
        <w:rPr>
          <w:lang w:val="en-US"/>
        </w:rPr>
      </w:pPr>
      <w:r w:rsidRPr="00D22FDB">
        <w:rPr>
          <w:lang w:val="en-US"/>
        </w:rPr>
        <w:t xml:space="preserve">FHSS </w:t>
      </w:r>
      <w:r>
        <w:rPr>
          <w:lang w:val="en-US" w:eastAsia="en-US" w:bidi="en-US"/>
        </w:rPr>
        <w:t xml:space="preserve">(Frequency Hopping </w:t>
      </w:r>
      <w:r w:rsidRPr="00D22FDB">
        <w:rPr>
          <w:lang w:val="en-US"/>
        </w:rPr>
        <w:t>Spread Spectrum) Kompatible BLUETOOTH-Profile</w:t>
      </w:r>
    </w:p>
    <w:p w:rsidR="0033099A" w:rsidRPr="00D22FDB" w:rsidRDefault="008E4FF6">
      <w:pPr>
        <w:pStyle w:val="Flietext110"/>
        <w:shd w:val="clear" w:color="auto" w:fill="auto"/>
        <w:spacing w:line="276" w:lineRule="auto"/>
        <w:ind w:left="1140"/>
        <w:jc w:val="both"/>
        <w:rPr>
          <w:lang w:val="en-US"/>
        </w:rPr>
      </w:pPr>
      <w:r w:rsidRPr="00D22FDB">
        <w:rPr>
          <w:lang w:val="en-US"/>
        </w:rPr>
        <w:t>A2DP 1.2</w:t>
      </w:r>
    </w:p>
    <w:p w:rsidR="0033099A" w:rsidRPr="00D22FDB" w:rsidRDefault="008E4FF6">
      <w:pPr>
        <w:pStyle w:val="Flietext110"/>
        <w:shd w:val="clear" w:color="auto" w:fill="auto"/>
        <w:spacing w:line="276" w:lineRule="auto"/>
        <w:ind w:left="1140"/>
        <w:jc w:val="both"/>
        <w:rPr>
          <w:lang w:val="en-US"/>
        </w:rPr>
      </w:pPr>
      <w:r w:rsidRPr="00D22FDB">
        <w:rPr>
          <w:lang w:val="en-US"/>
        </w:rPr>
        <w:t>AVRCP 1.3</w:t>
      </w:r>
    </w:p>
    <w:p w:rsidR="0033099A" w:rsidRPr="00D22FDB" w:rsidRDefault="008E4FF6">
      <w:pPr>
        <w:pStyle w:val="Flietext110"/>
        <w:shd w:val="clear" w:color="auto" w:fill="auto"/>
        <w:spacing w:line="276" w:lineRule="auto"/>
        <w:ind w:left="1140"/>
        <w:jc w:val="both"/>
        <w:rPr>
          <w:lang w:val="en-US"/>
        </w:rPr>
      </w:pPr>
      <w:r w:rsidRPr="00D22FDB">
        <w:rPr>
          <w:lang w:val="en-US"/>
        </w:rPr>
        <w:t>HOGP-Host (Client)</w:t>
      </w:r>
    </w:p>
    <w:p w:rsidR="0033099A" w:rsidRPr="00D22FDB" w:rsidRDefault="008E4FF6">
      <w:pPr>
        <w:pStyle w:val="Flietext110"/>
        <w:shd w:val="clear" w:color="auto" w:fill="auto"/>
        <w:spacing w:line="276" w:lineRule="auto"/>
        <w:ind w:left="1140"/>
        <w:jc w:val="both"/>
        <w:rPr>
          <w:lang w:val="en-US"/>
        </w:rPr>
      </w:pPr>
      <w:r w:rsidRPr="00D22FDB">
        <w:rPr>
          <w:lang w:val="en-US"/>
        </w:rPr>
        <w:t>HOGP-HID-Gerät (Server)</w:t>
      </w:r>
    </w:p>
    <w:p w:rsidR="0033099A" w:rsidRPr="00D22FDB" w:rsidRDefault="008E4FF6">
      <w:pPr>
        <w:pStyle w:val="Flietext110"/>
        <w:shd w:val="clear" w:color="auto" w:fill="auto"/>
        <w:spacing w:line="276" w:lineRule="auto"/>
        <w:ind w:left="1140"/>
        <w:jc w:val="both"/>
        <w:rPr>
          <w:lang w:val="en-US"/>
        </w:rPr>
      </w:pPr>
      <w:r w:rsidRPr="00D22FDB">
        <w:rPr>
          <w:lang w:val="en-US"/>
        </w:rPr>
        <w:t>HID-Service (HIDS)</w:t>
      </w:r>
    </w:p>
    <w:p w:rsidR="0033099A" w:rsidRDefault="008E4FF6">
      <w:pPr>
        <w:pStyle w:val="Flietext110"/>
        <w:shd w:val="clear" w:color="auto" w:fill="auto"/>
        <w:spacing w:line="276" w:lineRule="auto"/>
      </w:pPr>
      <w:r>
        <w:t>Unterstützte Codecs</w:t>
      </w:r>
    </w:p>
    <w:p w:rsidR="0033099A" w:rsidRDefault="008E4FF6">
      <w:pPr>
        <w:pStyle w:val="Flietext110"/>
        <w:shd w:val="clear" w:color="auto" w:fill="auto"/>
        <w:spacing w:line="276" w:lineRule="auto"/>
        <w:ind w:left="1140"/>
        <w:jc w:val="both"/>
      </w:pPr>
      <w:r>
        <w:t>SBC</w:t>
      </w:r>
    </w:p>
    <w:p w:rsidR="0033099A" w:rsidRDefault="008E4FF6">
      <w:pPr>
        <w:pStyle w:val="Flietext110"/>
        <w:shd w:val="clear" w:color="auto" w:fill="auto"/>
        <w:spacing w:line="276" w:lineRule="auto"/>
        <w:ind w:left="1140"/>
        <w:jc w:val="both"/>
      </w:pPr>
      <w:r>
        <w:t>AAC</w:t>
      </w:r>
    </w:p>
    <w:p w:rsidR="0033099A" w:rsidRDefault="008E4FF6">
      <w:pPr>
        <w:pStyle w:val="Flietext110"/>
        <w:shd w:val="clear" w:color="auto" w:fill="auto"/>
        <w:spacing w:line="276" w:lineRule="auto"/>
      </w:pPr>
      <w:r>
        <w:t>Übertragungsbereich (A2DP)</w:t>
      </w:r>
    </w:p>
    <w:p w:rsidR="0033099A" w:rsidRDefault="008E4FF6">
      <w:pPr>
        <w:pStyle w:val="Flietext110"/>
        <w:shd w:val="clear" w:color="auto" w:fill="auto"/>
        <w:spacing w:line="276" w:lineRule="auto"/>
        <w:ind w:firstLine="1160"/>
      </w:pPr>
      <w:r>
        <w:t>20 Hz - 20 kHz (Samplingfrequenz 44,1 kHz) Maximale Übertragungsreichweite</w:t>
      </w:r>
    </w:p>
    <w:p w:rsidR="0033099A" w:rsidRDefault="008E4FF6">
      <w:pPr>
        <w:pStyle w:val="Flietext110"/>
        <w:shd w:val="clear" w:color="auto" w:fill="auto"/>
        <w:spacing w:line="276" w:lineRule="auto"/>
        <w:ind w:left="1140"/>
        <w:jc w:val="both"/>
      </w:pPr>
      <w:r>
        <w:t>Sichtlinie ca. 15 m ( * )</w:t>
      </w:r>
    </w:p>
    <w:p w:rsidR="0033099A" w:rsidRDefault="008E4FF6">
      <w:pPr>
        <w:pStyle w:val="Flietext110"/>
        <w:shd w:val="clear" w:color="auto" w:fill="auto"/>
        <w:spacing w:line="276" w:lineRule="auto"/>
        <w:ind w:left="1140" w:hanging="340"/>
      </w:pPr>
      <w:r>
        <w:t>* Die tatsächliche Reichweite variiert in Abhängigkeit von Faktoren wie Hindernissen zwischen den Geräten, Magnetfeldern um Mikrowellenherde, statischer Elektrizität, Funktelefonen, Empfangsempfindlichkeit, Antennenleistung, Betriebssystem, Softwareanwendung usw.</w:t>
      </w:r>
    </w:p>
    <w:p w:rsidR="0033099A" w:rsidRDefault="008E4FF6">
      <w:pPr>
        <w:pStyle w:val="berschrift40"/>
        <w:keepNext/>
        <w:keepLines/>
        <w:shd w:val="clear" w:color="auto" w:fill="auto"/>
        <w:spacing w:after="220"/>
      </w:pPr>
      <w:bookmarkStart w:id="451" w:name="bookmark434"/>
      <w:bookmarkStart w:id="452" w:name="bookmark435"/>
      <w:r>
        <w:t>■ Allgemeine Daten</w:t>
      </w:r>
      <w:bookmarkEnd w:id="451"/>
      <w:bookmarkEnd w:id="452"/>
    </w:p>
    <w:p w:rsidR="0033099A" w:rsidRDefault="008E4FF6">
      <w:pPr>
        <w:pStyle w:val="Flietext110"/>
        <w:shd w:val="clear" w:color="auto" w:fill="auto"/>
        <w:spacing w:line="269" w:lineRule="auto"/>
      </w:pPr>
      <w:r>
        <w:t>Stromversorgung</w:t>
      </w:r>
    </w:p>
    <w:p w:rsidR="0033099A" w:rsidRDefault="008E4FF6">
      <w:pPr>
        <w:pStyle w:val="Flietext110"/>
        <w:shd w:val="clear" w:color="auto" w:fill="auto"/>
        <w:spacing w:line="269" w:lineRule="auto"/>
        <w:ind w:left="1160"/>
      </w:pPr>
      <w:r>
        <w:t xml:space="preserve">120 V </w:t>
      </w:r>
      <w:r w:rsidRPr="00D22FDB">
        <w:rPr>
          <w:lang w:eastAsia="en-US" w:bidi="en-US"/>
        </w:rPr>
        <w:t xml:space="preserve">AC, </w:t>
      </w:r>
      <w:r>
        <w:t>60 Hz (Modelle für Nordamerika und Taiwan)</w:t>
      </w:r>
    </w:p>
    <w:p w:rsidR="0033099A" w:rsidRDefault="008E4FF6">
      <w:pPr>
        <w:pStyle w:val="Flietext110"/>
        <w:shd w:val="clear" w:color="auto" w:fill="auto"/>
        <w:spacing w:line="269" w:lineRule="auto"/>
        <w:ind w:left="1160"/>
      </w:pPr>
      <w:r>
        <w:t xml:space="preserve">220 - 240 V </w:t>
      </w:r>
      <w:r w:rsidRPr="00D22FDB">
        <w:rPr>
          <w:lang w:eastAsia="en-US" w:bidi="en-US"/>
        </w:rPr>
        <w:t xml:space="preserve">AC, </w:t>
      </w:r>
      <w:r>
        <w:t>50/60 Hz (Andere)</w:t>
      </w:r>
    </w:p>
    <w:p w:rsidR="0033099A" w:rsidRDefault="008E4FF6">
      <w:pPr>
        <w:pStyle w:val="Flietext110"/>
        <w:shd w:val="clear" w:color="auto" w:fill="auto"/>
        <w:spacing w:line="269" w:lineRule="auto"/>
      </w:pPr>
      <w:r>
        <w:t>Stromverbrauch</w:t>
      </w:r>
    </w:p>
    <w:p w:rsidR="0033099A" w:rsidRDefault="008E4FF6">
      <w:pPr>
        <w:pStyle w:val="Flietext110"/>
        <w:shd w:val="clear" w:color="auto" w:fill="auto"/>
        <w:spacing w:line="269" w:lineRule="auto"/>
        <w:ind w:left="1160"/>
      </w:pPr>
      <w:r>
        <w:t>580 W (Modelle für Nordamerika und Taiwan)</w:t>
      </w:r>
    </w:p>
    <w:p w:rsidR="0033099A" w:rsidRPr="00D22FDB" w:rsidRDefault="008E4FF6">
      <w:pPr>
        <w:pStyle w:val="Flietext110"/>
        <w:shd w:val="clear" w:color="auto" w:fill="auto"/>
        <w:spacing w:line="269" w:lineRule="auto"/>
        <w:ind w:left="1160"/>
        <w:rPr>
          <w:lang w:val="en-US"/>
        </w:rPr>
      </w:pPr>
      <w:r w:rsidRPr="00D22FDB">
        <w:rPr>
          <w:lang w:val="en-US"/>
        </w:rPr>
        <w:t>570 W (Andere)</w:t>
      </w:r>
    </w:p>
    <w:p w:rsidR="0033099A" w:rsidRPr="00D22FDB" w:rsidRDefault="008E4FF6">
      <w:pPr>
        <w:pStyle w:val="Flietext110"/>
        <w:shd w:val="clear" w:color="auto" w:fill="auto"/>
        <w:spacing w:line="269" w:lineRule="auto"/>
        <w:ind w:left="1160"/>
        <w:rPr>
          <w:lang w:val="en-US"/>
        </w:rPr>
      </w:pPr>
      <w:r w:rsidRPr="00D22FDB">
        <w:rPr>
          <w:lang w:val="en-US"/>
        </w:rPr>
        <w:t>0,15 W (Full-Standby-Modus)</w:t>
      </w:r>
    </w:p>
    <w:p w:rsidR="0033099A" w:rsidRDefault="008E4FF6">
      <w:pPr>
        <w:pStyle w:val="Flietext110"/>
        <w:numPr>
          <w:ilvl w:val="0"/>
          <w:numId w:val="112"/>
        </w:numPr>
        <w:shd w:val="clear" w:color="auto" w:fill="auto"/>
        <w:tabs>
          <w:tab w:val="left" w:pos="1912"/>
        </w:tabs>
        <w:spacing w:line="269" w:lineRule="auto"/>
        <w:ind w:left="1160"/>
      </w:pPr>
      <w:r>
        <w:t xml:space="preserve">W (Network </w:t>
      </w:r>
      <w:r w:rsidRPr="00D22FDB">
        <w:rPr>
          <w:lang w:eastAsia="en-US" w:bidi="en-US"/>
        </w:rPr>
        <w:t xml:space="preserve">Standby (wired)) </w:t>
      </w:r>
      <w:r>
        <w:t>(Modelle für Nordamerika und Taiwan)</w:t>
      </w:r>
    </w:p>
    <w:p w:rsidR="0033099A" w:rsidRPr="00D22FDB" w:rsidRDefault="008E4FF6">
      <w:pPr>
        <w:pStyle w:val="Flietext110"/>
        <w:numPr>
          <w:ilvl w:val="0"/>
          <w:numId w:val="112"/>
        </w:numPr>
        <w:shd w:val="clear" w:color="auto" w:fill="auto"/>
        <w:tabs>
          <w:tab w:val="left" w:pos="1912"/>
        </w:tabs>
        <w:spacing w:line="269" w:lineRule="auto"/>
        <w:ind w:left="1160"/>
        <w:rPr>
          <w:lang w:val="en-US"/>
        </w:rPr>
      </w:pPr>
      <w:r w:rsidRPr="00D22FDB">
        <w:rPr>
          <w:lang w:val="en-US"/>
        </w:rPr>
        <w:t xml:space="preserve">W (Network </w:t>
      </w:r>
      <w:r>
        <w:rPr>
          <w:lang w:val="en-US" w:eastAsia="en-US" w:bidi="en-US"/>
        </w:rPr>
        <w:t xml:space="preserve">Standby (wired)) </w:t>
      </w:r>
      <w:r w:rsidRPr="00D22FDB">
        <w:rPr>
          <w:lang w:val="en-US"/>
        </w:rPr>
        <w:t>(Andere)</w:t>
      </w:r>
    </w:p>
    <w:p w:rsidR="0033099A" w:rsidRDefault="008E4FF6">
      <w:pPr>
        <w:pStyle w:val="Flietext110"/>
        <w:shd w:val="clear" w:color="auto" w:fill="auto"/>
        <w:spacing w:line="269" w:lineRule="auto"/>
        <w:ind w:left="1160"/>
      </w:pPr>
      <w:r>
        <w:t xml:space="preserve">2 W (Network </w:t>
      </w:r>
      <w:r>
        <w:rPr>
          <w:lang w:val="en-US" w:eastAsia="en-US" w:bidi="en-US"/>
        </w:rPr>
        <w:t>Standby (wireless))</w:t>
      </w:r>
    </w:p>
    <w:p w:rsidR="0033099A" w:rsidRDefault="008E4FF6">
      <w:pPr>
        <w:pStyle w:val="Flietext110"/>
        <w:numPr>
          <w:ilvl w:val="0"/>
          <w:numId w:val="113"/>
        </w:numPr>
        <w:shd w:val="clear" w:color="auto" w:fill="auto"/>
        <w:tabs>
          <w:tab w:val="left" w:pos="1912"/>
        </w:tabs>
        <w:spacing w:line="269" w:lineRule="auto"/>
        <w:ind w:left="1160"/>
      </w:pPr>
      <w:r>
        <w:t xml:space="preserve">W (Bluetooth </w:t>
      </w:r>
      <w:r w:rsidRPr="00D22FDB">
        <w:rPr>
          <w:lang w:eastAsia="en-US" w:bidi="en-US"/>
        </w:rPr>
        <w:t xml:space="preserve">Wakeup) </w:t>
      </w:r>
      <w:r>
        <w:t>(Modelle für Nordamerika und Taiwan)</w:t>
      </w:r>
    </w:p>
    <w:p w:rsidR="0033099A" w:rsidRDefault="008E4FF6">
      <w:pPr>
        <w:pStyle w:val="Flietext110"/>
        <w:numPr>
          <w:ilvl w:val="0"/>
          <w:numId w:val="113"/>
        </w:numPr>
        <w:shd w:val="clear" w:color="auto" w:fill="auto"/>
        <w:tabs>
          <w:tab w:val="left" w:pos="1912"/>
        </w:tabs>
        <w:spacing w:line="269" w:lineRule="auto"/>
        <w:ind w:left="1160"/>
      </w:pPr>
      <w:r>
        <w:t xml:space="preserve">W (Bluetooth </w:t>
      </w:r>
      <w:r>
        <w:rPr>
          <w:lang w:val="en-US" w:eastAsia="en-US" w:bidi="en-US"/>
        </w:rPr>
        <w:t xml:space="preserve">Wakeup) </w:t>
      </w:r>
      <w:r>
        <w:t>(Andere)</w:t>
      </w:r>
    </w:p>
    <w:p w:rsidR="0033099A" w:rsidRDefault="008E4FF6">
      <w:pPr>
        <w:pStyle w:val="Flietext110"/>
        <w:shd w:val="clear" w:color="auto" w:fill="auto"/>
        <w:spacing w:line="269" w:lineRule="auto"/>
        <w:ind w:left="1160"/>
      </w:pPr>
      <w:r>
        <w:t>0,15 W(HDMI CEC)</w:t>
      </w:r>
    </w:p>
    <w:p w:rsidR="0033099A" w:rsidRDefault="008E4FF6">
      <w:pPr>
        <w:pStyle w:val="Flietext110"/>
        <w:numPr>
          <w:ilvl w:val="0"/>
          <w:numId w:val="114"/>
        </w:numPr>
        <w:shd w:val="clear" w:color="auto" w:fill="auto"/>
        <w:tabs>
          <w:tab w:val="left" w:pos="1888"/>
        </w:tabs>
        <w:spacing w:line="269" w:lineRule="auto"/>
        <w:ind w:left="1160"/>
      </w:pPr>
      <w:r>
        <w:t xml:space="preserve">W </w:t>
      </w:r>
      <w:r w:rsidRPr="00D22FDB">
        <w:rPr>
          <w:lang w:eastAsia="en-US" w:bidi="en-US"/>
        </w:rPr>
        <w:t xml:space="preserve">(Standby-Modus </w:t>
      </w:r>
      <w:r>
        <w:t xml:space="preserve">(ALL </w:t>
      </w:r>
      <w:r w:rsidRPr="00D22FDB">
        <w:rPr>
          <w:lang w:eastAsia="en-US" w:bidi="en-US"/>
        </w:rPr>
        <w:t xml:space="preserve">ON)) </w:t>
      </w:r>
      <w:r>
        <w:t>(Modelle für Nordamerika und Taiwan)</w:t>
      </w:r>
    </w:p>
    <w:p w:rsidR="0033099A" w:rsidRPr="00D22FDB" w:rsidRDefault="008E4FF6">
      <w:pPr>
        <w:pStyle w:val="Flietext110"/>
        <w:shd w:val="clear" w:color="auto" w:fill="auto"/>
        <w:spacing w:line="269" w:lineRule="auto"/>
        <w:ind w:left="1160"/>
        <w:rPr>
          <w:lang w:val="en-US"/>
        </w:rPr>
      </w:pPr>
      <w:r w:rsidRPr="00D22FDB">
        <w:rPr>
          <w:lang w:val="en-US"/>
        </w:rPr>
        <w:t xml:space="preserve">2,3 W </w:t>
      </w:r>
      <w:r>
        <w:rPr>
          <w:lang w:val="en-US" w:eastAsia="en-US" w:bidi="en-US"/>
        </w:rPr>
        <w:t xml:space="preserve">(Standby-Modus </w:t>
      </w:r>
      <w:r w:rsidRPr="00D22FDB">
        <w:rPr>
          <w:lang w:val="en-US"/>
        </w:rPr>
        <w:t xml:space="preserve">(ALL </w:t>
      </w:r>
      <w:r>
        <w:rPr>
          <w:lang w:val="en-US" w:eastAsia="en-US" w:bidi="en-US"/>
        </w:rPr>
        <w:t xml:space="preserve">ON)) </w:t>
      </w:r>
      <w:r w:rsidRPr="00D22FDB">
        <w:rPr>
          <w:lang w:val="en-US"/>
        </w:rPr>
        <w:t>(Andere)</w:t>
      </w:r>
    </w:p>
    <w:p w:rsidR="0033099A" w:rsidRDefault="008E4FF6">
      <w:pPr>
        <w:pStyle w:val="Flietext110"/>
        <w:shd w:val="clear" w:color="auto" w:fill="auto"/>
        <w:spacing w:line="269" w:lineRule="auto"/>
        <w:ind w:left="1160"/>
      </w:pPr>
      <w:r>
        <w:t>60 W (Kein Ton)</w:t>
      </w:r>
    </w:p>
    <w:p w:rsidR="0033099A" w:rsidRDefault="008E4FF6">
      <w:pPr>
        <w:pStyle w:val="Flietext110"/>
        <w:shd w:val="clear" w:color="auto" w:fill="auto"/>
        <w:spacing w:line="269" w:lineRule="auto"/>
        <w:ind w:left="1160"/>
      </w:pPr>
      <w:r>
        <w:t xml:space="preserve">6 W (HDMI </w:t>
      </w:r>
      <w:r w:rsidRPr="00D22FDB">
        <w:rPr>
          <w:lang w:eastAsia="en-US" w:bidi="en-US"/>
        </w:rPr>
        <w:t xml:space="preserve">Standby Through) </w:t>
      </w:r>
      <w:r>
        <w:t>(Modelle für Nordamerika und Taiwan)</w:t>
      </w:r>
    </w:p>
    <w:p w:rsidR="0033099A" w:rsidRDefault="008E4FF6">
      <w:pPr>
        <w:pStyle w:val="Flietext110"/>
        <w:numPr>
          <w:ilvl w:val="0"/>
          <w:numId w:val="115"/>
        </w:numPr>
        <w:shd w:val="clear" w:color="auto" w:fill="auto"/>
        <w:tabs>
          <w:tab w:val="left" w:pos="1880"/>
        </w:tabs>
        <w:spacing w:line="269" w:lineRule="auto"/>
        <w:ind w:firstLine="1180"/>
      </w:pPr>
      <w:r>
        <w:t xml:space="preserve">W(HDMI </w:t>
      </w:r>
      <w:r>
        <w:rPr>
          <w:lang w:val="en-US" w:eastAsia="en-US" w:bidi="en-US"/>
        </w:rPr>
        <w:t xml:space="preserve">Standby Through) </w:t>
      </w:r>
      <w:r>
        <w:t>(Andere) Abmessungen (B x H x T)</w:t>
      </w:r>
    </w:p>
    <w:p w:rsidR="0033099A" w:rsidRDefault="008E4FF6">
      <w:pPr>
        <w:pStyle w:val="Flietext110"/>
        <w:shd w:val="clear" w:color="auto" w:fill="auto"/>
        <w:spacing w:line="269" w:lineRule="auto"/>
        <w:ind w:left="1160"/>
      </w:pPr>
      <w:r>
        <w:t>435 mm x 173,5 mm x 379,5 mm</w:t>
      </w:r>
    </w:p>
    <w:p w:rsidR="0033099A" w:rsidRDefault="008E4FF6">
      <w:pPr>
        <w:pStyle w:val="Flietext110"/>
        <w:shd w:val="clear" w:color="auto" w:fill="auto"/>
        <w:spacing w:line="269" w:lineRule="auto"/>
        <w:ind w:left="1160"/>
      </w:pPr>
      <w:r>
        <w:t>17-1/8" x 6-13/16" x 14-15/16"</w:t>
      </w:r>
    </w:p>
    <w:p w:rsidR="0033099A" w:rsidRDefault="008E4FF6">
      <w:pPr>
        <w:pStyle w:val="Flietext110"/>
        <w:shd w:val="clear" w:color="auto" w:fill="auto"/>
        <w:spacing w:line="269" w:lineRule="auto"/>
      </w:pPr>
      <w:r>
        <w:t>Gewicht</w:t>
      </w:r>
    </w:p>
    <w:p w:rsidR="0033099A" w:rsidRDefault="008E4FF6">
      <w:pPr>
        <w:pStyle w:val="Flietext110"/>
        <w:shd w:val="clear" w:color="auto" w:fill="auto"/>
        <w:spacing w:line="269" w:lineRule="auto"/>
        <w:ind w:left="1160"/>
      </w:pPr>
      <w:r>
        <w:t>10,0 kg (22,0 Ibs.)</w:t>
      </w:r>
    </w:p>
    <w:p w:rsidR="0033099A" w:rsidRDefault="008E4FF6">
      <w:pPr>
        <w:pStyle w:val="Flietext110"/>
        <w:shd w:val="clear" w:color="auto" w:fill="auto"/>
        <w:spacing w:line="269" w:lineRule="auto"/>
      </w:pPr>
      <w:r>
        <w:t xml:space="preserve">In den Frequenzbändern übertragene </w:t>
      </w:r>
      <w:r w:rsidRPr="00D22FDB">
        <w:rPr>
          <w:lang w:eastAsia="en-US" w:bidi="en-US"/>
        </w:rPr>
        <w:t xml:space="preserve">max. </w:t>
      </w:r>
      <w:r>
        <w:t>Funkfrequenzleistung</w:t>
      </w:r>
    </w:p>
    <w:p w:rsidR="0033099A" w:rsidRDefault="008E4FF6">
      <w:pPr>
        <w:pStyle w:val="Flietext110"/>
        <w:shd w:val="clear" w:color="auto" w:fill="auto"/>
        <w:spacing w:line="269" w:lineRule="auto"/>
        <w:ind w:left="1160"/>
      </w:pPr>
      <w:r>
        <w:t xml:space="preserve">2400 MHz - 2483,5 MHz (20 </w:t>
      </w:r>
      <w:r w:rsidRPr="00D22FDB">
        <w:rPr>
          <w:lang w:eastAsia="en-US" w:bidi="en-US"/>
        </w:rPr>
        <w:t xml:space="preserve">dBm </w:t>
      </w:r>
      <w:r>
        <w:t>(e.i.r.p.))</w:t>
      </w:r>
    </w:p>
    <w:p w:rsidR="0033099A" w:rsidRDefault="008E4FF6">
      <w:pPr>
        <w:pStyle w:val="Flietext110"/>
        <w:shd w:val="clear" w:color="auto" w:fill="auto"/>
        <w:spacing w:line="269" w:lineRule="auto"/>
        <w:ind w:left="1160"/>
      </w:pPr>
      <w:r>
        <w:t xml:space="preserve">5150 MHz - 5350 MHz (22 </w:t>
      </w:r>
      <w:r w:rsidRPr="00D22FDB">
        <w:rPr>
          <w:lang w:eastAsia="en-US" w:bidi="en-US"/>
        </w:rPr>
        <w:t xml:space="preserve">dBm </w:t>
      </w:r>
      <w:r>
        <w:t>(e.i.r.p))</w:t>
      </w:r>
    </w:p>
    <w:p w:rsidR="0033099A" w:rsidRDefault="008E4FF6">
      <w:pPr>
        <w:pStyle w:val="Flietext110"/>
        <w:shd w:val="clear" w:color="auto" w:fill="auto"/>
        <w:spacing w:line="269" w:lineRule="auto"/>
        <w:ind w:left="1160"/>
      </w:pPr>
      <w:r>
        <w:t xml:space="preserve">5470 MHz - 5725 MHz (22 </w:t>
      </w:r>
      <w:r w:rsidRPr="00D22FDB">
        <w:rPr>
          <w:lang w:eastAsia="en-US" w:bidi="en-US"/>
        </w:rPr>
        <w:t xml:space="preserve">dBm </w:t>
      </w:r>
      <w:r>
        <w:t>(e.i.r.p))</w:t>
      </w:r>
      <w:r>
        <w:br w:type="page"/>
      </w:r>
    </w:p>
    <w:p w:rsidR="0033099A" w:rsidRDefault="008E4FF6">
      <w:pPr>
        <w:pStyle w:val="berschrift40"/>
        <w:keepNext/>
        <w:keepLines/>
        <w:numPr>
          <w:ilvl w:val="0"/>
          <w:numId w:val="107"/>
        </w:numPr>
        <w:shd w:val="clear" w:color="auto" w:fill="auto"/>
        <w:tabs>
          <w:tab w:val="left" w:pos="828"/>
        </w:tabs>
        <w:spacing w:after="220"/>
      </w:pPr>
      <w:bookmarkStart w:id="453" w:name="bookmark436"/>
      <w:bookmarkStart w:id="454" w:name="bookmark437"/>
      <w:r>
        <w:t>HDMI</w:t>
      </w:r>
      <w:bookmarkEnd w:id="453"/>
      <w:bookmarkEnd w:id="454"/>
    </w:p>
    <w:p w:rsidR="0033099A" w:rsidRDefault="008E4FF6">
      <w:pPr>
        <w:pStyle w:val="Flietext110"/>
        <w:shd w:val="clear" w:color="auto" w:fill="auto"/>
        <w:spacing w:line="276" w:lineRule="auto"/>
      </w:pPr>
      <w:r>
        <w:t>Eingang</w:t>
      </w:r>
    </w:p>
    <w:p w:rsidR="0033099A" w:rsidRDefault="008E4FF6">
      <w:pPr>
        <w:pStyle w:val="Flietext110"/>
        <w:shd w:val="clear" w:color="auto" w:fill="auto"/>
        <w:spacing w:line="276" w:lineRule="auto"/>
        <w:ind w:left="1160" w:firstLine="20"/>
      </w:pPr>
      <w:r>
        <w:t xml:space="preserve">IN 1 (BD/DVD), IN2 (CBL/SAT), IN3 </w:t>
      </w:r>
      <w:r>
        <w:rPr>
          <w:lang w:val="en-US" w:eastAsia="en-US" w:bidi="en-US"/>
        </w:rPr>
        <w:t xml:space="preserve">(GAME), </w:t>
      </w:r>
      <w:r>
        <w:t xml:space="preserve">IN4 (STRM </w:t>
      </w:r>
      <w:r>
        <w:rPr>
          <w:lang w:val="en-US" w:eastAsia="en-US" w:bidi="en-US"/>
        </w:rPr>
        <w:t xml:space="preserve">BOX), </w:t>
      </w:r>
      <w:r>
        <w:t>IN5 (PC), IN6, AUX INPUT HDMI (vorne)</w:t>
      </w:r>
    </w:p>
    <w:p w:rsidR="0033099A" w:rsidRDefault="008E4FF6">
      <w:pPr>
        <w:pStyle w:val="Flietext110"/>
        <w:shd w:val="clear" w:color="auto" w:fill="auto"/>
        <w:spacing w:line="276" w:lineRule="auto"/>
      </w:pPr>
      <w:r>
        <w:t>Ausgang</w:t>
      </w:r>
    </w:p>
    <w:p w:rsidR="0033099A" w:rsidRDefault="008E4FF6">
      <w:pPr>
        <w:pStyle w:val="Flietext110"/>
        <w:shd w:val="clear" w:color="auto" w:fill="auto"/>
        <w:spacing w:line="276" w:lineRule="auto"/>
        <w:ind w:left="1160"/>
      </w:pPr>
      <w:r>
        <w:rPr>
          <w:lang w:val="en-US" w:eastAsia="en-US" w:bidi="en-US"/>
        </w:rPr>
        <w:t>OUT MAIN (ARC), OUT SUB</w:t>
      </w:r>
    </w:p>
    <w:p w:rsidR="0033099A" w:rsidRDefault="008E4FF6">
      <w:pPr>
        <w:pStyle w:val="Flietext110"/>
        <w:shd w:val="clear" w:color="auto" w:fill="auto"/>
        <w:spacing w:line="276" w:lineRule="auto"/>
      </w:pPr>
      <w:r>
        <w:t>Unterstützt</w:t>
      </w:r>
    </w:p>
    <w:p w:rsidR="0033099A" w:rsidRPr="00D22FDB" w:rsidRDefault="008E4FF6">
      <w:pPr>
        <w:pStyle w:val="Flietext110"/>
        <w:shd w:val="clear" w:color="auto" w:fill="auto"/>
        <w:spacing w:line="276" w:lineRule="auto"/>
        <w:ind w:left="1160" w:firstLine="20"/>
        <w:rPr>
          <w:lang w:val="en-US"/>
        </w:rPr>
      </w:pPr>
      <w:r>
        <w:rPr>
          <w:lang w:val="en-US" w:eastAsia="en-US" w:bidi="en-US"/>
        </w:rPr>
        <w:t xml:space="preserve">Deep Color, </w:t>
      </w:r>
      <w:r w:rsidRPr="00D22FDB">
        <w:rPr>
          <w:lang w:val="en-US"/>
        </w:rPr>
        <w:t xml:space="preserve">x.v.Color™, </w:t>
      </w:r>
      <w:r>
        <w:rPr>
          <w:lang w:val="en-US" w:eastAsia="en-US" w:bidi="en-US"/>
        </w:rPr>
        <w:t xml:space="preserve">Lip Sync, </w:t>
      </w:r>
      <w:r w:rsidRPr="00D22FDB">
        <w:rPr>
          <w:lang w:val="en-US"/>
        </w:rPr>
        <w:t xml:space="preserve">Audio Return Channel, 3D, 4K 60 Hz, CEC, </w:t>
      </w:r>
      <w:r>
        <w:rPr>
          <w:lang w:val="en-US" w:eastAsia="en-US" w:bidi="en-US"/>
        </w:rPr>
        <w:t xml:space="preserve">Extended Colorimetry </w:t>
      </w:r>
      <w:r w:rsidRPr="00D22FDB">
        <w:rPr>
          <w:lang w:val="en-US"/>
        </w:rPr>
        <w:t>(sYCC601, Adobe RGB, Adobe YCC601), Content Type, HDR</w:t>
      </w:r>
    </w:p>
    <w:p w:rsidR="0033099A" w:rsidRPr="00D22FDB" w:rsidRDefault="008E4FF6">
      <w:pPr>
        <w:pStyle w:val="Flietext110"/>
        <w:shd w:val="clear" w:color="auto" w:fill="auto"/>
        <w:spacing w:line="276" w:lineRule="auto"/>
        <w:rPr>
          <w:lang w:val="en-US"/>
        </w:rPr>
      </w:pPr>
      <w:r w:rsidRPr="00D22FDB">
        <w:rPr>
          <w:lang w:val="en-US"/>
        </w:rPr>
        <w:t>Audioformat</w:t>
      </w:r>
    </w:p>
    <w:p w:rsidR="0033099A" w:rsidRPr="00D22FDB" w:rsidRDefault="008E4FF6">
      <w:pPr>
        <w:pStyle w:val="Flietext110"/>
        <w:shd w:val="clear" w:color="auto" w:fill="auto"/>
        <w:spacing w:line="276" w:lineRule="auto"/>
        <w:ind w:left="1160" w:firstLine="20"/>
        <w:rPr>
          <w:lang w:val="en-US"/>
        </w:rPr>
      </w:pPr>
      <w:r>
        <w:rPr>
          <w:lang w:val="en-US" w:eastAsia="en-US" w:bidi="en-US"/>
        </w:rPr>
        <w:t xml:space="preserve">Dolby Atmos, Dolby </w:t>
      </w:r>
      <w:r w:rsidRPr="00D22FDB">
        <w:rPr>
          <w:lang w:val="en-US"/>
        </w:rPr>
        <w:t xml:space="preserve">TrueHD, </w:t>
      </w:r>
      <w:r>
        <w:rPr>
          <w:lang w:val="en-US" w:eastAsia="en-US" w:bidi="en-US"/>
        </w:rPr>
        <w:t xml:space="preserve">Dolby </w:t>
      </w:r>
      <w:r w:rsidRPr="00D22FDB">
        <w:rPr>
          <w:lang w:val="en-US"/>
        </w:rPr>
        <w:t xml:space="preserve">Digital, </w:t>
      </w:r>
      <w:r>
        <w:rPr>
          <w:lang w:val="en-US" w:eastAsia="en-US" w:bidi="en-US"/>
        </w:rPr>
        <w:t xml:space="preserve">Dolby </w:t>
      </w:r>
      <w:r w:rsidRPr="00D22FDB">
        <w:rPr>
          <w:lang w:val="en-US"/>
        </w:rPr>
        <w:t xml:space="preserve">Digital </w:t>
      </w:r>
      <w:r>
        <w:rPr>
          <w:lang w:val="en-US" w:eastAsia="en-US" w:bidi="en-US"/>
        </w:rPr>
        <w:t xml:space="preserve">Plus, </w:t>
      </w:r>
      <w:r w:rsidRPr="00D22FDB">
        <w:rPr>
          <w:lang w:val="en-US"/>
        </w:rPr>
        <w:t>DTS, DTS:X, DTS-HD Master Audio, DTS-HD High Resolution Audio, DTS 96/24, DTS- ES, DTS Express, DSD, PCM</w:t>
      </w:r>
    </w:p>
    <w:p w:rsidR="0033099A" w:rsidRDefault="008E4FF6">
      <w:pPr>
        <w:pStyle w:val="Flietext110"/>
        <w:shd w:val="clear" w:color="auto" w:fill="auto"/>
        <w:spacing w:line="276" w:lineRule="auto"/>
      </w:pPr>
      <w:r>
        <w:t>HDCP-Version</w:t>
      </w:r>
    </w:p>
    <w:p w:rsidR="0033099A" w:rsidRDefault="008E4FF6">
      <w:pPr>
        <w:pStyle w:val="Flietext110"/>
        <w:shd w:val="clear" w:color="auto" w:fill="auto"/>
        <w:spacing w:line="276" w:lineRule="auto"/>
        <w:ind w:left="1160"/>
        <w:jc w:val="both"/>
      </w:pPr>
      <w:r>
        <w:t>2.2</w:t>
      </w:r>
    </w:p>
    <w:p w:rsidR="0033099A" w:rsidRDefault="008E4FF6">
      <w:pPr>
        <w:pStyle w:val="Flietext110"/>
        <w:shd w:val="clear" w:color="auto" w:fill="auto"/>
        <w:spacing w:line="276" w:lineRule="auto"/>
      </w:pPr>
      <w:r>
        <w:t>Maximale Videoauflösung</w:t>
      </w:r>
    </w:p>
    <w:p w:rsidR="0033099A" w:rsidRDefault="008E4FF6">
      <w:pPr>
        <w:pStyle w:val="Flietext110"/>
        <w:shd w:val="clear" w:color="auto" w:fill="auto"/>
        <w:spacing w:after="220" w:line="276" w:lineRule="auto"/>
        <w:ind w:left="1160"/>
      </w:pPr>
      <w:r>
        <w:t>4k 60 Hz (YCbCr 4:4:4)</w:t>
      </w:r>
    </w:p>
    <w:p w:rsidR="0033099A" w:rsidRDefault="008E4FF6">
      <w:pPr>
        <w:pStyle w:val="berschrift40"/>
        <w:keepNext/>
        <w:keepLines/>
        <w:numPr>
          <w:ilvl w:val="0"/>
          <w:numId w:val="107"/>
        </w:numPr>
        <w:shd w:val="clear" w:color="auto" w:fill="auto"/>
        <w:tabs>
          <w:tab w:val="left" w:pos="828"/>
        </w:tabs>
        <w:spacing w:after="220"/>
      </w:pPr>
      <w:bookmarkStart w:id="455" w:name="bookmark438"/>
      <w:bookmarkStart w:id="456" w:name="bookmark439"/>
      <w:r>
        <w:t>Videoeingänge</w:t>
      </w:r>
      <w:bookmarkEnd w:id="455"/>
      <w:bookmarkEnd w:id="456"/>
    </w:p>
    <w:p w:rsidR="0033099A" w:rsidRDefault="008E4FF6">
      <w:pPr>
        <w:pStyle w:val="Flietext110"/>
        <w:shd w:val="clear" w:color="auto" w:fill="auto"/>
        <w:spacing w:line="276" w:lineRule="auto"/>
        <w:jc w:val="both"/>
      </w:pPr>
      <w:r>
        <w:rPr>
          <w:lang w:val="en-US" w:eastAsia="en-US" w:bidi="en-US"/>
        </w:rPr>
        <w:t>Component</w:t>
      </w:r>
    </w:p>
    <w:p w:rsidR="0033099A" w:rsidRDefault="008E4FF6">
      <w:pPr>
        <w:pStyle w:val="Flietext110"/>
        <w:shd w:val="clear" w:color="auto" w:fill="auto"/>
        <w:spacing w:line="276" w:lineRule="auto"/>
        <w:ind w:left="1160"/>
        <w:jc w:val="both"/>
      </w:pPr>
      <w:r>
        <w:t>IN1 (BD/DVD), IN2 (GAME)</w:t>
      </w:r>
    </w:p>
    <w:p w:rsidR="0033099A" w:rsidRDefault="008E4FF6">
      <w:pPr>
        <w:pStyle w:val="Flietext110"/>
        <w:shd w:val="clear" w:color="auto" w:fill="auto"/>
        <w:spacing w:line="276" w:lineRule="auto"/>
      </w:pPr>
      <w:r>
        <w:rPr>
          <w:lang w:val="en-US" w:eastAsia="en-US" w:bidi="en-US"/>
        </w:rPr>
        <w:t>Composite</w:t>
      </w:r>
    </w:p>
    <w:p w:rsidR="0033099A" w:rsidRDefault="008E4FF6">
      <w:pPr>
        <w:pStyle w:val="Flietext110"/>
        <w:shd w:val="clear" w:color="auto" w:fill="auto"/>
        <w:spacing w:after="220" w:line="276" w:lineRule="auto"/>
        <w:ind w:left="1160"/>
        <w:jc w:val="both"/>
      </w:pPr>
      <w:r>
        <w:t>IN1 (CBL/SAT), IN2 (STRM BOX)</w:t>
      </w:r>
    </w:p>
    <w:p w:rsidR="0033099A" w:rsidRDefault="008E4FF6">
      <w:pPr>
        <w:pStyle w:val="berschrift40"/>
        <w:keepNext/>
        <w:keepLines/>
        <w:numPr>
          <w:ilvl w:val="0"/>
          <w:numId w:val="107"/>
        </w:numPr>
        <w:shd w:val="clear" w:color="auto" w:fill="auto"/>
        <w:tabs>
          <w:tab w:val="left" w:pos="828"/>
        </w:tabs>
        <w:spacing w:after="220"/>
      </w:pPr>
      <w:bookmarkStart w:id="457" w:name="bookmark440"/>
      <w:bookmarkStart w:id="458" w:name="bookmark441"/>
      <w:r>
        <w:t>Unterstützte Eingangsauflösungen</w:t>
      </w:r>
      <w:bookmarkEnd w:id="457"/>
      <w:bookmarkEnd w:id="458"/>
    </w:p>
    <w:p w:rsidR="0033099A" w:rsidRDefault="008E4FF6">
      <w:pPr>
        <w:pStyle w:val="Flietext110"/>
        <w:shd w:val="clear" w:color="auto" w:fill="auto"/>
        <w:spacing w:line="276" w:lineRule="auto"/>
      </w:pPr>
      <w:r>
        <w:t>HDMI-Eingang</w:t>
      </w:r>
    </w:p>
    <w:p w:rsidR="0033099A" w:rsidRDefault="008E4FF6">
      <w:pPr>
        <w:pStyle w:val="Flietext110"/>
        <w:shd w:val="clear" w:color="auto" w:fill="auto"/>
        <w:spacing w:line="276" w:lineRule="auto"/>
        <w:ind w:left="1160"/>
      </w:pPr>
      <w:r>
        <w:t>4K, 1080p/24, 1080p, 1080i, 720p, 480p/576p</w:t>
      </w:r>
    </w:p>
    <w:p w:rsidR="0033099A" w:rsidRDefault="008E4FF6">
      <w:pPr>
        <w:pStyle w:val="Flietext110"/>
        <w:shd w:val="clear" w:color="auto" w:fill="auto"/>
        <w:spacing w:line="276" w:lineRule="auto"/>
      </w:pPr>
      <w:r>
        <w:t>Component-Eingang</w:t>
      </w:r>
    </w:p>
    <w:p w:rsidR="0033099A" w:rsidRDefault="008E4FF6">
      <w:pPr>
        <w:pStyle w:val="Flietext110"/>
        <w:shd w:val="clear" w:color="auto" w:fill="auto"/>
        <w:spacing w:line="276" w:lineRule="auto"/>
        <w:ind w:left="1160"/>
      </w:pPr>
      <w:r>
        <w:t>480i/576i</w:t>
      </w:r>
    </w:p>
    <w:p w:rsidR="0033099A" w:rsidRDefault="008E4FF6">
      <w:pPr>
        <w:pStyle w:val="Flietext110"/>
        <w:shd w:val="clear" w:color="auto" w:fill="auto"/>
        <w:spacing w:line="276" w:lineRule="auto"/>
      </w:pPr>
      <w:r>
        <w:t>Composite-Eingang</w:t>
      </w:r>
    </w:p>
    <w:p w:rsidR="0033099A" w:rsidRDefault="008E4FF6">
      <w:pPr>
        <w:pStyle w:val="Flietext110"/>
        <w:shd w:val="clear" w:color="auto" w:fill="auto"/>
        <w:spacing w:line="276" w:lineRule="auto"/>
        <w:ind w:left="1160"/>
      </w:pPr>
      <w:r>
        <w:t>480i/576i</w:t>
      </w:r>
    </w:p>
    <w:p w:rsidR="0033099A" w:rsidRDefault="008E4FF6">
      <w:pPr>
        <w:pStyle w:val="Flietext110"/>
        <w:shd w:val="clear" w:color="auto" w:fill="auto"/>
        <w:spacing w:line="276" w:lineRule="auto"/>
        <w:ind w:left="600" w:hanging="420"/>
      </w:pPr>
      <w:r>
        <w:t>• Signale werden von der HDMI OUT-Buchse dieses Geräts zum TV mit der gleichen Auflösung auf wie die Eingangsauflösung ausgegeben.</w:t>
      </w:r>
    </w:p>
    <w:p w:rsidR="0033099A" w:rsidRDefault="008E4FF6">
      <w:pPr>
        <w:pStyle w:val="berschrift40"/>
        <w:keepNext/>
        <w:keepLines/>
        <w:numPr>
          <w:ilvl w:val="0"/>
          <w:numId w:val="107"/>
        </w:numPr>
        <w:shd w:val="clear" w:color="auto" w:fill="auto"/>
        <w:tabs>
          <w:tab w:val="left" w:pos="804"/>
        </w:tabs>
        <w:spacing w:after="220"/>
      </w:pPr>
      <w:bookmarkStart w:id="459" w:name="bookmark442"/>
      <w:bookmarkStart w:id="460" w:name="bookmark443"/>
      <w:r>
        <w:t>Audioeingänge</w:t>
      </w:r>
      <w:bookmarkEnd w:id="459"/>
      <w:bookmarkEnd w:id="460"/>
    </w:p>
    <w:p w:rsidR="0033099A" w:rsidRDefault="008E4FF6">
      <w:pPr>
        <w:pStyle w:val="Flietext110"/>
        <w:shd w:val="clear" w:color="auto" w:fill="auto"/>
        <w:spacing w:line="276" w:lineRule="auto"/>
        <w:jc w:val="both"/>
      </w:pPr>
      <w:r>
        <w:t>Digital</w:t>
      </w:r>
    </w:p>
    <w:p w:rsidR="0033099A" w:rsidRDefault="008E4FF6">
      <w:pPr>
        <w:pStyle w:val="Flietext110"/>
        <w:shd w:val="clear" w:color="auto" w:fill="auto"/>
        <w:spacing w:line="276" w:lineRule="auto"/>
        <w:ind w:left="1180"/>
        <w:jc w:val="both"/>
      </w:pPr>
      <w:r>
        <w:rPr>
          <w:lang w:val="en-US" w:eastAsia="en-US" w:bidi="en-US"/>
        </w:rPr>
        <w:t xml:space="preserve">OPTICAL </w:t>
      </w:r>
      <w:r>
        <w:t>1 (CD), 2 (TV)</w:t>
      </w:r>
    </w:p>
    <w:p w:rsidR="0033099A" w:rsidRDefault="008E4FF6">
      <w:pPr>
        <w:pStyle w:val="Flietext110"/>
        <w:shd w:val="clear" w:color="auto" w:fill="auto"/>
        <w:spacing w:line="276" w:lineRule="auto"/>
        <w:ind w:left="1180"/>
        <w:jc w:val="both"/>
      </w:pPr>
      <w:r>
        <w:rPr>
          <w:lang w:val="en-US" w:eastAsia="en-US" w:bidi="en-US"/>
        </w:rPr>
        <w:t xml:space="preserve">COAXIAL </w:t>
      </w:r>
      <w:r>
        <w:t>(BD/DVD)</w:t>
      </w:r>
    </w:p>
    <w:p w:rsidR="0033099A" w:rsidRDefault="008E4FF6">
      <w:pPr>
        <w:pStyle w:val="Flietext110"/>
        <w:shd w:val="clear" w:color="auto" w:fill="auto"/>
        <w:spacing w:line="276" w:lineRule="auto"/>
        <w:jc w:val="both"/>
      </w:pPr>
      <w:r>
        <w:t>Analog</w:t>
      </w:r>
    </w:p>
    <w:p w:rsidR="0033099A" w:rsidRPr="00D22FDB" w:rsidRDefault="008E4FF6">
      <w:pPr>
        <w:pStyle w:val="Flietext110"/>
        <w:shd w:val="clear" w:color="auto" w:fill="auto"/>
        <w:spacing w:after="220" w:line="276" w:lineRule="auto"/>
        <w:ind w:left="1180"/>
        <w:rPr>
          <w:lang w:val="en-US"/>
        </w:rPr>
      </w:pPr>
      <w:r w:rsidRPr="00D22FDB">
        <w:rPr>
          <w:lang w:val="en-US"/>
        </w:rPr>
        <w:t xml:space="preserve">BD/DVD, CBL/SAT, </w:t>
      </w:r>
      <w:r>
        <w:rPr>
          <w:lang w:val="en-US" w:eastAsia="en-US" w:bidi="en-US"/>
        </w:rPr>
        <w:t xml:space="preserve">GAME, </w:t>
      </w:r>
      <w:r w:rsidRPr="00D22FDB">
        <w:rPr>
          <w:lang w:val="en-US"/>
        </w:rPr>
        <w:t xml:space="preserve">STRM </w:t>
      </w:r>
      <w:r>
        <w:rPr>
          <w:lang w:val="en-US" w:eastAsia="en-US" w:bidi="en-US"/>
        </w:rPr>
        <w:t xml:space="preserve">BOX, </w:t>
      </w:r>
      <w:r w:rsidRPr="00D22FDB">
        <w:rPr>
          <w:lang w:val="en-US"/>
        </w:rPr>
        <w:t xml:space="preserve">CD, </w:t>
      </w:r>
      <w:r>
        <w:rPr>
          <w:lang w:val="en-US" w:eastAsia="en-US" w:bidi="en-US"/>
        </w:rPr>
        <w:t xml:space="preserve">TV, PHONO, </w:t>
      </w:r>
      <w:r w:rsidRPr="00D22FDB">
        <w:rPr>
          <w:lang w:val="en-US"/>
        </w:rPr>
        <w:t>AUX (vorne)</w:t>
      </w:r>
    </w:p>
    <w:p w:rsidR="0033099A" w:rsidRDefault="008E4FF6">
      <w:pPr>
        <w:pStyle w:val="berschrift40"/>
        <w:keepNext/>
        <w:keepLines/>
        <w:numPr>
          <w:ilvl w:val="0"/>
          <w:numId w:val="107"/>
        </w:numPr>
        <w:shd w:val="clear" w:color="auto" w:fill="auto"/>
        <w:tabs>
          <w:tab w:val="left" w:pos="804"/>
        </w:tabs>
        <w:spacing w:after="220"/>
      </w:pPr>
      <w:bookmarkStart w:id="461" w:name="bookmark444"/>
      <w:bookmarkStart w:id="462" w:name="bookmark445"/>
      <w:r>
        <w:t>Audioausgänge</w:t>
      </w:r>
      <w:bookmarkEnd w:id="461"/>
      <w:bookmarkEnd w:id="462"/>
    </w:p>
    <w:p w:rsidR="0033099A" w:rsidRDefault="008E4FF6">
      <w:pPr>
        <w:pStyle w:val="Flietext110"/>
        <w:shd w:val="clear" w:color="auto" w:fill="auto"/>
        <w:spacing w:line="276" w:lineRule="auto"/>
        <w:jc w:val="both"/>
      </w:pPr>
      <w:r>
        <w:t>Analog</w:t>
      </w:r>
    </w:p>
    <w:p w:rsidR="0033099A" w:rsidRDefault="008E4FF6">
      <w:pPr>
        <w:pStyle w:val="Flietext110"/>
        <w:shd w:val="clear" w:color="auto" w:fill="auto"/>
        <w:spacing w:line="276" w:lineRule="auto"/>
        <w:ind w:left="1180"/>
        <w:jc w:val="both"/>
      </w:pPr>
      <w:r>
        <w:t>ZONE2 LINE OUT</w:t>
      </w:r>
    </w:p>
    <w:p w:rsidR="0033099A" w:rsidRDefault="008E4FF6">
      <w:pPr>
        <w:pStyle w:val="Flietext110"/>
        <w:shd w:val="clear" w:color="auto" w:fill="auto"/>
        <w:spacing w:line="276" w:lineRule="auto"/>
        <w:ind w:left="1180"/>
        <w:jc w:val="both"/>
      </w:pPr>
      <w:r>
        <w:t xml:space="preserve">2 SUBWOOFER </w:t>
      </w:r>
      <w:r>
        <w:rPr>
          <w:lang w:val="en-US" w:eastAsia="en-US" w:bidi="en-US"/>
        </w:rPr>
        <w:t xml:space="preserve">PRE </w:t>
      </w:r>
      <w:r>
        <w:t>OUT</w:t>
      </w:r>
    </w:p>
    <w:p w:rsidR="0033099A" w:rsidRDefault="008E4FF6">
      <w:pPr>
        <w:pStyle w:val="Flietext110"/>
        <w:shd w:val="clear" w:color="auto" w:fill="auto"/>
        <w:spacing w:line="276" w:lineRule="auto"/>
        <w:jc w:val="both"/>
      </w:pPr>
      <w:r>
        <w:t>Lautsprecherausgänge</w:t>
      </w:r>
    </w:p>
    <w:p w:rsidR="0033099A" w:rsidRDefault="008E4FF6">
      <w:pPr>
        <w:pStyle w:val="Flietext110"/>
        <w:shd w:val="clear" w:color="auto" w:fill="auto"/>
        <w:spacing w:line="276" w:lineRule="auto"/>
        <w:ind w:left="1180" w:firstLine="20"/>
      </w:pPr>
      <w:r>
        <w:t xml:space="preserve">FRONT L/R, CENTER, </w:t>
      </w:r>
      <w:r w:rsidRPr="00D22FDB">
        <w:rPr>
          <w:lang w:eastAsia="en-US" w:bidi="en-US"/>
        </w:rPr>
        <w:t xml:space="preserve">SURROUND </w:t>
      </w:r>
      <w:r>
        <w:t xml:space="preserve">L/R, </w:t>
      </w:r>
      <w:r w:rsidRPr="00D22FDB">
        <w:rPr>
          <w:lang w:eastAsia="en-US" w:bidi="en-US"/>
        </w:rPr>
        <w:t xml:space="preserve">SURROUND </w:t>
      </w:r>
      <w:r>
        <w:t xml:space="preserve">BACK L/R oder </w:t>
      </w:r>
      <w:r w:rsidRPr="00D22FDB">
        <w:rPr>
          <w:lang w:eastAsia="en-US" w:bidi="en-US"/>
        </w:rPr>
        <w:t xml:space="preserve">HEIGHT </w:t>
      </w:r>
      <w:r>
        <w:t>L/R, ZONE 2 L/R (Modelle für Nordamerika unterstützen Bananenstecker.)</w:t>
      </w:r>
    </w:p>
    <w:p w:rsidR="0033099A" w:rsidRDefault="008E4FF6">
      <w:pPr>
        <w:pStyle w:val="Flietext110"/>
        <w:shd w:val="clear" w:color="auto" w:fill="auto"/>
        <w:spacing w:line="276" w:lineRule="auto"/>
        <w:jc w:val="both"/>
      </w:pPr>
      <w:r>
        <w:t>Kopfhörer</w:t>
      </w:r>
    </w:p>
    <w:p w:rsidR="0033099A" w:rsidRDefault="008E4FF6">
      <w:pPr>
        <w:pStyle w:val="Flietext110"/>
        <w:shd w:val="clear" w:color="auto" w:fill="auto"/>
        <w:spacing w:after="220" w:line="276" w:lineRule="auto"/>
        <w:ind w:left="1180"/>
      </w:pPr>
      <w:r>
        <w:rPr>
          <w:lang w:val="en-US" w:eastAsia="en-US" w:bidi="en-US"/>
        </w:rPr>
        <w:t xml:space="preserve">PHONES </w:t>
      </w:r>
      <w:r>
        <w:t>(vorne, 0 6,3 mm, 1/4")</w:t>
      </w:r>
    </w:p>
    <w:p w:rsidR="0033099A" w:rsidRDefault="008E4FF6">
      <w:pPr>
        <w:pStyle w:val="berschrift40"/>
        <w:keepNext/>
        <w:keepLines/>
        <w:numPr>
          <w:ilvl w:val="0"/>
          <w:numId w:val="107"/>
        </w:numPr>
        <w:shd w:val="clear" w:color="auto" w:fill="auto"/>
        <w:tabs>
          <w:tab w:val="left" w:pos="804"/>
        </w:tabs>
        <w:spacing w:after="220"/>
      </w:pPr>
      <w:bookmarkStart w:id="463" w:name="bookmark446"/>
      <w:bookmarkStart w:id="464" w:name="bookmark447"/>
      <w:r>
        <w:t>Andere</w:t>
      </w:r>
      <w:bookmarkEnd w:id="463"/>
      <w:bookmarkEnd w:id="464"/>
    </w:p>
    <w:p w:rsidR="0033099A" w:rsidRDefault="008E4FF6">
      <w:pPr>
        <w:pStyle w:val="Flietext110"/>
        <w:shd w:val="clear" w:color="auto" w:fill="auto"/>
        <w:spacing w:line="276" w:lineRule="auto"/>
        <w:jc w:val="both"/>
      </w:pPr>
      <w:r>
        <w:t>Messmikrofon: 1 (vorne)</w:t>
      </w:r>
    </w:p>
    <w:p w:rsidR="0033099A" w:rsidRDefault="008E4FF6">
      <w:pPr>
        <w:pStyle w:val="Flietext110"/>
        <w:shd w:val="clear" w:color="auto" w:fill="auto"/>
        <w:spacing w:line="276" w:lineRule="auto"/>
        <w:jc w:val="both"/>
      </w:pPr>
      <w:r>
        <w:t xml:space="preserve">USB: 1 (Ver. 2.0, 5 </w:t>
      </w:r>
      <w:r>
        <w:rPr>
          <w:lang w:val="en-US" w:eastAsia="en-US" w:bidi="en-US"/>
        </w:rPr>
        <w:t xml:space="preserve">V/1 </w:t>
      </w:r>
      <w:r>
        <w:t>A)</w:t>
      </w:r>
    </w:p>
    <w:p w:rsidR="0033099A" w:rsidRDefault="008E4FF6">
      <w:pPr>
        <w:pStyle w:val="Flietext110"/>
        <w:shd w:val="clear" w:color="auto" w:fill="auto"/>
        <w:spacing w:after="220" w:line="276" w:lineRule="auto"/>
        <w:jc w:val="both"/>
      </w:pPr>
      <w:r>
        <w:t>Ethernet: 1</w:t>
      </w:r>
    </w:p>
    <w:p w:rsidR="0033099A" w:rsidRDefault="008E4FF6">
      <w:pPr>
        <w:pStyle w:val="berschrift40"/>
        <w:keepNext/>
        <w:keepLines/>
        <w:numPr>
          <w:ilvl w:val="0"/>
          <w:numId w:val="107"/>
        </w:numPr>
        <w:shd w:val="clear" w:color="auto" w:fill="auto"/>
        <w:tabs>
          <w:tab w:val="left" w:pos="804"/>
        </w:tabs>
        <w:spacing w:after="220"/>
      </w:pPr>
      <w:bookmarkStart w:id="465" w:name="bookmark448"/>
      <w:bookmarkStart w:id="466" w:name="bookmark449"/>
      <w:r>
        <w:t xml:space="preserve">Stromverbrauch im </w:t>
      </w:r>
      <w:r>
        <w:rPr>
          <w:lang w:val="en-US" w:eastAsia="en-US" w:bidi="en-US"/>
        </w:rPr>
        <w:t>Standby-Modus</w:t>
      </w:r>
      <w:bookmarkEnd w:id="465"/>
      <w:bookmarkEnd w:id="466"/>
    </w:p>
    <w:p w:rsidR="0033099A" w:rsidRDefault="008E4FF6">
      <w:pPr>
        <w:pStyle w:val="Flietext110"/>
        <w:shd w:val="clear" w:color="auto" w:fill="auto"/>
        <w:spacing w:line="276" w:lineRule="auto"/>
        <w:ind w:left="620" w:hanging="420"/>
      </w:pPr>
      <w:r>
        <w:t xml:space="preserve">• In folgenden Fällen kann der Stromverbrauch im </w:t>
      </w:r>
      <w:r w:rsidRPr="00D22FDB">
        <w:rPr>
          <w:lang w:eastAsia="en-US" w:bidi="en-US"/>
        </w:rPr>
        <w:t xml:space="preserve">Standby-Modus </w:t>
      </w:r>
      <w:r>
        <w:t>bis auf maximal 12 W steigen:</w:t>
      </w:r>
    </w:p>
    <w:p w:rsidR="0033099A" w:rsidRDefault="008E4FF6">
      <w:pPr>
        <w:pStyle w:val="Flietext110"/>
        <w:numPr>
          <w:ilvl w:val="0"/>
          <w:numId w:val="108"/>
        </w:numPr>
        <w:shd w:val="clear" w:color="auto" w:fill="auto"/>
        <w:tabs>
          <w:tab w:val="left" w:pos="1072"/>
        </w:tabs>
        <w:spacing w:line="276" w:lineRule="auto"/>
        <w:ind w:firstLine="620"/>
        <w:jc w:val="both"/>
      </w:pPr>
      <w:r>
        <w:t xml:space="preserve">Wenn "Network </w:t>
      </w:r>
      <w:r w:rsidRPr="00D22FDB">
        <w:rPr>
          <w:lang w:eastAsia="en-US" w:bidi="en-US"/>
        </w:rPr>
        <w:t xml:space="preserve">Standby" </w:t>
      </w:r>
      <w:r>
        <w:t xml:space="preserve">den Wert </w:t>
      </w:r>
      <w:r w:rsidRPr="00D22FDB">
        <w:rPr>
          <w:lang w:eastAsia="en-US" w:bidi="en-US"/>
        </w:rPr>
        <w:t xml:space="preserve">"On" </w:t>
      </w:r>
      <w:r>
        <w:t>aufweist</w:t>
      </w:r>
    </w:p>
    <w:p w:rsidR="0033099A" w:rsidRDefault="008E4FF6">
      <w:pPr>
        <w:pStyle w:val="Flietext110"/>
        <w:numPr>
          <w:ilvl w:val="0"/>
          <w:numId w:val="108"/>
        </w:numPr>
        <w:shd w:val="clear" w:color="auto" w:fill="auto"/>
        <w:tabs>
          <w:tab w:val="left" w:pos="1072"/>
        </w:tabs>
        <w:spacing w:line="276" w:lineRule="auto"/>
        <w:ind w:firstLine="620"/>
        <w:jc w:val="both"/>
      </w:pPr>
      <w:r>
        <w:t xml:space="preserve">Wenn "HDMI CEC" den Wert </w:t>
      </w:r>
      <w:r w:rsidRPr="00D22FDB">
        <w:rPr>
          <w:lang w:eastAsia="en-US" w:bidi="en-US"/>
        </w:rPr>
        <w:t xml:space="preserve">"On" </w:t>
      </w:r>
      <w:r>
        <w:t>aufweist</w:t>
      </w:r>
    </w:p>
    <w:p w:rsidR="0033099A" w:rsidRDefault="008E4FF6">
      <w:pPr>
        <w:pStyle w:val="Flietext110"/>
        <w:numPr>
          <w:ilvl w:val="0"/>
          <w:numId w:val="108"/>
        </w:numPr>
        <w:shd w:val="clear" w:color="auto" w:fill="auto"/>
        <w:tabs>
          <w:tab w:val="left" w:pos="1072"/>
        </w:tabs>
        <w:spacing w:line="276" w:lineRule="auto"/>
        <w:ind w:firstLine="620"/>
        <w:jc w:val="both"/>
      </w:pPr>
      <w:r>
        <w:t xml:space="preserve">Wenn "HDMI </w:t>
      </w:r>
      <w:r w:rsidRPr="00D22FDB">
        <w:rPr>
          <w:lang w:eastAsia="en-US" w:bidi="en-US"/>
        </w:rPr>
        <w:t xml:space="preserve">Standby Through" </w:t>
      </w:r>
      <w:r>
        <w:t>einen anderen Wert als "Off" aufweist</w:t>
      </w:r>
    </w:p>
    <w:p w:rsidR="0033099A" w:rsidRDefault="008E4FF6">
      <w:pPr>
        <w:pStyle w:val="Flietext110"/>
        <w:numPr>
          <w:ilvl w:val="0"/>
          <w:numId w:val="108"/>
        </w:numPr>
        <w:shd w:val="clear" w:color="auto" w:fill="auto"/>
        <w:tabs>
          <w:tab w:val="left" w:pos="1072"/>
        </w:tabs>
        <w:spacing w:line="276" w:lineRule="auto"/>
        <w:ind w:firstLine="620"/>
        <w:jc w:val="both"/>
      </w:pPr>
      <w:r>
        <w:t xml:space="preserve">Wenn "Bluetooth </w:t>
      </w:r>
      <w:r w:rsidRPr="00D22FDB">
        <w:rPr>
          <w:lang w:eastAsia="en-US" w:bidi="en-US"/>
        </w:rPr>
        <w:t xml:space="preserve">Wakeup" </w:t>
      </w:r>
      <w:r>
        <w:t xml:space="preserve">den Wert </w:t>
      </w:r>
      <w:r w:rsidRPr="00D22FDB">
        <w:rPr>
          <w:lang w:eastAsia="en-US" w:bidi="en-US"/>
        </w:rPr>
        <w:t xml:space="preserve">"On" </w:t>
      </w:r>
      <w:r>
        <w:t>aufweist</w:t>
      </w:r>
    </w:p>
    <w:p w:rsidR="0033099A" w:rsidRDefault="008E4FF6">
      <w:pPr>
        <w:pStyle w:val="Flietext110"/>
        <w:numPr>
          <w:ilvl w:val="0"/>
          <w:numId w:val="108"/>
        </w:numPr>
        <w:shd w:val="clear" w:color="auto" w:fill="auto"/>
        <w:tabs>
          <w:tab w:val="left" w:pos="1072"/>
        </w:tabs>
        <w:spacing w:after="220" w:line="276" w:lineRule="auto"/>
        <w:ind w:firstLine="620"/>
        <w:jc w:val="both"/>
      </w:pPr>
      <w:r>
        <w:t xml:space="preserve">Wenn "USB Power </w:t>
      </w:r>
      <w:r>
        <w:rPr>
          <w:lang w:val="en-US" w:eastAsia="en-US" w:bidi="en-US"/>
        </w:rPr>
        <w:t xml:space="preserve">Out at Standby" </w:t>
      </w:r>
      <w:r>
        <w:t xml:space="preserve">den Wert </w:t>
      </w:r>
      <w:r>
        <w:rPr>
          <w:lang w:val="en-US" w:eastAsia="en-US" w:bidi="en-US"/>
        </w:rPr>
        <w:t xml:space="preserve">"On" </w:t>
      </w:r>
      <w:r>
        <w:t>aufweist</w:t>
      </w:r>
    </w:p>
    <w:p w:rsidR="0033099A" w:rsidRDefault="008E4FF6">
      <w:pPr>
        <w:pStyle w:val="Flietext110"/>
        <w:shd w:val="clear" w:color="auto" w:fill="auto"/>
        <w:spacing w:line="288" w:lineRule="auto"/>
        <w:jc w:val="both"/>
        <w:sectPr w:rsidR="0033099A">
          <w:headerReference w:type="even" r:id="rId323"/>
          <w:headerReference w:type="default" r:id="rId324"/>
          <w:footerReference w:type="even" r:id="rId325"/>
          <w:footerReference w:type="default" r:id="rId326"/>
          <w:footnotePr>
            <w:numFmt w:val="chicago"/>
          </w:footnotePr>
          <w:pgSz w:w="31680" w:h="25908" w:orient="landscape"/>
          <w:pgMar w:top="3213" w:right="0" w:bottom="2451" w:left="0" w:header="0" w:footer="3" w:gutter="0"/>
          <w:cols w:num="2" w:space="994"/>
          <w:noEndnote/>
          <w:docGrid w:linePitch="360"/>
          <w15:footnoteColumns w:val="1"/>
        </w:sectPr>
      </w:pPr>
      <w:r>
        <w:t>Änderungen der technischen Daten und der Merkmale ohne Ankündigung vorbehalten.</w:t>
      </w:r>
    </w:p>
    <w:p w:rsidR="0033099A" w:rsidRDefault="0033099A">
      <w:pPr>
        <w:spacing w:before="31" w:after="31" w:line="240" w:lineRule="exact"/>
        <w:rPr>
          <w:sz w:val="19"/>
          <w:szCs w:val="19"/>
        </w:rPr>
      </w:pPr>
    </w:p>
    <w:p w:rsidR="0033099A" w:rsidRDefault="0033099A">
      <w:pPr>
        <w:spacing w:line="1" w:lineRule="exact"/>
        <w:sectPr w:rsidR="0033099A">
          <w:footnotePr>
            <w:numFmt w:val="chicago"/>
          </w:footnotePr>
          <w:type w:val="continuous"/>
          <w:pgSz w:w="31680" w:h="25908" w:orient="landscape"/>
          <w:pgMar w:top="3216" w:right="0" w:bottom="2448" w:left="0" w:header="0" w:footer="3" w:gutter="0"/>
          <w:cols w:space="720"/>
          <w:noEndnote/>
          <w:docGrid w:linePitch="360"/>
          <w15:footnoteColumns w:val="1"/>
        </w:sectPr>
      </w:pPr>
    </w:p>
    <w:p w:rsidR="0033099A" w:rsidRPr="00D22FDB" w:rsidRDefault="008E4FF6">
      <w:pPr>
        <w:pStyle w:val="berschrift40"/>
        <w:keepNext/>
        <w:keepLines/>
        <w:shd w:val="clear" w:color="auto" w:fill="auto"/>
        <w:spacing w:after="0"/>
        <w:ind w:left="17240"/>
        <w:rPr>
          <w:lang w:val="en-US"/>
        </w:rPr>
        <w:sectPr w:rsidR="0033099A" w:rsidRPr="00D22FDB">
          <w:footnotePr>
            <w:numFmt w:val="chicago"/>
          </w:footnotePr>
          <w:type w:val="continuous"/>
          <w:pgSz w:w="31680" w:h="25908" w:orient="landscape"/>
          <w:pgMar w:top="3216" w:right="0" w:bottom="2448" w:left="0" w:header="0" w:footer="3" w:gutter="0"/>
          <w:cols w:space="720"/>
          <w:noEndnote/>
          <w:docGrid w:linePitch="360"/>
          <w15:footnoteColumns w:val="1"/>
        </w:sectPr>
      </w:pPr>
      <w:bookmarkStart w:id="467" w:name="bookmark450"/>
      <w:bookmarkStart w:id="468" w:name="bookmark451"/>
      <w:r w:rsidRPr="00D22FDB">
        <w:rPr>
          <w:color w:val="000000"/>
          <w:lang w:val="en-US"/>
        </w:rPr>
        <w:t xml:space="preserve">□ </w:t>
      </w:r>
      <w:r w:rsidRPr="00D22FDB">
        <w:rPr>
          <w:lang w:val="en-US"/>
        </w:rPr>
        <w:t>—»</w:t>
      </w:r>
      <w:r w:rsidRPr="00D22FDB">
        <w:rPr>
          <w:u w:val="single"/>
          <w:lang w:val="en-US"/>
        </w:rPr>
        <w:t>Lizenzund Warenzeichen</w:t>
      </w:r>
      <w:bookmarkEnd w:id="467"/>
      <w:bookmarkEnd w:id="468"/>
    </w:p>
    <w:p w:rsidR="0033099A" w:rsidRPr="00D22FDB" w:rsidRDefault="008E4FF6">
      <w:pPr>
        <w:pStyle w:val="Flietext110"/>
        <w:shd w:val="clear" w:color="auto" w:fill="auto"/>
        <w:spacing w:after="100" w:line="240" w:lineRule="auto"/>
        <w:rPr>
          <w:sz w:val="38"/>
          <w:szCs w:val="38"/>
          <w:lang w:val="en-US"/>
        </w:rPr>
      </w:pPr>
      <w:r w:rsidRPr="00D22FDB">
        <w:rPr>
          <w:sz w:val="38"/>
          <w:szCs w:val="38"/>
          <w:lang w:val="en-US"/>
        </w:rPr>
        <w:t>SN 29403370_DE</w:t>
      </w:r>
    </w:p>
    <w:p w:rsidR="0033099A" w:rsidRDefault="008E4FF6">
      <w:pPr>
        <w:pStyle w:val="Flietext30"/>
        <w:shd w:val="clear" w:color="auto" w:fill="auto"/>
        <w:spacing w:line="360" w:lineRule="auto"/>
        <w:sectPr w:rsidR="0033099A">
          <w:headerReference w:type="even" r:id="rId327"/>
          <w:headerReference w:type="default" r:id="rId328"/>
          <w:footerReference w:type="even" r:id="rId329"/>
          <w:footerReference w:type="default" r:id="rId330"/>
          <w:footnotePr>
            <w:numFmt w:val="chicago"/>
          </w:footnotePr>
          <w:pgSz w:w="31680" w:h="25908" w:orient="landscape"/>
          <w:pgMar w:top="23586" w:right="6" w:bottom="490" w:left="0" w:header="23158" w:footer="62" w:gutter="0"/>
          <w:cols w:space="720"/>
          <w:noEndnote/>
          <w:docGrid w:linePitch="360"/>
          <w15:footnoteColumns w:val="1"/>
        </w:sectPr>
      </w:pPr>
      <w:r w:rsidRPr="00D22FDB">
        <w:rPr>
          <w:lang w:val="en-US"/>
        </w:rPr>
        <w:t xml:space="preserve">(C) Copyright 2018 Onkyo &amp; </w:t>
      </w:r>
      <w:r>
        <w:rPr>
          <w:lang w:val="en-US" w:eastAsia="en-US" w:bidi="en-US"/>
        </w:rPr>
        <w:t xml:space="preserve">Pioneer </w:t>
      </w:r>
      <w:r w:rsidRPr="00D22FDB">
        <w:rPr>
          <w:lang w:val="en-US"/>
        </w:rPr>
        <w:t xml:space="preserve">Corporation Japan. All </w:t>
      </w:r>
      <w:r>
        <w:rPr>
          <w:lang w:val="en-US" w:eastAsia="en-US" w:bidi="en-US"/>
        </w:rPr>
        <w:t xml:space="preserve">rights reserved. </w:t>
      </w:r>
      <w:r w:rsidRPr="00D22FDB">
        <w:rPr>
          <w:sz w:val="32"/>
          <w:szCs w:val="32"/>
          <w:lang w:val="en-US"/>
        </w:rPr>
        <w:t xml:space="preserve">Onkyo </w:t>
      </w:r>
      <w:r>
        <w:rPr>
          <w:sz w:val="32"/>
          <w:szCs w:val="32"/>
          <w:lang w:val="en-US" w:eastAsia="en-US" w:bidi="en-US"/>
        </w:rPr>
        <w:t xml:space="preserve">group has established its Privacy Policy, available at </w:t>
      </w:r>
      <w:r>
        <w:rPr>
          <w:lang w:val="en-US" w:eastAsia="en-US" w:bidi="en-US"/>
        </w:rPr>
        <w:t>[</w:t>
      </w:r>
      <w:hyperlink r:id="rId331" w:history="1">
        <w:r>
          <w:rPr>
            <w:lang w:val="en-US" w:eastAsia="en-US" w:bidi="en-US"/>
          </w:rPr>
          <w:t>http://www.onkyo.com/privacy/</w:t>
        </w:r>
      </w:hyperlink>
      <w:r>
        <w:rPr>
          <w:lang w:val="en-US" w:eastAsia="en-US" w:bidi="en-US"/>
        </w:rPr>
        <w:t xml:space="preserve">]. </w:t>
      </w:r>
      <w:r w:rsidRPr="00D22FDB">
        <w:rPr>
          <w:lang w:eastAsia="en-US" w:bidi="en-US"/>
        </w:rPr>
        <w:t>H1802-0</w:t>
      </w:r>
    </w:p>
    <w:p w:rsidR="0033099A" w:rsidRDefault="008E4FF6">
      <w:pPr>
        <w:pStyle w:val="Funote0"/>
        <w:shd w:val="clear" w:color="auto" w:fill="auto"/>
        <w:spacing w:after="0" w:line="283" w:lineRule="auto"/>
        <w:ind w:left="680"/>
        <w:rPr>
          <w:sz w:val="40"/>
          <w:szCs w:val="40"/>
        </w:rPr>
      </w:pPr>
      <w:r>
        <w:rPr>
          <w:sz w:val="40"/>
          <w:szCs w:val="40"/>
        </w:rPr>
        <w:t xml:space="preserve">Dies ist eine Beispielverbindung mit einer AV-Komponente mit HDMI-Buchse. Wenn eine AV-Komponente angeschlossen wird, die dem CEC-Standard (Consumer </w:t>
      </w:r>
      <w:r w:rsidRPr="00D22FDB">
        <w:rPr>
          <w:sz w:val="40"/>
          <w:szCs w:val="40"/>
          <w:lang w:eastAsia="en-US" w:bidi="en-US"/>
        </w:rPr>
        <w:t xml:space="preserve">Electronics </w:t>
      </w:r>
      <w:r>
        <w:rPr>
          <w:sz w:val="40"/>
          <w:szCs w:val="40"/>
        </w:rPr>
        <w:t xml:space="preserve">Control) entspricht, können Funktionen wie die HDMI CEC-Funktion (* *), die mit Eingangsselektoren usw.verknüpft ist, sowie die HDMI </w:t>
      </w:r>
      <w:r w:rsidRPr="00D22FDB">
        <w:rPr>
          <w:sz w:val="40"/>
          <w:szCs w:val="40"/>
          <w:lang w:eastAsia="en-US" w:bidi="en-US"/>
        </w:rPr>
        <w:t xml:space="preserve">Standby </w:t>
      </w:r>
      <w:r>
        <w:rPr>
          <w:sz w:val="40"/>
          <w:szCs w:val="40"/>
        </w:rPr>
        <w:t xml:space="preserve">Through-Funktion verwendet werden, mit der Video und Audio von AV-Komponenten auch dann zum Fernseher ausgegeben werden können, wenn dieses Gerät sich im </w:t>
      </w:r>
      <w:r w:rsidRPr="00D22FDB">
        <w:rPr>
          <w:sz w:val="40"/>
          <w:szCs w:val="40"/>
          <w:lang w:eastAsia="en-US" w:bidi="en-US"/>
        </w:rPr>
        <w:t xml:space="preserve">Standby-Modus </w:t>
      </w:r>
      <w:r>
        <w:rPr>
          <w:sz w:val="40"/>
          <w:szCs w:val="40"/>
        </w:rPr>
        <w:t>befindet.</w:t>
      </w:r>
    </w:p>
    <w:p w:rsidR="0033099A" w:rsidRDefault="008E4FF6">
      <w:pPr>
        <w:pStyle w:val="Funote0"/>
        <w:shd w:val="clear" w:color="auto" w:fill="auto"/>
        <w:spacing w:after="1840" w:line="283" w:lineRule="auto"/>
        <w:ind w:left="1260" w:hanging="400"/>
        <w:rPr>
          <w:sz w:val="40"/>
          <w:szCs w:val="40"/>
        </w:rPr>
      </w:pPr>
      <w:r>
        <w:rPr>
          <w:sz w:val="40"/>
          <w:szCs w:val="40"/>
        </w:rPr>
        <w:t>• Verwenden Sie zur Wiedergabe von 4K- oder 1080p-Video ein Hochgeschwindigkeits-HDMI-Kabel.</w:t>
      </w:r>
    </w:p>
    <w:p w:rsidR="0033099A" w:rsidRDefault="008E4FF6">
      <w:pPr>
        <w:pStyle w:val="Funote0"/>
        <w:shd w:val="clear" w:color="auto" w:fill="auto"/>
        <w:spacing w:after="0" w:line="283" w:lineRule="auto"/>
        <w:ind w:left="0" w:firstLine="680"/>
        <w:jc w:val="both"/>
        <w:rPr>
          <w:sz w:val="40"/>
          <w:szCs w:val="40"/>
        </w:rPr>
      </w:pPr>
      <w:r>
        <w:rPr>
          <w:b/>
          <w:bCs/>
          <w:sz w:val="40"/>
          <w:szCs w:val="40"/>
        </w:rPr>
        <w:t>Einrichtung</w:t>
      </w:r>
    </w:p>
    <w:p w:rsidR="0033099A" w:rsidRDefault="008E4FF6">
      <w:pPr>
        <w:pStyle w:val="Funote0"/>
        <w:numPr>
          <w:ilvl w:val="0"/>
          <w:numId w:val="1"/>
        </w:numPr>
        <w:shd w:val="clear" w:color="auto" w:fill="auto"/>
        <w:tabs>
          <w:tab w:val="left" w:pos="1292"/>
        </w:tabs>
        <w:spacing w:after="0" w:line="283" w:lineRule="auto"/>
        <w:ind w:left="1260" w:hanging="400"/>
        <w:rPr>
          <w:sz w:val="40"/>
          <w:szCs w:val="40"/>
        </w:rPr>
      </w:pPr>
      <w:r>
        <w:rPr>
          <w:sz w:val="40"/>
          <w:szCs w:val="40"/>
        </w:rPr>
        <w:t xml:space="preserve">Die HDMI CEC-Funktion und die HDMI </w:t>
      </w:r>
      <w:r w:rsidRPr="00D22FDB">
        <w:rPr>
          <w:sz w:val="40"/>
          <w:szCs w:val="40"/>
          <w:lang w:eastAsia="en-US" w:bidi="en-US"/>
        </w:rPr>
        <w:t xml:space="preserve">Standby </w:t>
      </w:r>
      <w:r>
        <w:rPr>
          <w:sz w:val="40"/>
          <w:szCs w:val="40"/>
        </w:rPr>
        <w:t>Through-Funktion werden automatisch aktiviert, wenn Sie "Yes" für "5. ARC Setup" beim Initial Setup wählen (</w:t>
      </w:r>
      <w:r>
        <w:rPr>
          <w:color w:val="0359A6"/>
          <w:sz w:val="40"/>
          <w:szCs w:val="40"/>
        </w:rPr>
        <w:t>—</w:t>
      </w:r>
      <w:r>
        <w:rPr>
          <w:color w:val="0359A6"/>
          <w:sz w:val="40"/>
          <w:szCs w:val="40"/>
          <w:u w:val="single"/>
        </w:rPr>
        <w:t>»p116</w:t>
      </w:r>
      <w:r>
        <w:rPr>
          <w:color w:val="0359A6"/>
          <w:sz w:val="40"/>
          <w:szCs w:val="40"/>
        </w:rPr>
        <w:t xml:space="preserve">). </w:t>
      </w:r>
      <w:r>
        <w:rPr>
          <w:sz w:val="40"/>
          <w:szCs w:val="40"/>
        </w:rPr>
        <w:t xml:space="preserve">Wenn "No, Skip" ausgewählt ist, müssen im Setup-Menü Einstellungen vorgenommen werden, nachdem Initial Setup abgeschlossen ist. Drücken Sie O auf der Fernbedienung, und wählen Sie "5. Hardware" - "HDMI", um die Einstellungen vorzunehmen. ( </w:t>
      </w:r>
      <w:r>
        <w:rPr>
          <w:color w:val="0359A6"/>
          <w:sz w:val="40"/>
          <w:szCs w:val="40"/>
        </w:rPr>
        <w:t>—</w:t>
      </w:r>
      <w:r>
        <w:rPr>
          <w:b/>
          <w:bCs/>
          <w:color w:val="0359A6"/>
          <w:sz w:val="40"/>
          <w:szCs w:val="40"/>
        </w:rPr>
        <w:t>&gt;</w:t>
      </w:r>
      <w:r>
        <w:rPr>
          <w:b/>
          <w:bCs/>
          <w:color w:val="0359A6"/>
          <w:sz w:val="40"/>
          <w:szCs w:val="40"/>
          <w:u w:val="single"/>
        </w:rPr>
        <w:t>p101</w:t>
      </w:r>
      <w:r>
        <w:rPr>
          <w:b/>
          <w:bCs/>
          <w:color w:val="0359A6"/>
          <w:sz w:val="40"/>
          <w:szCs w:val="40"/>
        </w:rPr>
        <w:t>)</w:t>
      </w:r>
    </w:p>
    <w:p w:rsidR="0033099A" w:rsidRDefault="008E4FF6">
      <w:pPr>
        <w:pStyle w:val="Funote0"/>
        <w:shd w:val="clear" w:color="auto" w:fill="auto"/>
        <w:tabs>
          <w:tab w:val="left" w:pos="1292"/>
        </w:tabs>
        <w:spacing w:after="240" w:line="283" w:lineRule="auto"/>
        <w:ind w:left="1260" w:hanging="400"/>
        <w:rPr>
          <w:sz w:val="40"/>
          <w:szCs w:val="40"/>
        </w:rPr>
      </w:pPr>
      <w:r>
        <w:rPr>
          <w:sz w:val="40"/>
          <w:szCs w:val="40"/>
        </w:rPr>
        <w:t>•</w:t>
      </w:r>
      <w:r>
        <w:rPr>
          <w:sz w:val="40"/>
          <w:szCs w:val="40"/>
        </w:rPr>
        <w:tab/>
        <w:t xml:space="preserve">Um digitalen Surround-Sound wie </w:t>
      </w:r>
      <w:r w:rsidRPr="00D22FDB">
        <w:rPr>
          <w:sz w:val="40"/>
          <w:szCs w:val="40"/>
          <w:lang w:eastAsia="en-US" w:bidi="en-US"/>
        </w:rPr>
        <w:t xml:space="preserve">Dolby </w:t>
      </w:r>
      <w:r>
        <w:rPr>
          <w:sz w:val="40"/>
          <w:szCs w:val="40"/>
        </w:rPr>
        <w:t xml:space="preserve">Digital wiederzugeben, muss der Audioausgang am angeschlossenen Blu-ray-Disc-Player usw. auf </w:t>
      </w:r>
      <w:r w:rsidRPr="00D22FDB">
        <w:rPr>
          <w:sz w:val="40"/>
          <w:szCs w:val="40"/>
          <w:lang w:eastAsia="en-US" w:bidi="en-US"/>
        </w:rPr>
        <w:t xml:space="preserve">"Bitstream output" </w:t>
      </w:r>
      <w:r>
        <w:rPr>
          <w:sz w:val="40"/>
          <w:szCs w:val="40"/>
        </w:rPr>
        <w:t>eingestellt werden.</w:t>
      </w:r>
    </w:p>
    <w:p w:rsidR="0033099A" w:rsidRDefault="008E4FF6">
      <w:pPr>
        <w:pStyle w:val="Funote0"/>
        <w:shd w:val="clear" w:color="auto" w:fill="auto"/>
        <w:spacing w:after="0" w:line="276" w:lineRule="auto"/>
        <w:ind w:left="700"/>
        <w:rPr>
          <w:sz w:val="40"/>
          <w:szCs w:val="40"/>
        </w:rPr>
      </w:pPr>
      <w:r>
        <w:rPr>
          <w:sz w:val="40"/>
          <w:szCs w:val="40"/>
        </w:rPr>
        <w:t xml:space="preserve">(*) Die HDMI CEC-Funktion: Diese Funktion erlaubt verschiedene Verknüpfungsvorgänge mit Geräten, die dem CEC-Standard entsprechen, wie Umschalten der Eingangsselektoren, die mit einem CEC-konformen Player, gekoppelt sind, Wechseln der Audioausgabe zwischen Fernseher und diesem Gerät oder Einstellen der Lautstärke mit der Fernbedienung eines CEC- kompatiblen Fernsehers sowie automatisches Schalten dieses Geräts in den </w:t>
      </w:r>
      <w:r w:rsidRPr="00D22FDB">
        <w:rPr>
          <w:sz w:val="40"/>
          <w:szCs w:val="40"/>
          <w:lang w:eastAsia="en-US" w:bidi="en-US"/>
        </w:rPr>
        <w:t xml:space="preserve">Standby-Modus, </w:t>
      </w:r>
      <w:r>
        <w:rPr>
          <w:sz w:val="40"/>
          <w:szCs w:val="40"/>
        </w:rPr>
        <w:t>wenn der Fernseher ausgeschaltet wird.</w:t>
      </w:r>
    </w:p>
    <w:p w:rsidR="0033099A" w:rsidRDefault="008E4FF6">
      <w:pPr>
        <w:pStyle w:val="Funote0"/>
        <w:shd w:val="clear" w:color="auto" w:fill="auto"/>
        <w:tabs>
          <w:tab w:val="left" w:pos="564"/>
        </w:tabs>
        <w:spacing w:after="0" w:line="288" w:lineRule="auto"/>
        <w:ind w:left="0" w:firstLine="0"/>
        <w:rPr>
          <w:sz w:val="40"/>
          <w:szCs w:val="40"/>
        </w:rPr>
      </w:pPr>
      <w:r>
        <w:rPr>
          <w:sz w:val="40"/>
          <w:szCs w:val="40"/>
        </w:rPr>
        <w:t>1.</w:t>
      </w:r>
      <w:r>
        <w:rPr>
          <w:sz w:val="40"/>
          <w:szCs w:val="40"/>
        </w:rPr>
        <w:tab/>
        <w:t xml:space="preserve">Laden Sie die Onkyo Music Control App mit Ihrem mobilen Gerät herunter. </w:t>
      </w:r>
      <w:hyperlink r:id="rId332" w:history="1">
        <w:r>
          <w:rPr>
            <w:sz w:val="40"/>
            <w:szCs w:val="40"/>
            <w:lang w:val="en-US" w:eastAsia="en-US" w:bidi="en-US"/>
          </w:rPr>
          <w:t>http://www.onkyo.com/playfi/app_o.html</w:t>
        </w:r>
      </w:hyperlink>
    </w:p>
    <w:sectPr w:rsidR="0033099A">
      <w:footnotePr>
        <w:numFmt w:val="chicago"/>
      </w:footnotePr>
      <w:type w:val="continuous"/>
      <w:pgSz w:w="31680" w:h="25908" w:orient="landscape"/>
      <w:pgMar w:top="23586" w:right="6" w:bottom="490" w:left="0"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BEB" w:rsidRDefault="00386BEB">
      <w:r>
        <w:separator/>
      </w:r>
    </w:p>
  </w:endnote>
  <w:endnote w:type="continuationSeparator" w:id="0">
    <w:p w:rsidR="00386BEB" w:rsidRDefault="00386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692" behindDoc="1" locked="0" layoutInCell="1" allowOverlap="1">
              <wp:simplePos x="0" y="0"/>
              <wp:positionH relativeFrom="page">
                <wp:posOffset>12157710</wp:posOffset>
              </wp:positionH>
              <wp:positionV relativeFrom="page">
                <wp:posOffset>15770860</wp:posOffset>
              </wp:positionV>
              <wp:extent cx="6347460" cy="304800"/>
              <wp:effectExtent l="0" t="0" r="0" b="0"/>
              <wp:wrapNone/>
              <wp:docPr id="3" name="Shape 3"/>
              <wp:cNvGraphicFramePr/>
              <a:graphic xmlns:a="http://schemas.openxmlformats.org/drawingml/2006/main">
                <a:graphicData uri="http://schemas.microsoft.com/office/word/2010/wordprocessingShape">
                  <wps:wsp>
                    <wps:cNvSpPr txBox="1"/>
                    <wps:spPr>
                      <a:xfrm>
                        <a:off x="0" y="0"/>
                        <a:ext cx="6347460" cy="304800"/>
                      </a:xfrm>
                      <a:prstGeom prst="rect">
                        <a:avLst/>
                      </a:prstGeom>
                      <a:noFill/>
                    </wps:spPr>
                    <wps:txbx>
                      <w:txbxContent>
                        <w:p w:rsidR="008E4FF6" w:rsidRDefault="008E4FF6">
                          <w:pPr>
                            <w:pStyle w:val="Kopf-oderFuzeile0"/>
                            <w:shd w:val="clear" w:color="auto" w:fill="auto"/>
                            <w:rPr>
                              <w:sz w:val="48"/>
                              <w:szCs w:val="48"/>
                            </w:rPr>
                          </w:pPr>
                          <w:r>
                            <w:rPr>
                              <w:b w:val="0"/>
                              <w:bCs w:val="0"/>
                              <w:color w:val="C7C9C8"/>
                              <w:sz w:val="48"/>
                              <w:szCs w:val="48"/>
                            </w:rPr>
                            <w:t>Bedienfeld» Rückseite» Fernbedienung»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187" type="#_x0000_t202" style="position:absolute;margin-left:957.3pt;margin-top:1241.8pt;width:499.8pt;height:24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" filled="f" stroked="f">
              <v:textbox style="mso-fit-shape-to-text:t" inset="0,0,0,0">
                <w:txbxContent>
                  <w:p w:rsidR="008E4FF6" w:rsidRDefault="008E4FF6">
                    <w:pPr>
                      <w:pStyle w:val="Kopf-oderFuzeile0"/>
                      <w:shd w:val="clear" w:color="auto" w:fill="auto"/>
                      <w:rPr>
                        <w:sz w:val="48"/>
                        <w:szCs w:val="48"/>
                      </w:rPr>
                    </w:pPr>
                    <w:r>
                      <w:rPr>
                        <w:b w:val="0"/>
                        <w:bCs w:val="0"/>
                        <w:color w:val="C7C9C8"/>
                        <w:sz w:val="48"/>
                        <w:szCs w:val="48"/>
                      </w:rPr>
                      <w:t>Bedienfeld» Rückseite» Fernbedienung»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20" behindDoc="1" locked="0" layoutInCell="1" allowOverlap="1">
              <wp:simplePos x="0" y="0"/>
              <wp:positionH relativeFrom="page">
                <wp:posOffset>9978390</wp:posOffset>
              </wp:positionH>
              <wp:positionV relativeFrom="page">
                <wp:posOffset>15717520</wp:posOffset>
              </wp:positionV>
              <wp:extent cx="3916680" cy="297180"/>
              <wp:effectExtent l="0" t="0" r="0" b="0"/>
              <wp:wrapNone/>
              <wp:docPr id="43" name="Shape 43"/>
              <wp:cNvGraphicFramePr/>
              <a:graphic xmlns:a="http://schemas.openxmlformats.org/drawingml/2006/main">
                <a:graphicData uri="http://schemas.microsoft.com/office/word/2010/wordprocessingShape">
                  <wps:wsp>
                    <wps:cNvSpPr txBox="1"/>
                    <wps:spPr>
                      <a:xfrm>
                        <a:off x="0" y="0"/>
                        <a:ext cx="3916680" cy="297180"/>
                      </a:xfrm>
                      <a:prstGeom prst="rect">
                        <a:avLst/>
                      </a:prstGeom>
                      <a:noFill/>
                    </wps:spPr>
                    <wps:txbx>
                      <w:txbxContent>
                        <w:p w:rsidR="008E4FF6" w:rsidRDefault="008E4FF6">
                          <w:pPr>
                            <w:pStyle w:val="Kopf-oderFuzeile0"/>
                            <w:shd w:val="clear" w:color="auto" w:fill="auto"/>
                            <w:tabs>
                              <w:tab w:val="right" w:pos="61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Bedienfeld»</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204" type="#_x0000_t202" style="position:absolute;margin-left:785.7pt;margin-top:1237.6pt;width:308.4pt;height:23.4pt;z-index:-4404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" filled="f" stroked="f">
              <v:textbox style="mso-fit-shape-to-text:t" inset="0,0,0,0">
                <w:txbxContent>
                  <w:p w:rsidR="008E4FF6" w:rsidRDefault="008E4FF6">
                    <w:pPr>
                      <w:pStyle w:val="Kopf-oderFuzeile0"/>
                      <w:shd w:val="clear" w:color="auto" w:fill="auto"/>
                      <w:tabs>
                        <w:tab w:val="right" w:pos="61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Bedienfeld»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32" behindDoc="1" locked="0" layoutInCell="1" allowOverlap="1">
              <wp:simplePos x="0" y="0"/>
              <wp:positionH relativeFrom="page">
                <wp:posOffset>9974580</wp:posOffset>
              </wp:positionH>
              <wp:positionV relativeFrom="page">
                <wp:posOffset>15711805</wp:posOffset>
              </wp:positionV>
              <wp:extent cx="8534400" cy="342900"/>
              <wp:effectExtent l="0" t="0" r="0" b="0"/>
              <wp:wrapNone/>
              <wp:docPr id="91" name="Shape 91"/>
              <wp:cNvGraphicFramePr/>
              <a:graphic xmlns:a="http://schemas.openxmlformats.org/drawingml/2006/main">
                <a:graphicData uri="http://schemas.microsoft.com/office/word/2010/wordprocessingShape">
                  <wps:wsp>
                    <wps:cNvSpPr txBox="1"/>
                    <wps:spPr>
                      <a:xfrm>
                        <a:off x="0" y="0"/>
                        <a:ext cx="8534400" cy="34290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207" type="#_x0000_t202" style="position:absolute;margin-left:785.4pt;margin-top:1237.15pt;width:672pt;height:27pt;z-index:-4404017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28" behindDoc="1" locked="0" layoutInCell="1" allowOverlap="1">
              <wp:simplePos x="0" y="0"/>
              <wp:positionH relativeFrom="page">
                <wp:posOffset>9974580</wp:posOffset>
              </wp:positionH>
              <wp:positionV relativeFrom="page">
                <wp:posOffset>15711805</wp:posOffset>
              </wp:positionV>
              <wp:extent cx="8534400" cy="342900"/>
              <wp:effectExtent l="0" t="0" r="0" b="0"/>
              <wp:wrapNone/>
              <wp:docPr id="87" name="Shape 87"/>
              <wp:cNvGraphicFramePr/>
              <a:graphic xmlns:a="http://schemas.openxmlformats.org/drawingml/2006/main">
                <a:graphicData uri="http://schemas.microsoft.com/office/word/2010/wordprocessingShape">
                  <wps:wsp>
                    <wps:cNvSpPr txBox="1"/>
                    <wps:spPr>
                      <a:xfrm>
                        <a:off x="0" y="0"/>
                        <a:ext cx="8534400" cy="34290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208" type="#_x0000_t202" style="position:absolute;margin-left:785.4pt;margin-top:1237.15pt;width:672pt;height:27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40" behindDoc="1" locked="0" layoutInCell="1" allowOverlap="1">
              <wp:simplePos x="0" y="0"/>
              <wp:positionH relativeFrom="page">
                <wp:posOffset>9970770</wp:posOffset>
              </wp:positionH>
              <wp:positionV relativeFrom="page">
                <wp:posOffset>15717520</wp:posOffset>
              </wp:positionV>
              <wp:extent cx="5577840" cy="297180"/>
              <wp:effectExtent l="0" t="0" r="0" b="0"/>
              <wp:wrapNone/>
              <wp:docPr id="99" name="Shape 99"/>
              <wp:cNvGraphicFramePr/>
              <a:graphic xmlns:a="http://schemas.openxmlformats.org/drawingml/2006/main">
                <a:graphicData uri="http://schemas.microsoft.com/office/word/2010/wordprocessingShape">
                  <wps:wsp>
                    <wps:cNvSpPr txBox="1"/>
                    <wps:spPr>
                      <a:xfrm>
                        <a:off x="0" y="0"/>
                        <a:ext cx="5577840" cy="297180"/>
                      </a:xfrm>
                      <a:prstGeom prst="rect">
                        <a:avLst/>
                      </a:prstGeom>
                      <a:noFill/>
                    </wps:spPr>
                    <wps:txbx>
                      <w:txbxContent>
                        <w:p w:rsidR="008E4FF6" w:rsidRDefault="008E4FF6">
                          <w:pPr>
                            <w:pStyle w:val="Kopf-oderFuzeile0"/>
                            <w:shd w:val="clear" w:color="auto" w:fill="auto"/>
                            <w:tabs>
                              <w:tab w:val="right" w:pos="8784"/>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Rückseite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 o:spid="_x0000_s1211" type="#_x0000_t202" style="position:absolute;margin-left:785.1pt;margin-top:1237.6pt;width:439.2pt;height:23.4pt;z-index:-440401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8784"/>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Rückseite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36" behindDoc="1" locked="0" layoutInCell="1" allowOverlap="1">
              <wp:simplePos x="0" y="0"/>
              <wp:positionH relativeFrom="page">
                <wp:posOffset>9970770</wp:posOffset>
              </wp:positionH>
              <wp:positionV relativeFrom="page">
                <wp:posOffset>15717520</wp:posOffset>
              </wp:positionV>
              <wp:extent cx="5577840" cy="297180"/>
              <wp:effectExtent l="0" t="0" r="0" b="0"/>
              <wp:wrapNone/>
              <wp:docPr id="95" name="Shape 95"/>
              <wp:cNvGraphicFramePr/>
              <a:graphic xmlns:a="http://schemas.openxmlformats.org/drawingml/2006/main">
                <a:graphicData uri="http://schemas.microsoft.com/office/word/2010/wordprocessingShape">
                  <wps:wsp>
                    <wps:cNvSpPr txBox="1"/>
                    <wps:spPr>
                      <a:xfrm>
                        <a:off x="0" y="0"/>
                        <a:ext cx="5577840" cy="297180"/>
                      </a:xfrm>
                      <a:prstGeom prst="rect">
                        <a:avLst/>
                      </a:prstGeom>
                      <a:noFill/>
                    </wps:spPr>
                    <wps:txbx>
                      <w:txbxContent>
                        <w:p w:rsidR="008E4FF6" w:rsidRDefault="008E4FF6">
                          <w:pPr>
                            <w:pStyle w:val="Kopf-oderFuzeile0"/>
                            <w:shd w:val="clear" w:color="auto" w:fill="auto"/>
                            <w:tabs>
                              <w:tab w:val="right" w:pos="8784"/>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Rückseite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 o:spid="_x0000_s1212" type="#_x0000_t202" style="position:absolute;margin-left:785.1pt;margin-top:1237.6pt;width:439.2pt;height:23.4pt;z-index:-44040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" filled="f" stroked="f">
              <v:textbox style="mso-fit-shape-to-text:t" inset="0,0,0,0">
                <w:txbxContent>
                  <w:p w:rsidR="008E4FF6" w:rsidRDefault="008E4FF6">
                    <w:pPr>
                      <w:pStyle w:val="Kopf-oderFuzeile0"/>
                      <w:shd w:val="clear" w:color="auto" w:fill="auto"/>
                      <w:tabs>
                        <w:tab w:val="right" w:pos="8784"/>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Rückseite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52" behindDoc="1" locked="0" layoutInCell="1" allowOverlap="1">
              <wp:simplePos x="0" y="0"/>
              <wp:positionH relativeFrom="page">
                <wp:posOffset>14188440</wp:posOffset>
              </wp:positionH>
              <wp:positionV relativeFrom="page">
                <wp:posOffset>15424150</wp:posOffset>
              </wp:positionV>
              <wp:extent cx="7117080" cy="662940"/>
              <wp:effectExtent l="0" t="0" r="0" b="0"/>
              <wp:wrapNone/>
              <wp:docPr id="115" name="Shape 115"/>
              <wp:cNvGraphicFramePr/>
              <a:graphic xmlns:a="http://schemas.openxmlformats.org/drawingml/2006/main">
                <a:graphicData uri="http://schemas.microsoft.com/office/word/2010/wordprocessingShape">
                  <wps:wsp>
                    <wps:cNvSpPr txBox="1"/>
                    <wps:spPr>
                      <a:xfrm>
                        <a:off x="0" y="0"/>
                        <a:ext cx="7117080" cy="662940"/>
                      </a:xfrm>
                      <a:prstGeom prst="rect">
                        <a:avLst/>
                      </a:prstGeom>
                      <a:noFill/>
                    </wps:spPr>
                    <wps:txbx>
                      <w:txbxContent>
                        <w:p w:rsidR="008E4FF6" w:rsidRDefault="008E4FF6">
                          <w:pPr>
                            <w:pStyle w:val="Kopf-oderFuzeile0"/>
                            <w:shd w:val="clear" w:color="auto" w:fill="auto"/>
                            <w:tabs>
                              <w:tab w:val="right" w:pos="11208"/>
                            </w:tabs>
                            <w:rPr>
                              <w:sz w:val="48"/>
                              <w:szCs w:val="48"/>
                            </w:rPr>
                          </w:pPr>
                          <w:r>
                            <w:rPr>
                              <w:b w:val="0"/>
                              <w:bCs w:val="0"/>
                              <w:color w:val="0359A6"/>
                              <w:sz w:val="48"/>
                              <w:szCs w:val="48"/>
                            </w:rPr>
                            <w:t>Rückseite</w:t>
                          </w:r>
                          <w:r>
                            <w:rPr>
                              <w:b w:val="0"/>
                              <w:bCs w:val="0"/>
                              <w:color w:val="0359A6"/>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 o:spid="_x0000_s1215" type="#_x0000_t202" style="position:absolute;margin-left:1117.2pt;margin-top:1214.5pt;width:560.4pt;height:52.2pt;z-index:-440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" filled="f" stroked="f">
              <v:textbox style="mso-fit-shape-to-text:t" inset="0,0,0,0">
                <w:txbxContent>
                  <w:p w:rsidR="008E4FF6" w:rsidRDefault="008E4FF6">
                    <w:pPr>
                      <w:pStyle w:val="Kopf-oderFuzeile0"/>
                      <w:shd w:val="clear" w:color="auto" w:fill="auto"/>
                      <w:tabs>
                        <w:tab w:val="right" w:pos="11208"/>
                      </w:tabs>
                      <w:rPr>
                        <w:sz w:val="48"/>
                        <w:szCs w:val="48"/>
                      </w:rPr>
                    </w:pPr>
                    <w:r>
                      <w:rPr>
                        <w:b w:val="0"/>
                        <w:bCs w:val="0"/>
                        <w:color w:val="0359A6"/>
                        <w:sz w:val="48"/>
                        <w:szCs w:val="48"/>
                      </w:rPr>
                      <w:t>Rückseite</w:t>
                    </w:r>
                    <w:r>
                      <w:rPr>
                        <w:b w:val="0"/>
                        <w:bCs w:val="0"/>
                        <w:color w:val="0359A6"/>
                        <w:sz w:val="48"/>
                        <w:szCs w:val="48"/>
                      </w:rPr>
                      <w:tab/>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48" behindDoc="1" locked="0" layoutInCell="1" allowOverlap="1">
              <wp:simplePos x="0" y="0"/>
              <wp:positionH relativeFrom="page">
                <wp:posOffset>14188440</wp:posOffset>
              </wp:positionH>
              <wp:positionV relativeFrom="page">
                <wp:posOffset>15424150</wp:posOffset>
              </wp:positionV>
              <wp:extent cx="7117080" cy="662940"/>
              <wp:effectExtent l="0" t="0" r="0" b="0"/>
              <wp:wrapNone/>
              <wp:docPr id="111" name="Shape 111"/>
              <wp:cNvGraphicFramePr/>
              <a:graphic xmlns:a="http://schemas.openxmlformats.org/drawingml/2006/main">
                <a:graphicData uri="http://schemas.microsoft.com/office/word/2010/wordprocessingShape">
                  <wps:wsp>
                    <wps:cNvSpPr txBox="1"/>
                    <wps:spPr>
                      <a:xfrm>
                        <a:off x="0" y="0"/>
                        <a:ext cx="7117080" cy="662940"/>
                      </a:xfrm>
                      <a:prstGeom prst="rect">
                        <a:avLst/>
                      </a:prstGeom>
                      <a:noFill/>
                    </wps:spPr>
                    <wps:txbx>
                      <w:txbxContent>
                        <w:p w:rsidR="008E4FF6" w:rsidRDefault="008E4FF6">
                          <w:pPr>
                            <w:pStyle w:val="Kopf-oderFuzeile0"/>
                            <w:shd w:val="clear" w:color="auto" w:fill="auto"/>
                            <w:tabs>
                              <w:tab w:val="right" w:pos="11208"/>
                            </w:tabs>
                            <w:rPr>
                              <w:sz w:val="48"/>
                              <w:szCs w:val="48"/>
                            </w:rPr>
                          </w:pPr>
                          <w:r>
                            <w:rPr>
                              <w:b w:val="0"/>
                              <w:bCs w:val="0"/>
                              <w:color w:val="0359A6"/>
                              <w:sz w:val="48"/>
                              <w:szCs w:val="48"/>
                            </w:rPr>
                            <w:t>Rückseite</w:t>
                          </w:r>
                          <w:r>
                            <w:rPr>
                              <w:b w:val="0"/>
                              <w:bCs w:val="0"/>
                              <w:color w:val="0359A6"/>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 o:spid="_x0000_s1216" type="#_x0000_t202" style="position:absolute;margin-left:1117.2pt;margin-top:1214.5pt;width:560.4pt;height:52.2pt;z-index:-4404017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" filled="f" stroked="f">
              <v:textbox style="mso-fit-shape-to-text:t" inset="0,0,0,0">
                <w:txbxContent>
                  <w:p w:rsidR="008E4FF6" w:rsidRDefault="008E4FF6">
                    <w:pPr>
                      <w:pStyle w:val="Kopf-oderFuzeile0"/>
                      <w:shd w:val="clear" w:color="auto" w:fill="auto"/>
                      <w:tabs>
                        <w:tab w:val="right" w:pos="11208"/>
                      </w:tabs>
                      <w:rPr>
                        <w:sz w:val="48"/>
                        <w:szCs w:val="48"/>
                      </w:rPr>
                    </w:pPr>
                    <w:r>
                      <w:rPr>
                        <w:b w:val="0"/>
                        <w:bCs w:val="0"/>
                        <w:color w:val="0359A6"/>
                        <w:sz w:val="48"/>
                        <w:szCs w:val="48"/>
                      </w:rPr>
                      <w:t>Rückseite</w:t>
                    </w:r>
                    <w:r>
                      <w:rPr>
                        <w:b w:val="0"/>
                        <w:bCs w:val="0"/>
                        <w:color w:val="0359A6"/>
                        <w:sz w:val="48"/>
                        <w:szCs w:val="4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60" behindDoc="1" locked="0" layoutInCell="1" allowOverlap="1">
              <wp:simplePos x="0" y="0"/>
              <wp:positionH relativeFrom="page">
                <wp:posOffset>9906000</wp:posOffset>
              </wp:positionH>
              <wp:positionV relativeFrom="page">
                <wp:posOffset>15702280</wp:posOffset>
              </wp:positionV>
              <wp:extent cx="8313420" cy="342900"/>
              <wp:effectExtent l="0" t="0" r="0" b="0"/>
              <wp:wrapNone/>
              <wp:docPr id="124" name="Shape 124"/>
              <wp:cNvGraphicFramePr/>
              <a:graphic xmlns:a="http://schemas.openxmlformats.org/drawingml/2006/main">
                <a:graphicData uri="http://schemas.microsoft.com/office/word/2010/wordprocessingShape">
                  <wps:wsp>
                    <wps:cNvSpPr txBox="1"/>
                    <wps:spPr>
                      <a:xfrm>
                        <a:off x="0" y="0"/>
                        <a:ext cx="8313420" cy="342900"/>
                      </a:xfrm>
                      <a:prstGeom prst="rect">
                        <a:avLst/>
                      </a:prstGeom>
                      <a:noFill/>
                    </wps:spPr>
                    <wps:txbx>
                      <w:txbxContent>
                        <w:p w:rsidR="008E4FF6" w:rsidRDefault="008E4FF6">
                          <w:pPr>
                            <w:pStyle w:val="Kopf-oderFuzeile0"/>
                            <w:shd w:val="clear" w:color="auto" w:fill="auto"/>
                            <w:tabs>
                              <w:tab w:val="right" w:pos="1309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 o:spid="_x0000_s1219" type="#_x0000_t202" style="position:absolute;margin-left:780pt;margin-top:1236.4pt;width:654.6pt;height:27pt;z-index:-440401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" filled="f" stroked="f">
              <v:textbox style="mso-fit-shape-to-text:t" inset="0,0,0,0">
                <w:txbxContent>
                  <w:p w:rsidR="008E4FF6" w:rsidRDefault="008E4FF6">
                    <w:pPr>
                      <w:pStyle w:val="Kopf-oderFuzeile0"/>
                      <w:shd w:val="clear" w:color="auto" w:fill="auto"/>
                      <w:tabs>
                        <w:tab w:val="right" w:pos="1309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Fernbedienung</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56" behindDoc="1" locked="0" layoutInCell="1" allowOverlap="1">
              <wp:simplePos x="0" y="0"/>
              <wp:positionH relativeFrom="page">
                <wp:posOffset>9906000</wp:posOffset>
              </wp:positionH>
              <wp:positionV relativeFrom="page">
                <wp:posOffset>15702280</wp:posOffset>
              </wp:positionV>
              <wp:extent cx="8313420" cy="342900"/>
              <wp:effectExtent l="0" t="0" r="0" b="0"/>
              <wp:wrapNone/>
              <wp:docPr id="120" name="Shape 120"/>
              <wp:cNvGraphicFramePr/>
              <a:graphic xmlns:a="http://schemas.openxmlformats.org/drawingml/2006/main">
                <a:graphicData uri="http://schemas.microsoft.com/office/word/2010/wordprocessingShape">
                  <wps:wsp>
                    <wps:cNvSpPr txBox="1"/>
                    <wps:spPr>
                      <a:xfrm>
                        <a:off x="0" y="0"/>
                        <a:ext cx="8313420" cy="342900"/>
                      </a:xfrm>
                      <a:prstGeom prst="rect">
                        <a:avLst/>
                      </a:prstGeom>
                      <a:noFill/>
                    </wps:spPr>
                    <wps:txbx>
                      <w:txbxContent>
                        <w:p w:rsidR="008E4FF6" w:rsidRDefault="008E4FF6">
                          <w:pPr>
                            <w:pStyle w:val="Kopf-oderFuzeile0"/>
                            <w:shd w:val="clear" w:color="auto" w:fill="auto"/>
                            <w:tabs>
                              <w:tab w:val="right" w:pos="1309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 o:spid="_x0000_s1220" type="#_x0000_t202" style="position:absolute;margin-left:780pt;margin-top:1236.4pt;width:654.6pt;height:27pt;z-index:-4404017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" filled="f" stroked="f">
              <v:textbox style="mso-fit-shape-to-text:t" inset="0,0,0,0">
                <w:txbxContent>
                  <w:p w:rsidR="008E4FF6" w:rsidRDefault="008E4FF6">
                    <w:pPr>
                      <w:pStyle w:val="Kopf-oderFuzeile0"/>
                      <w:shd w:val="clear" w:color="auto" w:fill="auto"/>
                      <w:tabs>
                        <w:tab w:val="right" w:pos="1309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Fernbedienung</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74" behindDoc="1" locked="0" layoutInCell="1" allowOverlap="1">
              <wp:simplePos x="0" y="0"/>
              <wp:positionH relativeFrom="page">
                <wp:posOffset>9871710</wp:posOffset>
              </wp:positionH>
              <wp:positionV relativeFrom="page">
                <wp:posOffset>15858490</wp:posOffset>
              </wp:positionV>
              <wp:extent cx="8610600" cy="342900"/>
              <wp:effectExtent l="0" t="0" r="0" b="0"/>
              <wp:wrapNone/>
              <wp:docPr id="149" name="Shape 149"/>
              <wp:cNvGraphicFramePr/>
              <a:graphic xmlns:a="http://schemas.openxmlformats.org/drawingml/2006/main">
                <a:graphicData uri="http://schemas.microsoft.com/office/word/2010/wordprocessingShape">
                  <wps:wsp>
                    <wps:cNvSpPr txBox="1"/>
                    <wps:spPr>
                      <a:xfrm>
                        <a:off x="0" y="0"/>
                        <a:ext cx="8610600" cy="342900"/>
                      </a:xfrm>
                      <a:prstGeom prst="rect">
                        <a:avLst/>
                      </a:prstGeom>
                      <a:noFill/>
                    </wps:spPr>
                    <wps:txbx>
                      <w:txbxContent>
                        <w:p w:rsidR="008E4FF6" w:rsidRDefault="008E4FF6">
                          <w:pPr>
                            <w:pStyle w:val="Kopf-oderFuzeile0"/>
                            <w:shd w:val="clear" w:color="auto" w:fill="auto"/>
                            <w:tabs>
                              <w:tab w:val="right" w:pos="1356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9" o:spid="_x0000_s1223" type="#_x0000_t202" style="position:absolute;margin-left:777.3pt;margin-top:1248.7pt;width:678pt;height:27pt;z-index:-4404017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" filled="f" stroked="f">
              <v:textbox style="mso-fit-shape-to-text:t" inset="0,0,0,0">
                <w:txbxContent>
                  <w:p w:rsidR="008E4FF6" w:rsidRDefault="008E4FF6">
                    <w:pPr>
                      <w:pStyle w:val="Kopf-oderFuzeile0"/>
                      <w:shd w:val="clear" w:color="auto" w:fill="auto"/>
                      <w:tabs>
                        <w:tab w:val="right" w:pos="1356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690" behindDoc="1" locked="0" layoutInCell="1" allowOverlap="1">
              <wp:simplePos x="0" y="0"/>
              <wp:positionH relativeFrom="page">
                <wp:posOffset>12157710</wp:posOffset>
              </wp:positionH>
              <wp:positionV relativeFrom="page">
                <wp:posOffset>15770860</wp:posOffset>
              </wp:positionV>
              <wp:extent cx="6347460" cy="304800"/>
              <wp:effectExtent l="0" t="0" r="0" b="0"/>
              <wp:wrapNone/>
              <wp:docPr id="1" name="Shape 1"/>
              <wp:cNvGraphicFramePr/>
              <a:graphic xmlns:a="http://schemas.openxmlformats.org/drawingml/2006/main">
                <a:graphicData uri="http://schemas.microsoft.com/office/word/2010/wordprocessingShape">
                  <wps:wsp>
                    <wps:cNvSpPr txBox="1"/>
                    <wps:spPr>
                      <a:xfrm>
                        <a:off x="0" y="0"/>
                        <a:ext cx="6347460" cy="304800"/>
                      </a:xfrm>
                      <a:prstGeom prst="rect">
                        <a:avLst/>
                      </a:prstGeom>
                      <a:noFill/>
                    </wps:spPr>
                    <wps:txbx>
                      <w:txbxContent>
                        <w:p w:rsidR="008E4FF6" w:rsidRDefault="008E4FF6">
                          <w:pPr>
                            <w:pStyle w:val="Kopf-oderFuzeile0"/>
                            <w:shd w:val="clear" w:color="auto" w:fill="auto"/>
                            <w:rPr>
                              <w:sz w:val="48"/>
                              <w:szCs w:val="48"/>
                            </w:rPr>
                          </w:pPr>
                          <w:r>
                            <w:rPr>
                              <w:b w:val="0"/>
                              <w:bCs w:val="0"/>
                              <w:color w:val="C7C9C8"/>
                              <w:sz w:val="48"/>
                              <w:szCs w:val="48"/>
                            </w:rPr>
                            <w:t>Bedienfeld» Rückseite» Fernbedienung»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188" type="#_x0000_t202" style="position:absolute;margin-left:957.3pt;margin-top:1241.8pt;width:499.8pt;height:24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" filled="f" stroked="f">
              <v:textbox style="mso-fit-shape-to-text:t" inset="0,0,0,0">
                <w:txbxContent>
                  <w:p w:rsidR="008E4FF6" w:rsidRDefault="008E4FF6">
                    <w:pPr>
                      <w:pStyle w:val="Kopf-oderFuzeile0"/>
                      <w:shd w:val="clear" w:color="auto" w:fill="auto"/>
                      <w:rPr>
                        <w:sz w:val="48"/>
                        <w:szCs w:val="48"/>
                      </w:rPr>
                    </w:pPr>
                    <w:r>
                      <w:rPr>
                        <w:b w:val="0"/>
                        <w:bCs w:val="0"/>
                        <w:color w:val="C7C9C8"/>
                        <w:sz w:val="48"/>
                        <w:szCs w:val="48"/>
                      </w:rPr>
                      <w:t>Bedienfeld» Rückseite» Fernbedienung»</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70" behindDoc="1" locked="0" layoutInCell="1" allowOverlap="1">
              <wp:simplePos x="0" y="0"/>
              <wp:positionH relativeFrom="page">
                <wp:posOffset>9871710</wp:posOffset>
              </wp:positionH>
              <wp:positionV relativeFrom="page">
                <wp:posOffset>15858490</wp:posOffset>
              </wp:positionV>
              <wp:extent cx="8610600" cy="342900"/>
              <wp:effectExtent l="0" t="0" r="0" b="0"/>
              <wp:wrapNone/>
              <wp:docPr id="145" name="Shape 145"/>
              <wp:cNvGraphicFramePr/>
              <a:graphic xmlns:a="http://schemas.openxmlformats.org/drawingml/2006/main">
                <a:graphicData uri="http://schemas.microsoft.com/office/word/2010/wordprocessingShape">
                  <wps:wsp>
                    <wps:cNvSpPr txBox="1"/>
                    <wps:spPr>
                      <a:xfrm>
                        <a:off x="0" y="0"/>
                        <a:ext cx="8610600" cy="342900"/>
                      </a:xfrm>
                      <a:prstGeom prst="rect">
                        <a:avLst/>
                      </a:prstGeom>
                      <a:noFill/>
                    </wps:spPr>
                    <wps:txbx>
                      <w:txbxContent>
                        <w:p w:rsidR="008E4FF6" w:rsidRDefault="008E4FF6">
                          <w:pPr>
                            <w:pStyle w:val="Kopf-oderFuzeile0"/>
                            <w:shd w:val="clear" w:color="auto" w:fill="auto"/>
                            <w:tabs>
                              <w:tab w:val="right" w:pos="1356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5" o:spid="_x0000_s1224" type="#_x0000_t202" style="position:absolute;margin-left:777.3pt;margin-top:1248.7pt;width:678pt;height:27pt;z-index:-4404017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56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78" behindDoc="1" locked="0" layoutInCell="1" allowOverlap="1">
              <wp:simplePos x="0" y="0"/>
              <wp:positionH relativeFrom="page">
                <wp:posOffset>12157710</wp:posOffset>
              </wp:positionH>
              <wp:positionV relativeFrom="page">
                <wp:posOffset>15223490</wp:posOffset>
              </wp:positionV>
              <wp:extent cx="9144000" cy="662940"/>
              <wp:effectExtent l="0" t="0" r="0" b="0"/>
              <wp:wrapNone/>
              <wp:docPr id="153" name="Shape 153"/>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3" o:spid="_x0000_s1226" type="#_x0000_t202" style="position:absolute;margin-left:957.3pt;margin-top:1198.7pt;width:10in;height:52.2pt;z-index:-4404017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82" behindDoc="1" locked="0" layoutInCell="1" allowOverlap="1">
              <wp:simplePos x="0" y="0"/>
              <wp:positionH relativeFrom="page">
                <wp:posOffset>11986260</wp:posOffset>
              </wp:positionH>
              <wp:positionV relativeFrom="page">
                <wp:posOffset>23187660</wp:posOffset>
              </wp:positionV>
              <wp:extent cx="640080" cy="777240"/>
              <wp:effectExtent l="0" t="0" r="0" b="0"/>
              <wp:wrapNone/>
              <wp:docPr id="169" name="Shape 169"/>
              <wp:cNvGraphicFramePr/>
              <a:graphic xmlns:a="http://schemas.openxmlformats.org/drawingml/2006/main">
                <a:graphicData uri="http://schemas.microsoft.com/office/word/2010/wordprocessingShape">
                  <wps:wsp>
                    <wps:cNvSpPr txBox="1"/>
                    <wps:spPr>
                      <a:xfrm>
                        <a:off x="0" y="0"/>
                        <a:ext cx="640080" cy="777240"/>
                      </a:xfrm>
                      <a:prstGeom prst="rect">
                        <a:avLst/>
                      </a:prstGeom>
                      <a:noFill/>
                    </wps:spPr>
                    <wps:txbx>
                      <w:txbxContent>
                        <w:p w:rsidR="008E4FF6" w:rsidRDefault="008E4FF6">
                          <w:pPr>
                            <w:pStyle w:val="Kopf-oderFuzeile0"/>
                            <w:shd w:val="clear" w:color="auto" w:fill="auto"/>
                            <w:rPr>
                              <w:sz w:val="170"/>
                              <w:szCs w:val="170"/>
                            </w:rPr>
                          </w:pPr>
                          <w:r>
                            <w:rPr>
                              <w:b w:val="0"/>
                              <w:bCs w:val="0"/>
                              <w:color w:val="000000"/>
                              <w:sz w:val="170"/>
                              <w:szCs w:val="170"/>
                            </w:rPr>
                            <w:fldChar w:fldCharType="begin"/>
                          </w:r>
                          <w:r>
                            <w:rPr>
                              <w:b w:val="0"/>
                              <w:bCs w:val="0"/>
                              <w:color w:val="000000"/>
                              <w:sz w:val="170"/>
                              <w:szCs w:val="170"/>
                            </w:rPr>
                            <w:instrText xml:space="preserve"> PAGE \* MERGEFORMAT </w:instrText>
                          </w:r>
                          <w:r>
                            <w:rPr>
                              <w:b w:val="0"/>
                              <w:bCs w:val="0"/>
                              <w:color w:val="000000"/>
                              <w:sz w:val="170"/>
                              <w:szCs w:val="170"/>
                            </w:rPr>
                            <w:fldChar w:fldCharType="separate"/>
                          </w:r>
                          <w:r>
                            <w:rPr>
                              <w:b w:val="0"/>
                              <w:bCs w:val="0"/>
                              <w:color w:val="000000"/>
                              <w:sz w:val="170"/>
                              <w:szCs w:val="170"/>
                            </w:rPr>
                            <w:t>#</w:t>
                          </w:r>
                          <w:r>
                            <w:rPr>
                              <w:b w:val="0"/>
                              <w:bCs w:val="0"/>
                              <w:color w:val="000000"/>
                              <w:sz w:val="170"/>
                              <w:szCs w:val="17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9" o:spid="_x0000_s1227" type="#_x0000_t202" style="position:absolute;margin-left:943.8pt;margin-top:1825.8pt;width:50.4pt;height:61.2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" filled="f" stroked="f">
              <v:textbox style="mso-fit-shape-to-text:t" inset="0,0,0,0">
                <w:txbxContent>
                  <w:p w:rsidR="008E4FF6" w:rsidRDefault="008E4FF6">
                    <w:pPr>
                      <w:pStyle w:val="Kopf-oderFuzeile0"/>
                      <w:shd w:val="clear" w:color="auto" w:fill="auto"/>
                      <w:rPr>
                        <w:sz w:val="170"/>
                        <w:szCs w:val="170"/>
                      </w:rPr>
                    </w:pPr>
                    <w:r>
                      <w:rPr>
                        <w:b w:val="0"/>
                        <w:bCs w:val="0"/>
                        <w:color w:val="000000"/>
                        <w:sz w:val="170"/>
                        <w:szCs w:val="170"/>
                      </w:rPr>
                      <w:fldChar w:fldCharType="begin"/>
                    </w:r>
                    <w:r>
                      <w:rPr>
                        <w:b w:val="0"/>
                        <w:bCs w:val="0"/>
                        <w:color w:val="000000"/>
                        <w:sz w:val="170"/>
                        <w:szCs w:val="170"/>
                      </w:rPr>
                      <w:instrText xml:space="preserve"> PAGE \* MERGEFORMAT </w:instrText>
                    </w:r>
                    <w:r>
                      <w:rPr>
                        <w:b w:val="0"/>
                        <w:bCs w:val="0"/>
                        <w:color w:val="000000"/>
                        <w:sz w:val="170"/>
                        <w:szCs w:val="170"/>
                      </w:rPr>
                      <w:fldChar w:fldCharType="separate"/>
                    </w:r>
                    <w:r>
                      <w:rPr>
                        <w:b w:val="0"/>
                        <w:bCs w:val="0"/>
                        <w:color w:val="000000"/>
                        <w:sz w:val="170"/>
                        <w:szCs w:val="170"/>
                      </w:rPr>
                      <w:t>#</w:t>
                    </w:r>
                    <w:r>
                      <w:rPr>
                        <w:b w:val="0"/>
                        <w:bCs w:val="0"/>
                        <w:color w:val="000000"/>
                        <w:sz w:val="170"/>
                        <w:szCs w:val="17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80" behindDoc="1" locked="0" layoutInCell="1" allowOverlap="1">
              <wp:simplePos x="0" y="0"/>
              <wp:positionH relativeFrom="page">
                <wp:posOffset>11986260</wp:posOffset>
              </wp:positionH>
              <wp:positionV relativeFrom="page">
                <wp:posOffset>23187660</wp:posOffset>
              </wp:positionV>
              <wp:extent cx="640080" cy="777240"/>
              <wp:effectExtent l="0" t="0" r="0" b="0"/>
              <wp:wrapNone/>
              <wp:docPr id="167" name="Shape 167"/>
              <wp:cNvGraphicFramePr/>
              <a:graphic xmlns:a="http://schemas.openxmlformats.org/drawingml/2006/main">
                <a:graphicData uri="http://schemas.microsoft.com/office/word/2010/wordprocessingShape">
                  <wps:wsp>
                    <wps:cNvSpPr txBox="1"/>
                    <wps:spPr>
                      <a:xfrm>
                        <a:off x="0" y="0"/>
                        <a:ext cx="640080" cy="777240"/>
                      </a:xfrm>
                      <a:prstGeom prst="rect">
                        <a:avLst/>
                      </a:prstGeom>
                      <a:noFill/>
                    </wps:spPr>
                    <wps:txbx>
                      <w:txbxContent>
                        <w:p w:rsidR="008E4FF6" w:rsidRDefault="008E4FF6">
                          <w:pPr>
                            <w:pStyle w:val="Kopf-oderFuzeile0"/>
                            <w:shd w:val="clear" w:color="auto" w:fill="auto"/>
                            <w:rPr>
                              <w:sz w:val="170"/>
                              <w:szCs w:val="170"/>
                            </w:rPr>
                          </w:pPr>
                          <w:r>
                            <w:rPr>
                              <w:b w:val="0"/>
                              <w:bCs w:val="0"/>
                              <w:color w:val="000000"/>
                              <w:sz w:val="170"/>
                              <w:szCs w:val="170"/>
                            </w:rPr>
                            <w:fldChar w:fldCharType="begin"/>
                          </w:r>
                          <w:r>
                            <w:rPr>
                              <w:b w:val="0"/>
                              <w:bCs w:val="0"/>
                              <w:color w:val="000000"/>
                              <w:sz w:val="170"/>
                              <w:szCs w:val="170"/>
                            </w:rPr>
                            <w:instrText xml:space="preserve"> PAGE \* MERGEFORMAT </w:instrText>
                          </w:r>
                          <w:r>
                            <w:rPr>
                              <w:b w:val="0"/>
                              <w:bCs w:val="0"/>
                              <w:color w:val="000000"/>
                              <w:sz w:val="170"/>
                              <w:szCs w:val="170"/>
                            </w:rPr>
                            <w:fldChar w:fldCharType="separate"/>
                          </w:r>
                          <w:r>
                            <w:rPr>
                              <w:b w:val="0"/>
                              <w:bCs w:val="0"/>
                              <w:color w:val="000000"/>
                              <w:sz w:val="170"/>
                              <w:szCs w:val="170"/>
                            </w:rPr>
                            <w:t>#</w:t>
                          </w:r>
                          <w:r>
                            <w:rPr>
                              <w:b w:val="0"/>
                              <w:bCs w:val="0"/>
                              <w:color w:val="000000"/>
                              <w:sz w:val="170"/>
                              <w:szCs w:val="17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7" o:spid="_x0000_s1228" type="#_x0000_t202" style="position:absolute;margin-left:943.8pt;margin-top:1825.8pt;width:50.4pt;height:61.2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" filled="f" stroked="f">
              <v:textbox style="mso-fit-shape-to-text:t" inset="0,0,0,0">
                <w:txbxContent>
                  <w:p w:rsidR="008E4FF6" w:rsidRDefault="008E4FF6">
                    <w:pPr>
                      <w:pStyle w:val="Kopf-oderFuzeile0"/>
                      <w:shd w:val="clear" w:color="auto" w:fill="auto"/>
                      <w:rPr>
                        <w:sz w:val="170"/>
                        <w:szCs w:val="170"/>
                      </w:rPr>
                    </w:pPr>
                    <w:r>
                      <w:rPr>
                        <w:b w:val="0"/>
                        <w:bCs w:val="0"/>
                        <w:color w:val="000000"/>
                        <w:sz w:val="170"/>
                        <w:szCs w:val="170"/>
                      </w:rPr>
                      <w:fldChar w:fldCharType="begin"/>
                    </w:r>
                    <w:r>
                      <w:rPr>
                        <w:b w:val="0"/>
                        <w:bCs w:val="0"/>
                        <w:color w:val="000000"/>
                        <w:sz w:val="170"/>
                        <w:szCs w:val="170"/>
                      </w:rPr>
                      <w:instrText xml:space="preserve"> PAGE \* MERGEFORMAT </w:instrText>
                    </w:r>
                    <w:r>
                      <w:rPr>
                        <w:b w:val="0"/>
                        <w:bCs w:val="0"/>
                        <w:color w:val="000000"/>
                        <w:sz w:val="170"/>
                        <w:szCs w:val="170"/>
                      </w:rPr>
                      <w:fldChar w:fldCharType="separate"/>
                    </w:r>
                    <w:r>
                      <w:rPr>
                        <w:b w:val="0"/>
                        <w:bCs w:val="0"/>
                        <w:color w:val="000000"/>
                        <w:sz w:val="170"/>
                        <w:szCs w:val="170"/>
                      </w:rPr>
                      <w:t>#</w:t>
                    </w:r>
                    <w:r>
                      <w:rPr>
                        <w:b w:val="0"/>
                        <w:bCs w:val="0"/>
                        <w:color w:val="000000"/>
                        <w:sz w:val="170"/>
                        <w:szCs w:val="17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93"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190" name="Shape 190"/>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0" o:spid="_x0000_s1231" type="#_x0000_t202" style="position:absolute;margin-left:780.15pt;margin-top:1240.2pt;width:678.6pt;height:26.4pt;z-index:-4404016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89"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186" name="Shape 186"/>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6" o:spid="_x0000_s1232" type="#_x0000_t202" style="position:absolute;margin-left:780.15pt;margin-top:1240.2pt;width:678.6pt;height:26.4pt;z-index:-4404016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00" behindDoc="1" locked="0" layoutInCell="1" allowOverlap="1">
              <wp:simplePos x="0" y="0"/>
              <wp:positionH relativeFrom="page">
                <wp:posOffset>9970770</wp:posOffset>
              </wp:positionH>
              <wp:positionV relativeFrom="page">
                <wp:posOffset>15721330</wp:posOffset>
              </wp:positionV>
              <wp:extent cx="8534400" cy="358140"/>
              <wp:effectExtent l="0" t="0" r="0" b="0"/>
              <wp:wrapNone/>
              <wp:docPr id="19" name="Shape 19"/>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191" type="#_x0000_t202" style="position:absolute;margin-left:785.1pt;margin-top:1237.9pt;width:672pt;height:28.2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01"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211" name="Shape 211"/>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1" o:spid="_x0000_s1235" type="#_x0000_t202" style="position:absolute;margin-left:780.15pt;margin-top:1240.2pt;width:678.6pt;height:26.4pt;z-index:-4404016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97"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207" name="Shape 207"/>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7" o:spid="_x0000_s1236" type="#_x0000_t202" style="position:absolute;margin-left:780.15pt;margin-top:1240.2pt;width:678.6pt;height:26.4pt;z-index:-4404016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05" behindDoc="1" locked="0" layoutInCell="1" allowOverlap="1">
              <wp:simplePos x="0" y="0"/>
              <wp:positionH relativeFrom="page">
                <wp:posOffset>10527030</wp:posOffset>
              </wp:positionH>
              <wp:positionV relativeFrom="page">
                <wp:posOffset>18333720</wp:posOffset>
              </wp:positionV>
              <wp:extent cx="8679180" cy="350520"/>
              <wp:effectExtent l="0" t="0" r="0" b="0"/>
              <wp:wrapNone/>
              <wp:docPr id="221" name="Shape 221"/>
              <wp:cNvGraphicFramePr/>
              <a:graphic xmlns:a="http://schemas.openxmlformats.org/drawingml/2006/main">
                <a:graphicData uri="http://schemas.microsoft.com/office/word/2010/wordprocessingShape">
                  <wps:wsp>
                    <wps:cNvSpPr txBox="1"/>
                    <wps:spPr>
                      <a:xfrm>
                        <a:off x="0" y="0"/>
                        <a:ext cx="8679180" cy="350520"/>
                      </a:xfrm>
                      <a:prstGeom prst="rect">
                        <a:avLst/>
                      </a:prstGeom>
                      <a:noFill/>
                    </wps:spPr>
                    <wps:txbx>
                      <w:txbxContent>
                        <w:p w:rsidR="008E4FF6" w:rsidRDefault="008E4FF6">
                          <w:pPr>
                            <w:pStyle w:val="Kopf-oderFuzeile0"/>
                            <w:shd w:val="clear" w:color="auto" w:fill="auto"/>
                            <w:tabs>
                              <w:tab w:val="right" w:pos="136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1" o:spid="_x0000_s1237" type="#_x0000_t202" style="position:absolute;margin-left:828.9pt;margin-top:1443.6pt;width:683.4pt;height:27.6pt;z-index:-4404016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" filled="f" stroked="f">
              <v:textbox style="mso-fit-shape-to-text:t" inset="0,0,0,0">
                <w:txbxContent>
                  <w:p w:rsidR="008E4FF6" w:rsidRDefault="008E4FF6">
                    <w:pPr>
                      <w:pStyle w:val="Kopf-oderFuzeile0"/>
                      <w:shd w:val="clear" w:color="auto" w:fill="auto"/>
                      <w:tabs>
                        <w:tab w:val="right" w:pos="136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03" behindDoc="1" locked="0" layoutInCell="1" allowOverlap="1">
              <wp:simplePos x="0" y="0"/>
              <wp:positionH relativeFrom="page">
                <wp:posOffset>10527030</wp:posOffset>
              </wp:positionH>
              <wp:positionV relativeFrom="page">
                <wp:posOffset>18333720</wp:posOffset>
              </wp:positionV>
              <wp:extent cx="8679180" cy="350520"/>
              <wp:effectExtent l="0" t="0" r="0" b="0"/>
              <wp:wrapNone/>
              <wp:docPr id="219" name="Shape 219"/>
              <wp:cNvGraphicFramePr/>
              <a:graphic xmlns:a="http://schemas.openxmlformats.org/drawingml/2006/main">
                <a:graphicData uri="http://schemas.microsoft.com/office/word/2010/wordprocessingShape">
                  <wps:wsp>
                    <wps:cNvSpPr txBox="1"/>
                    <wps:spPr>
                      <a:xfrm>
                        <a:off x="0" y="0"/>
                        <a:ext cx="8679180" cy="350520"/>
                      </a:xfrm>
                      <a:prstGeom prst="rect">
                        <a:avLst/>
                      </a:prstGeom>
                      <a:noFill/>
                    </wps:spPr>
                    <wps:txbx>
                      <w:txbxContent>
                        <w:p w:rsidR="008E4FF6" w:rsidRDefault="008E4FF6">
                          <w:pPr>
                            <w:pStyle w:val="Kopf-oderFuzeile0"/>
                            <w:shd w:val="clear" w:color="auto" w:fill="auto"/>
                            <w:tabs>
                              <w:tab w:val="right" w:pos="136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9" o:spid="_x0000_s1238" type="#_x0000_t202" style="position:absolute;margin-left:828.9pt;margin-top:1443.6pt;width:683.4pt;height:27.6pt;z-index:-4404016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" filled="f" stroked="f">
              <v:textbox style="mso-fit-shape-to-text:t" inset="0,0,0,0">
                <w:txbxContent>
                  <w:p w:rsidR="008E4FF6" w:rsidRDefault="008E4FF6">
                    <w:pPr>
                      <w:pStyle w:val="Kopf-oderFuzeile0"/>
                      <w:shd w:val="clear" w:color="auto" w:fill="auto"/>
                      <w:tabs>
                        <w:tab w:val="right" w:pos="136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18"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239" name="Shape 239"/>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9" o:spid="_x0000_s1241" type="#_x0000_t202" style="position:absolute;margin-left:780.15pt;margin-top:1240.2pt;width:678.6pt;height:26.4pt;z-index:-4404016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14" behindDoc="1" locked="0" layoutInCell="1" allowOverlap="1">
              <wp:simplePos x="0" y="0"/>
              <wp:positionH relativeFrom="page">
                <wp:posOffset>9907905</wp:posOffset>
              </wp:positionH>
              <wp:positionV relativeFrom="page">
                <wp:posOffset>15750540</wp:posOffset>
              </wp:positionV>
              <wp:extent cx="8618220" cy="335280"/>
              <wp:effectExtent l="0" t="0" r="0" b="0"/>
              <wp:wrapNone/>
              <wp:docPr id="235" name="Shape 235"/>
              <wp:cNvGraphicFramePr/>
              <a:graphic xmlns:a="http://schemas.openxmlformats.org/drawingml/2006/main">
                <a:graphicData uri="http://schemas.microsoft.com/office/word/2010/wordprocessingShape">
                  <wps:wsp>
                    <wps:cNvSpPr txBox="1"/>
                    <wps:spPr>
                      <a:xfrm>
                        <a:off x="0" y="0"/>
                        <a:ext cx="8618220" cy="335280"/>
                      </a:xfrm>
                      <a:prstGeom prst="rect">
                        <a:avLst/>
                      </a:prstGeom>
                      <a:noFill/>
                    </wps:spPr>
                    <wps:txbx>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5" o:spid="_x0000_s1242" type="#_x0000_t202" style="position:absolute;margin-left:780.15pt;margin-top:1240.2pt;width:678.6pt;height:26.4pt;z-index:-4404016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" filled="f" stroked="f">
              <v:textbox style="mso-fit-shape-to-text:t" inset="0,0,0,0">
                <w:txbxContent>
                  <w:p w:rsidR="008E4FF6" w:rsidRDefault="008E4FF6">
                    <w:pPr>
                      <w:pStyle w:val="Kopf-oderFuzeile0"/>
                      <w:shd w:val="clear" w:color="auto" w:fill="auto"/>
                      <w:tabs>
                        <w:tab w:val="right" w:pos="13572"/>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28" behindDoc="1" locked="0" layoutInCell="1" allowOverlap="1">
              <wp:simplePos x="0" y="0"/>
              <wp:positionH relativeFrom="page">
                <wp:posOffset>9376410</wp:posOffset>
              </wp:positionH>
              <wp:positionV relativeFrom="page">
                <wp:posOffset>17087850</wp:posOffset>
              </wp:positionV>
              <wp:extent cx="8641080" cy="342900"/>
              <wp:effectExtent l="0" t="0" r="0" b="0"/>
              <wp:wrapNone/>
              <wp:docPr id="311" name="Shape 311"/>
              <wp:cNvGraphicFramePr/>
              <a:graphic xmlns:a="http://schemas.openxmlformats.org/drawingml/2006/main">
                <a:graphicData uri="http://schemas.microsoft.com/office/word/2010/wordprocessingShape">
                  <wps:wsp>
                    <wps:cNvSpPr txBox="1"/>
                    <wps:spPr>
                      <a:xfrm>
                        <a:off x="0" y="0"/>
                        <a:ext cx="8641080" cy="34290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1" o:spid="_x0000_s1245" type="#_x0000_t202" style="position:absolute;margin-left:738.3pt;margin-top:1345.5pt;width:680.4pt;height:27pt;z-index:-4404016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24" behindDoc="1" locked="0" layoutInCell="1" allowOverlap="1">
              <wp:simplePos x="0" y="0"/>
              <wp:positionH relativeFrom="page">
                <wp:posOffset>9376410</wp:posOffset>
              </wp:positionH>
              <wp:positionV relativeFrom="page">
                <wp:posOffset>17087850</wp:posOffset>
              </wp:positionV>
              <wp:extent cx="8641080" cy="342900"/>
              <wp:effectExtent l="0" t="0" r="0" b="0"/>
              <wp:wrapNone/>
              <wp:docPr id="307" name="Shape 307"/>
              <wp:cNvGraphicFramePr/>
              <a:graphic xmlns:a="http://schemas.openxmlformats.org/drawingml/2006/main">
                <a:graphicData uri="http://schemas.microsoft.com/office/word/2010/wordprocessingShape">
                  <wps:wsp>
                    <wps:cNvSpPr txBox="1"/>
                    <wps:spPr>
                      <a:xfrm>
                        <a:off x="0" y="0"/>
                        <a:ext cx="8641080" cy="34290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7" o:spid="_x0000_s1246" type="#_x0000_t202" style="position:absolute;margin-left:738.3pt;margin-top:1345.5pt;width:680.4pt;height:27pt;z-index:-440401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696" behindDoc="1" locked="0" layoutInCell="1" allowOverlap="1">
              <wp:simplePos x="0" y="0"/>
              <wp:positionH relativeFrom="page">
                <wp:posOffset>9970770</wp:posOffset>
              </wp:positionH>
              <wp:positionV relativeFrom="page">
                <wp:posOffset>15721330</wp:posOffset>
              </wp:positionV>
              <wp:extent cx="8534400" cy="358140"/>
              <wp:effectExtent l="0" t="0" r="0" b="0"/>
              <wp:wrapNone/>
              <wp:docPr id="15" name="Shape 15"/>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192" type="#_x0000_t202" style="position:absolute;margin-left:785.1pt;margin-top:1237.9pt;width:672pt;height:28.2pt;z-index:-440401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39"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325" name="Shape 325"/>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5" o:spid="_x0000_s1249" type="#_x0000_t202" style="position:absolute;margin-left:777.4pt;margin-top:1238.4pt;width:680.4pt;height:27.6pt;z-index:-4404016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33" behindDoc="1" locked="0" layoutInCell="1" allowOverlap="1">
              <wp:simplePos x="0" y="0"/>
              <wp:positionH relativeFrom="page">
                <wp:posOffset>-556260</wp:posOffset>
              </wp:positionH>
              <wp:positionV relativeFrom="page">
                <wp:posOffset>14570710</wp:posOffset>
              </wp:positionV>
              <wp:extent cx="1798320" cy="205740"/>
              <wp:effectExtent l="0" t="0" r="0" b="0"/>
              <wp:wrapNone/>
              <wp:docPr id="319" name="Shape 319"/>
              <wp:cNvGraphicFramePr/>
              <a:graphic xmlns:a="http://schemas.openxmlformats.org/drawingml/2006/main">
                <a:graphicData uri="http://schemas.microsoft.com/office/word/2010/wordprocessingShape">
                  <wps:wsp>
                    <wps:cNvSpPr txBox="1"/>
                    <wps:spPr>
                      <a:xfrm>
                        <a:off x="0" y="0"/>
                        <a:ext cx="1798320" cy="205740"/>
                      </a:xfrm>
                      <a:prstGeom prst="rect">
                        <a:avLst/>
                      </a:prstGeom>
                      <a:noFill/>
                    </wps:spPr>
                    <wps:txbx>
                      <w:txbxContent>
                        <w:p w:rsidR="008E4FF6" w:rsidRDefault="008E4FF6">
                          <w:pPr>
                            <w:pStyle w:val="Kopf-oderFuzeile0"/>
                            <w:shd w:val="clear" w:color="auto" w:fill="auto"/>
                            <w:rPr>
                              <w:sz w:val="40"/>
                              <w:szCs w:val="40"/>
                            </w:rPr>
                          </w:pPr>
                          <w:r>
                            <w:rPr>
                              <w:color w:val="000000"/>
                              <w:sz w:val="44"/>
                              <w:szCs w:val="44"/>
                            </w:rPr>
                            <w:t xml:space="preserve">a </w:t>
                          </w:r>
                          <w:r>
                            <w:rPr>
                              <w:b w:val="0"/>
                              <w:bCs w:val="0"/>
                              <w:color w:val="000000"/>
                              <w:sz w:val="40"/>
                              <w:szCs w:val="40"/>
                            </w:rPr>
                            <w:t>HDMI-Kabel</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9" o:spid="_x0000_s1250" type="#_x0000_t202" style="position:absolute;margin-left:-43.8pt;margin-top:1147.3pt;width:141.6pt;height:16.2pt;z-index:-4404016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" filled="f" stroked="f">
              <v:textbox style="mso-fit-shape-to-text:t" inset="0,0,0,0">
                <w:txbxContent>
                  <w:p w:rsidR="008E4FF6" w:rsidRDefault="008E4FF6">
                    <w:pPr>
                      <w:pStyle w:val="Kopf-oderFuzeile0"/>
                      <w:shd w:val="clear" w:color="auto" w:fill="auto"/>
                      <w:rPr>
                        <w:sz w:val="40"/>
                        <w:szCs w:val="40"/>
                      </w:rPr>
                    </w:pPr>
                    <w:r>
                      <w:rPr>
                        <w:color w:val="000000"/>
                        <w:sz w:val="44"/>
                        <w:szCs w:val="44"/>
                      </w:rPr>
                      <w:t xml:space="preserve">a </w:t>
                    </w:r>
                    <w:r>
                      <w:rPr>
                        <w:b w:val="0"/>
                        <w:bCs w:val="0"/>
                        <w:color w:val="000000"/>
                        <w:sz w:val="40"/>
                        <w:szCs w:val="40"/>
                      </w:rPr>
                      <w:t>HDMI-Kabel</w:t>
                    </w:r>
                  </w:p>
                </w:txbxContent>
              </v:textbox>
              <w10:wrap anchorx="page" anchory="page"/>
            </v:shape>
          </w:pict>
        </mc:Fallback>
      </mc:AlternateContent>
    </w:r>
    <w:r>
      <w:rPr>
        <w:noProof/>
      </w:rPr>
      <mc:AlternateContent>
        <mc:Choice Requires="wps">
          <w:drawing>
            <wp:anchor distT="0" distB="0" distL="0" distR="0" simplePos="0" relativeHeight="62914835" behindDoc="1" locked="0" layoutInCell="1" allowOverlap="1">
              <wp:simplePos x="0" y="0"/>
              <wp:positionH relativeFrom="page">
                <wp:posOffset>9867900</wp:posOffset>
              </wp:positionH>
              <wp:positionV relativeFrom="page">
                <wp:posOffset>15721330</wp:posOffset>
              </wp:positionV>
              <wp:extent cx="8641080" cy="350520"/>
              <wp:effectExtent l="0" t="0" r="0" b="0"/>
              <wp:wrapNone/>
              <wp:docPr id="321" name="Shape 321"/>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 id="Shape 321" o:spid="_x0000_s1251" type="#_x0000_t202" style="position:absolute;margin-left:777pt;margin-top:1237.9pt;width:680.4pt;height:27.6pt;z-index:-4404016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45" behindDoc="1" locked="0" layoutInCell="1" allowOverlap="1">
              <wp:simplePos x="0" y="0"/>
              <wp:positionH relativeFrom="page">
                <wp:posOffset>7741920</wp:posOffset>
              </wp:positionH>
              <wp:positionV relativeFrom="page">
                <wp:posOffset>18021300</wp:posOffset>
              </wp:positionV>
              <wp:extent cx="472440" cy="350520"/>
              <wp:effectExtent l="0" t="0" r="0" b="0"/>
              <wp:wrapNone/>
              <wp:docPr id="405" name="Shape 405"/>
              <wp:cNvGraphicFramePr/>
              <a:graphic xmlns:a="http://schemas.openxmlformats.org/drawingml/2006/main">
                <a:graphicData uri="http://schemas.microsoft.com/office/word/2010/wordprocessingShape">
                  <wps:wsp>
                    <wps:cNvSpPr txBox="1"/>
                    <wps:spPr>
                      <a:xfrm>
                        <a:off x="0" y="0"/>
                        <a:ext cx="472440" cy="350520"/>
                      </a:xfrm>
                      <a:prstGeom prst="rect">
                        <a:avLst/>
                      </a:prstGeom>
                      <a:noFill/>
                    </wps:spPr>
                    <wps:txbx>
                      <w:txbxContent>
                        <w:p w:rsidR="008E4FF6" w:rsidRDefault="008E4FF6">
                          <w:pPr>
                            <w:pStyle w:val="Kopf-oderFuzeile0"/>
                            <w:shd w:val="clear" w:color="auto" w:fill="auto"/>
                            <w:rPr>
                              <w:sz w:val="60"/>
                              <w:szCs w:val="60"/>
                            </w:rPr>
                          </w:pPr>
                          <w:r>
                            <w:rPr>
                              <w:b w:val="0"/>
                              <w:bCs w:val="0"/>
                              <w:color w:val="000000"/>
                              <w:sz w:val="60"/>
                              <w:szCs w:val="60"/>
                            </w:rPr>
                            <w:fldChar w:fldCharType="begin"/>
                          </w:r>
                          <w:r>
                            <w:rPr>
                              <w:b w:val="0"/>
                              <w:bCs w:val="0"/>
                              <w:color w:val="000000"/>
                              <w:sz w:val="60"/>
                              <w:szCs w:val="60"/>
                            </w:rPr>
                            <w:instrText xml:space="preserve"> PAGE \* MERGEFORMAT </w:instrText>
                          </w:r>
                          <w:r>
                            <w:rPr>
                              <w:b w:val="0"/>
                              <w:bCs w:val="0"/>
                              <w:color w:val="000000"/>
                              <w:sz w:val="60"/>
                              <w:szCs w:val="60"/>
                            </w:rPr>
                            <w:fldChar w:fldCharType="separate"/>
                          </w:r>
                          <w:r>
                            <w:rPr>
                              <w:b w:val="0"/>
                              <w:bCs w:val="0"/>
                              <w:color w:val="000000"/>
                              <w:sz w:val="60"/>
                              <w:szCs w:val="60"/>
                            </w:rPr>
                            <w:t>#</w:t>
                          </w:r>
                          <w:r>
                            <w:rPr>
                              <w:b w:val="0"/>
                              <w:bCs w:val="0"/>
                              <w:color w:val="000000"/>
                              <w:sz w:val="60"/>
                              <w:szCs w:val="6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5" o:spid="_x0000_s1253" type="#_x0000_t202" style="position:absolute;margin-left:609.6pt;margin-top:1419pt;width:37.2pt;height:27.6pt;z-index:-4404016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" filled="f" stroked="f">
              <v:textbox style="mso-fit-shape-to-text:t" inset="0,0,0,0">
                <w:txbxContent>
                  <w:p w:rsidR="008E4FF6" w:rsidRDefault="008E4FF6">
                    <w:pPr>
                      <w:pStyle w:val="Kopf-oderFuzeile0"/>
                      <w:shd w:val="clear" w:color="auto" w:fill="auto"/>
                      <w:rPr>
                        <w:sz w:val="60"/>
                        <w:szCs w:val="60"/>
                      </w:rPr>
                    </w:pPr>
                    <w:r>
                      <w:rPr>
                        <w:b w:val="0"/>
                        <w:bCs w:val="0"/>
                        <w:color w:val="000000"/>
                        <w:sz w:val="60"/>
                        <w:szCs w:val="60"/>
                      </w:rPr>
                      <w:fldChar w:fldCharType="begin"/>
                    </w:r>
                    <w:r>
                      <w:rPr>
                        <w:b w:val="0"/>
                        <w:bCs w:val="0"/>
                        <w:color w:val="000000"/>
                        <w:sz w:val="60"/>
                        <w:szCs w:val="60"/>
                      </w:rPr>
                      <w:instrText xml:space="preserve"> PAGE \* MERGEFORMAT </w:instrText>
                    </w:r>
                    <w:r>
                      <w:rPr>
                        <w:b w:val="0"/>
                        <w:bCs w:val="0"/>
                        <w:color w:val="000000"/>
                        <w:sz w:val="60"/>
                        <w:szCs w:val="60"/>
                      </w:rPr>
                      <w:fldChar w:fldCharType="separate"/>
                    </w:r>
                    <w:r>
                      <w:rPr>
                        <w:b w:val="0"/>
                        <w:bCs w:val="0"/>
                        <w:color w:val="000000"/>
                        <w:sz w:val="60"/>
                        <w:szCs w:val="60"/>
                      </w:rPr>
                      <w:t>#</w:t>
                    </w:r>
                    <w:r>
                      <w:rPr>
                        <w:b w:val="0"/>
                        <w:bCs w:val="0"/>
                        <w:color w:val="000000"/>
                        <w:sz w:val="60"/>
                        <w:szCs w:val="6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43"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403" name="Shape 403"/>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3" o:spid="_x0000_s1254" type="#_x0000_t202" style="position:absolute;margin-left:777.4pt;margin-top:1238.4pt;width:680.4pt;height:27.6pt;z-index:-4404016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53"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435" name="Shape 435"/>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5" o:spid="_x0000_s1257" type="#_x0000_t202" style="position:absolute;margin-left:777.4pt;margin-top:1238.4pt;width:680.4pt;height:27.6pt;z-index:-4404016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49"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431" name="Shape 431"/>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1" o:spid="_x0000_s1258" type="#_x0000_t202" style="position:absolute;margin-left:777.4pt;margin-top:1238.4pt;width:680.4pt;height:27.6pt;z-index:-4404016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08" behindDoc="1" locked="0" layoutInCell="1" allowOverlap="1">
              <wp:simplePos x="0" y="0"/>
              <wp:positionH relativeFrom="page">
                <wp:posOffset>12157710</wp:posOffset>
              </wp:positionH>
              <wp:positionV relativeFrom="page">
                <wp:posOffset>15443200</wp:posOffset>
              </wp:positionV>
              <wp:extent cx="9144000" cy="662940"/>
              <wp:effectExtent l="0" t="0" r="0" b="0"/>
              <wp:wrapNone/>
              <wp:docPr id="27" name="Shape 27"/>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195" type="#_x0000_t202" style="position:absolute;margin-left:957.3pt;margin-top:1216pt;width:10in;height:52.2pt;z-index:-4404017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62"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488" name="Shape 488"/>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8" o:spid="_x0000_s1261" type="#_x0000_t202" style="position:absolute;margin-left:777.4pt;margin-top:1238.4pt;width:680.4pt;height:27.6pt;z-index:-4404016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58"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484" name="Shape 484"/>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4" o:spid="_x0000_s1262" type="#_x0000_t202" style="position:absolute;margin-left:777.4pt;margin-top:1238.4pt;width:680.4pt;height:27.6pt;z-index:-4404016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70"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510" name="Shape 510"/>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0" o:spid="_x0000_s1265" type="#_x0000_t202" style="position:absolute;margin-left:777.4pt;margin-top:1238.4pt;width:680.4pt;height:27.6pt;z-index:-4404016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66" behindDoc="1" locked="0" layoutInCell="1" allowOverlap="1">
              <wp:simplePos x="0" y="0"/>
              <wp:positionH relativeFrom="page">
                <wp:posOffset>10393680</wp:posOffset>
              </wp:positionH>
              <wp:positionV relativeFrom="page">
                <wp:posOffset>17609820</wp:posOffset>
              </wp:positionV>
              <wp:extent cx="9547860" cy="464820"/>
              <wp:effectExtent l="0" t="0" r="0" b="0"/>
              <wp:wrapNone/>
              <wp:docPr id="506" name="Shape 506"/>
              <wp:cNvGraphicFramePr/>
              <a:graphic xmlns:a="http://schemas.openxmlformats.org/drawingml/2006/main">
                <a:graphicData uri="http://schemas.microsoft.com/office/word/2010/wordprocessingShape">
                  <wps:wsp>
                    <wps:cNvSpPr txBox="1"/>
                    <wps:spPr>
                      <a:xfrm>
                        <a:off x="0" y="0"/>
                        <a:ext cx="9547860" cy="464820"/>
                      </a:xfrm>
                      <a:prstGeom prst="rect">
                        <a:avLst/>
                      </a:prstGeom>
                      <a:noFill/>
                    </wps:spPr>
                    <wps:txbx>
                      <w:txbxContent>
                        <w:p w:rsidR="008E4FF6" w:rsidRDefault="008E4FF6">
                          <w:pPr>
                            <w:pStyle w:val="Kopf-oderFuzeile0"/>
                            <w:shd w:val="clear" w:color="auto" w:fill="auto"/>
                            <w:tabs>
                              <w:tab w:val="right" w:pos="15036"/>
                            </w:tabs>
                            <w:rPr>
                              <w:sz w:val="58"/>
                              <w:szCs w:val="58"/>
                            </w:rPr>
                          </w:pPr>
                          <w:r>
                            <w:rPr>
                              <w:b w:val="0"/>
                              <w:bCs w:val="0"/>
                              <w:color w:val="000000"/>
                              <w:sz w:val="60"/>
                              <w:szCs w:val="60"/>
                            </w:rPr>
                            <w:fldChar w:fldCharType="begin"/>
                          </w:r>
                          <w:r>
                            <w:rPr>
                              <w:b w:val="0"/>
                              <w:bCs w:val="0"/>
                              <w:color w:val="000000"/>
                              <w:sz w:val="60"/>
                              <w:szCs w:val="60"/>
                            </w:rPr>
                            <w:instrText xml:space="preserve"> PAGE \* MERGEFORMAT </w:instrText>
                          </w:r>
                          <w:r>
                            <w:rPr>
                              <w:b w:val="0"/>
                              <w:bCs w:val="0"/>
                              <w:color w:val="000000"/>
                              <w:sz w:val="60"/>
                              <w:szCs w:val="60"/>
                            </w:rPr>
                            <w:fldChar w:fldCharType="separate"/>
                          </w:r>
                          <w:r>
                            <w:rPr>
                              <w:b w:val="0"/>
                              <w:bCs w:val="0"/>
                              <w:color w:val="000000"/>
                              <w:sz w:val="60"/>
                              <w:szCs w:val="60"/>
                            </w:rPr>
                            <w:t>#</w:t>
                          </w:r>
                          <w:r>
                            <w:rPr>
                              <w:b w:val="0"/>
                              <w:bCs w:val="0"/>
                              <w:color w:val="000000"/>
                              <w:sz w:val="60"/>
                              <w:szCs w:val="60"/>
                            </w:rPr>
                            <w:fldChar w:fldCharType="end"/>
                          </w:r>
                          <w:r>
                            <w:rPr>
                              <w:b w:val="0"/>
                              <w:bCs w:val="0"/>
                              <w:color w:val="000000"/>
                              <w:sz w:val="60"/>
                              <w:szCs w:val="60"/>
                            </w:rPr>
                            <w:tab/>
                          </w:r>
                          <w:r>
                            <w:rPr>
                              <w:b w:val="0"/>
                              <w:bCs w:val="0"/>
                              <w:color w:val="C7C9C8"/>
                              <w:sz w:val="58"/>
                              <w:szCs w:val="5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6" o:spid="_x0000_s1266" type="#_x0000_t202" style="position:absolute;margin-left:818.4pt;margin-top:1386.6pt;width:751.8pt;height:36.6pt;z-index:-4404016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" filled="f" stroked="f">
              <v:textbox style="mso-fit-shape-to-text:t" inset="0,0,0,0">
                <w:txbxContent>
                  <w:p w:rsidR="008E4FF6" w:rsidRDefault="008E4FF6">
                    <w:pPr>
                      <w:pStyle w:val="Kopf-oderFuzeile0"/>
                      <w:shd w:val="clear" w:color="auto" w:fill="auto"/>
                      <w:tabs>
                        <w:tab w:val="right" w:pos="15036"/>
                      </w:tabs>
                      <w:rPr>
                        <w:sz w:val="58"/>
                        <w:szCs w:val="58"/>
                      </w:rPr>
                    </w:pPr>
                    <w:r>
                      <w:rPr>
                        <w:b w:val="0"/>
                        <w:bCs w:val="0"/>
                        <w:color w:val="000000"/>
                        <w:sz w:val="60"/>
                        <w:szCs w:val="60"/>
                      </w:rPr>
                      <w:fldChar w:fldCharType="begin"/>
                    </w:r>
                    <w:r>
                      <w:rPr>
                        <w:b w:val="0"/>
                        <w:bCs w:val="0"/>
                        <w:color w:val="000000"/>
                        <w:sz w:val="60"/>
                        <w:szCs w:val="60"/>
                      </w:rPr>
                      <w:instrText xml:space="preserve"> PAGE \* MERGEFORMAT </w:instrText>
                    </w:r>
                    <w:r>
                      <w:rPr>
                        <w:b w:val="0"/>
                        <w:bCs w:val="0"/>
                        <w:color w:val="000000"/>
                        <w:sz w:val="60"/>
                        <w:szCs w:val="60"/>
                      </w:rPr>
                      <w:fldChar w:fldCharType="separate"/>
                    </w:r>
                    <w:r>
                      <w:rPr>
                        <w:b w:val="0"/>
                        <w:bCs w:val="0"/>
                        <w:color w:val="000000"/>
                        <w:sz w:val="60"/>
                        <w:szCs w:val="60"/>
                      </w:rPr>
                      <w:t>#</w:t>
                    </w:r>
                    <w:r>
                      <w:rPr>
                        <w:b w:val="0"/>
                        <w:bCs w:val="0"/>
                        <w:color w:val="000000"/>
                        <w:sz w:val="60"/>
                        <w:szCs w:val="60"/>
                      </w:rPr>
                      <w:fldChar w:fldCharType="end"/>
                    </w:r>
                    <w:r>
                      <w:rPr>
                        <w:b w:val="0"/>
                        <w:bCs w:val="0"/>
                        <w:color w:val="000000"/>
                        <w:sz w:val="60"/>
                        <w:szCs w:val="60"/>
                      </w:rPr>
                      <w:tab/>
                    </w:r>
                    <w:r>
                      <w:rPr>
                        <w:b w:val="0"/>
                        <w:bCs w:val="0"/>
                        <w:color w:val="C7C9C8"/>
                        <w:sz w:val="58"/>
                        <w:szCs w:val="58"/>
                      </w:rPr>
                      <w:t>Bedienfeld» Rückseite» Fernbedienung»</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79" behindDoc="1" locked="0" layoutInCell="1" allowOverlap="1">
              <wp:simplePos x="0" y="0"/>
              <wp:positionH relativeFrom="page">
                <wp:posOffset>9867900</wp:posOffset>
              </wp:positionH>
              <wp:positionV relativeFrom="page">
                <wp:posOffset>15948660</wp:posOffset>
              </wp:positionV>
              <wp:extent cx="8641080" cy="335280"/>
              <wp:effectExtent l="0" t="0" r="0" b="0"/>
              <wp:wrapNone/>
              <wp:docPr id="550" name="Shape 550"/>
              <wp:cNvGraphicFramePr/>
              <a:graphic xmlns:a="http://schemas.openxmlformats.org/drawingml/2006/main">
                <a:graphicData uri="http://schemas.microsoft.com/office/word/2010/wordprocessingShape">
                  <wps:wsp>
                    <wps:cNvSpPr txBox="1"/>
                    <wps:spPr>
                      <a:xfrm>
                        <a:off x="0" y="0"/>
                        <a:ext cx="8641080" cy="33528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Bedienfelds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0" o:spid="_x0000_s1269" type="#_x0000_t202" style="position:absolute;margin-left:777pt;margin-top:1255.8pt;width:680.4pt;height:26.4pt;z-index:-4404016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Bedienfelds Rückseite» Fernbedienung»</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75" behindDoc="1" locked="0" layoutInCell="1" allowOverlap="1">
              <wp:simplePos x="0" y="0"/>
              <wp:positionH relativeFrom="page">
                <wp:posOffset>9867900</wp:posOffset>
              </wp:positionH>
              <wp:positionV relativeFrom="page">
                <wp:posOffset>15948660</wp:posOffset>
              </wp:positionV>
              <wp:extent cx="8641080" cy="335280"/>
              <wp:effectExtent l="0" t="0" r="0" b="0"/>
              <wp:wrapNone/>
              <wp:docPr id="546" name="Shape 546"/>
              <wp:cNvGraphicFramePr/>
              <a:graphic xmlns:a="http://schemas.openxmlformats.org/drawingml/2006/main">
                <a:graphicData uri="http://schemas.microsoft.com/office/word/2010/wordprocessingShape">
                  <wps:wsp>
                    <wps:cNvSpPr txBox="1"/>
                    <wps:spPr>
                      <a:xfrm>
                        <a:off x="0" y="0"/>
                        <a:ext cx="8641080" cy="33528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Bedienfelds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6" o:spid="_x0000_s1270" type="#_x0000_t202" style="position:absolute;margin-left:777pt;margin-top:1255.8pt;width:680.4pt;height:26.4pt;z-index:-4404016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Bedienfelds Rückseite» Fernbedienung»</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87" behindDoc="1" locked="0" layoutInCell="1" allowOverlap="1">
              <wp:simplePos x="0" y="0"/>
              <wp:positionH relativeFrom="page">
                <wp:posOffset>12161520</wp:posOffset>
              </wp:positionH>
              <wp:positionV relativeFrom="page">
                <wp:posOffset>15651480</wp:posOffset>
              </wp:positionV>
              <wp:extent cx="9144000" cy="662940"/>
              <wp:effectExtent l="0" t="0" r="0" b="0"/>
              <wp:wrapNone/>
              <wp:docPr id="558" name="Shape 558"/>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8" o:spid="_x0000_s1273" type="#_x0000_t202" style="position:absolute;margin-left:957.6pt;margin-top:1232.4pt;width:10in;height:52.2pt;z-index:-4404015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83" behindDoc="1" locked="0" layoutInCell="1" allowOverlap="1">
              <wp:simplePos x="0" y="0"/>
              <wp:positionH relativeFrom="page">
                <wp:posOffset>12161520</wp:posOffset>
              </wp:positionH>
              <wp:positionV relativeFrom="page">
                <wp:posOffset>15651480</wp:posOffset>
              </wp:positionV>
              <wp:extent cx="9144000" cy="662940"/>
              <wp:effectExtent l="0" t="0" r="0" b="0"/>
              <wp:wrapNone/>
              <wp:docPr id="554" name="Shape 554"/>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4" o:spid="_x0000_s1274" type="#_x0000_t202" style="position:absolute;margin-left:957.6pt;margin-top:1232.4pt;width:10in;height:52.2pt;z-index:-4404015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96"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570" name="Shape 570"/>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0" o:spid="_x0000_s1277" type="#_x0000_t202" style="position:absolute;margin-left:777.4pt;margin-top:1238.4pt;width:680.4pt;height:27.6pt;z-index:-44040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92"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566" name="Shape 566"/>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6" o:spid="_x0000_s1278" type="#_x0000_t202" style="position:absolute;margin-left:777.4pt;margin-top:1238.4pt;width:680.4pt;height:27.6pt;z-index:-4404015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04" behindDoc="1" locked="0" layoutInCell="1" allowOverlap="1">
              <wp:simplePos x="0" y="0"/>
              <wp:positionH relativeFrom="page">
                <wp:posOffset>12157710</wp:posOffset>
              </wp:positionH>
              <wp:positionV relativeFrom="page">
                <wp:posOffset>15443200</wp:posOffset>
              </wp:positionV>
              <wp:extent cx="9144000" cy="662940"/>
              <wp:effectExtent l="0" t="0" r="0" b="0"/>
              <wp:wrapNone/>
              <wp:docPr id="23" name="Shape 23"/>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196" type="#_x0000_t202" style="position:absolute;margin-left:957.3pt;margin-top:1216pt;width:10in;height:52.2pt;z-index:-44040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12"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656" name="Shape 656"/>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6" o:spid="_x0000_s1281" type="#_x0000_t202" style="position:absolute;margin-left:777.4pt;margin-top:1238.4pt;width:680.4pt;height:27.6pt;z-index:-4404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08" behindDoc="1" locked="0" layoutInCell="1" allowOverlap="1">
              <wp:simplePos x="0" y="0"/>
              <wp:positionH relativeFrom="page">
                <wp:posOffset>12192635</wp:posOffset>
              </wp:positionH>
              <wp:positionV relativeFrom="page">
                <wp:posOffset>15660370</wp:posOffset>
              </wp:positionV>
              <wp:extent cx="9144000" cy="662940"/>
              <wp:effectExtent l="0" t="0" r="0" b="0"/>
              <wp:wrapNone/>
              <wp:docPr id="652" name="Shape 652"/>
              <wp:cNvGraphicFramePr/>
              <a:graphic xmlns:a="http://schemas.openxmlformats.org/drawingml/2006/main">
                <a:graphicData uri="http://schemas.microsoft.com/office/word/2010/wordprocessingShape">
                  <wps:wsp>
                    <wps:cNvSpPr txBox="1"/>
                    <wps:spPr>
                      <a:xfrm>
                        <a:off x="0" y="0"/>
                        <a:ext cx="9144000" cy="662940"/>
                      </a:xfrm>
                      <a:prstGeom prst="rect">
                        <a:avLst/>
                      </a:prstGeom>
                      <a:noFill/>
                    </wps:spPr>
                    <wps:txbx>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2" o:spid="_x0000_s1282" type="#_x0000_t202" style="position:absolute;margin-left:960.05pt;margin-top:1233.1pt;width:10in;height:52.2pt;z-index:-4404015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" filled="f" stroked="f">
              <v:textbox style="mso-fit-shape-to-text:t" inset="0,0,0,0">
                <w:txbxContent>
                  <w:p w:rsidR="008E4FF6" w:rsidRDefault="008E4FF6">
                    <w:pPr>
                      <w:pStyle w:val="Kopf-oderFuzeile0"/>
                      <w:shd w:val="clear" w:color="auto" w:fill="auto"/>
                      <w:tabs>
                        <w:tab w:val="right" w:pos="14400"/>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20"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664" name="Shape 664"/>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4" o:spid="_x0000_s1285" type="#_x0000_t202" style="position:absolute;margin-left:777.4pt;margin-top:1238.4pt;width:680.4pt;height:27.6pt;z-index:-440401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16"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660" name="Shape 660"/>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0" o:spid="_x0000_s1286" type="#_x0000_t202" style="position:absolute;margin-left:777.4pt;margin-top:1238.4pt;width:680.4pt;height:27.6pt;z-index:-4404015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32" behindDoc="1" locked="0" layoutInCell="1" allowOverlap="1">
              <wp:simplePos x="0" y="0"/>
              <wp:positionH relativeFrom="page">
                <wp:posOffset>9785985</wp:posOffset>
              </wp:positionH>
              <wp:positionV relativeFrom="page">
                <wp:posOffset>15942945</wp:posOffset>
              </wp:positionV>
              <wp:extent cx="8724900" cy="350520"/>
              <wp:effectExtent l="0" t="0" r="0" b="0"/>
              <wp:wrapNone/>
              <wp:docPr id="726" name="Shape 726"/>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6" o:spid="_x0000_s1291" type="#_x0000_t202" style="position:absolute;margin-left:770.55pt;margin-top:1255.35pt;width:687pt;height:27.6pt;z-index:-4404015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28" behindDoc="1" locked="0" layoutInCell="1" allowOverlap="1">
              <wp:simplePos x="0" y="0"/>
              <wp:positionH relativeFrom="page">
                <wp:posOffset>9785985</wp:posOffset>
              </wp:positionH>
              <wp:positionV relativeFrom="page">
                <wp:posOffset>15942945</wp:posOffset>
              </wp:positionV>
              <wp:extent cx="8724900" cy="350520"/>
              <wp:effectExtent l="0" t="0" r="0" b="0"/>
              <wp:wrapNone/>
              <wp:docPr id="722" name="Shape 722"/>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2" o:spid="_x0000_s1292" type="#_x0000_t202" style="position:absolute;margin-left:770.55pt;margin-top:1255.35pt;width:687pt;height:27.6pt;z-index:-44040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36" behindDoc="1" locked="0" layoutInCell="1" allowOverlap="1">
              <wp:simplePos x="0" y="0"/>
              <wp:positionH relativeFrom="page">
                <wp:posOffset>9872980</wp:posOffset>
              </wp:positionH>
              <wp:positionV relativeFrom="page">
                <wp:posOffset>15727680</wp:posOffset>
              </wp:positionV>
              <wp:extent cx="8641080" cy="350520"/>
              <wp:effectExtent l="0" t="0" r="0" b="0"/>
              <wp:wrapNone/>
              <wp:docPr id="730" name="Shape 730"/>
              <wp:cNvGraphicFramePr/>
              <a:graphic xmlns:a="http://schemas.openxmlformats.org/drawingml/2006/main">
                <a:graphicData uri="http://schemas.microsoft.com/office/word/2010/wordprocessingShape">
                  <wps:wsp>
                    <wps:cNvSpPr txBox="1"/>
                    <wps:spPr>
                      <a:xfrm>
                        <a:off x="0" y="0"/>
                        <a:ext cx="8641080" cy="350520"/>
                      </a:xfrm>
                      <a:prstGeom prst="rect">
                        <a:avLst/>
                      </a:prstGeom>
                      <a:noFill/>
                    </wps:spPr>
                    <wps:txbx>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0" o:spid="_x0000_s1294" type="#_x0000_t202" style="position:absolute;margin-left:777.4pt;margin-top:1238.4pt;width:680.4pt;height:27.6pt;z-index:-440401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" filled="f" stroked="f">
              <v:textbox style="mso-fit-shape-to-text:t" inset="0,0,0,0">
                <w:txbxContent>
                  <w:p w:rsidR="008E4FF6" w:rsidRDefault="008E4FF6">
                    <w:pPr>
                      <w:pStyle w:val="Kopf-oderFuzeile0"/>
                      <w:shd w:val="clear" w:color="auto" w:fill="auto"/>
                      <w:tabs>
                        <w:tab w:val="right" w:pos="1360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44" behindDoc="1" locked="0" layoutInCell="1" allowOverlap="1">
              <wp:simplePos x="0" y="0"/>
              <wp:positionH relativeFrom="page">
                <wp:posOffset>11239500</wp:posOffset>
              </wp:positionH>
              <wp:positionV relativeFrom="page">
                <wp:posOffset>20074890</wp:posOffset>
              </wp:positionV>
              <wp:extent cx="11628120" cy="662940"/>
              <wp:effectExtent l="0" t="0" r="0" b="0"/>
              <wp:wrapNone/>
              <wp:docPr id="752" name="Shape 752"/>
              <wp:cNvGraphicFramePr/>
              <a:graphic xmlns:a="http://schemas.openxmlformats.org/drawingml/2006/main">
                <a:graphicData uri="http://schemas.microsoft.com/office/word/2010/wordprocessingShape">
                  <wps:wsp>
                    <wps:cNvSpPr txBox="1"/>
                    <wps:spPr>
                      <a:xfrm>
                        <a:off x="0" y="0"/>
                        <a:ext cx="11628120" cy="662940"/>
                      </a:xfrm>
                      <a:prstGeom prst="rect">
                        <a:avLst/>
                      </a:prstGeom>
                      <a:noFill/>
                    </wps:spPr>
                    <wps:txbx>
                      <w:txbxContent>
                        <w:p w:rsidR="008E4FF6" w:rsidRDefault="008E4FF6">
                          <w:pPr>
                            <w:pStyle w:val="Kopf-oderFuzeile0"/>
                            <w:shd w:val="clear" w:color="auto" w:fill="auto"/>
                            <w:tabs>
                              <w:tab w:val="right" w:pos="18312"/>
                            </w:tabs>
                            <w:rPr>
                              <w:sz w:val="106"/>
                              <w:szCs w:val="106"/>
                            </w:rPr>
                          </w:pPr>
                          <w:r>
                            <w:rPr>
                              <w:b w:val="0"/>
                              <w:bCs w:val="0"/>
                              <w:color w:val="000000"/>
                              <w:sz w:val="132"/>
                              <w:szCs w:val="132"/>
                            </w:rPr>
                            <w:t>tot</w:t>
                          </w:r>
                          <w:r>
                            <w:rPr>
                              <w:b w:val="0"/>
                              <w:bCs w:val="0"/>
                              <w:color w:val="000000"/>
                              <w:sz w:val="132"/>
                              <w:szCs w:val="132"/>
                            </w:rPr>
                            <w:tab/>
                          </w:r>
                          <w:r>
                            <w:rPr>
                              <w:rFonts w:ascii="Times New Roman" w:eastAsia="Times New Roman" w:hAnsi="Times New Roman" w:cs="Times New Roman"/>
                              <w:b w:val="0"/>
                              <w:bCs w:val="0"/>
                              <w:color w:val="C7C9C8"/>
                              <w:sz w:val="106"/>
                              <w:szCs w:val="106"/>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2" o:spid="_x0000_s1297" type="#_x0000_t202" style="position:absolute;margin-left:885pt;margin-top:1580.7pt;width:915.6pt;height:52.2pt;z-index:-4404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" filled="f" stroked="f">
              <v:textbox style="mso-fit-shape-to-text:t" inset="0,0,0,0">
                <w:txbxContent>
                  <w:p w:rsidR="008E4FF6" w:rsidRDefault="008E4FF6">
                    <w:pPr>
                      <w:pStyle w:val="Kopf-oderFuzeile0"/>
                      <w:shd w:val="clear" w:color="auto" w:fill="auto"/>
                      <w:tabs>
                        <w:tab w:val="right" w:pos="18312"/>
                      </w:tabs>
                      <w:rPr>
                        <w:sz w:val="106"/>
                        <w:szCs w:val="106"/>
                      </w:rPr>
                    </w:pPr>
                    <w:r>
                      <w:rPr>
                        <w:b w:val="0"/>
                        <w:bCs w:val="0"/>
                        <w:color w:val="000000"/>
                        <w:sz w:val="132"/>
                        <w:szCs w:val="132"/>
                      </w:rPr>
                      <w:t>tot</w:t>
                    </w:r>
                    <w:r>
                      <w:rPr>
                        <w:b w:val="0"/>
                        <w:bCs w:val="0"/>
                        <w:color w:val="000000"/>
                        <w:sz w:val="132"/>
                        <w:szCs w:val="132"/>
                      </w:rPr>
                      <w:tab/>
                    </w:r>
                    <w:r>
                      <w:rPr>
                        <w:rFonts w:ascii="Times New Roman" w:eastAsia="Times New Roman" w:hAnsi="Times New Roman" w:cs="Times New Roman"/>
                        <w:b w:val="0"/>
                        <w:bCs w:val="0"/>
                        <w:color w:val="C7C9C8"/>
                        <w:sz w:val="106"/>
                        <w:szCs w:val="106"/>
                      </w:rPr>
                      <w:t>Bedienfeld^ Rückseite^ Fernbedienung»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16" behindDoc="1" locked="0" layoutInCell="1" allowOverlap="1">
              <wp:simplePos x="0" y="0"/>
              <wp:positionH relativeFrom="page">
                <wp:posOffset>9970770</wp:posOffset>
              </wp:positionH>
              <wp:positionV relativeFrom="page">
                <wp:posOffset>15721330</wp:posOffset>
              </wp:positionV>
              <wp:extent cx="8534400" cy="358140"/>
              <wp:effectExtent l="0" t="0" r="0" b="0"/>
              <wp:wrapNone/>
              <wp:docPr id="36" name="Shape 36"/>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 o:spid="_x0000_s1199" type="#_x0000_t202" style="position:absolute;margin-left:785.1pt;margin-top:1237.9pt;width:672pt;height:28.2pt;z-index:-440401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40" behindDoc="1" locked="0" layoutInCell="1" allowOverlap="1">
              <wp:simplePos x="0" y="0"/>
              <wp:positionH relativeFrom="page">
                <wp:posOffset>11239500</wp:posOffset>
              </wp:positionH>
              <wp:positionV relativeFrom="page">
                <wp:posOffset>20074890</wp:posOffset>
              </wp:positionV>
              <wp:extent cx="11628120" cy="662940"/>
              <wp:effectExtent l="0" t="0" r="0" b="0"/>
              <wp:wrapNone/>
              <wp:docPr id="748" name="Shape 748"/>
              <wp:cNvGraphicFramePr/>
              <a:graphic xmlns:a="http://schemas.openxmlformats.org/drawingml/2006/main">
                <a:graphicData uri="http://schemas.microsoft.com/office/word/2010/wordprocessingShape">
                  <wps:wsp>
                    <wps:cNvSpPr txBox="1"/>
                    <wps:spPr>
                      <a:xfrm>
                        <a:off x="0" y="0"/>
                        <a:ext cx="11628120" cy="662940"/>
                      </a:xfrm>
                      <a:prstGeom prst="rect">
                        <a:avLst/>
                      </a:prstGeom>
                      <a:noFill/>
                    </wps:spPr>
                    <wps:txbx>
                      <w:txbxContent>
                        <w:p w:rsidR="008E4FF6" w:rsidRDefault="008E4FF6">
                          <w:pPr>
                            <w:pStyle w:val="Kopf-oderFuzeile0"/>
                            <w:shd w:val="clear" w:color="auto" w:fill="auto"/>
                            <w:tabs>
                              <w:tab w:val="right" w:pos="18312"/>
                            </w:tabs>
                            <w:rPr>
                              <w:sz w:val="106"/>
                              <w:szCs w:val="106"/>
                            </w:rPr>
                          </w:pPr>
                          <w:r>
                            <w:rPr>
                              <w:b w:val="0"/>
                              <w:bCs w:val="0"/>
                              <w:color w:val="000000"/>
                              <w:sz w:val="132"/>
                              <w:szCs w:val="132"/>
                            </w:rPr>
                            <w:t>tot</w:t>
                          </w:r>
                          <w:r>
                            <w:rPr>
                              <w:b w:val="0"/>
                              <w:bCs w:val="0"/>
                              <w:color w:val="000000"/>
                              <w:sz w:val="132"/>
                              <w:szCs w:val="132"/>
                            </w:rPr>
                            <w:tab/>
                          </w:r>
                          <w:r>
                            <w:rPr>
                              <w:rFonts w:ascii="Times New Roman" w:eastAsia="Times New Roman" w:hAnsi="Times New Roman" w:cs="Times New Roman"/>
                              <w:b w:val="0"/>
                              <w:bCs w:val="0"/>
                              <w:color w:val="C7C9C8"/>
                              <w:sz w:val="106"/>
                              <w:szCs w:val="106"/>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8" o:spid="_x0000_s1298" type="#_x0000_t202" style="position:absolute;margin-left:885pt;margin-top:1580.7pt;width:915.6pt;height:52.2pt;z-index:-4404015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" filled="f" stroked="f">
              <v:textbox style="mso-fit-shape-to-text:t" inset="0,0,0,0">
                <w:txbxContent>
                  <w:p w:rsidR="008E4FF6" w:rsidRDefault="008E4FF6">
                    <w:pPr>
                      <w:pStyle w:val="Kopf-oderFuzeile0"/>
                      <w:shd w:val="clear" w:color="auto" w:fill="auto"/>
                      <w:tabs>
                        <w:tab w:val="right" w:pos="18312"/>
                      </w:tabs>
                      <w:rPr>
                        <w:sz w:val="106"/>
                        <w:szCs w:val="106"/>
                      </w:rPr>
                    </w:pPr>
                    <w:r>
                      <w:rPr>
                        <w:b w:val="0"/>
                        <w:bCs w:val="0"/>
                        <w:color w:val="000000"/>
                        <w:sz w:val="132"/>
                        <w:szCs w:val="132"/>
                      </w:rPr>
                      <w:t>tot</w:t>
                    </w:r>
                    <w:r>
                      <w:rPr>
                        <w:b w:val="0"/>
                        <w:bCs w:val="0"/>
                        <w:color w:val="000000"/>
                        <w:sz w:val="132"/>
                        <w:szCs w:val="132"/>
                      </w:rPr>
                      <w:tab/>
                    </w:r>
                    <w:r>
                      <w:rPr>
                        <w:rFonts w:ascii="Times New Roman" w:eastAsia="Times New Roman" w:hAnsi="Times New Roman" w:cs="Times New Roman"/>
                        <w:b w:val="0"/>
                        <w:bCs w:val="0"/>
                        <w:color w:val="C7C9C8"/>
                        <w:sz w:val="106"/>
                        <w:szCs w:val="106"/>
                      </w:rPr>
                      <w:t>Bedienfeld^ Rückseite^ Fernbedienung»</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52" behindDoc="1" locked="0" layoutInCell="1" allowOverlap="1">
              <wp:simplePos x="0" y="0"/>
              <wp:positionH relativeFrom="page">
                <wp:posOffset>9785350</wp:posOffset>
              </wp:positionH>
              <wp:positionV relativeFrom="page">
                <wp:posOffset>15750540</wp:posOffset>
              </wp:positionV>
              <wp:extent cx="8724900" cy="335280"/>
              <wp:effectExtent l="0" t="0" r="0" b="0"/>
              <wp:wrapNone/>
              <wp:docPr id="760" name="Shape 760"/>
              <wp:cNvGraphicFramePr/>
              <a:graphic xmlns:a="http://schemas.openxmlformats.org/drawingml/2006/main">
                <a:graphicData uri="http://schemas.microsoft.com/office/word/2010/wordprocessingShape">
                  <wps:wsp>
                    <wps:cNvSpPr txBox="1"/>
                    <wps:spPr>
                      <a:xfrm>
                        <a:off x="0" y="0"/>
                        <a:ext cx="8724900" cy="33528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0" o:spid="_x0000_s1301" type="#_x0000_t202" style="position:absolute;margin-left:770.5pt;margin-top:1240.2pt;width:687pt;height:26.4pt;z-index:-440401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48" behindDoc="1" locked="0" layoutInCell="1" allowOverlap="1">
              <wp:simplePos x="0" y="0"/>
              <wp:positionH relativeFrom="page">
                <wp:posOffset>9785350</wp:posOffset>
              </wp:positionH>
              <wp:positionV relativeFrom="page">
                <wp:posOffset>15750540</wp:posOffset>
              </wp:positionV>
              <wp:extent cx="8724900" cy="335280"/>
              <wp:effectExtent l="0" t="0" r="0" b="0"/>
              <wp:wrapNone/>
              <wp:docPr id="756" name="Shape 756"/>
              <wp:cNvGraphicFramePr/>
              <a:graphic xmlns:a="http://schemas.openxmlformats.org/drawingml/2006/main">
                <a:graphicData uri="http://schemas.microsoft.com/office/word/2010/wordprocessingShape">
                  <wps:wsp>
                    <wps:cNvSpPr txBox="1"/>
                    <wps:spPr>
                      <a:xfrm>
                        <a:off x="0" y="0"/>
                        <a:ext cx="8724900" cy="33528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6" o:spid="_x0000_s1302" type="#_x0000_t202" style="position:absolute;margin-left:770.5pt;margin-top:1240.2pt;width:687pt;height:26.4pt;z-index:-4404015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60" behindDoc="1" locked="0" layoutInCell="1" allowOverlap="1">
              <wp:simplePos x="0" y="0"/>
              <wp:positionH relativeFrom="page">
                <wp:posOffset>9787890</wp:posOffset>
              </wp:positionH>
              <wp:positionV relativeFrom="page">
                <wp:posOffset>15701010</wp:posOffset>
              </wp:positionV>
              <wp:extent cx="8534400" cy="358140"/>
              <wp:effectExtent l="0" t="0" r="0" b="0"/>
              <wp:wrapNone/>
              <wp:docPr id="770" name="Shape 770"/>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0" o:spid="_x0000_s1305" type="#_x0000_t202" style="position:absolute;margin-left:770.7pt;margin-top:1236.3pt;width:672pt;height:28.2pt;z-index:-44040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56" behindDoc="1" locked="0" layoutInCell="1" allowOverlap="1">
              <wp:simplePos x="0" y="0"/>
              <wp:positionH relativeFrom="page">
                <wp:posOffset>9787890</wp:posOffset>
              </wp:positionH>
              <wp:positionV relativeFrom="page">
                <wp:posOffset>15701010</wp:posOffset>
              </wp:positionV>
              <wp:extent cx="8534400" cy="358140"/>
              <wp:effectExtent l="0" t="0" r="0" b="0"/>
              <wp:wrapNone/>
              <wp:docPr id="766" name="Shape 766"/>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6" o:spid="_x0000_s1306" type="#_x0000_t202" style="position:absolute;margin-left:770.7pt;margin-top:1236.3pt;width:672pt;height:28.2pt;z-index:-4404015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68"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784" name="Shape 784"/>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4" o:spid="_x0000_s1309" type="#_x0000_t202" style="position:absolute;margin-left:775.8pt;margin-top:1241.25pt;width:687pt;height:27.6pt;z-index:-440401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64" behindDoc="1" locked="0" layoutInCell="1" allowOverlap="1">
              <wp:simplePos x="0" y="0"/>
              <wp:positionH relativeFrom="page">
                <wp:posOffset>9787890</wp:posOffset>
              </wp:positionH>
              <wp:positionV relativeFrom="page">
                <wp:posOffset>15701010</wp:posOffset>
              </wp:positionV>
              <wp:extent cx="8534400" cy="358140"/>
              <wp:effectExtent l="0" t="0" r="0" b="0"/>
              <wp:wrapNone/>
              <wp:docPr id="780" name="Shape 780"/>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0" o:spid="_x0000_s1310" type="#_x0000_t202" style="position:absolute;margin-left:770.7pt;margin-top:1236.3pt;width:672pt;height:28.2pt;z-index:-4404015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76" behindDoc="1" locked="0" layoutInCell="1" allowOverlap="1">
              <wp:simplePos x="0" y="0"/>
              <wp:positionH relativeFrom="page">
                <wp:posOffset>9795510</wp:posOffset>
              </wp:positionH>
              <wp:positionV relativeFrom="page">
                <wp:posOffset>15731490</wp:posOffset>
              </wp:positionV>
              <wp:extent cx="8709660" cy="358140"/>
              <wp:effectExtent l="0" t="0" r="0" b="0"/>
              <wp:wrapNone/>
              <wp:docPr id="805" name="Shape 805"/>
              <wp:cNvGraphicFramePr/>
              <a:graphic xmlns:a="http://schemas.openxmlformats.org/drawingml/2006/main">
                <a:graphicData uri="http://schemas.microsoft.com/office/word/2010/wordprocessingShape">
                  <wps:wsp>
                    <wps:cNvSpPr txBox="1"/>
                    <wps:spPr>
                      <a:xfrm>
                        <a:off x="0" y="0"/>
                        <a:ext cx="8709660" cy="358140"/>
                      </a:xfrm>
                      <a:prstGeom prst="rect">
                        <a:avLst/>
                      </a:prstGeom>
                      <a:noFill/>
                    </wps:spPr>
                    <wps:txbx>
                      <w:txbxContent>
                        <w:p w:rsidR="008E4FF6" w:rsidRDefault="008E4FF6">
                          <w:pPr>
                            <w:pStyle w:val="Kopf-oderFuzeile0"/>
                            <w:shd w:val="clear" w:color="auto" w:fill="auto"/>
                            <w:tabs>
                              <w:tab w:val="right" w:pos="13716"/>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5" o:spid="_x0000_s1313" type="#_x0000_t202" style="position:absolute;margin-left:771.3pt;margin-top:1238.7pt;width:685.8pt;height:28.2pt;z-index:-4404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" filled="f" stroked="f">
              <v:textbox style="mso-fit-shape-to-text:t" inset="0,0,0,0">
                <w:txbxContent>
                  <w:p w:rsidR="008E4FF6" w:rsidRDefault="008E4FF6">
                    <w:pPr>
                      <w:pStyle w:val="Kopf-oderFuzeile0"/>
                      <w:shd w:val="clear" w:color="auto" w:fill="auto"/>
                      <w:tabs>
                        <w:tab w:val="right" w:pos="13716"/>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12" behindDoc="1" locked="0" layoutInCell="1" allowOverlap="1">
              <wp:simplePos x="0" y="0"/>
              <wp:positionH relativeFrom="page">
                <wp:posOffset>9970770</wp:posOffset>
              </wp:positionH>
              <wp:positionV relativeFrom="page">
                <wp:posOffset>15721330</wp:posOffset>
              </wp:positionV>
              <wp:extent cx="8534400" cy="358140"/>
              <wp:effectExtent l="0" t="0" r="0" b="0"/>
              <wp:wrapNone/>
              <wp:docPr id="32" name="Shape 32"/>
              <wp:cNvGraphicFramePr/>
              <a:graphic xmlns:a="http://schemas.openxmlformats.org/drawingml/2006/main">
                <a:graphicData uri="http://schemas.microsoft.com/office/word/2010/wordprocessingShape">
                  <wps:wsp>
                    <wps:cNvSpPr txBox="1"/>
                    <wps:spPr>
                      <a:xfrm>
                        <a:off x="0" y="0"/>
                        <a:ext cx="8534400" cy="358140"/>
                      </a:xfrm>
                      <a:prstGeom prst="rect">
                        <a:avLst/>
                      </a:prstGeom>
                      <a:noFill/>
                    </wps:spPr>
                    <wps:txbx>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 o:spid="_x0000_s1200" type="#_x0000_t202" style="position:absolute;margin-left:785.1pt;margin-top:1237.9pt;width:672pt;height:28.2pt;z-index:-440401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" filled="f" stroked="f">
              <v:textbox style="mso-fit-shape-to-text:t" inset="0,0,0,0">
                <w:txbxContent>
                  <w:p w:rsidR="008E4FF6" w:rsidRDefault="008E4FF6">
                    <w:pPr>
                      <w:pStyle w:val="Kopf-oderFuzeile0"/>
                      <w:shd w:val="clear" w:color="auto" w:fill="auto"/>
                      <w:tabs>
                        <w:tab w:val="right" w:pos="134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72" behindDoc="1" locked="0" layoutInCell="1" allowOverlap="1">
              <wp:simplePos x="0" y="0"/>
              <wp:positionH relativeFrom="page">
                <wp:posOffset>9795510</wp:posOffset>
              </wp:positionH>
              <wp:positionV relativeFrom="page">
                <wp:posOffset>15731490</wp:posOffset>
              </wp:positionV>
              <wp:extent cx="8709660" cy="358140"/>
              <wp:effectExtent l="0" t="0" r="0" b="0"/>
              <wp:wrapNone/>
              <wp:docPr id="801" name="Shape 801"/>
              <wp:cNvGraphicFramePr/>
              <a:graphic xmlns:a="http://schemas.openxmlformats.org/drawingml/2006/main">
                <a:graphicData uri="http://schemas.microsoft.com/office/word/2010/wordprocessingShape">
                  <wps:wsp>
                    <wps:cNvSpPr txBox="1"/>
                    <wps:spPr>
                      <a:xfrm>
                        <a:off x="0" y="0"/>
                        <a:ext cx="8709660" cy="358140"/>
                      </a:xfrm>
                      <a:prstGeom prst="rect">
                        <a:avLst/>
                      </a:prstGeom>
                      <a:noFill/>
                    </wps:spPr>
                    <wps:txbx>
                      <w:txbxContent>
                        <w:p w:rsidR="008E4FF6" w:rsidRDefault="008E4FF6">
                          <w:pPr>
                            <w:pStyle w:val="Kopf-oderFuzeile0"/>
                            <w:shd w:val="clear" w:color="auto" w:fill="auto"/>
                            <w:tabs>
                              <w:tab w:val="right" w:pos="13716"/>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1" o:spid="_x0000_s1314" type="#_x0000_t202" style="position:absolute;margin-left:771.3pt;margin-top:1238.7pt;width:685.8pt;height:28.2pt;z-index:-4404015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" filled="f" stroked="f">
              <v:textbox style="mso-fit-shape-to-text:t" inset="0,0,0,0">
                <w:txbxContent>
                  <w:p w:rsidR="008E4FF6" w:rsidRDefault="008E4FF6">
                    <w:pPr>
                      <w:pStyle w:val="Kopf-oderFuzeile0"/>
                      <w:shd w:val="clear" w:color="auto" w:fill="auto"/>
                      <w:tabs>
                        <w:tab w:val="right" w:pos="13716"/>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84"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13" name="Shape 813"/>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3" o:spid="_x0000_s1317" type="#_x0000_t202" style="position:absolute;margin-left:775.8pt;margin-top:1241.25pt;width:687pt;height:27.6pt;z-index:-440401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80"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09" name="Shape 809"/>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9" o:spid="_x0000_s1318" type="#_x0000_t202" style="position:absolute;margin-left:775.8pt;margin-top:1241.25pt;width:687pt;height:27.6pt;z-index:-4404015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93"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54" name="Shape 854"/>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4" o:spid="_x0000_s1321" type="#_x0000_t202" style="position:absolute;margin-left:775.8pt;margin-top:1241.25pt;width:687pt;height:27.6pt;z-index:-4404014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89"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50" name="Shape 850"/>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0" o:spid="_x0000_s1322" type="#_x0000_t202" style="position:absolute;margin-left:775.8pt;margin-top:1241.25pt;width:687pt;height:27.6pt;z-index:-4404014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97" behindDoc="1" locked="0" layoutInCell="1" allowOverlap="1">
              <wp:simplePos x="0" y="0"/>
              <wp:positionH relativeFrom="page">
                <wp:posOffset>12157710</wp:posOffset>
              </wp:positionH>
              <wp:positionV relativeFrom="page">
                <wp:posOffset>15453360</wp:posOffset>
              </wp:positionV>
              <wp:extent cx="9151620" cy="662940"/>
              <wp:effectExtent l="0" t="0" r="0" b="0"/>
              <wp:wrapNone/>
              <wp:docPr id="858" name="Shape 858"/>
              <wp:cNvGraphicFramePr/>
              <a:graphic xmlns:a="http://schemas.openxmlformats.org/drawingml/2006/main">
                <a:graphicData uri="http://schemas.microsoft.com/office/word/2010/wordprocessingShape">
                  <wps:wsp>
                    <wps:cNvSpPr txBox="1"/>
                    <wps:spPr>
                      <a:xfrm>
                        <a:off x="0" y="0"/>
                        <a:ext cx="9151620" cy="662940"/>
                      </a:xfrm>
                      <a:prstGeom prst="rect">
                        <a:avLst/>
                      </a:prstGeom>
                      <a:noFill/>
                    </wps:spPr>
                    <wps:txbx>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8" o:spid="_x0000_s1324" type="#_x0000_t202" style="position:absolute;margin-left:957.3pt;margin-top:1216.8pt;width:720.6pt;height:52.2pt;z-index:-4404014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" filled="f" stroked="f">
              <v:textbox style="mso-fit-shape-to-text:t" inset="0,0,0,0">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05" behindDoc="1" locked="0" layoutInCell="1" allowOverlap="1">
              <wp:simplePos x="0" y="0"/>
              <wp:positionH relativeFrom="page">
                <wp:posOffset>12153900</wp:posOffset>
              </wp:positionH>
              <wp:positionV relativeFrom="page">
                <wp:posOffset>15453360</wp:posOffset>
              </wp:positionV>
              <wp:extent cx="9151620" cy="662940"/>
              <wp:effectExtent l="0" t="0" r="0" b="0"/>
              <wp:wrapNone/>
              <wp:docPr id="868" name="Shape 868"/>
              <wp:cNvGraphicFramePr/>
              <a:graphic xmlns:a="http://schemas.openxmlformats.org/drawingml/2006/main">
                <a:graphicData uri="http://schemas.microsoft.com/office/word/2010/wordprocessingShape">
                  <wps:wsp>
                    <wps:cNvSpPr txBox="1"/>
                    <wps:spPr>
                      <a:xfrm>
                        <a:off x="0" y="0"/>
                        <a:ext cx="9151620" cy="662940"/>
                      </a:xfrm>
                      <a:prstGeom prst="rect">
                        <a:avLst/>
                      </a:prstGeom>
                      <a:noFill/>
                    </wps:spPr>
                    <wps:txbx>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8" o:spid="_x0000_s1327" type="#_x0000_t202" style="position:absolute;margin-left:957pt;margin-top:1216.8pt;width:720.6pt;height:52.2pt;z-index:-440401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" filled="f" stroked="f">
              <v:textbox style="mso-fit-shape-to-text:t" inset="0,0,0,0">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01" behindDoc="1" locked="0" layoutInCell="1" allowOverlap="1">
              <wp:simplePos x="0" y="0"/>
              <wp:positionH relativeFrom="page">
                <wp:posOffset>12153900</wp:posOffset>
              </wp:positionH>
              <wp:positionV relativeFrom="page">
                <wp:posOffset>15453360</wp:posOffset>
              </wp:positionV>
              <wp:extent cx="9151620" cy="662940"/>
              <wp:effectExtent l="0" t="0" r="0" b="0"/>
              <wp:wrapNone/>
              <wp:docPr id="864" name="Shape 864"/>
              <wp:cNvGraphicFramePr/>
              <a:graphic xmlns:a="http://schemas.openxmlformats.org/drawingml/2006/main">
                <a:graphicData uri="http://schemas.microsoft.com/office/word/2010/wordprocessingShape">
                  <wps:wsp>
                    <wps:cNvSpPr txBox="1"/>
                    <wps:spPr>
                      <a:xfrm>
                        <a:off x="0" y="0"/>
                        <a:ext cx="9151620" cy="662940"/>
                      </a:xfrm>
                      <a:prstGeom prst="rect">
                        <a:avLst/>
                      </a:prstGeom>
                      <a:noFill/>
                    </wps:spPr>
                    <wps:txbx>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4" o:spid="_x0000_s1328" type="#_x0000_t202" style="position:absolute;margin-left:957pt;margin-top:1216.8pt;width:720.6pt;height:52.2pt;z-index:-4404014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" filled="f" stroked="f">
              <v:textbox style="mso-fit-shape-to-text:t" inset="0,0,0,0">
                <w:txbxContent>
                  <w:p w:rsidR="008E4FF6" w:rsidRDefault="008E4FF6">
                    <w:pPr>
                      <w:pStyle w:val="Kopf-oderFuzeile0"/>
                      <w:shd w:val="clear" w:color="auto" w:fill="auto"/>
                      <w:tabs>
                        <w:tab w:val="right" w:pos="14412"/>
                      </w:tabs>
                      <w:rPr>
                        <w:sz w:val="48"/>
                        <w:szCs w:val="48"/>
                      </w:rPr>
                    </w:pPr>
                    <w:r>
                      <w:rPr>
                        <w:b w:val="0"/>
                        <w:bCs w:val="0"/>
                        <w:color w:val="C7C9C8"/>
                        <w:sz w:val="48"/>
                        <w:szCs w:val="48"/>
                      </w:rPr>
                      <w:t>Bedienfeld» Rückseite» Fernbedienung»</w:t>
                    </w:r>
                    <w:r>
                      <w:rPr>
                        <w:b w:val="0"/>
                        <w:bCs w:val="0"/>
                        <w:color w:val="C7C9C8"/>
                        <w:sz w:val="48"/>
                        <w:szCs w:val="48"/>
                      </w:rPr>
                      <w:tab/>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14"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78" name="Shape 878"/>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8" o:spid="_x0000_s1331" type="#_x0000_t202" style="position:absolute;margin-left:775.8pt;margin-top:1241.25pt;width:687pt;height:27.6pt;z-index:-440401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10" behindDoc="1" locked="0" layoutInCell="1" allowOverlap="1">
              <wp:simplePos x="0" y="0"/>
              <wp:positionH relativeFrom="page">
                <wp:posOffset>9852660</wp:posOffset>
              </wp:positionH>
              <wp:positionV relativeFrom="page">
                <wp:posOffset>15763875</wp:posOffset>
              </wp:positionV>
              <wp:extent cx="8724900" cy="350520"/>
              <wp:effectExtent l="0" t="0" r="0" b="0"/>
              <wp:wrapNone/>
              <wp:docPr id="874" name="Shape 874"/>
              <wp:cNvGraphicFramePr/>
              <a:graphic xmlns:a="http://schemas.openxmlformats.org/drawingml/2006/main">
                <a:graphicData uri="http://schemas.microsoft.com/office/word/2010/wordprocessingShape">
                  <wps:wsp>
                    <wps:cNvSpPr txBox="1"/>
                    <wps:spPr>
                      <a:xfrm>
                        <a:off x="0" y="0"/>
                        <a:ext cx="8724900" cy="350520"/>
                      </a:xfrm>
                      <a:prstGeom prst="rect">
                        <a:avLst/>
                      </a:prstGeom>
                      <a:noFill/>
                    </wps:spPr>
                    <wps:txbx>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4" o:spid="_x0000_s1332" type="#_x0000_t202" style="position:absolute;margin-left:775.8pt;margin-top:1241.25pt;width:687pt;height:27.6pt;z-index:-440401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" filled="f" stroked="f">
              <v:textbox style="mso-fit-shape-to-text:t" inset="0,0,0,0">
                <w:txbxContent>
                  <w:p w:rsidR="008E4FF6" w:rsidRDefault="008E4FF6">
                    <w:pPr>
                      <w:pStyle w:val="Kopf-oderFuzeile0"/>
                      <w:shd w:val="clear" w:color="auto" w:fill="auto"/>
                      <w:tabs>
                        <w:tab w:val="right" w:pos="13740"/>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C7C9C8"/>
                        <w:sz w:val="48"/>
                        <w:szCs w:val="48"/>
                      </w:rPr>
                      <w:t>Bedienfeld» Rückseite» Fernbedienung»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24" behindDoc="1" locked="0" layoutInCell="1" allowOverlap="1">
              <wp:simplePos x="0" y="0"/>
              <wp:positionH relativeFrom="page">
                <wp:posOffset>9978390</wp:posOffset>
              </wp:positionH>
              <wp:positionV relativeFrom="page">
                <wp:posOffset>15717520</wp:posOffset>
              </wp:positionV>
              <wp:extent cx="3916680" cy="297180"/>
              <wp:effectExtent l="0" t="0" r="0" b="0"/>
              <wp:wrapNone/>
              <wp:docPr id="47" name="Shape 47"/>
              <wp:cNvGraphicFramePr/>
              <a:graphic xmlns:a="http://schemas.openxmlformats.org/drawingml/2006/main">
                <a:graphicData uri="http://schemas.microsoft.com/office/word/2010/wordprocessingShape">
                  <wps:wsp>
                    <wps:cNvSpPr txBox="1"/>
                    <wps:spPr>
                      <a:xfrm>
                        <a:off x="0" y="0"/>
                        <a:ext cx="3916680" cy="297180"/>
                      </a:xfrm>
                      <a:prstGeom prst="rect">
                        <a:avLst/>
                      </a:prstGeom>
                      <a:noFill/>
                    </wps:spPr>
                    <wps:txbx>
                      <w:txbxContent>
                        <w:p w:rsidR="008E4FF6" w:rsidRDefault="008E4FF6">
                          <w:pPr>
                            <w:pStyle w:val="Kopf-oderFuzeile0"/>
                            <w:shd w:val="clear" w:color="auto" w:fill="auto"/>
                            <w:tabs>
                              <w:tab w:val="right" w:pos="61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Bedienfeld»</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203" type="#_x0000_t202" style="position:absolute;margin-left:785.7pt;margin-top:1237.6pt;width:308.4pt;height:23.4pt;z-index:-440401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" filled="f" stroked="f">
              <v:textbox style="mso-fit-shape-to-text:t" inset="0,0,0,0">
                <w:txbxContent>
                  <w:p w:rsidR="008E4FF6" w:rsidRDefault="008E4FF6">
                    <w:pPr>
                      <w:pStyle w:val="Kopf-oderFuzeile0"/>
                      <w:shd w:val="clear" w:color="auto" w:fill="auto"/>
                      <w:tabs>
                        <w:tab w:val="right" w:pos="6168"/>
                      </w:tabs>
                      <w:rPr>
                        <w:sz w:val="48"/>
                        <w:szCs w:val="48"/>
                      </w:rPr>
                    </w:pPr>
                    <w:r>
                      <w:rPr>
                        <w:b w:val="0"/>
                        <w:bCs w:val="0"/>
                        <w:color w:val="000000"/>
                        <w:sz w:val="58"/>
                        <w:szCs w:val="58"/>
                      </w:rPr>
                      <w:fldChar w:fldCharType="begin"/>
                    </w:r>
                    <w:r>
                      <w:rPr>
                        <w:b w:val="0"/>
                        <w:bCs w:val="0"/>
                        <w:color w:val="000000"/>
                        <w:sz w:val="58"/>
                        <w:szCs w:val="58"/>
                      </w:rPr>
                      <w:instrText xml:space="preserve"> PAGE \* MERGEFORMAT </w:instrText>
                    </w:r>
                    <w:r>
                      <w:rPr>
                        <w:b w:val="0"/>
                        <w:bCs w:val="0"/>
                        <w:color w:val="000000"/>
                        <w:sz w:val="58"/>
                        <w:szCs w:val="58"/>
                      </w:rPr>
                      <w:fldChar w:fldCharType="separate"/>
                    </w:r>
                    <w:r>
                      <w:rPr>
                        <w:b w:val="0"/>
                        <w:bCs w:val="0"/>
                        <w:color w:val="000000"/>
                        <w:sz w:val="58"/>
                        <w:szCs w:val="58"/>
                      </w:rPr>
                      <w:t>#</w:t>
                    </w:r>
                    <w:r>
                      <w:rPr>
                        <w:b w:val="0"/>
                        <w:bCs w:val="0"/>
                        <w:color w:val="000000"/>
                        <w:sz w:val="58"/>
                        <w:szCs w:val="58"/>
                      </w:rPr>
                      <w:fldChar w:fldCharType="end"/>
                    </w:r>
                    <w:r>
                      <w:rPr>
                        <w:b w:val="0"/>
                        <w:bCs w:val="0"/>
                        <w:color w:val="000000"/>
                        <w:sz w:val="58"/>
                        <w:szCs w:val="58"/>
                      </w:rPr>
                      <w:tab/>
                    </w:r>
                    <w:r>
                      <w:rPr>
                        <w:b w:val="0"/>
                        <w:bCs w:val="0"/>
                        <w:color w:val="0359A6"/>
                        <w:sz w:val="48"/>
                        <w:szCs w:val="48"/>
                      </w:rPr>
                      <w:t>Bedienfeld»</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BEB" w:rsidRDefault="00386BEB">
      <w:r>
        <w:separator/>
      </w:r>
    </w:p>
  </w:footnote>
  <w:footnote w:type="continuationSeparator" w:id="0">
    <w:p w:rsidR="00386BEB" w:rsidRDefault="00386BEB">
      <w:r>
        <w:continuationSeparator/>
      </w:r>
    </w:p>
  </w:footnote>
  <w:footnote w:id="1">
    <w:p w:rsidR="008E4FF6" w:rsidRDefault="008E4FF6">
      <w:pPr>
        <w:pStyle w:val="Funote0"/>
        <w:numPr>
          <w:ilvl w:val="0"/>
          <w:numId w:val="2"/>
        </w:numPr>
        <w:shd w:val="clear" w:color="auto" w:fill="auto"/>
        <w:tabs>
          <w:tab w:val="left" w:pos="552"/>
        </w:tabs>
        <w:spacing w:after="0" w:line="269" w:lineRule="auto"/>
        <w:ind w:left="640" w:hanging="640"/>
        <w:rPr>
          <w:sz w:val="48"/>
          <w:szCs w:val="48"/>
        </w:rPr>
      </w:pPr>
      <w:r>
        <w:rPr>
          <w:sz w:val="48"/>
          <w:szCs w:val="48"/>
        </w:rPr>
        <w:t>Verbinden Sie dieses Gerät und andere Geräte, die FlareConnect unterstützen, mit demselben Netzwerk.</w:t>
      </w:r>
    </w:p>
    <w:p w:rsidR="008E4FF6" w:rsidRDefault="008E4FF6">
      <w:pPr>
        <w:pStyle w:val="Funote0"/>
        <w:numPr>
          <w:ilvl w:val="0"/>
          <w:numId w:val="2"/>
        </w:numPr>
        <w:shd w:val="clear" w:color="auto" w:fill="auto"/>
        <w:tabs>
          <w:tab w:val="left" w:pos="636"/>
        </w:tabs>
        <w:spacing w:after="0" w:line="269" w:lineRule="auto"/>
        <w:ind w:left="640" w:hanging="640"/>
        <w:rPr>
          <w:sz w:val="48"/>
          <w:szCs w:val="48"/>
        </w:rPr>
      </w:pPr>
      <w:r>
        <w:rPr>
          <w:sz w:val="48"/>
          <w:szCs w:val="48"/>
        </w:rPr>
        <w:t xml:space="preserve">Laden Sie Onkyo Controller App vom App Store oder Google </w:t>
      </w:r>
      <w:r w:rsidRPr="00D22FDB">
        <w:rPr>
          <w:sz w:val="48"/>
          <w:szCs w:val="48"/>
          <w:lang w:eastAsia="en-US" w:bidi="en-US"/>
        </w:rPr>
        <w:t xml:space="preserve">Play™ </w:t>
      </w:r>
      <w:r>
        <w:rPr>
          <w:sz w:val="48"/>
          <w:szCs w:val="48"/>
        </w:rPr>
        <w:t>Store herunter.</w:t>
      </w:r>
    </w:p>
    <w:p w:rsidR="008E4FF6" w:rsidRDefault="008E4FF6">
      <w:pPr>
        <w:pStyle w:val="Funote0"/>
        <w:numPr>
          <w:ilvl w:val="0"/>
          <w:numId w:val="2"/>
        </w:numPr>
        <w:shd w:val="clear" w:color="auto" w:fill="auto"/>
        <w:tabs>
          <w:tab w:val="left" w:pos="588"/>
        </w:tabs>
        <w:spacing w:after="0" w:line="276" w:lineRule="auto"/>
        <w:ind w:left="0" w:firstLine="0"/>
        <w:rPr>
          <w:sz w:val="48"/>
          <w:szCs w:val="48"/>
        </w:rPr>
      </w:pPr>
      <w:r>
        <w:rPr>
          <w:sz w:val="48"/>
          <w:szCs w:val="48"/>
        </w:rPr>
        <w:t>Verbinden Sie das mobile Gerät mit dem gleichen Netzwerk wie dieses Gerät.</w:t>
      </w:r>
    </w:p>
    <w:p w:rsidR="008E4FF6" w:rsidRDefault="008E4FF6">
      <w:pPr>
        <w:pStyle w:val="Funote0"/>
        <w:numPr>
          <w:ilvl w:val="0"/>
          <w:numId w:val="2"/>
        </w:numPr>
        <w:shd w:val="clear" w:color="auto" w:fill="auto"/>
        <w:tabs>
          <w:tab w:val="left" w:pos="624"/>
        </w:tabs>
        <w:spacing w:after="0" w:line="276" w:lineRule="auto"/>
        <w:ind w:left="640" w:hanging="640"/>
        <w:rPr>
          <w:sz w:val="48"/>
          <w:szCs w:val="48"/>
        </w:rPr>
      </w:pPr>
      <w:r>
        <w:rPr>
          <w:sz w:val="48"/>
          <w:szCs w:val="48"/>
        </w:rPr>
        <w:t>Beim Starten der Onkyo Controller App werden automatisch kompatible Geräte erkannt.</w:t>
      </w:r>
    </w:p>
    <w:p w:rsidR="008E4FF6" w:rsidRDefault="008E4FF6">
      <w:pPr>
        <w:pStyle w:val="Funote0"/>
        <w:numPr>
          <w:ilvl w:val="0"/>
          <w:numId w:val="2"/>
        </w:numPr>
        <w:shd w:val="clear" w:color="auto" w:fill="auto"/>
        <w:tabs>
          <w:tab w:val="left" w:pos="576"/>
        </w:tabs>
        <w:spacing w:after="0" w:line="276" w:lineRule="auto"/>
        <w:ind w:left="640" w:hanging="640"/>
        <w:rPr>
          <w:sz w:val="48"/>
          <w:szCs w:val="48"/>
        </w:rPr>
      </w:pPr>
      <w:r>
        <w:rPr>
          <w:sz w:val="48"/>
          <w:szCs w:val="48"/>
        </w:rPr>
        <w:t>Wählen Sie den Bildschirm des kompatiblen Geräts aus und tippen Sie auf das Gruppensymbol am unteren Bildschirmrand.</w:t>
      </w:r>
    </w:p>
    <w:p w:rsidR="008E4FF6" w:rsidRDefault="008E4FF6">
      <w:pPr>
        <w:pStyle w:val="Funote0"/>
        <w:numPr>
          <w:ilvl w:val="0"/>
          <w:numId w:val="2"/>
        </w:numPr>
        <w:shd w:val="clear" w:color="auto" w:fill="auto"/>
        <w:tabs>
          <w:tab w:val="left" w:pos="624"/>
        </w:tabs>
        <w:spacing w:after="0" w:line="276" w:lineRule="auto"/>
        <w:ind w:left="640" w:hanging="640"/>
        <w:rPr>
          <w:sz w:val="48"/>
          <w:szCs w:val="48"/>
        </w:rPr>
      </w:pPr>
      <w:r>
        <w:rPr>
          <w:sz w:val="48"/>
          <w:szCs w:val="48"/>
        </w:rPr>
        <w:t>Fügen Sie ein Häkchen für das Audioprodukt hinzu, auf dem Sie die gleiche Musik wiedergeben möchten.</w:t>
      </w:r>
    </w:p>
    <w:p w:rsidR="008E4FF6" w:rsidRDefault="008E4FF6">
      <w:pPr>
        <w:pStyle w:val="Funote0"/>
        <w:numPr>
          <w:ilvl w:val="0"/>
          <w:numId w:val="2"/>
        </w:numPr>
        <w:shd w:val="clear" w:color="auto" w:fill="auto"/>
        <w:tabs>
          <w:tab w:val="left" w:pos="576"/>
        </w:tabs>
        <w:spacing w:after="0" w:line="276" w:lineRule="auto"/>
        <w:ind w:left="640" w:hanging="640"/>
        <w:rPr>
          <w:sz w:val="48"/>
          <w:szCs w:val="48"/>
        </w:rPr>
      </w:pPr>
      <w:r>
        <w:rPr>
          <w:sz w:val="48"/>
          <w:szCs w:val="48"/>
        </w:rPr>
        <w:t>Wählen Sie den abzuspielenden Inhalt aus und führen Sie die Bedienung gemäß den Anweisungen auf dem Bildschirm aus.</w:t>
      </w:r>
    </w:p>
    <w:p w:rsidR="008E4FF6" w:rsidRDefault="008E4FF6">
      <w:pPr>
        <w:pStyle w:val="Funote0"/>
        <w:shd w:val="clear" w:color="auto" w:fill="auto"/>
        <w:spacing w:after="0" w:line="276" w:lineRule="auto"/>
        <w:ind w:left="640" w:hanging="440"/>
        <w:rPr>
          <w:sz w:val="48"/>
          <w:szCs w:val="48"/>
        </w:rPr>
      </w:pPr>
      <w:r>
        <w:rPr>
          <w:sz w:val="48"/>
          <w:szCs w:val="48"/>
        </w:rPr>
        <w:t xml:space="preserve">• Wenn "5. Hardware" - "Power Management" - "Network </w:t>
      </w:r>
      <w:r w:rsidRPr="00D22FDB">
        <w:rPr>
          <w:sz w:val="48"/>
          <w:szCs w:val="48"/>
          <w:lang w:eastAsia="en-US" w:bidi="en-US"/>
        </w:rPr>
        <w:t xml:space="preserve">Standby" </w:t>
      </w:r>
      <w:r>
        <w:rPr>
          <w:sz w:val="48"/>
          <w:szCs w:val="48"/>
        </w:rPr>
        <w:t xml:space="preserve">im Setup- Menü auf "Off" eingestellt ist, schalten Sie das Gerät manuell ein und drücken NET auf der Fernbedienung. Als werkseitige Standardeinstellung ist die Funktion Network </w:t>
      </w:r>
      <w:r w:rsidRPr="00D22FDB">
        <w:rPr>
          <w:sz w:val="48"/>
          <w:szCs w:val="48"/>
          <w:lang w:eastAsia="en-US" w:bidi="en-US"/>
        </w:rPr>
        <w:t xml:space="preserve">Standby </w:t>
      </w:r>
      <w:r>
        <w:rPr>
          <w:sz w:val="48"/>
          <w:szCs w:val="48"/>
        </w:rPr>
        <w:t xml:space="preserve">( </w:t>
      </w:r>
      <w:r>
        <w:rPr>
          <w:color w:val="0359A6"/>
          <w:sz w:val="48"/>
          <w:szCs w:val="48"/>
        </w:rPr>
        <w:t>—</w:t>
      </w:r>
      <w:r>
        <w:rPr>
          <w:b/>
          <w:bCs/>
          <w:color w:val="0359A6"/>
          <w:sz w:val="52"/>
          <w:szCs w:val="52"/>
        </w:rPr>
        <w:t>&gt;</w:t>
      </w:r>
      <w:r>
        <w:rPr>
          <w:b/>
          <w:bCs/>
          <w:color w:val="0359A6"/>
          <w:sz w:val="52"/>
          <w:szCs w:val="52"/>
          <w:u w:val="single"/>
        </w:rPr>
        <w:t>p105</w:t>
      </w:r>
      <w:r>
        <w:rPr>
          <w:b/>
          <w:bCs/>
          <w:color w:val="0359A6"/>
          <w:sz w:val="52"/>
          <w:szCs w:val="52"/>
        </w:rPr>
        <w:t xml:space="preserve">) </w:t>
      </w:r>
      <w:r>
        <w:rPr>
          <w:sz w:val="48"/>
          <w:szCs w:val="48"/>
        </w:rPr>
        <w:t>aktiviert. Bei anderen Geräten schlagen Sie in ihren betreffenden Bedienungsanleitungen nach.</w:t>
      </w:r>
    </w:p>
  </w:footnote>
  <w:footnote w:id="2">
    <w:p w:rsidR="008E4FF6" w:rsidRDefault="008E4FF6">
      <w:pPr>
        <w:pStyle w:val="Funote0"/>
        <w:shd w:val="clear" w:color="auto" w:fill="auto"/>
        <w:spacing w:after="0" w:line="324" w:lineRule="auto"/>
        <w:ind w:left="0" w:firstLine="140"/>
        <w:rPr>
          <w:sz w:val="24"/>
          <w:szCs w:val="24"/>
        </w:rPr>
      </w:pPr>
      <w:r>
        <w:rPr>
          <w:color w:val="1B1B1B"/>
          <w:sz w:val="24"/>
          <w:szCs w:val="24"/>
        </w:rPr>
        <w:t>’’ Kann nicht ausgewählt werden, wenn das Eingangsformat 2-Kanal ist.</w:t>
      </w:r>
    </w:p>
    <w:p w:rsidR="008E4FF6" w:rsidRDefault="008E4FF6">
      <w:pPr>
        <w:pStyle w:val="Funote0"/>
        <w:shd w:val="clear" w:color="auto" w:fill="auto"/>
        <w:spacing w:after="0" w:line="324" w:lineRule="auto"/>
        <w:ind w:left="420" w:hanging="280"/>
        <w:rPr>
          <w:sz w:val="24"/>
          <w:szCs w:val="24"/>
        </w:rPr>
      </w:pPr>
      <w:r>
        <w:rPr>
          <w:color w:val="646464"/>
          <w:sz w:val="24"/>
          <w:szCs w:val="24"/>
        </w:rPr>
        <w:t xml:space="preserve">*2 </w:t>
      </w:r>
      <w:r>
        <w:rPr>
          <w:color w:val="1B1B1B"/>
          <w:sz w:val="24"/>
          <w:szCs w:val="24"/>
        </w:rPr>
        <w:t xml:space="preserve">Es müssen Surround-Lautsprecher bzw. </w:t>
      </w:r>
      <w:r>
        <w:rPr>
          <w:sz w:val="24"/>
          <w:szCs w:val="24"/>
        </w:rPr>
        <w:t xml:space="preserve">ein </w:t>
      </w:r>
      <w:r>
        <w:rPr>
          <w:color w:val="1B1B1B"/>
          <w:sz w:val="24"/>
          <w:szCs w:val="24"/>
        </w:rPr>
        <w:t>Center-Lautsprecher installiert werden.</w:t>
      </w:r>
    </w:p>
  </w:footnote>
  <w:footnote w:id="3">
    <w:p w:rsidR="008E4FF6" w:rsidRDefault="008E4FF6">
      <w:pPr>
        <w:pStyle w:val="Funote0"/>
        <w:shd w:val="clear" w:color="auto" w:fill="auto"/>
        <w:spacing w:after="0" w:line="324" w:lineRule="auto"/>
        <w:ind w:left="0" w:firstLine="140"/>
        <w:rPr>
          <w:sz w:val="24"/>
          <w:szCs w:val="24"/>
        </w:rPr>
      </w:pPr>
      <w:r>
        <w:rPr>
          <w:color w:val="646464"/>
          <w:sz w:val="24"/>
          <w:szCs w:val="24"/>
        </w:rPr>
        <w:footnoteRef/>
      </w:r>
      <w:r>
        <w:rPr>
          <w:color w:val="646464"/>
          <w:sz w:val="24"/>
          <w:szCs w:val="24"/>
        </w:rPr>
        <w:t xml:space="preserve">3 </w:t>
      </w:r>
      <w:r>
        <w:rPr>
          <w:color w:val="1B1B1B"/>
          <w:sz w:val="24"/>
          <w:szCs w:val="24"/>
        </w:rPr>
        <w:t>Es müssen Surround-Lautsprecher installiert werden.</w:t>
      </w:r>
    </w:p>
    <w:p w:rsidR="008E4FF6" w:rsidRDefault="008E4FF6">
      <w:pPr>
        <w:pStyle w:val="Funote0"/>
        <w:shd w:val="clear" w:color="auto" w:fill="auto"/>
        <w:spacing w:after="0" w:line="324" w:lineRule="auto"/>
        <w:ind w:left="420" w:hanging="280"/>
        <w:rPr>
          <w:sz w:val="24"/>
          <w:szCs w:val="24"/>
        </w:rPr>
      </w:pPr>
      <w:r>
        <w:rPr>
          <w:color w:val="646464"/>
          <w:sz w:val="24"/>
          <w:szCs w:val="24"/>
        </w:rPr>
        <w:t>’</w:t>
      </w:r>
      <w:r>
        <w:rPr>
          <w:color w:val="646464"/>
          <w:sz w:val="24"/>
          <w:szCs w:val="24"/>
          <w:vertAlign w:val="superscript"/>
        </w:rPr>
        <w:t>4</w:t>
      </w:r>
      <w:r>
        <w:rPr>
          <w:color w:val="646464"/>
          <w:sz w:val="24"/>
          <w:szCs w:val="24"/>
        </w:rPr>
        <w:t xml:space="preserve"> </w:t>
      </w:r>
      <w:r>
        <w:rPr>
          <w:color w:val="1B1B1B"/>
          <w:sz w:val="24"/>
          <w:szCs w:val="24"/>
        </w:rPr>
        <w:t xml:space="preserve">Es müssen Surround-Back-Lautsprecher installiert sein. Kann </w:t>
      </w:r>
      <w:r>
        <w:rPr>
          <w:sz w:val="24"/>
          <w:szCs w:val="24"/>
        </w:rPr>
        <w:t xml:space="preserve">ausgewählt </w:t>
      </w:r>
      <w:r>
        <w:rPr>
          <w:color w:val="1B1B1B"/>
          <w:sz w:val="24"/>
          <w:szCs w:val="24"/>
        </w:rPr>
        <w:t>werden, wenn das Eingangsformat 5.1-Kanal ist.</w:t>
      </w:r>
    </w:p>
    <w:p w:rsidR="008E4FF6" w:rsidRDefault="008E4FF6">
      <w:pPr>
        <w:pStyle w:val="Funote0"/>
        <w:shd w:val="clear" w:color="auto" w:fill="auto"/>
        <w:spacing w:after="0" w:line="324" w:lineRule="auto"/>
        <w:ind w:left="420" w:hanging="280"/>
        <w:rPr>
          <w:sz w:val="24"/>
          <w:szCs w:val="24"/>
        </w:rPr>
      </w:pPr>
      <w:r>
        <w:rPr>
          <w:color w:val="1B1B1B"/>
          <w:sz w:val="24"/>
          <w:szCs w:val="24"/>
        </w:rPr>
        <w:t>’</w:t>
      </w:r>
      <w:r>
        <w:rPr>
          <w:color w:val="1B1B1B"/>
          <w:sz w:val="24"/>
          <w:szCs w:val="24"/>
          <w:vertAlign w:val="superscript"/>
        </w:rPr>
        <w:t>5</w:t>
      </w:r>
      <w:r>
        <w:rPr>
          <w:color w:val="1B1B1B"/>
          <w:sz w:val="24"/>
          <w:szCs w:val="24"/>
        </w:rPr>
        <w:t xml:space="preserve"> Surround-Lautsprecher oder Höhenlautsprecher müssen installiert werden.</w:t>
      </w:r>
    </w:p>
    <w:p w:rsidR="008E4FF6" w:rsidRDefault="008E4FF6">
      <w:pPr>
        <w:pStyle w:val="Funote0"/>
        <w:pBdr>
          <w:bottom w:val="single" w:sz="4" w:space="0" w:color="auto"/>
        </w:pBdr>
        <w:shd w:val="clear" w:color="auto" w:fill="auto"/>
        <w:spacing w:after="0" w:line="324" w:lineRule="auto"/>
        <w:ind w:left="420" w:hanging="280"/>
        <w:rPr>
          <w:sz w:val="24"/>
          <w:szCs w:val="24"/>
        </w:rPr>
      </w:pPr>
      <w:r>
        <w:rPr>
          <w:color w:val="1B1B1B"/>
          <w:sz w:val="24"/>
          <w:szCs w:val="24"/>
        </w:rPr>
        <w:t>’</w:t>
      </w:r>
      <w:r>
        <w:rPr>
          <w:color w:val="1B1B1B"/>
          <w:sz w:val="24"/>
          <w:szCs w:val="24"/>
          <w:vertAlign w:val="superscript"/>
        </w:rPr>
        <w:t>6</w:t>
      </w:r>
      <w:r>
        <w:rPr>
          <w:color w:val="1B1B1B"/>
          <w:sz w:val="24"/>
          <w:szCs w:val="24"/>
        </w:rPr>
        <w:t xml:space="preserve"> Es müssen Surround-Lautsprecher, Höhenlautsprecher bzw. ein Center- Lautsprecher installiert werden.</w:t>
      </w:r>
    </w:p>
  </w:footnote>
  <w:footnote w:id="4">
    <w:p w:rsidR="008E4FF6" w:rsidRDefault="008E4FF6">
      <w:pPr>
        <w:pStyle w:val="Funote0"/>
        <w:shd w:val="clear" w:color="auto" w:fill="auto"/>
        <w:spacing w:after="0" w:line="319" w:lineRule="auto"/>
        <w:ind w:left="360" w:hanging="360"/>
        <w:rPr>
          <w:sz w:val="24"/>
          <w:szCs w:val="24"/>
        </w:rPr>
      </w:pPr>
      <w:r>
        <w:rPr>
          <w:sz w:val="24"/>
          <w:szCs w:val="24"/>
        </w:rPr>
        <w:footnoteRef/>
      </w:r>
      <w:r>
        <w:rPr>
          <w:sz w:val="24"/>
          <w:szCs w:val="24"/>
          <w:vertAlign w:val="superscript"/>
        </w:rPr>
        <w:t>1</w:t>
      </w:r>
      <w:r>
        <w:rPr>
          <w:sz w:val="24"/>
          <w:szCs w:val="24"/>
        </w:rPr>
        <w:t xml:space="preserve"> Surround-Lautsprecher oder Höhenlautsprecher müssen installiert werden.</w:t>
      </w:r>
    </w:p>
    <w:p w:rsidR="008E4FF6" w:rsidRDefault="008E4FF6">
      <w:pPr>
        <w:pStyle w:val="Funote0"/>
        <w:pBdr>
          <w:bottom w:val="single" w:sz="4" w:space="0" w:color="auto"/>
        </w:pBdr>
        <w:shd w:val="clear" w:color="auto" w:fill="auto"/>
        <w:spacing w:after="0" w:line="319" w:lineRule="auto"/>
        <w:ind w:left="360" w:hanging="360"/>
        <w:rPr>
          <w:sz w:val="24"/>
          <w:szCs w:val="24"/>
        </w:rPr>
      </w:pPr>
      <w:r>
        <w:rPr>
          <w:sz w:val="24"/>
          <w:szCs w:val="24"/>
        </w:rPr>
        <w:t>*2 Es müssen Surround-Lautsprecher, Höhenlautsprecher bzw. ein Center- Lautsprecher installiert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698" behindDoc="1" locked="0" layoutInCell="1" allowOverlap="1">
              <wp:simplePos x="0" y="0"/>
              <wp:positionH relativeFrom="page">
                <wp:posOffset>6724650</wp:posOffset>
              </wp:positionH>
              <wp:positionV relativeFrom="page">
                <wp:posOffset>306070</wp:posOffset>
              </wp:positionV>
              <wp:extent cx="14493240" cy="472440"/>
              <wp:effectExtent l="0" t="0" r="0" b="0"/>
              <wp:wrapNone/>
              <wp:docPr id="17" name="Shape 17"/>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189" type="#_x0000_t202" style="position:absolute;margin-left:529.5pt;margin-top:24.1pt;width:1141.2pt;height:37.2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26" behindDoc="1" locked="0" layoutInCell="1" allowOverlap="1">
              <wp:simplePos x="0" y="0"/>
              <wp:positionH relativeFrom="page">
                <wp:posOffset>6728460</wp:posOffset>
              </wp:positionH>
              <wp:positionV relativeFrom="page">
                <wp:posOffset>319405</wp:posOffset>
              </wp:positionV>
              <wp:extent cx="14493240" cy="487680"/>
              <wp:effectExtent l="0" t="0" r="0" b="0"/>
              <wp:wrapNone/>
              <wp:docPr id="85" name="Shape 85"/>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206" type="#_x0000_t202" style="position:absolute;margin-left:529.8pt;margin-top:25.15pt;width:1141.2pt;height:38.4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&#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38" behindDoc="1" locked="0" layoutInCell="1" allowOverlap="1">
              <wp:simplePos x="0" y="0"/>
              <wp:positionH relativeFrom="page">
                <wp:posOffset>6724650</wp:posOffset>
              </wp:positionH>
              <wp:positionV relativeFrom="page">
                <wp:posOffset>325120</wp:posOffset>
              </wp:positionV>
              <wp:extent cx="14493240" cy="472440"/>
              <wp:effectExtent l="0" t="0" r="0" b="0"/>
              <wp:wrapNone/>
              <wp:docPr id="97" name="Shape 97"/>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 o:spid="_x0000_s1209" type="#_x0000_t202" style="position:absolute;margin-left:529.5pt;margin-top:25.6pt;width:1141.2pt;height:37.2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34" behindDoc="1" locked="0" layoutInCell="1" allowOverlap="1">
              <wp:simplePos x="0" y="0"/>
              <wp:positionH relativeFrom="page">
                <wp:posOffset>6724650</wp:posOffset>
              </wp:positionH>
              <wp:positionV relativeFrom="page">
                <wp:posOffset>325120</wp:posOffset>
              </wp:positionV>
              <wp:extent cx="14493240" cy="472440"/>
              <wp:effectExtent l="0" t="0" r="0" b="0"/>
              <wp:wrapNone/>
              <wp:docPr id="93" name="Shape 93"/>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 o:spid="_x0000_s1210" type="#_x0000_t202" style="position:absolute;margin-left:529.5pt;margin-top:25.6pt;width:1141.2pt;height:37.2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50" behindDoc="1" locked="0" layoutInCell="1" allowOverlap="1">
              <wp:simplePos x="0" y="0"/>
              <wp:positionH relativeFrom="page">
                <wp:posOffset>6728460</wp:posOffset>
              </wp:positionH>
              <wp:positionV relativeFrom="page">
                <wp:posOffset>321310</wp:posOffset>
              </wp:positionV>
              <wp:extent cx="14485620" cy="510540"/>
              <wp:effectExtent l="0" t="0" r="0" b="0"/>
              <wp:wrapNone/>
              <wp:docPr id="113" name="Shape 113"/>
              <wp:cNvGraphicFramePr/>
              <a:graphic xmlns:a="http://schemas.openxmlformats.org/drawingml/2006/main">
                <a:graphicData uri="http://schemas.microsoft.com/office/word/2010/wordprocessingShape">
                  <wps:wsp>
                    <wps:cNvSpPr txBox="1"/>
                    <wps:spPr>
                      <a:xfrm>
                        <a:off x="0" y="0"/>
                        <a:ext cx="14485620" cy="5105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3" o:spid="_x0000_s1213" type="#_x0000_t202" style="position:absolute;margin-left:529.8pt;margin-top:25.3pt;width:1140.6pt;height:40.2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46" behindDoc="1" locked="0" layoutInCell="1" allowOverlap="1">
              <wp:simplePos x="0" y="0"/>
              <wp:positionH relativeFrom="page">
                <wp:posOffset>6728460</wp:posOffset>
              </wp:positionH>
              <wp:positionV relativeFrom="page">
                <wp:posOffset>321310</wp:posOffset>
              </wp:positionV>
              <wp:extent cx="14485620" cy="51054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4485620" cy="5105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214" type="#_x0000_t202" style="position:absolute;margin-left:529.8pt;margin-top:25.3pt;width:1140.6pt;height:40.2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58" behindDoc="1" locked="0" layoutInCell="1" allowOverlap="1">
              <wp:simplePos x="0" y="0"/>
              <wp:positionH relativeFrom="page">
                <wp:posOffset>6728460</wp:posOffset>
              </wp:positionH>
              <wp:positionV relativeFrom="page">
                <wp:posOffset>332740</wp:posOffset>
              </wp:positionV>
              <wp:extent cx="14493240" cy="48768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 o:spid="_x0000_s1217" type="#_x0000_t202" style="position:absolute;margin-left:529.8pt;margin-top:26.2pt;width:1141.2pt;height:38.4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54" behindDoc="1" locked="0" layoutInCell="1" allowOverlap="1">
              <wp:simplePos x="0" y="0"/>
              <wp:positionH relativeFrom="page">
                <wp:posOffset>6728460</wp:posOffset>
              </wp:positionH>
              <wp:positionV relativeFrom="page">
                <wp:posOffset>332740</wp:posOffset>
              </wp:positionV>
              <wp:extent cx="14493240" cy="487680"/>
              <wp:effectExtent l="0" t="0" r="0" b="0"/>
              <wp:wrapNone/>
              <wp:docPr id="118" name="Shape 118"/>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 o:spid="_x0000_s1218" type="#_x0000_t202" style="position:absolute;margin-left:529.8pt;margin-top:26.2pt;width:1141.2pt;height:38.4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&#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72" behindDoc="1" locked="0" layoutInCell="1" allowOverlap="1">
              <wp:simplePos x="0" y="0"/>
              <wp:positionH relativeFrom="page">
                <wp:posOffset>6709410</wp:posOffset>
              </wp:positionH>
              <wp:positionV relativeFrom="page">
                <wp:posOffset>458470</wp:posOffset>
              </wp:positionV>
              <wp:extent cx="14493240" cy="487680"/>
              <wp:effectExtent l="0" t="0" r="0" b="0"/>
              <wp:wrapNone/>
              <wp:docPr id="147" name="Shape 147"/>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7" o:spid="_x0000_s1221" type="#_x0000_t202" style="position:absolute;margin-left:528.3pt;margin-top:36.1pt;width:1141.2pt;height:38.4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68" behindDoc="1" locked="0" layoutInCell="1" allowOverlap="1">
              <wp:simplePos x="0" y="0"/>
              <wp:positionH relativeFrom="page">
                <wp:posOffset>6709410</wp:posOffset>
              </wp:positionH>
              <wp:positionV relativeFrom="page">
                <wp:posOffset>458470</wp:posOffset>
              </wp:positionV>
              <wp:extent cx="14493240" cy="487680"/>
              <wp:effectExtent l="0" t="0" r="0" b="0"/>
              <wp:wrapNone/>
              <wp:docPr id="143" name="Shape 143"/>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3" o:spid="_x0000_s1222" type="#_x0000_t202" style="position:absolute;margin-left:528.3pt;margin-top:36.1pt;width:1141.2pt;height:38.4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76" behindDoc="1" locked="0" layoutInCell="1" allowOverlap="1">
              <wp:simplePos x="0" y="0"/>
              <wp:positionH relativeFrom="page">
                <wp:posOffset>6732270</wp:posOffset>
              </wp:positionH>
              <wp:positionV relativeFrom="page">
                <wp:posOffset>105410</wp:posOffset>
              </wp:positionV>
              <wp:extent cx="14478000" cy="472440"/>
              <wp:effectExtent l="0" t="0" r="0" b="0"/>
              <wp:wrapNone/>
              <wp:docPr id="151" name="Shape 151"/>
              <wp:cNvGraphicFramePr/>
              <a:graphic xmlns:a="http://schemas.openxmlformats.org/drawingml/2006/main">
                <a:graphicData uri="http://schemas.microsoft.com/office/word/2010/wordprocessingShape">
                  <wps:wsp>
                    <wps:cNvSpPr txBox="1"/>
                    <wps:spPr>
                      <a:xfrm>
                        <a:off x="0" y="0"/>
                        <a:ext cx="1447800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w:t>
                          </w:r>
                          <w:r>
                            <w:rPr>
                              <w:color w:val="0359A6"/>
                              <w:sz w:val="80"/>
                              <w:szCs w:val="80"/>
                            </w:rPr>
                            <w:t xml:space="preserve">Verbindungen </w:t>
                          </w:r>
                          <w:r>
                            <w:rPr>
                              <w:color w:val="C7C9C8"/>
                              <w:sz w:val="80"/>
                              <w:szCs w:val="80"/>
                            </w:rPr>
                            <w:t>&gt;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1" o:spid="_x0000_s1225" type="#_x0000_t202" style="position:absolute;margin-left:530.1pt;margin-top:8.3pt;width:1140pt;height:37.2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w:t>
                    </w:r>
                    <w:r>
                      <w:rPr>
                        <w:color w:val="0359A6"/>
                        <w:sz w:val="80"/>
                        <w:szCs w:val="80"/>
                      </w:rPr>
                      <w:t xml:space="preserve">Verbindungen </w:t>
                    </w:r>
                    <w:r>
                      <w:rPr>
                        <w:color w:val="C7C9C8"/>
                        <w:sz w:val="80"/>
                        <w:szCs w:val="80"/>
                      </w:rPr>
                      <w:t>&gt; Wiedergabe» Einrichtung»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694" behindDoc="1" locked="0" layoutInCell="1" allowOverlap="1">
              <wp:simplePos x="0" y="0"/>
              <wp:positionH relativeFrom="page">
                <wp:posOffset>6724650</wp:posOffset>
              </wp:positionH>
              <wp:positionV relativeFrom="page">
                <wp:posOffset>306070</wp:posOffset>
              </wp:positionV>
              <wp:extent cx="14493240" cy="472440"/>
              <wp:effectExtent l="0" t="0" r="0" b="0"/>
              <wp:wrapNone/>
              <wp:docPr id="13" name="Shape 13"/>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190" type="#_x0000_t202" style="position:absolute;margin-left:529.5pt;margin-top:24.1pt;width:1141.2pt;height:37.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91"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188" name="Shape 18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229" type="#_x0000_t202" style="position:absolute;margin-left:531.15pt;margin-top:24pt;width:1141.2pt;height:37.8pt;z-index:-4404016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87"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184" name="Shape 184"/>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4" o:spid="_x0000_s1230" type="#_x0000_t202" style="position:absolute;margin-left:531.15pt;margin-top:24pt;width:1141.2pt;height:37.8pt;z-index:-4404016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99"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209" name="Shape 209"/>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9" o:spid="_x0000_s1233" type="#_x0000_t202" style="position:absolute;margin-left:531.15pt;margin-top:24pt;width:1141.2pt;height:37.8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95"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205" name="Shape 205"/>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5" o:spid="_x0000_s1234" type="#_x0000_t202" style="position:absolute;margin-left:531.15pt;margin-top:24pt;width:1141.2pt;height:37.8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06" behindDoc="1" locked="0" layoutInCell="1" allowOverlap="1">
              <wp:simplePos x="0" y="0"/>
              <wp:positionH relativeFrom="page">
                <wp:posOffset>6732270</wp:posOffset>
              </wp:positionH>
              <wp:positionV relativeFrom="page">
                <wp:posOffset>325120</wp:posOffset>
              </wp:positionV>
              <wp:extent cx="14478000" cy="472440"/>
              <wp:effectExtent l="0" t="0" r="0" b="0"/>
              <wp:wrapNone/>
              <wp:docPr id="25" name="Shape 25"/>
              <wp:cNvGraphicFramePr/>
              <a:graphic xmlns:a="http://schemas.openxmlformats.org/drawingml/2006/main">
                <a:graphicData uri="http://schemas.microsoft.com/office/word/2010/wordprocessingShape">
                  <wps:wsp>
                    <wps:cNvSpPr txBox="1"/>
                    <wps:spPr>
                      <a:xfrm>
                        <a:off x="0" y="0"/>
                        <a:ext cx="14478000" cy="472440"/>
                      </a:xfrm>
                      <a:prstGeom prst="rect">
                        <a:avLst/>
                      </a:prstGeom>
                      <a:noFill/>
                    </wps:spPr>
                    <wps:txbx>
                      <w:txbxContent>
                        <w:p w:rsidR="008E4FF6" w:rsidRDefault="008E4FF6">
                          <w:pPr>
                            <w:pStyle w:val="Kopf-oderFuzeile0"/>
                            <w:shd w:val="clear" w:color="auto" w:fill="auto"/>
                            <w:rPr>
                              <w:sz w:val="80"/>
                              <w:szCs w:val="80"/>
                            </w:rPr>
                          </w:pPr>
                          <w:r>
                            <w:rPr>
                              <w:color w:val="0359A6"/>
                              <w:sz w:val="80"/>
                              <w:szCs w:val="80"/>
                            </w:rPr>
                            <w:t xml:space="preserve">Inhalt» </w:t>
                          </w:r>
                          <w:r>
                            <w:rPr>
                              <w:color w:val="C7C9C8"/>
                              <w:sz w:val="80"/>
                              <w:szCs w:val="80"/>
                            </w:rPr>
                            <w:t>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193" type="#_x0000_t202" style="position:absolute;margin-left:530.1pt;margin-top:25.6pt;width:1140pt;height:37.2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0359A6"/>
                        <w:sz w:val="80"/>
                        <w:szCs w:val="80"/>
                      </w:rPr>
                      <w:t xml:space="preserve">Inhalt» </w:t>
                    </w:r>
                    <w:r>
                      <w:rPr>
                        <w:color w:val="C7C9C8"/>
                        <w:sz w:val="80"/>
                        <w:szCs w:val="80"/>
                      </w:rPr>
                      <w:t>Verbindungen» Wiedergabe» Einrichtung»</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16"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237" name="Shape 237"/>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7" o:spid="_x0000_s1239" type="#_x0000_t202" style="position:absolute;margin-left:531.15pt;margin-top:24pt;width:1141.2pt;height:37.8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&#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12" behindDoc="1" locked="0" layoutInCell="1" allowOverlap="1">
              <wp:simplePos x="0" y="0"/>
              <wp:positionH relativeFrom="page">
                <wp:posOffset>6745605</wp:posOffset>
              </wp:positionH>
              <wp:positionV relativeFrom="page">
                <wp:posOffset>304800</wp:posOffset>
              </wp:positionV>
              <wp:extent cx="14493240" cy="480060"/>
              <wp:effectExtent l="0" t="0" r="0" b="0"/>
              <wp:wrapNone/>
              <wp:docPr id="233" name="Shape 233"/>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3" o:spid="_x0000_s1240" type="#_x0000_t202" style="position:absolute;margin-left:531.15pt;margin-top:24pt;width:1141.2pt;height:37.8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26" behindDoc="1" locked="0" layoutInCell="1" allowOverlap="1">
              <wp:simplePos x="0" y="0"/>
              <wp:positionH relativeFrom="page">
                <wp:posOffset>6236970</wp:posOffset>
              </wp:positionH>
              <wp:positionV relativeFrom="page">
                <wp:posOffset>1687830</wp:posOffset>
              </wp:positionV>
              <wp:extent cx="14493240" cy="487680"/>
              <wp:effectExtent l="0" t="0" r="0" b="0"/>
              <wp:wrapNone/>
              <wp:docPr id="309" name="Shape 309"/>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9" o:spid="_x0000_s1243" type="#_x0000_t202" style="position:absolute;margin-left:491.1pt;margin-top:132.9pt;width:1141.2pt;height:38.4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22" behindDoc="1" locked="0" layoutInCell="1" allowOverlap="1">
              <wp:simplePos x="0" y="0"/>
              <wp:positionH relativeFrom="page">
                <wp:posOffset>6236970</wp:posOffset>
              </wp:positionH>
              <wp:positionV relativeFrom="page">
                <wp:posOffset>1687830</wp:posOffset>
              </wp:positionV>
              <wp:extent cx="14493240" cy="487680"/>
              <wp:effectExtent l="0" t="0" r="0" b="0"/>
              <wp:wrapNone/>
              <wp:docPr id="305" name="Shape 305"/>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5" o:spid="_x0000_s1244" type="#_x0000_t202" style="position:absolute;margin-left:491.1pt;margin-top:132.9pt;width:1141.2pt;height:38.4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37"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323" name="Shape 323"/>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3" o:spid="_x0000_s1247" type="#_x0000_t202" style="position:absolute;margin-left:529.6pt;margin-top:24pt;width:1141.2pt;height:37.8pt;z-index:-4404016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31" behindDoc="1" locked="0" layoutInCell="1" allowOverlap="1">
              <wp:simplePos x="0" y="0"/>
              <wp:positionH relativeFrom="page">
                <wp:posOffset>6728460</wp:posOffset>
              </wp:positionH>
              <wp:positionV relativeFrom="page">
                <wp:posOffset>304800</wp:posOffset>
              </wp:positionV>
              <wp:extent cx="14493240" cy="487680"/>
              <wp:effectExtent l="0" t="0" r="0" b="0"/>
              <wp:wrapNone/>
              <wp:docPr id="317" name="Shape 317"/>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7" o:spid="_x0000_s1248" type="#_x0000_t202" style="position:absolute;margin-left:529.8pt;margin-top:24pt;width:1141.2pt;height:38.4pt;z-index:-4404016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&#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02" behindDoc="1" locked="0" layoutInCell="1" allowOverlap="1">
              <wp:simplePos x="0" y="0"/>
              <wp:positionH relativeFrom="page">
                <wp:posOffset>6732270</wp:posOffset>
              </wp:positionH>
              <wp:positionV relativeFrom="page">
                <wp:posOffset>325120</wp:posOffset>
              </wp:positionV>
              <wp:extent cx="14478000" cy="472440"/>
              <wp:effectExtent l="0" t="0" r="0" b="0"/>
              <wp:wrapNone/>
              <wp:docPr id="21" name="Shape 21"/>
              <wp:cNvGraphicFramePr/>
              <a:graphic xmlns:a="http://schemas.openxmlformats.org/drawingml/2006/main">
                <a:graphicData uri="http://schemas.microsoft.com/office/word/2010/wordprocessingShape">
                  <wps:wsp>
                    <wps:cNvSpPr txBox="1"/>
                    <wps:spPr>
                      <a:xfrm>
                        <a:off x="0" y="0"/>
                        <a:ext cx="14478000" cy="472440"/>
                      </a:xfrm>
                      <a:prstGeom prst="rect">
                        <a:avLst/>
                      </a:prstGeom>
                      <a:noFill/>
                    </wps:spPr>
                    <wps:txbx>
                      <w:txbxContent>
                        <w:p w:rsidR="008E4FF6" w:rsidRDefault="008E4FF6">
                          <w:pPr>
                            <w:pStyle w:val="Kopf-oderFuzeile0"/>
                            <w:shd w:val="clear" w:color="auto" w:fill="auto"/>
                            <w:rPr>
                              <w:sz w:val="80"/>
                              <w:szCs w:val="80"/>
                            </w:rPr>
                          </w:pPr>
                          <w:r>
                            <w:rPr>
                              <w:color w:val="0359A6"/>
                              <w:sz w:val="80"/>
                              <w:szCs w:val="80"/>
                            </w:rPr>
                            <w:t xml:space="preserve">Inhalt» </w:t>
                          </w:r>
                          <w:r>
                            <w:rPr>
                              <w:color w:val="C7C9C8"/>
                              <w:sz w:val="80"/>
                              <w:szCs w:val="80"/>
                            </w:rPr>
                            <w:t>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194" type="#_x0000_t202" style="position:absolute;margin-left:530.1pt;margin-top:25.6pt;width:1140pt;height:37.2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0359A6"/>
                        <w:sz w:val="80"/>
                        <w:szCs w:val="80"/>
                      </w:rPr>
                      <w:t xml:space="preserve">Inhalt» </w:t>
                    </w:r>
                    <w:r>
                      <w:rPr>
                        <w:color w:val="C7C9C8"/>
                        <w:sz w:val="80"/>
                        <w:szCs w:val="80"/>
                      </w:rPr>
                      <w:t>Verbindungen» Wiedergabe» Einrichtung»</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41"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401" name="Shape 401"/>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1" o:spid="_x0000_s1252" type="#_x0000_t202" style="position:absolute;margin-left:529.6pt;margin-top:24pt;width:1141.2pt;height:37.8pt;z-index:-4404016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51"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433" name="Shape 433"/>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3" o:spid="_x0000_s1255" type="#_x0000_t202" style="position:absolute;margin-left:529.6pt;margin-top:24pt;width:1141.2pt;height:37.8pt;z-index:-4404016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B0YPjY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47"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429" name="Shape 429"/>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9" o:spid="_x0000_s1256" type="#_x0000_t202" style="position:absolute;margin-left:529.6pt;margin-top:24pt;width:1141.2pt;height:37.8pt;z-index:-4404016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Bt8o1E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60"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486" name="Shape 486"/>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6" o:spid="_x0000_s1259" type="#_x0000_t202" style="position:absolute;margin-left:529.6pt;margin-top:24pt;width:1141.2pt;height:37.8pt;z-index:-4404016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DDW+NA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56"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482" name="Shape 482"/>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2" o:spid="_x0000_s1260" type="#_x0000_t202" style="position:absolute;margin-left:529.6pt;margin-top:24pt;width:1141.2pt;height:37.8pt;z-index:-440401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ARSwd0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14" behindDoc="1" locked="0" layoutInCell="1" allowOverlap="1">
              <wp:simplePos x="0" y="0"/>
              <wp:positionH relativeFrom="page">
                <wp:posOffset>6724650</wp:posOffset>
              </wp:positionH>
              <wp:positionV relativeFrom="page">
                <wp:posOffset>306070</wp:posOffset>
              </wp:positionV>
              <wp:extent cx="14493240" cy="472440"/>
              <wp:effectExtent l="0" t="0" r="0" b="0"/>
              <wp:wrapNone/>
              <wp:docPr id="34" name="Shape 34"/>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 o:spid="_x0000_s1197" type="#_x0000_t202" style="position:absolute;margin-left:529.5pt;margin-top:24.1pt;width:1141.2pt;height:37.2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68"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508" name="Shape 50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8" o:spid="_x0000_s1263" type="#_x0000_t202" style="position:absolute;margin-left:529.6pt;margin-top:24pt;width:1141.2pt;height:37.8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BEMAnB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64" behindDoc="1" locked="0" layoutInCell="1" allowOverlap="1">
              <wp:simplePos x="0" y="0"/>
              <wp:positionH relativeFrom="page">
                <wp:posOffset>6202680</wp:posOffset>
              </wp:positionH>
              <wp:positionV relativeFrom="page">
                <wp:posOffset>335280</wp:posOffset>
              </wp:positionV>
              <wp:extent cx="14554200" cy="525780"/>
              <wp:effectExtent l="0" t="0" r="0" b="0"/>
              <wp:wrapNone/>
              <wp:docPr id="504" name="Shape 504"/>
              <wp:cNvGraphicFramePr/>
              <a:graphic xmlns:a="http://schemas.openxmlformats.org/drawingml/2006/main">
                <a:graphicData uri="http://schemas.microsoft.com/office/word/2010/wordprocessingShape">
                  <wps:wsp>
                    <wps:cNvSpPr txBox="1"/>
                    <wps:spPr>
                      <a:xfrm>
                        <a:off x="0" y="0"/>
                        <a:ext cx="14554200" cy="5257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4" o:spid="_x0000_s1264" type="#_x0000_t202" style="position:absolute;margin-left:488.4pt;margin-top:26.4pt;width:1146pt;height:41.4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77" behindDoc="1" locked="0" layoutInCell="1" allowOverlap="1">
              <wp:simplePos x="0" y="0"/>
              <wp:positionH relativeFrom="page">
                <wp:posOffset>6728460</wp:posOffset>
              </wp:positionH>
              <wp:positionV relativeFrom="page">
                <wp:posOffset>541020</wp:posOffset>
              </wp:positionV>
              <wp:extent cx="14493240" cy="502920"/>
              <wp:effectExtent l="0" t="0" r="0" b="0"/>
              <wp:wrapNone/>
              <wp:docPr id="548" name="Shape 548"/>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t>
                          </w:r>
                          <w:r>
                            <w:rPr>
                              <w:color w:val="0359A6"/>
                              <w:sz w:val="80"/>
                              <w:szCs w:val="80"/>
                            </w:rPr>
                            <w:t xml:space="preserve">Wiedergabe </w:t>
                          </w:r>
                          <w:r>
                            <w:rPr>
                              <w:color w:val="C7C9C8"/>
                              <w:sz w:val="80"/>
                              <w:szCs w:val="80"/>
                            </w:rPr>
                            <w:t>&gt; Einrichtung&gt;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8" o:spid="_x0000_s1267" type="#_x0000_t202" style="position:absolute;margin-left:529.8pt;margin-top:42.6pt;width:1141.2pt;height:39.6pt;z-index:-4404016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t>
                    </w:r>
                    <w:r>
                      <w:rPr>
                        <w:color w:val="0359A6"/>
                        <w:sz w:val="80"/>
                        <w:szCs w:val="80"/>
                      </w:rPr>
                      <w:t xml:space="preserve">Wiedergabe </w:t>
                    </w:r>
                    <w:r>
                      <w:rPr>
                        <w:color w:val="C7C9C8"/>
                        <w:sz w:val="80"/>
                        <w:szCs w:val="80"/>
                      </w:rPr>
                      <w:t>&gt; Einrichtung&gt;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73" behindDoc="1" locked="0" layoutInCell="1" allowOverlap="1">
              <wp:simplePos x="0" y="0"/>
              <wp:positionH relativeFrom="page">
                <wp:posOffset>6728460</wp:posOffset>
              </wp:positionH>
              <wp:positionV relativeFrom="page">
                <wp:posOffset>541020</wp:posOffset>
              </wp:positionV>
              <wp:extent cx="14493240" cy="502920"/>
              <wp:effectExtent l="0" t="0" r="0" b="0"/>
              <wp:wrapNone/>
              <wp:docPr id="544" name="Shape 544"/>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t>
                          </w:r>
                          <w:r>
                            <w:rPr>
                              <w:color w:val="0359A6"/>
                              <w:sz w:val="80"/>
                              <w:szCs w:val="80"/>
                            </w:rPr>
                            <w:t xml:space="preserve">Wiedergabe </w:t>
                          </w:r>
                          <w:r>
                            <w:rPr>
                              <w:color w:val="C7C9C8"/>
                              <w:sz w:val="80"/>
                              <w:szCs w:val="80"/>
                            </w:rPr>
                            <w:t>&gt; Einrichtung&gt;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4" o:spid="_x0000_s1268" type="#_x0000_t202" style="position:absolute;margin-left:529.8pt;margin-top:42.6pt;width:1141.2pt;height:39.6pt;z-index:-4404016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t>
                    </w:r>
                    <w:r>
                      <w:rPr>
                        <w:color w:val="0359A6"/>
                        <w:sz w:val="80"/>
                        <w:szCs w:val="80"/>
                      </w:rPr>
                      <w:t xml:space="preserve">Wiedergabe </w:t>
                    </w:r>
                    <w:r>
                      <w:rPr>
                        <w:color w:val="C7C9C8"/>
                        <w:sz w:val="80"/>
                        <w:szCs w:val="80"/>
                      </w:rPr>
                      <w:t>&gt; Einrichtung&gt;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85" behindDoc="1" locked="0" layoutInCell="1" allowOverlap="1">
              <wp:simplePos x="0" y="0"/>
              <wp:positionH relativeFrom="page">
                <wp:posOffset>6728460</wp:posOffset>
              </wp:positionH>
              <wp:positionV relativeFrom="page">
                <wp:posOffset>548640</wp:posOffset>
              </wp:positionV>
              <wp:extent cx="14493240" cy="502920"/>
              <wp:effectExtent l="0" t="0" r="0" b="0"/>
              <wp:wrapNone/>
              <wp:docPr id="556" name="Shape 556"/>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6" o:spid="_x0000_s1271" type="#_x0000_t202" style="position:absolute;margin-left:529.8pt;margin-top:43.2pt;width:1141.2pt;height:39.6pt;z-index:-4404015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81" behindDoc="1" locked="0" layoutInCell="1" allowOverlap="1">
              <wp:simplePos x="0" y="0"/>
              <wp:positionH relativeFrom="page">
                <wp:posOffset>6728460</wp:posOffset>
              </wp:positionH>
              <wp:positionV relativeFrom="page">
                <wp:posOffset>548640</wp:posOffset>
              </wp:positionV>
              <wp:extent cx="14493240" cy="502920"/>
              <wp:effectExtent l="0" t="0" r="0" b="0"/>
              <wp:wrapNone/>
              <wp:docPr id="552" name="Shape 552"/>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2" o:spid="_x0000_s1272" type="#_x0000_t202" style="position:absolute;margin-left:529.8pt;margin-top:43.2pt;width:1141.2pt;height:39.6pt;z-index:-4404015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94"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568" name="Shape 56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8" o:spid="_x0000_s1275" type="#_x0000_t202" style="position:absolute;margin-left:529.6pt;margin-top:24pt;width:1141.2pt;height:37.8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D1s0PA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890"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564" name="Shape 564"/>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4" o:spid="_x0000_s1276" type="#_x0000_t202" style="position:absolute;margin-left:529.6pt;margin-top:24pt;width:1141.2pt;height:37.8pt;z-index:-4404015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D5mgHQ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10"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654" name="Shape 654"/>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4" o:spid="_x0000_s1279" type="#_x0000_t202" style="position:absolute;margin-left:529.6pt;margin-top:24pt;width:1141.2pt;height:37.8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C9lBeh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06" behindDoc="1" locked="0" layoutInCell="1" allowOverlap="1">
              <wp:simplePos x="0" y="0"/>
              <wp:positionH relativeFrom="page">
                <wp:posOffset>6759575</wp:posOffset>
              </wp:positionH>
              <wp:positionV relativeFrom="page">
                <wp:posOffset>542290</wp:posOffset>
              </wp:positionV>
              <wp:extent cx="14500860" cy="480060"/>
              <wp:effectExtent l="0" t="0" r="0" b="0"/>
              <wp:wrapNone/>
              <wp:docPr id="650" name="Shape 650"/>
              <wp:cNvGraphicFramePr/>
              <a:graphic xmlns:a="http://schemas.openxmlformats.org/drawingml/2006/main">
                <a:graphicData uri="http://schemas.microsoft.com/office/word/2010/wordprocessingShape">
                  <wps:wsp>
                    <wps:cNvSpPr txBox="1"/>
                    <wps:spPr>
                      <a:xfrm>
                        <a:off x="0" y="0"/>
                        <a:ext cx="1450086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0" o:spid="_x0000_s1280" type="#_x0000_t202" style="position:absolute;margin-left:532.25pt;margin-top:42.7pt;width:1141.8pt;height:37.8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t>
                    </w:r>
                    <w:r>
                      <w:rPr>
                        <w:color w:val="0359A6"/>
                        <w:sz w:val="80"/>
                        <w:szCs w:val="80"/>
                      </w:rPr>
                      <w:t xml:space="preserve">Wiedergabe» </w:t>
                    </w:r>
                    <w:r>
                      <w:rPr>
                        <w:color w:val="C7C9C8"/>
                        <w:sz w:val="80"/>
                        <w:szCs w:val="80"/>
                      </w:rPr>
                      <w:t>Einrichtung»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10" behindDoc="1" locked="0" layoutInCell="1" allowOverlap="1">
              <wp:simplePos x="0" y="0"/>
              <wp:positionH relativeFrom="page">
                <wp:posOffset>6724650</wp:posOffset>
              </wp:positionH>
              <wp:positionV relativeFrom="page">
                <wp:posOffset>306070</wp:posOffset>
              </wp:positionV>
              <wp:extent cx="14493240" cy="472440"/>
              <wp:effectExtent l="0" t="0" r="0" b="0"/>
              <wp:wrapNone/>
              <wp:docPr id="30" name="Shape 30"/>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 o:spid="_x0000_s1198" type="#_x0000_t202" style="position:absolute;margin-left:529.5pt;margin-top:24.1pt;width:1141.2pt;height:37.2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18"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662" name="Shape 662"/>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2" o:spid="_x0000_s1283" type="#_x0000_t202" style="position:absolute;margin-left:529.6pt;margin-top:24pt;width:1141.2pt;height:37.8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&#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14"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658" name="Shape 65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8" o:spid="_x0000_s1284" type="#_x0000_t202" style="position:absolute;margin-left:529.6pt;margin-top:24pt;width:1141.2pt;height:37.8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24" behindDoc="1" locked="0" layoutInCell="1" allowOverlap="1">
              <wp:simplePos x="0" y="0"/>
              <wp:positionH relativeFrom="page">
                <wp:posOffset>6728460</wp:posOffset>
              </wp:positionH>
              <wp:positionV relativeFrom="page">
                <wp:posOffset>544830</wp:posOffset>
              </wp:positionV>
              <wp:extent cx="14493240" cy="487680"/>
              <wp:effectExtent l="0" t="0" r="0" b="0"/>
              <wp:wrapNone/>
              <wp:docPr id="706" name="Shape 706"/>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6" o:spid="_x0000_s1287" type="#_x0000_t202" style="position:absolute;margin-left:529.8pt;margin-top:42.9pt;width:1141.2pt;height:38.4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22" behindDoc="1" locked="0" layoutInCell="1" allowOverlap="1">
              <wp:simplePos x="0" y="0"/>
              <wp:positionH relativeFrom="page">
                <wp:posOffset>6728460</wp:posOffset>
              </wp:positionH>
              <wp:positionV relativeFrom="page">
                <wp:posOffset>544830</wp:posOffset>
              </wp:positionV>
              <wp:extent cx="14493240" cy="487680"/>
              <wp:effectExtent l="0" t="0" r="0" b="0"/>
              <wp:wrapNone/>
              <wp:docPr id="704" name="Shape 704"/>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4" o:spid="_x0000_s1288" type="#_x0000_t202" style="position:absolute;margin-left:529.8pt;margin-top:42.9pt;width:1141.2pt;height:38.4pt;z-index:-4404015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30" behindDoc="1" locked="0" layoutInCell="1" allowOverlap="1">
              <wp:simplePos x="0" y="0"/>
              <wp:positionH relativeFrom="page">
                <wp:posOffset>6730365</wp:posOffset>
              </wp:positionH>
              <wp:positionV relativeFrom="page">
                <wp:posOffset>542925</wp:posOffset>
              </wp:positionV>
              <wp:extent cx="14493240" cy="480060"/>
              <wp:effectExtent l="0" t="0" r="0" b="0"/>
              <wp:wrapNone/>
              <wp:docPr id="724" name="Shape 724"/>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4" o:spid="_x0000_s1289" type="#_x0000_t202" style="position:absolute;margin-left:529.95pt;margin-top:42.75pt;width:1141.2pt;height:37.8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26" behindDoc="1" locked="0" layoutInCell="1" allowOverlap="1">
              <wp:simplePos x="0" y="0"/>
              <wp:positionH relativeFrom="page">
                <wp:posOffset>6730365</wp:posOffset>
              </wp:positionH>
              <wp:positionV relativeFrom="page">
                <wp:posOffset>542925</wp:posOffset>
              </wp:positionV>
              <wp:extent cx="14493240" cy="480060"/>
              <wp:effectExtent l="0" t="0" r="0" b="0"/>
              <wp:wrapNone/>
              <wp:docPr id="720" name="Shape 720"/>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0" o:spid="_x0000_s1290" type="#_x0000_t202" style="position:absolute;margin-left:529.95pt;margin-top:42.75pt;width:1141.2pt;height:37.8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34" behindDoc="1" locked="0" layoutInCell="1" allowOverlap="1">
              <wp:simplePos x="0" y="0"/>
              <wp:positionH relativeFrom="page">
                <wp:posOffset>6725920</wp:posOffset>
              </wp:positionH>
              <wp:positionV relativeFrom="page">
                <wp:posOffset>304800</wp:posOffset>
              </wp:positionV>
              <wp:extent cx="14493240" cy="480060"/>
              <wp:effectExtent l="0" t="0" r="0" b="0"/>
              <wp:wrapNone/>
              <wp:docPr id="728" name="Shape 72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8" o:spid="_x0000_s1293" type="#_x0000_t202" style="position:absolute;margin-left:529.6pt;margin-top:24pt;width:1141.2pt;height:37.8pt;z-index:-4404015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w:t>
                    </w:r>
                    <w:r>
                      <w:rPr>
                        <w:color w:val="0359A6"/>
                        <w:sz w:val="80"/>
                        <w:szCs w:val="80"/>
                      </w:rPr>
                      <w:t xml:space="preserve">Verbindungen» </w:t>
                    </w:r>
                    <w:r>
                      <w:rPr>
                        <w:color w:val="C7C9C8"/>
                        <w:sz w:val="80"/>
                        <w:szCs w:val="80"/>
                      </w:rPr>
                      <w:t>Wiedergabe» Einrichtung»</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42" behindDoc="1" locked="0" layoutInCell="1" allowOverlap="1">
              <wp:simplePos x="0" y="0"/>
              <wp:positionH relativeFrom="page">
                <wp:posOffset>5494020</wp:posOffset>
              </wp:positionH>
              <wp:positionV relativeFrom="page">
                <wp:posOffset>-872490</wp:posOffset>
              </wp:positionV>
              <wp:extent cx="14638020" cy="518160"/>
              <wp:effectExtent l="0" t="0" r="0" b="0"/>
              <wp:wrapNone/>
              <wp:docPr id="750" name="Shape 750"/>
              <wp:cNvGraphicFramePr/>
              <a:graphic xmlns:a="http://schemas.openxmlformats.org/drawingml/2006/main">
                <a:graphicData uri="http://schemas.microsoft.com/office/word/2010/wordprocessingShape">
                  <wps:wsp>
                    <wps:cNvSpPr txBox="1"/>
                    <wps:spPr>
                      <a:xfrm>
                        <a:off x="0" y="0"/>
                        <a:ext cx="14638020" cy="5181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Wiedergaben </w:t>
                          </w:r>
                          <w:r>
                            <w:rPr>
                              <w:color w:val="0359A6"/>
                              <w:sz w:val="80"/>
                              <w:szCs w:val="80"/>
                            </w:rPr>
                            <w:t xml:space="preserve">Einneblung </w:t>
                          </w:r>
                          <w:r>
                            <w:rPr>
                              <w:color w:val="C7C9C8"/>
                              <w:sz w:val="80"/>
                              <w:szCs w:val="80"/>
                            </w:rPr>
                            <w:t>&gt;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0" o:spid="_x0000_s1295" type="#_x0000_t202" style="position:absolute;margin-left:432.6pt;margin-top:-68.7pt;width:1152.6pt;height:40.8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Wiedergaben </w:t>
                    </w:r>
                    <w:r>
                      <w:rPr>
                        <w:color w:val="0359A6"/>
                        <w:sz w:val="80"/>
                        <w:szCs w:val="80"/>
                      </w:rPr>
                      <w:t xml:space="preserve">Einneblung </w:t>
                    </w:r>
                    <w:r>
                      <w:rPr>
                        <w:color w:val="C7C9C8"/>
                        <w:sz w:val="80"/>
                        <w:szCs w:val="80"/>
                      </w:rPr>
                      <w:t>&gt;</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38" behindDoc="1" locked="0" layoutInCell="1" allowOverlap="1">
              <wp:simplePos x="0" y="0"/>
              <wp:positionH relativeFrom="page">
                <wp:posOffset>5494020</wp:posOffset>
              </wp:positionH>
              <wp:positionV relativeFrom="page">
                <wp:posOffset>-872490</wp:posOffset>
              </wp:positionV>
              <wp:extent cx="14638020" cy="518160"/>
              <wp:effectExtent l="0" t="0" r="0" b="0"/>
              <wp:wrapNone/>
              <wp:docPr id="746" name="Shape 746"/>
              <wp:cNvGraphicFramePr/>
              <a:graphic xmlns:a="http://schemas.openxmlformats.org/drawingml/2006/main">
                <a:graphicData uri="http://schemas.microsoft.com/office/word/2010/wordprocessingShape">
                  <wps:wsp>
                    <wps:cNvSpPr txBox="1"/>
                    <wps:spPr>
                      <a:xfrm>
                        <a:off x="0" y="0"/>
                        <a:ext cx="14638020" cy="5181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Wiedergaben </w:t>
                          </w:r>
                          <w:r>
                            <w:rPr>
                              <w:color w:val="0359A6"/>
                              <w:sz w:val="80"/>
                              <w:szCs w:val="80"/>
                            </w:rPr>
                            <w:t xml:space="preserve">Einneblung </w:t>
                          </w:r>
                          <w:r>
                            <w:rPr>
                              <w:color w:val="C7C9C8"/>
                              <w:sz w:val="80"/>
                              <w:szCs w:val="80"/>
                            </w:rPr>
                            <w:t>&gt;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6" o:spid="_x0000_s1296" type="#_x0000_t202" style="position:absolute;margin-left:432.6pt;margin-top:-68.7pt;width:1152.6pt;height:40.8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Wiedergaben </w:t>
                    </w:r>
                    <w:r>
                      <w:rPr>
                        <w:color w:val="0359A6"/>
                        <w:sz w:val="80"/>
                        <w:szCs w:val="80"/>
                      </w:rPr>
                      <w:t xml:space="preserve">Einneblung </w:t>
                    </w:r>
                    <w:r>
                      <w:rPr>
                        <w:color w:val="C7C9C8"/>
                        <w:sz w:val="80"/>
                        <w:szCs w:val="80"/>
                      </w:rPr>
                      <w:t>&gt;</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50" behindDoc="1" locked="0" layoutInCell="1" allowOverlap="1">
              <wp:simplePos x="0" y="0"/>
              <wp:positionH relativeFrom="page">
                <wp:posOffset>6729730</wp:posOffset>
              </wp:positionH>
              <wp:positionV relativeFrom="page">
                <wp:posOffset>307975</wp:posOffset>
              </wp:positionV>
              <wp:extent cx="14493240" cy="472440"/>
              <wp:effectExtent l="0" t="0" r="0" b="0"/>
              <wp:wrapNone/>
              <wp:docPr id="758" name="Shape 758"/>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8" o:spid="_x0000_s1299" type="#_x0000_t202" style="position:absolute;margin-left:529.9pt;margin-top:24.25pt;width:1141.2pt;height:37.2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22" behindDoc="1" locked="0" layoutInCell="1" allowOverlap="1">
              <wp:simplePos x="0" y="0"/>
              <wp:positionH relativeFrom="page">
                <wp:posOffset>6724650</wp:posOffset>
              </wp:positionH>
              <wp:positionV relativeFrom="page">
                <wp:posOffset>311785</wp:posOffset>
              </wp:positionV>
              <wp:extent cx="14493240" cy="472440"/>
              <wp:effectExtent l="0" t="0" r="0" b="0"/>
              <wp:wrapNone/>
              <wp:docPr id="45" name="Shape 45"/>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201" type="#_x0000_t202" style="position:absolute;margin-left:529.5pt;margin-top:24.55pt;width:1141.2pt;height:37.2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46" behindDoc="1" locked="0" layoutInCell="1" allowOverlap="1">
              <wp:simplePos x="0" y="0"/>
              <wp:positionH relativeFrom="page">
                <wp:posOffset>6729730</wp:posOffset>
              </wp:positionH>
              <wp:positionV relativeFrom="page">
                <wp:posOffset>307975</wp:posOffset>
              </wp:positionV>
              <wp:extent cx="14493240" cy="472440"/>
              <wp:effectExtent l="0" t="0" r="0" b="0"/>
              <wp:wrapNone/>
              <wp:docPr id="754" name="Shape 754"/>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4" o:spid="_x0000_s1300" type="#_x0000_t202" style="position:absolute;margin-left:529.9pt;margin-top:24.25pt;width:1141.2pt;height:37.2pt;z-index:-4404015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Verbindungen» Wiedergabe» </w:t>
                    </w:r>
                    <w:r>
                      <w:rPr>
                        <w:color w:val="0359A6"/>
                        <w:sz w:val="80"/>
                        <w:szCs w:val="80"/>
                      </w:rPr>
                      <w:t>Einrichtung»</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58" behindDoc="1" locked="0" layoutInCell="1" allowOverlap="1">
              <wp:simplePos x="0" y="0"/>
              <wp:positionH relativeFrom="page">
                <wp:posOffset>6732270</wp:posOffset>
              </wp:positionH>
              <wp:positionV relativeFrom="page">
                <wp:posOffset>306705</wp:posOffset>
              </wp:positionV>
              <wp:extent cx="14493240" cy="480060"/>
              <wp:effectExtent l="0" t="0" r="0" b="0"/>
              <wp:wrapNone/>
              <wp:docPr id="768" name="Shape 76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8" o:spid="_x0000_s1303" type="#_x0000_t202" style="position:absolute;margin-left:530.1pt;margin-top:24.15pt;width:1141.2pt;height:37.8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54" behindDoc="1" locked="0" layoutInCell="1" allowOverlap="1">
              <wp:simplePos x="0" y="0"/>
              <wp:positionH relativeFrom="page">
                <wp:posOffset>6732270</wp:posOffset>
              </wp:positionH>
              <wp:positionV relativeFrom="page">
                <wp:posOffset>306705</wp:posOffset>
              </wp:positionV>
              <wp:extent cx="14493240" cy="480060"/>
              <wp:effectExtent l="0" t="0" r="0" b="0"/>
              <wp:wrapNone/>
              <wp:docPr id="764" name="Shape 764"/>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4" o:spid="_x0000_s1304" type="#_x0000_t202" style="position:absolute;margin-left:530.1pt;margin-top:24.15pt;width:1141.2pt;height:37.8pt;z-index:-4404015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66"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782" name="Shape 782"/>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2" o:spid="_x0000_s1307" type="#_x0000_t202" style="position:absolute;margin-left:535.2pt;margin-top:25.2pt;width:1141.2pt;height:39.6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62" behindDoc="1" locked="0" layoutInCell="1" allowOverlap="1">
              <wp:simplePos x="0" y="0"/>
              <wp:positionH relativeFrom="page">
                <wp:posOffset>6732270</wp:posOffset>
              </wp:positionH>
              <wp:positionV relativeFrom="page">
                <wp:posOffset>306705</wp:posOffset>
              </wp:positionV>
              <wp:extent cx="14493240" cy="480060"/>
              <wp:effectExtent l="0" t="0" r="0" b="0"/>
              <wp:wrapNone/>
              <wp:docPr id="778" name="Shape 778"/>
              <wp:cNvGraphicFramePr/>
              <a:graphic xmlns:a="http://schemas.openxmlformats.org/drawingml/2006/main">
                <a:graphicData uri="http://schemas.microsoft.com/office/word/2010/wordprocessingShape">
                  <wps:wsp>
                    <wps:cNvSpPr txBox="1"/>
                    <wps:spPr>
                      <a:xfrm>
                        <a:off x="0" y="0"/>
                        <a:ext cx="14493240" cy="48006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8" o:spid="_x0000_s1308" type="#_x0000_t202" style="position:absolute;margin-left:530.1pt;margin-top:24.15pt;width:1141.2pt;height:37.8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Inhalte Verbindungen &gt; Wiedergabe» </w:t>
                    </w:r>
                    <w:r>
                      <w:rPr>
                        <w:color w:val="0359A6"/>
                        <w:sz w:val="80"/>
                        <w:szCs w:val="80"/>
                      </w:rPr>
                      <w:t>Einrichtung</w:t>
                    </w:r>
                    <w:r>
                      <w:rPr>
                        <w:color w:val="C7C9C8"/>
                        <w:sz w:val="80"/>
                        <w:szCs w:val="80"/>
                      </w:rPr>
                      <w:t>&gt;</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74" behindDoc="1" locked="0" layoutInCell="1" allowOverlap="1">
              <wp:simplePos x="0" y="0"/>
              <wp:positionH relativeFrom="page">
                <wp:posOffset>6732270</wp:posOffset>
              </wp:positionH>
              <wp:positionV relativeFrom="page">
                <wp:posOffset>339090</wp:posOffset>
              </wp:positionV>
              <wp:extent cx="14478000" cy="472440"/>
              <wp:effectExtent l="0" t="0" r="0" b="0"/>
              <wp:wrapNone/>
              <wp:docPr id="803" name="Shape 803"/>
              <wp:cNvGraphicFramePr/>
              <a:graphic xmlns:a="http://schemas.openxmlformats.org/drawingml/2006/main">
                <a:graphicData uri="http://schemas.microsoft.com/office/word/2010/wordprocessingShape">
                  <wps:wsp>
                    <wps:cNvSpPr txBox="1"/>
                    <wps:spPr>
                      <a:xfrm>
                        <a:off x="0" y="0"/>
                        <a:ext cx="1447800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n Verbindungen 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3" o:spid="_x0000_s1311" type="#_x0000_t202" style="position:absolute;margin-left:530.1pt;margin-top:26.7pt;width:1140pt;height:37.2pt;z-index:-4404015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n Verbindungen n Wiedergabe» </w:t>
                    </w:r>
                    <w:r>
                      <w:rPr>
                        <w:color w:val="0359A6"/>
                        <w:sz w:val="80"/>
                        <w:szCs w:val="80"/>
                      </w:rPr>
                      <w:t>Einrichtung»</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70" behindDoc="1" locked="0" layoutInCell="1" allowOverlap="1">
              <wp:simplePos x="0" y="0"/>
              <wp:positionH relativeFrom="page">
                <wp:posOffset>6732270</wp:posOffset>
              </wp:positionH>
              <wp:positionV relativeFrom="page">
                <wp:posOffset>339090</wp:posOffset>
              </wp:positionV>
              <wp:extent cx="14478000" cy="472440"/>
              <wp:effectExtent l="0" t="0" r="0" b="0"/>
              <wp:wrapNone/>
              <wp:docPr id="799" name="Shape 799"/>
              <wp:cNvGraphicFramePr/>
              <a:graphic xmlns:a="http://schemas.openxmlformats.org/drawingml/2006/main">
                <a:graphicData uri="http://schemas.microsoft.com/office/word/2010/wordprocessingShape">
                  <wps:wsp>
                    <wps:cNvSpPr txBox="1"/>
                    <wps:spPr>
                      <a:xfrm>
                        <a:off x="0" y="0"/>
                        <a:ext cx="1447800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 xml:space="preserve">Inhalt n Verbindungen n Wiedergabe» </w:t>
                          </w:r>
                          <w:r>
                            <w:rPr>
                              <w:color w:val="0359A6"/>
                              <w:sz w:val="80"/>
                              <w:szCs w:val="80"/>
                            </w:rPr>
                            <w:t>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9" o:spid="_x0000_s1312" type="#_x0000_t202" style="position:absolute;margin-left:530.1pt;margin-top:26.7pt;width:1140pt;height:37.2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 xml:space="preserve">Inhalt n Verbindungen n Wiedergabe» </w:t>
                    </w:r>
                    <w:r>
                      <w:rPr>
                        <w:color w:val="0359A6"/>
                        <w:sz w:val="80"/>
                        <w:szCs w:val="80"/>
                      </w:rPr>
                      <w:t>Einrichtung»</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82"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11" name="Shape 811"/>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1" o:spid="_x0000_s1315" type="#_x0000_t202" style="position:absolute;margin-left:535.2pt;margin-top:25.2pt;width:1141.2pt;height:39.6pt;z-index:-4404014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18" behindDoc="1" locked="0" layoutInCell="1" allowOverlap="1">
              <wp:simplePos x="0" y="0"/>
              <wp:positionH relativeFrom="page">
                <wp:posOffset>6724650</wp:posOffset>
              </wp:positionH>
              <wp:positionV relativeFrom="page">
                <wp:posOffset>311785</wp:posOffset>
              </wp:positionV>
              <wp:extent cx="14493240" cy="472440"/>
              <wp:effectExtent l="0" t="0" r="0" b="0"/>
              <wp:wrapNone/>
              <wp:docPr id="41" name="Shape 41"/>
              <wp:cNvGraphicFramePr/>
              <a:graphic xmlns:a="http://schemas.openxmlformats.org/drawingml/2006/main">
                <a:graphicData uri="http://schemas.microsoft.com/office/word/2010/wordprocessingShape">
                  <wps:wsp>
                    <wps:cNvSpPr txBox="1"/>
                    <wps:spPr>
                      <a:xfrm>
                        <a:off x="0" y="0"/>
                        <a:ext cx="14493240" cy="47244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202" type="#_x0000_t202" style="position:absolute;margin-left:529.5pt;margin-top:24.55pt;width:1141.2pt;height:37.2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78"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07" name="Shape 807"/>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7" o:spid="_x0000_s1316" type="#_x0000_t202" style="position:absolute;margin-left:535.2pt;margin-top:25.2pt;width:1141.2pt;height:39.6pt;z-index:-4404015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91"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52" name="Shape 852"/>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2" o:spid="_x0000_s1319" type="#_x0000_t202" style="position:absolute;margin-left:535.2pt;margin-top:25.2pt;width:1141.2pt;height:39.6pt;z-index:-4404014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87"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48" name="Shape 848"/>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8" o:spid="_x0000_s1320" type="#_x0000_t202" style="position:absolute;margin-left:535.2pt;margin-top:25.2pt;width:1141.2pt;height:39.6pt;z-index:-4404014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95" behindDoc="1" locked="0" layoutInCell="1" allowOverlap="1">
              <wp:simplePos x="0" y="0"/>
              <wp:positionH relativeFrom="page">
                <wp:posOffset>6724650</wp:posOffset>
              </wp:positionH>
              <wp:positionV relativeFrom="page">
                <wp:posOffset>327660</wp:posOffset>
              </wp:positionV>
              <wp:extent cx="14493240" cy="502920"/>
              <wp:effectExtent l="0" t="0" r="0" b="0"/>
              <wp:wrapNone/>
              <wp:docPr id="856" name="Shape 856"/>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6" o:spid="_x0000_s1323" type="#_x0000_t202" style="position:absolute;margin-left:529.5pt;margin-top:25.8pt;width:1141.2pt;height:39.6pt;z-index:-4404014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03" behindDoc="1" locked="0" layoutInCell="1" allowOverlap="1">
              <wp:simplePos x="0" y="0"/>
              <wp:positionH relativeFrom="page">
                <wp:posOffset>6728460</wp:posOffset>
              </wp:positionH>
              <wp:positionV relativeFrom="page">
                <wp:posOffset>342900</wp:posOffset>
              </wp:positionV>
              <wp:extent cx="14493240" cy="495300"/>
              <wp:effectExtent l="0" t="0" r="0" b="0"/>
              <wp:wrapNone/>
              <wp:docPr id="866" name="Shape 866"/>
              <wp:cNvGraphicFramePr/>
              <a:graphic xmlns:a="http://schemas.openxmlformats.org/drawingml/2006/main">
                <a:graphicData uri="http://schemas.microsoft.com/office/word/2010/wordprocessingShape">
                  <wps:wsp>
                    <wps:cNvSpPr txBox="1"/>
                    <wps:spPr>
                      <a:xfrm>
                        <a:off x="0" y="0"/>
                        <a:ext cx="14493240" cy="49530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6" o:spid="_x0000_s1325" type="#_x0000_t202" style="position:absolute;margin-left:529.8pt;margin-top:27pt;width:1141.2pt;height:39pt;z-index:-4404014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999" behindDoc="1" locked="0" layoutInCell="1" allowOverlap="1">
              <wp:simplePos x="0" y="0"/>
              <wp:positionH relativeFrom="page">
                <wp:posOffset>6728460</wp:posOffset>
              </wp:positionH>
              <wp:positionV relativeFrom="page">
                <wp:posOffset>342900</wp:posOffset>
              </wp:positionV>
              <wp:extent cx="14493240" cy="495300"/>
              <wp:effectExtent l="0" t="0" r="0" b="0"/>
              <wp:wrapNone/>
              <wp:docPr id="862" name="Shape 862"/>
              <wp:cNvGraphicFramePr/>
              <a:graphic xmlns:a="http://schemas.openxmlformats.org/drawingml/2006/main">
                <a:graphicData uri="http://schemas.microsoft.com/office/word/2010/wordprocessingShape">
                  <wps:wsp>
                    <wps:cNvSpPr txBox="1"/>
                    <wps:spPr>
                      <a:xfrm>
                        <a:off x="0" y="0"/>
                        <a:ext cx="14493240" cy="49530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2" o:spid="_x0000_s1326" type="#_x0000_t202" style="position:absolute;margin-left:529.8pt;margin-top:27pt;width:1141.2pt;height:39pt;z-index:-4404014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12"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76" name="Shape 876"/>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6" o:spid="_x0000_s1329" type="#_x0000_t202" style="position:absolute;margin-left:535.2pt;margin-top:25.2pt;width:1141.2pt;height:39.6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5008" behindDoc="1" locked="0" layoutInCell="1" allowOverlap="1">
              <wp:simplePos x="0" y="0"/>
              <wp:positionH relativeFrom="page">
                <wp:posOffset>6797040</wp:posOffset>
              </wp:positionH>
              <wp:positionV relativeFrom="page">
                <wp:posOffset>320040</wp:posOffset>
              </wp:positionV>
              <wp:extent cx="14493240" cy="502920"/>
              <wp:effectExtent l="0" t="0" r="0" b="0"/>
              <wp:wrapNone/>
              <wp:docPr id="872" name="Shape 872"/>
              <wp:cNvGraphicFramePr/>
              <a:graphic xmlns:a="http://schemas.openxmlformats.org/drawingml/2006/main">
                <a:graphicData uri="http://schemas.microsoft.com/office/word/2010/wordprocessingShape">
                  <wps:wsp>
                    <wps:cNvSpPr txBox="1"/>
                    <wps:spPr>
                      <a:xfrm>
                        <a:off x="0" y="0"/>
                        <a:ext cx="14493240" cy="50292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2" o:spid="_x0000_s1330" type="#_x0000_t202" style="position:absolute;margin-left:535.2pt;margin-top:25.2pt;width:1141.2pt;height:39.6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FF6" w:rsidRDefault="008E4FF6">
    <w:pPr>
      <w:spacing w:line="1" w:lineRule="exact"/>
    </w:pPr>
    <w:r>
      <w:rPr>
        <w:noProof/>
      </w:rPr>
      <mc:AlternateContent>
        <mc:Choice Requires="wps">
          <w:drawing>
            <wp:anchor distT="0" distB="0" distL="0" distR="0" simplePos="0" relativeHeight="62914730" behindDoc="1" locked="0" layoutInCell="1" allowOverlap="1">
              <wp:simplePos x="0" y="0"/>
              <wp:positionH relativeFrom="page">
                <wp:posOffset>6728460</wp:posOffset>
              </wp:positionH>
              <wp:positionV relativeFrom="page">
                <wp:posOffset>319405</wp:posOffset>
              </wp:positionV>
              <wp:extent cx="14493240" cy="487680"/>
              <wp:effectExtent l="0" t="0" r="0" b="0"/>
              <wp:wrapNone/>
              <wp:docPr id="89" name="Shape 89"/>
              <wp:cNvGraphicFramePr/>
              <a:graphic xmlns:a="http://schemas.openxmlformats.org/drawingml/2006/main">
                <a:graphicData uri="http://schemas.microsoft.com/office/word/2010/wordprocessingShape">
                  <wps:wsp>
                    <wps:cNvSpPr txBox="1"/>
                    <wps:spPr>
                      <a:xfrm>
                        <a:off x="0" y="0"/>
                        <a:ext cx="14493240" cy="487680"/>
                      </a:xfrm>
                      <a:prstGeom prst="rect">
                        <a:avLst/>
                      </a:prstGeom>
                      <a:noFill/>
                    </wps:spPr>
                    <wps:txbx>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 o:spid="_x0000_s1205" type="#_x0000_t202" style="position:absolute;margin-left:529.8pt;margin-top:25.15pt;width:1141.2pt;height:38.4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" filled="f" stroked="f">
              <v:textbox style="mso-fit-shape-to-text:t" inset="0,0,0,0">
                <w:txbxContent>
                  <w:p w:rsidR="008E4FF6" w:rsidRDefault="008E4FF6">
                    <w:pPr>
                      <w:pStyle w:val="Kopf-oderFuzeile0"/>
                      <w:shd w:val="clear" w:color="auto" w:fill="auto"/>
                      <w:rPr>
                        <w:sz w:val="80"/>
                        <w:szCs w:val="80"/>
                      </w:rPr>
                    </w:pPr>
                    <w:r>
                      <w:rPr>
                        <w:color w:val="C7C9C8"/>
                        <w:sz w:val="80"/>
                        <w:szCs w:val="80"/>
                      </w:rPr>
                      <w:t>Inhalt» Verbindungen» Wiedergabe» Einrichtung»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7B85"/>
    <w:multiLevelType w:val="multilevel"/>
    <w:tmpl w:val="BB10E9E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E918A7"/>
    <w:multiLevelType w:val="multilevel"/>
    <w:tmpl w:val="FB54667E"/>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350286"/>
    <w:multiLevelType w:val="multilevel"/>
    <w:tmpl w:val="1B6A340A"/>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C866C7"/>
    <w:multiLevelType w:val="multilevel"/>
    <w:tmpl w:val="7E92350C"/>
    <w:lvl w:ilvl="0">
      <w:start w:val="5"/>
      <w:numFmt w:val="decimal"/>
      <w:lvlText w:val="8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DE6CBC"/>
    <w:multiLevelType w:val="multilevel"/>
    <w:tmpl w:val="8BC21D6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F3212F"/>
    <w:multiLevelType w:val="multilevel"/>
    <w:tmpl w:val="8E6436B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4905C4"/>
    <w:multiLevelType w:val="multilevel"/>
    <w:tmpl w:val="CF26A564"/>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E87C3C"/>
    <w:multiLevelType w:val="multilevel"/>
    <w:tmpl w:val="D122BFC2"/>
    <w:lvl w:ilvl="0">
      <w:start w:val="1"/>
      <w:numFmt w:val="decimal"/>
      <w:lvlText w:val="%1."/>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564689"/>
    <w:multiLevelType w:val="multilevel"/>
    <w:tmpl w:val="6CDA82B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283D52"/>
    <w:multiLevelType w:val="multilevel"/>
    <w:tmpl w:val="4C607C10"/>
    <w:lvl w:ilvl="0">
      <w:start w:val="8"/>
      <w:numFmt w:val="decimal"/>
      <w:lvlText w:val="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E053B3"/>
    <w:multiLevelType w:val="multilevel"/>
    <w:tmpl w:val="8C621AD2"/>
    <w:lvl w:ilvl="0">
      <w:start w:val="7"/>
      <w:numFmt w:val="decimal"/>
      <w:lvlText w:val="1.%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E44C2C"/>
    <w:multiLevelType w:val="multilevel"/>
    <w:tmpl w:val="FEF6E142"/>
    <w:lvl w:ilvl="0">
      <w:start w:val="1"/>
      <w:numFmt w:val="decimal"/>
      <w:lvlText w:val="5.%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FA34CD"/>
    <w:multiLevelType w:val="multilevel"/>
    <w:tmpl w:val="C562DF1A"/>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BA009A"/>
    <w:multiLevelType w:val="multilevel"/>
    <w:tmpl w:val="790081B2"/>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687539"/>
    <w:multiLevelType w:val="multilevel"/>
    <w:tmpl w:val="DD382856"/>
    <w:lvl w:ilvl="0">
      <w:start w:val="1"/>
      <w:numFmt w:val="bullet"/>
      <w:lvlText w:val="□"/>
      <w:lvlJc w:val="left"/>
      <w:rPr>
        <w:rFonts w:ascii="Arial" w:eastAsia="Arial" w:hAnsi="Arial" w:cs="Arial"/>
        <w:b/>
        <w:bCs/>
        <w:i w:val="0"/>
        <w:iCs w:val="0"/>
        <w:smallCaps w:val="0"/>
        <w:strike w:val="0"/>
        <w:color w:val="000000"/>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307043"/>
    <w:multiLevelType w:val="multilevel"/>
    <w:tmpl w:val="EEC6C10C"/>
    <w:lvl w:ilvl="0">
      <w:start w:val="15"/>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EE5176"/>
    <w:multiLevelType w:val="multilevel"/>
    <w:tmpl w:val="C3A05F24"/>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19705F"/>
    <w:multiLevelType w:val="multilevel"/>
    <w:tmpl w:val="9062739C"/>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C30882"/>
    <w:multiLevelType w:val="multilevel"/>
    <w:tmpl w:val="132CBFD8"/>
    <w:lvl w:ilvl="0">
      <w:start w:val="16"/>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E31DB6"/>
    <w:multiLevelType w:val="multilevel"/>
    <w:tmpl w:val="05560C86"/>
    <w:lvl w:ilvl="0">
      <w:start w:val="2"/>
      <w:numFmt w:val="decimal"/>
      <w:lvlText w:val="%1."/>
      <w:lvlJc w:val="left"/>
      <w:rPr>
        <w:rFonts w:ascii="Arial" w:eastAsia="Arial" w:hAnsi="Arial" w:cs="Arial"/>
        <w:b w:val="0"/>
        <w:bCs w:val="0"/>
        <w:i/>
        <w:iCs/>
        <w:smallCaps w:val="0"/>
        <w:strike w:val="0"/>
        <w:color w:val="000000"/>
        <w:spacing w:val="0"/>
        <w:w w:val="100"/>
        <w:position w:val="0"/>
        <w:sz w:val="50"/>
        <w:szCs w:val="5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440BD4"/>
    <w:multiLevelType w:val="multilevel"/>
    <w:tmpl w:val="0518EC12"/>
    <w:lvl w:ilvl="0">
      <w:start w:val="1"/>
      <w:numFmt w:val="decimal"/>
      <w:lvlText w:val="2.%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622CE6"/>
    <w:multiLevelType w:val="multilevel"/>
    <w:tmpl w:val="52E8ED7A"/>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8D0047"/>
    <w:multiLevelType w:val="multilevel"/>
    <w:tmpl w:val="B7EEDF1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E963F7"/>
    <w:multiLevelType w:val="multilevel"/>
    <w:tmpl w:val="9E4087E2"/>
    <w:lvl w:ilvl="0">
      <w:start w:val="1"/>
      <w:numFmt w:val="decimal"/>
      <w:lvlText w:val="%1."/>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1C7D10"/>
    <w:multiLevelType w:val="multilevel"/>
    <w:tmpl w:val="5F443AC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5C040E"/>
    <w:multiLevelType w:val="multilevel"/>
    <w:tmpl w:val="81C61908"/>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2544AD"/>
    <w:multiLevelType w:val="multilevel"/>
    <w:tmpl w:val="D5104D9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9F006B"/>
    <w:multiLevelType w:val="multilevel"/>
    <w:tmpl w:val="86E226D6"/>
    <w:lvl w:ilvl="0">
      <w:start w:val="1"/>
      <w:numFmt w:val="decimal"/>
      <w:lvlText w:val="5.%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D14C3B"/>
    <w:multiLevelType w:val="multilevel"/>
    <w:tmpl w:val="880E15BE"/>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6F66EBC"/>
    <w:multiLevelType w:val="multilevel"/>
    <w:tmpl w:val="EE028A4A"/>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86A2793"/>
    <w:multiLevelType w:val="multilevel"/>
    <w:tmpl w:val="E242B3D8"/>
    <w:lvl w:ilvl="0">
      <w:start w:val="1"/>
      <w:numFmt w:val="decimal"/>
      <w:lvlText w:val="%1."/>
      <w:lvlJc w:val="left"/>
      <w:rPr>
        <w:rFonts w:ascii="Arial" w:eastAsia="Arial" w:hAnsi="Arial" w:cs="Arial"/>
        <w:b w:val="0"/>
        <w:bCs w:val="0"/>
        <w:i w:val="0"/>
        <w:iCs w:val="0"/>
        <w:smallCaps w:val="0"/>
        <w:strike w:val="0"/>
        <w:color w:val="FFFFFF"/>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757172"/>
    <w:multiLevelType w:val="multilevel"/>
    <w:tmpl w:val="EDA8CD62"/>
    <w:lvl w:ilvl="0">
      <w:start w:val="1"/>
      <w:numFmt w:val="decimal"/>
      <w:lvlText w:val="%1."/>
      <w:lvlJc w:val="left"/>
      <w:rPr>
        <w:rFonts w:ascii="Arial" w:eastAsia="Arial" w:hAnsi="Arial" w:cs="Arial"/>
        <w:b/>
        <w:bCs/>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C057588"/>
    <w:multiLevelType w:val="multilevel"/>
    <w:tmpl w:val="7C82E466"/>
    <w:lvl w:ilvl="0">
      <w:start w:val="1"/>
      <w:numFmt w:val="decimal"/>
      <w:lvlText w:val="%1."/>
      <w:lvlJc w:val="left"/>
      <w:rPr>
        <w:rFonts w:ascii="Arial" w:eastAsia="Arial" w:hAnsi="Arial" w:cs="Arial"/>
        <w:b w:val="0"/>
        <w:bCs w:val="0"/>
        <w:i w:val="0"/>
        <w:iCs w:val="0"/>
        <w:smallCaps w:val="0"/>
        <w:strike w:val="0"/>
        <w:color w:val="000000"/>
        <w:spacing w:val="0"/>
        <w:w w:val="100"/>
        <w:position w:val="0"/>
        <w:sz w:val="48"/>
        <w:szCs w:val="4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403DA3"/>
    <w:multiLevelType w:val="multilevel"/>
    <w:tmpl w:val="8D86BE50"/>
    <w:lvl w:ilvl="0">
      <w:start w:val="1"/>
      <w:numFmt w:val="decimal"/>
      <w:lvlText w:val="6.%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D0718F9"/>
    <w:multiLevelType w:val="multilevel"/>
    <w:tmpl w:val="951CE2F8"/>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926B7A"/>
    <w:multiLevelType w:val="multilevel"/>
    <w:tmpl w:val="EE8C3152"/>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E204DB3"/>
    <w:multiLevelType w:val="multilevel"/>
    <w:tmpl w:val="19E83902"/>
    <w:lvl w:ilvl="0">
      <w:start w:val="1"/>
      <w:numFmt w:val="decimal"/>
      <w:lvlText w:val="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EB93378"/>
    <w:multiLevelType w:val="multilevel"/>
    <w:tmpl w:val="7C809882"/>
    <w:lvl w:ilvl="0">
      <w:start w:val="1"/>
      <w:numFmt w:val="bullet"/>
      <w:lvlText w:val="■"/>
      <w:lvlJc w:val="left"/>
      <w:rPr>
        <w:rFonts w:ascii="Arial" w:eastAsia="Arial" w:hAnsi="Arial" w:cs="Arial"/>
        <w:b/>
        <w:bCs/>
        <w:i w:val="0"/>
        <w:iCs w:val="0"/>
        <w:smallCaps w:val="0"/>
        <w:strike w:val="0"/>
        <w:color w:val="000000"/>
        <w:spacing w:val="0"/>
        <w:w w:val="100"/>
        <w:position w:val="0"/>
        <w:sz w:val="76"/>
        <w:szCs w:val="76"/>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EEA02DB"/>
    <w:multiLevelType w:val="multilevel"/>
    <w:tmpl w:val="81564B66"/>
    <w:lvl w:ilvl="0">
      <w:start w:val="5"/>
      <w:numFmt w:val="decimal"/>
      <w:lvlText w:val="3,%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057156"/>
    <w:multiLevelType w:val="multilevel"/>
    <w:tmpl w:val="A5482EB4"/>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0A73C6F"/>
    <w:multiLevelType w:val="multilevel"/>
    <w:tmpl w:val="3F7A8F4A"/>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1C42E7"/>
    <w:multiLevelType w:val="multilevel"/>
    <w:tmpl w:val="95D230DA"/>
    <w:lvl w:ilvl="0">
      <w:start w:val="1"/>
      <w:numFmt w:val="bullet"/>
      <w:lvlText w:val="•"/>
      <w:lvlJc w:val="left"/>
      <w:rPr>
        <w:rFonts w:ascii="Arial" w:eastAsia="Arial" w:hAnsi="Arial" w:cs="Arial"/>
        <w:b/>
        <w:bCs/>
        <w:i w:val="0"/>
        <w:iCs w:val="0"/>
        <w:smallCaps w:val="0"/>
        <w:strike w:val="0"/>
        <w:color w:val="0359A6"/>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15A063F"/>
    <w:multiLevelType w:val="multilevel"/>
    <w:tmpl w:val="9D7C073E"/>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2CF6FA8"/>
    <w:multiLevelType w:val="multilevel"/>
    <w:tmpl w:val="AA46D504"/>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981226"/>
    <w:multiLevelType w:val="multilevel"/>
    <w:tmpl w:val="B89E0E1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0D18D6"/>
    <w:multiLevelType w:val="multilevel"/>
    <w:tmpl w:val="EED6233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51226AE"/>
    <w:multiLevelType w:val="multilevel"/>
    <w:tmpl w:val="56A44D4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8B09ED"/>
    <w:multiLevelType w:val="multilevel"/>
    <w:tmpl w:val="05F03284"/>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8443EB0"/>
    <w:multiLevelType w:val="multilevel"/>
    <w:tmpl w:val="5D5ACDD8"/>
    <w:lvl w:ilvl="0">
      <w:start w:val="1"/>
      <w:numFmt w:val="decimal"/>
      <w:lvlText w:val="%1."/>
      <w:lvlJc w:val="left"/>
      <w:rPr>
        <w:rFonts w:ascii="Arial" w:eastAsia="Arial" w:hAnsi="Arial" w:cs="Arial"/>
        <w:b w:val="0"/>
        <w:bCs w:val="0"/>
        <w:i w:val="0"/>
        <w:iCs w:val="0"/>
        <w:smallCaps w:val="0"/>
        <w:strike w:val="0"/>
        <w:color w:val="E5E5E5"/>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91A5799"/>
    <w:multiLevelType w:val="multilevel"/>
    <w:tmpl w:val="9692C63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BD759B1"/>
    <w:multiLevelType w:val="multilevel"/>
    <w:tmpl w:val="59A6A80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BF612A4"/>
    <w:multiLevelType w:val="multilevel"/>
    <w:tmpl w:val="B6DCB81A"/>
    <w:lvl w:ilvl="0">
      <w:start w:val="2"/>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C8573C3"/>
    <w:multiLevelType w:val="multilevel"/>
    <w:tmpl w:val="88887504"/>
    <w:lvl w:ilvl="0">
      <w:start w:val="1"/>
      <w:numFmt w:val="decimal"/>
      <w:lvlText w:val="%1."/>
      <w:lvlJc w:val="left"/>
      <w:rPr>
        <w:rFonts w:ascii="Arial" w:eastAsia="Arial" w:hAnsi="Arial" w:cs="Arial"/>
        <w:b w:val="0"/>
        <w:bCs w:val="0"/>
        <w:i w:val="0"/>
        <w:iCs w:val="0"/>
        <w:smallCaps w:val="0"/>
        <w:strike w:val="0"/>
        <w:color w:val="7D7D7D"/>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C87410A"/>
    <w:multiLevelType w:val="multilevel"/>
    <w:tmpl w:val="B5E46A2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E807C43"/>
    <w:multiLevelType w:val="multilevel"/>
    <w:tmpl w:val="BF0222E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E96544C"/>
    <w:multiLevelType w:val="multilevel"/>
    <w:tmpl w:val="382AFE6A"/>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5E4912"/>
    <w:multiLevelType w:val="multilevel"/>
    <w:tmpl w:val="F1F29048"/>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0B9456E"/>
    <w:multiLevelType w:val="multilevel"/>
    <w:tmpl w:val="B5109748"/>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25A2B3F"/>
    <w:multiLevelType w:val="multilevel"/>
    <w:tmpl w:val="A5C29AE0"/>
    <w:lvl w:ilvl="0">
      <w:start w:val="8"/>
      <w:numFmt w:val="decimal"/>
      <w:lvlText w:val="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31656E7"/>
    <w:multiLevelType w:val="multilevel"/>
    <w:tmpl w:val="59020F1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5AA3AC6"/>
    <w:multiLevelType w:val="multilevel"/>
    <w:tmpl w:val="F874355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2D59A3"/>
    <w:multiLevelType w:val="multilevel"/>
    <w:tmpl w:val="30E2D960"/>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7AA7A5F"/>
    <w:multiLevelType w:val="multilevel"/>
    <w:tmpl w:val="DEDAD048"/>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7E27152"/>
    <w:multiLevelType w:val="multilevel"/>
    <w:tmpl w:val="3BA234DE"/>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AC10146"/>
    <w:multiLevelType w:val="multilevel"/>
    <w:tmpl w:val="23A4D692"/>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BC766E1"/>
    <w:multiLevelType w:val="multilevel"/>
    <w:tmpl w:val="194249FA"/>
    <w:lvl w:ilvl="0">
      <w:start w:val="1"/>
      <w:numFmt w:val="bullet"/>
      <w:lvlText w:val="■"/>
      <w:lvlJc w:val="left"/>
      <w:rPr>
        <w:rFonts w:ascii="Arial" w:eastAsia="Arial" w:hAnsi="Arial" w:cs="Arial"/>
        <w:b/>
        <w:bCs/>
        <w:i w:val="0"/>
        <w:iCs w:val="0"/>
        <w:smallCaps w:val="0"/>
        <w:strike w:val="0"/>
        <w:color w:val="0359A6"/>
        <w:spacing w:val="0"/>
        <w:w w:val="100"/>
        <w:position w:val="0"/>
        <w:sz w:val="62"/>
        <w:szCs w:val="62"/>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D044CCC"/>
    <w:multiLevelType w:val="multilevel"/>
    <w:tmpl w:val="E6C6F764"/>
    <w:lvl w:ilvl="0">
      <w:start w:val="1"/>
      <w:numFmt w:val="decimal"/>
      <w:lvlText w:val="%1."/>
      <w:lvlJc w:val="left"/>
      <w:rPr>
        <w:rFonts w:ascii="Arial" w:eastAsia="Arial" w:hAnsi="Arial" w:cs="Arial"/>
        <w:b w:val="0"/>
        <w:bCs w:val="0"/>
        <w:i w:val="0"/>
        <w:iCs w:val="0"/>
        <w:smallCaps w:val="0"/>
        <w:strike w:val="0"/>
        <w:color w:val="000000"/>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DCB2A39"/>
    <w:multiLevelType w:val="multilevel"/>
    <w:tmpl w:val="1A745842"/>
    <w:lvl w:ilvl="0">
      <w:start w:val="8"/>
      <w:numFmt w:val="decimal"/>
      <w:lvlText w:val="1.%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F8F6C5B"/>
    <w:multiLevelType w:val="multilevel"/>
    <w:tmpl w:val="7DA6BCC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FEF40C2"/>
    <w:multiLevelType w:val="multilevel"/>
    <w:tmpl w:val="0F2EAD06"/>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04241AD"/>
    <w:multiLevelType w:val="multilevel"/>
    <w:tmpl w:val="7E14692E"/>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06D1AE8"/>
    <w:multiLevelType w:val="multilevel"/>
    <w:tmpl w:val="C19AD28C"/>
    <w:lvl w:ilvl="0">
      <w:start w:val="1"/>
      <w:numFmt w:val="bullet"/>
      <w:lvlText w:val="■"/>
      <w:lvlJc w:val="left"/>
      <w:rPr>
        <w:rFonts w:ascii="Arial" w:eastAsia="Arial" w:hAnsi="Arial" w:cs="Arial"/>
        <w:b/>
        <w:bCs/>
        <w:i w:val="0"/>
        <w:iCs w:val="0"/>
        <w:smallCaps w:val="0"/>
        <w:strike w:val="0"/>
        <w:color w:val="0359A6"/>
        <w:spacing w:val="0"/>
        <w:w w:val="100"/>
        <w:position w:val="0"/>
        <w:sz w:val="62"/>
        <w:szCs w:val="62"/>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1707240"/>
    <w:multiLevelType w:val="multilevel"/>
    <w:tmpl w:val="C706A81C"/>
    <w:lvl w:ilvl="0">
      <w:start w:val="13"/>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45D3C51"/>
    <w:multiLevelType w:val="multilevel"/>
    <w:tmpl w:val="842049FE"/>
    <w:lvl w:ilvl="0">
      <w:start w:val="3"/>
      <w:numFmt w:val="decimal"/>
      <w:lvlText w:val="%1."/>
      <w:lvlJc w:val="left"/>
      <w:rPr>
        <w:rFonts w:ascii="Arial" w:eastAsia="Arial" w:hAnsi="Arial" w:cs="Arial"/>
        <w:b/>
        <w:bCs/>
        <w:i w:val="0"/>
        <w:iCs w:val="0"/>
        <w:smallCaps w:val="0"/>
        <w:strike w:val="0"/>
        <w:color w:val="0359A6"/>
        <w:spacing w:val="0"/>
        <w:w w:val="100"/>
        <w:position w:val="0"/>
        <w:sz w:val="76"/>
        <w:szCs w:val="76"/>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58F1AE2"/>
    <w:multiLevelType w:val="multilevel"/>
    <w:tmpl w:val="32485F10"/>
    <w:lvl w:ilvl="0">
      <w:start w:val="1"/>
      <w:numFmt w:val="bullet"/>
      <w:lvlText w:val="•"/>
      <w:lvlJc w:val="left"/>
      <w:rPr>
        <w:rFonts w:ascii="Arial" w:eastAsia="Arial" w:hAnsi="Arial" w:cs="Arial"/>
        <w:b w:val="0"/>
        <w:bCs w:val="0"/>
        <w:i/>
        <w:iCs/>
        <w:smallCaps w:val="0"/>
        <w:strike w:val="0"/>
        <w:color w:val="000000"/>
        <w:spacing w:val="0"/>
        <w:w w:val="100"/>
        <w:position w:val="0"/>
        <w:sz w:val="42"/>
        <w:szCs w:val="42"/>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59340BD"/>
    <w:multiLevelType w:val="multilevel"/>
    <w:tmpl w:val="872E6802"/>
    <w:lvl w:ilvl="0">
      <w:start w:val="1"/>
      <w:numFmt w:val="decimal"/>
      <w:lvlText w:val="%1."/>
      <w:lvlJc w:val="left"/>
      <w:rPr>
        <w:rFonts w:ascii="Arial" w:eastAsia="Arial" w:hAnsi="Arial" w:cs="Arial"/>
        <w:b/>
        <w:bCs/>
        <w:i w:val="0"/>
        <w:iCs w:val="0"/>
        <w:smallCaps w:val="0"/>
        <w:strike w:val="0"/>
        <w:color w:val="0359A6"/>
        <w:spacing w:val="0"/>
        <w:w w:val="100"/>
        <w:position w:val="0"/>
        <w:sz w:val="76"/>
        <w:szCs w:val="76"/>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6FC5302"/>
    <w:multiLevelType w:val="multilevel"/>
    <w:tmpl w:val="93AE0226"/>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7727C77"/>
    <w:multiLevelType w:val="multilevel"/>
    <w:tmpl w:val="802C8B9C"/>
    <w:lvl w:ilvl="0">
      <w:start w:val="1"/>
      <w:numFmt w:val="decimal"/>
      <w:lvlText w:val="%1."/>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8323B35"/>
    <w:multiLevelType w:val="multilevel"/>
    <w:tmpl w:val="45F68498"/>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9A721B0"/>
    <w:multiLevelType w:val="multilevel"/>
    <w:tmpl w:val="1B10A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9BB1F09"/>
    <w:multiLevelType w:val="multilevel"/>
    <w:tmpl w:val="A2808BCA"/>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A27430D"/>
    <w:multiLevelType w:val="multilevel"/>
    <w:tmpl w:val="2312F002"/>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A333CE"/>
    <w:multiLevelType w:val="multilevel"/>
    <w:tmpl w:val="2CECAE2A"/>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C255167"/>
    <w:multiLevelType w:val="multilevel"/>
    <w:tmpl w:val="4E1CD69C"/>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CB137C5"/>
    <w:multiLevelType w:val="multilevel"/>
    <w:tmpl w:val="6D90A15C"/>
    <w:lvl w:ilvl="0">
      <w:start w:val="1"/>
      <w:numFmt w:val="decimal"/>
      <w:lvlText w:val="%1."/>
      <w:lvlJc w:val="left"/>
      <w:rPr>
        <w:rFonts w:ascii="Arial" w:eastAsia="Arial" w:hAnsi="Arial" w:cs="Arial"/>
        <w:b/>
        <w:bCs/>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FB15125"/>
    <w:multiLevelType w:val="multilevel"/>
    <w:tmpl w:val="917A89B2"/>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06E16F8"/>
    <w:multiLevelType w:val="multilevel"/>
    <w:tmpl w:val="B66E45FC"/>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3F45E94"/>
    <w:multiLevelType w:val="multilevel"/>
    <w:tmpl w:val="314C9664"/>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27706A"/>
    <w:multiLevelType w:val="multilevel"/>
    <w:tmpl w:val="AA980A60"/>
    <w:lvl w:ilvl="0">
      <w:start w:val="1"/>
      <w:numFmt w:val="decimal"/>
      <w:lvlText w:val="%1."/>
      <w:lvlJc w:val="left"/>
      <w:rPr>
        <w:rFonts w:ascii="Arial" w:eastAsia="Arial" w:hAnsi="Arial" w:cs="Arial"/>
        <w:b w:val="0"/>
        <w:bCs w:val="0"/>
        <w:i w:val="0"/>
        <w:iCs w:val="0"/>
        <w:smallCaps w:val="0"/>
        <w:strike w:val="0"/>
        <w:color w:val="7D7D7D"/>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5397888"/>
    <w:multiLevelType w:val="multilevel"/>
    <w:tmpl w:val="9B360338"/>
    <w:lvl w:ilvl="0">
      <w:start w:val="1"/>
      <w:numFmt w:val="bullet"/>
      <w:lvlText w:val="■"/>
      <w:lvlJc w:val="left"/>
      <w:rPr>
        <w:rFonts w:ascii="Arial" w:eastAsia="Arial" w:hAnsi="Arial" w:cs="Arial"/>
        <w:b/>
        <w:bCs/>
        <w:i w:val="0"/>
        <w:iCs w:val="0"/>
        <w:smallCaps w:val="0"/>
        <w:strike w:val="0"/>
        <w:color w:val="000000"/>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5664A1C"/>
    <w:multiLevelType w:val="multilevel"/>
    <w:tmpl w:val="9C68DCA4"/>
    <w:lvl w:ilvl="0">
      <w:start w:val="1"/>
      <w:numFmt w:val="bullet"/>
      <w:lvlText w:val="□"/>
      <w:lvlJc w:val="left"/>
      <w:rPr>
        <w:rFonts w:ascii="Arial" w:eastAsia="Arial" w:hAnsi="Arial" w:cs="Arial"/>
        <w:b/>
        <w:bCs/>
        <w:i w:val="0"/>
        <w:iCs w:val="0"/>
        <w:smallCaps w:val="0"/>
        <w:strike w:val="0"/>
        <w:color w:val="000000"/>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6F343C3"/>
    <w:multiLevelType w:val="multilevel"/>
    <w:tmpl w:val="A5ECCD42"/>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7E51A0B"/>
    <w:multiLevelType w:val="multilevel"/>
    <w:tmpl w:val="B7CE0ECE"/>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8596390"/>
    <w:multiLevelType w:val="multilevel"/>
    <w:tmpl w:val="B478075C"/>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A9474E6"/>
    <w:multiLevelType w:val="multilevel"/>
    <w:tmpl w:val="C79E7F8C"/>
    <w:lvl w:ilvl="0">
      <w:start w:val="1"/>
      <w:numFmt w:val="decimal"/>
      <w:lvlText w:val="%1."/>
      <w:lvlJc w:val="left"/>
      <w:rPr>
        <w:rFonts w:ascii="Arial" w:eastAsia="Arial" w:hAnsi="Arial" w:cs="Arial"/>
        <w:b/>
        <w:bCs/>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DB33391"/>
    <w:multiLevelType w:val="multilevel"/>
    <w:tmpl w:val="EC506A8C"/>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F1556C8"/>
    <w:multiLevelType w:val="multilevel"/>
    <w:tmpl w:val="14E85E0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0302396"/>
    <w:multiLevelType w:val="multilevel"/>
    <w:tmpl w:val="C00E8236"/>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0CA4BB8"/>
    <w:multiLevelType w:val="multilevel"/>
    <w:tmpl w:val="479A5546"/>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11A45E3"/>
    <w:multiLevelType w:val="multilevel"/>
    <w:tmpl w:val="B18E1DCC"/>
    <w:lvl w:ilvl="0">
      <w:start w:val="8"/>
      <w:numFmt w:val="decimal"/>
      <w:lvlText w:val="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12A2E86"/>
    <w:multiLevelType w:val="multilevel"/>
    <w:tmpl w:val="FB92C74C"/>
    <w:lvl w:ilvl="0">
      <w:start w:val="1"/>
      <w:numFmt w:val="decimal"/>
      <w:lvlText w:val="%1."/>
      <w:lvlJc w:val="left"/>
      <w:rPr>
        <w:rFonts w:ascii="Arial" w:eastAsia="Arial" w:hAnsi="Arial" w:cs="Arial"/>
        <w:b w:val="0"/>
        <w:bCs w:val="0"/>
        <w:i/>
        <w:iCs/>
        <w:smallCaps w:val="0"/>
        <w:strike w:val="0"/>
        <w:color w:val="000000"/>
        <w:spacing w:val="0"/>
        <w:w w:val="100"/>
        <w:position w:val="0"/>
        <w:sz w:val="46"/>
        <w:szCs w:val="46"/>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1773A9E"/>
    <w:multiLevelType w:val="multilevel"/>
    <w:tmpl w:val="1644A908"/>
    <w:lvl w:ilvl="0">
      <w:start w:val="1"/>
      <w:numFmt w:val="bullet"/>
      <w:lvlText w:val="■"/>
      <w:lvlJc w:val="left"/>
      <w:rPr>
        <w:rFonts w:ascii="Arial" w:eastAsia="Arial" w:hAnsi="Arial" w:cs="Arial"/>
        <w:b/>
        <w:bCs/>
        <w:i w:val="0"/>
        <w:iCs w:val="0"/>
        <w:smallCaps w:val="0"/>
        <w:strike w:val="0"/>
        <w:color w:val="0359A6"/>
        <w:spacing w:val="0"/>
        <w:w w:val="100"/>
        <w:position w:val="0"/>
        <w:sz w:val="62"/>
        <w:szCs w:val="62"/>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2AB6894"/>
    <w:multiLevelType w:val="multilevel"/>
    <w:tmpl w:val="9320AE8C"/>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31F3C45"/>
    <w:multiLevelType w:val="multilevel"/>
    <w:tmpl w:val="AF667380"/>
    <w:lvl w:ilvl="0">
      <w:start w:val="7"/>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3997651"/>
    <w:multiLevelType w:val="multilevel"/>
    <w:tmpl w:val="A538E35A"/>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3AE24D6"/>
    <w:multiLevelType w:val="multilevel"/>
    <w:tmpl w:val="AC8AACF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6125847"/>
    <w:multiLevelType w:val="multilevel"/>
    <w:tmpl w:val="D7C89D60"/>
    <w:lvl w:ilvl="0">
      <w:start w:val="1"/>
      <w:numFmt w:val="decimal"/>
      <w:lvlText w:val="6.%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6D87D33"/>
    <w:multiLevelType w:val="multilevel"/>
    <w:tmpl w:val="CEF2A310"/>
    <w:lvl w:ilvl="0">
      <w:start w:val="14"/>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A1D6DEF"/>
    <w:multiLevelType w:val="multilevel"/>
    <w:tmpl w:val="859C2666"/>
    <w:lvl w:ilvl="0">
      <w:start w:val="1"/>
      <w:numFmt w:val="bullet"/>
      <w:lvlText w:val="•"/>
      <w:lvlJc w:val="left"/>
      <w:rPr>
        <w:rFonts w:ascii="Arial" w:eastAsia="Arial" w:hAnsi="Arial" w:cs="Arial"/>
        <w:b/>
        <w:bCs/>
        <w:i w:val="0"/>
        <w:iCs w:val="0"/>
        <w:smallCaps w:val="0"/>
        <w:strike w:val="0"/>
        <w:color w:val="0359A6"/>
        <w:spacing w:val="0"/>
        <w:w w:val="100"/>
        <w:position w:val="0"/>
        <w:sz w:val="58"/>
        <w:szCs w:val="5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D1C7FF6"/>
    <w:multiLevelType w:val="multilevel"/>
    <w:tmpl w:val="AB1CCB14"/>
    <w:lvl w:ilvl="0">
      <w:start w:val="1"/>
      <w:numFmt w:val="bullet"/>
      <w:lvlText w:val="•"/>
      <w:lvlJc w:val="left"/>
      <w:rPr>
        <w:rFonts w:ascii="Arial" w:eastAsia="Arial" w:hAnsi="Arial" w:cs="Arial"/>
        <w:b w:val="0"/>
        <w:bCs w:val="0"/>
        <w:i w:val="0"/>
        <w:iCs w:val="0"/>
        <w:smallCaps w:val="0"/>
        <w:strike w:val="0"/>
        <w:color w:val="000000"/>
        <w:spacing w:val="0"/>
        <w:w w:val="100"/>
        <w:position w:val="0"/>
        <w:sz w:val="38"/>
        <w:szCs w:val="3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D921A66"/>
    <w:multiLevelType w:val="multilevel"/>
    <w:tmpl w:val="04707A20"/>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E957EA1"/>
    <w:multiLevelType w:val="multilevel"/>
    <w:tmpl w:val="710C78EA"/>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ECF2310"/>
    <w:multiLevelType w:val="multilevel"/>
    <w:tmpl w:val="BB74DCBC"/>
    <w:lvl w:ilvl="0">
      <w:start w:val="2"/>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F1805CE"/>
    <w:multiLevelType w:val="multilevel"/>
    <w:tmpl w:val="D80E205E"/>
    <w:lvl w:ilvl="0">
      <w:start w:val="5"/>
      <w:numFmt w:val="decimal"/>
      <w:lvlText w:val="87,%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F6A502E"/>
    <w:multiLevelType w:val="multilevel"/>
    <w:tmpl w:val="6FE2CC98"/>
    <w:lvl w:ilvl="0">
      <w:start w:val="1"/>
      <w:numFmt w:val="decimal"/>
      <w:lvlText w:val="%1."/>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32"/>
  </w:num>
  <w:num w:numId="3">
    <w:abstractNumId w:val="66"/>
  </w:num>
  <w:num w:numId="4">
    <w:abstractNumId w:val="24"/>
  </w:num>
  <w:num w:numId="5">
    <w:abstractNumId w:val="44"/>
  </w:num>
  <w:num w:numId="6">
    <w:abstractNumId w:val="72"/>
  </w:num>
  <w:num w:numId="7">
    <w:abstractNumId w:val="107"/>
  </w:num>
  <w:num w:numId="8">
    <w:abstractNumId w:val="15"/>
  </w:num>
  <w:num w:numId="9">
    <w:abstractNumId w:val="64"/>
  </w:num>
  <w:num w:numId="10">
    <w:abstractNumId w:val="18"/>
  </w:num>
  <w:num w:numId="11">
    <w:abstractNumId w:val="54"/>
  </w:num>
  <w:num w:numId="12">
    <w:abstractNumId w:val="22"/>
  </w:num>
  <w:num w:numId="13">
    <w:abstractNumId w:val="112"/>
  </w:num>
  <w:num w:numId="14">
    <w:abstractNumId w:val="89"/>
  </w:num>
  <w:num w:numId="15">
    <w:abstractNumId w:val="108"/>
  </w:num>
  <w:num w:numId="16">
    <w:abstractNumId w:val="41"/>
  </w:num>
  <w:num w:numId="17">
    <w:abstractNumId w:val="58"/>
  </w:num>
  <w:num w:numId="18">
    <w:abstractNumId w:val="9"/>
  </w:num>
  <w:num w:numId="19">
    <w:abstractNumId w:val="99"/>
  </w:num>
  <w:num w:numId="20">
    <w:abstractNumId w:val="37"/>
  </w:num>
  <w:num w:numId="21">
    <w:abstractNumId w:val="42"/>
  </w:num>
  <w:num w:numId="22">
    <w:abstractNumId w:val="2"/>
  </w:num>
  <w:num w:numId="23">
    <w:abstractNumId w:val="74"/>
  </w:num>
  <w:num w:numId="24">
    <w:abstractNumId w:val="50"/>
  </w:num>
  <w:num w:numId="25">
    <w:abstractNumId w:val="70"/>
  </w:num>
  <w:num w:numId="26">
    <w:abstractNumId w:val="49"/>
  </w:num>
  <w:num w:numId="27">
    <w:abstractNumId w:val="69"/>
  </w:num>
  <w:num w:numId="28">
    <w:abstractNumId w:val="19"/>
  </w:num>
  <w:num w:numId="29">
    <w:abstractNumId w:val="100"/>
  </w:num>
  <w:num w:numId="30">
    <w:abstractNumId w:val="21"/>
  </w:num>
  <w:num w:numId="31">
    <w:abstractNumId w:val="4"/>
  </w:num>
  <w:num w:numId="32">
    <w:abstractNumId w:val="12"/>
  </w:num>
  <w:num w:numId="33">
    <w:abstractNumId w:val="51"/>
  </w:num>
  <w:num w:numId="34">
    <w:abstractNumId w:val="39"/>
  </w:num>
  <w:num w:numId="35">
    <w:abstractNumId w:val="1"/>
  </w:num>
  <w:num w:numId="36">
    <w:abstractNumId w:val="26"/>
  </w:num>
  <w:num w:numId="37">
    <w:abstractNumId w:val="102"/>
  </w:num>
  <w:num w:numId="38">
    <w:abstractNumId w:val="81"/>
  </w:num>
  <w:num w:numId="39">
    <w:abstractNumId w:val="13"/>
  </w:num>
  <w:num w:numId="40">
    <w:abstractNumId w:val="110"/>
  </w:num>
  <w:num w:numId="41">
    <w:abstractNumId w:val="63"/>
  </w:num>
  <w:num w:numId="42">
    <w:abstractNumId w:val="53"/>
  </w:num>
  <w:num w:numId="43">
    <w:abstractNumId w:val="91"/>
  </w:num>
  <w:num w:numId="44">
    <w:abstractNumId w:val="105"/>
  </w:num>
  <w:num w:numId="45">
    <w:abstractNumId w:val="114"/>
  </w:num>
  <w:num w:numId="46">
    <w:abstractNumId w:val="68"/>
  </w:num>
  <w:num w:numId="47">
    <w:abstractNumId w:val="28"/>
  </w:num>
  <w:num w:numId="48">
    <w:abstractNumId w:val="57"/>
  </w:num>
  <w:num w:numId="49">
    <w:abstractNumId w:val="6"/>
  </w:num>
  <w:num w:numId="50">
    <w:abstractNumId w:val="62"/>
  </w:num>
  <w:num w:numId="51">
    <w:abstractNumId w:val="111"/>
  </w:num>
  <w:num w:numId="52">
    <w:abstractNumId w:val="16"/>
  </w:num>
  <w:num w:numId="53">
    <w:abstractNumId w:val="59"/>
  </w:num>
  <w:num w:numId="54">
    <w:abstractNumId w:val="34"/>
  </w:num>
  <w:num w:numId="55">
    <w:abstractNumId w:val="104"/>
  </w:num>
  <w:num w:numId="56">
    <w:abstractNumId w:val="79"/>
  </w:num>
  <w:num w:numId="57">
    <w:abstractNumId w:val="76"/>
  </w:num>
  <w:num w:numId="58">
    <w:abstractNumId w:val="101"/>
  </w:num>
  <w:num w:numId="59">
    <w:abstractNumId w:val="11"/>
  </w:num>
  <w:num w:numId="60">
    <w:abstractNumId w:val="27"/>
  </w:num>
  <w:num w:numId="61">
    <w:abstractNumId w:val="36"/>
  </w:num>
  <w:num w:numId="62">
    <w:abstractNumId w:val="33"/>
  </w:num>
  <w:num w:numId="63">
    <w:abstractNumId w:val="82"/>
  </w:num>
  <w:num w:numId="64">
    <w:abstractNumId w:val="5"/>
  </w:num>
  <w:num w:numId="65">
    <w:abstractNumId w:val="31"/>
  </w:num>
  <w:num w:numId="66">
    <w:abstractNumId w:val="94"/>
  </w:num>
  <w:num w:numId="67">
    <w:abstractNumId w:val="84"/>
  </w:num>
  <w:num w:numId="68">
    <w:abstractNumId w:val="96"/>
  </w:num>
  <w:num w:numId="69">
    <w:abstractNumId w:val="75"/>
  </w:num>
  <w:num w:numId="70">
    <w:abstractNumId w:val="78"/>
  </w:num>
  <w:num w:numId="71">
    <w:abstractNumId w:val="43"/>
  </w:num>
  <w:num w:numId="72">
    <w:abstractNumId w:val="61"/>
  </w:num>
  <w:num w:numId="73">
    <w:abstractNumId w:val="83"/>
  </w:num>
  <w:num w:numId="74">
    <w:abstractNumId w:val="93"/>
  </w:num>
  <w:num w:numId="75">
    <w:abstractNumId w:val="85"/>
  </w:num>
  <w:num w:numId="76">
    <w:abstractNumId w:val="109"/>
  </w:num>
  <w:num w:numId="77">
    <w:abstractNumId w:val="25"/>
  </w:num>
  <w:num w:numId="78">
    <w:abstractNumId w:val="73"/>
  </w:num>
  <w:num w:numId="79">
    <w:abstractNumId w:val="7"/>
  </w:num>
  <w:num w:numId="80">
    <w:abstractNumId w:val="8"/>
  </w:num>
  <w:num w:numId="81">
    <w:abstractNumId w:val="97"/>
  </w:num>
  <w:num w:numId="82">
    <w:abstractNumId w:val="77"/>
  </w:num>
  <w:num w:numId="83">
    <w:abstractNumId w:val="23"/>
  </w:num>
  <w:num w:numId="84">
    <w:abstractNumId w:val="55"/>
  </w:num>
  <w:num w:numId="85">
    <w:abstractNumId w:val="95"/>
  </w:num>
  <w:num w:numId="86">
    <w:abstractNumId w:val="98"/>
  </w:num>
  <w:num w:numId="87">
    <w:abstractNumId w:val="86"/>
  </w:num>
  <w:num w:numId="88">
    <w:abstractNumId w:val="29"/>
  </w:num>
  <w:num w:numId="89">
    <w:abstractNumId w:val="71"/>
  </w:num>
  <w:num w:numId="90">
    <w:abstractNumId w:val="87"/>
  </w:num>
  <w:num w:numId="91">
    <w:abstractNumId w:val="0"/>
  </w:num>
  <w:num w:numId="92">
    <w:abstractNumId w:val="88"/>
  </w:num>
  <w:num w:numId="93">
    <w:abstractNumId w:val="40"/>
  </w:num>
  <w:num w:numId="94">
    <w:abstractNumId w:val="48"/>
  </w:num>
  <w:num w:numId="95">
    <w:abstractNumId w:val="52"/>
  </w:num>
  <w:num w:numId="96">
    <w:abstractNumId w:val="56"/>
  </w:num>
  <w:num w:numId="97">
    <w:abstractNumId w:val="60"/>
  </w:num>
  <w:num w:numId="98">
    <w:abstractNumId w:val="30"/>
  </w:num>
  <w:num w:numId="99">
    <w:abstractNumId w:val="103"/>
  </w:num>
  <w:num w:numId="100">
    <w:abstractNumId w:val="47"/>
  </w:num>
  <w:num w:numId="101">
    <w:abstractNumId w:val="45"/>
  </w:num>
  <w:num w:numId="102">
    <w:abstractNumId w:val="14"/>
  </w:num>
  <w:num w:numId="103">
    <w:abstractNumId w:val="92"/>
  </w:num>
  <w:num w:numId="104">
    <w:abstractNumId w:val="46"/>
  </w:num>
  <w:num w:numId="105">
    <w:abstractNumId w:val="90"/>
  </w:num>
  <w:num w:numId="106">
    <w:abstractNumId w:val="17"/>
  </w:num>
  <w:num w:numId="107">
    <w:abstractNumId w:val="65"/>
  </w:num>
  <w:num w:numId="108">
    <w:abstractNumId w:val="35"/>
  </w:num>
  <w:num w:numId="109">
    <w:abstractNumId w:val="38"/>
  </w:num>
  <w:num w:numId="110">
    <w:abstractNumId w:val="113"/>
  </w:num>
  <w:num w:numId="111">
    <w:abstractNumId w:val="3"/>
  </w:num>
  <w:num w:numId="112">
    <w:abstractNumId w:val="67"/>
  </w:num>
  <w:num w:numId="113">
    <w:abstractNumId w:val="10"/>
  </w:num>
  <w:num w:numId="114">
    <w:abstractNumId w:val="20"/>
  </w:num>
  <w:num w:numId="115">
    <w:abstractNumId w:val="10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99A"/>
    <w:rsid w:val="0033099A"/>
    <w:rsid w:val="00386BEB"/>
    <w:rsid w:val="008E4FF6"/>
    <w:rsid w:val="00D22F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A4F89-EBF5-412E-A424-FE8BF602B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de-DE" w:eastAsia="de-DE" w:bidi="de-DE"/>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note">
    <w:name w:val="Fußnote_"/>
    <w:basedOn w:val="Absatz-Standardschriftart"/>
    <w:link w:val="Funote0"/>
    <w:rPr>
      <w:rFonts w:ascii="Arial" w:eastAsia="Arial" w:hAnsi="Arial" w:cs="Arial"/>
      <w:b w:val="0"/>
      <w:bCs w:val="0"/>
      <w:i w:val="0"/>
      <w:iCs w:val="0"/>
      <w:smallCaps w:val="0"/>
      <w:strike w:val="0"/>
      <w:sz w:val="18"/>
      <w:szCs w:val="18"/>
      <w:u w:val="none"/>
    </w:rPr>
  </w:style>
  <w:style w:type="character" w:customStyle="1" w:styleId="Andere">
    <w:name w:val="Andere_"/>
    <w:basedOn w:val="Absatz-Standardschriftart"/>
    <w:link w:val="Andere0"/>
    <w:rPr>
      <w:rFonts w:ascii="Arial" w:eastAsia="Arial" w:hAnsi="Arial" w:cs="Arial"/>
      <w:b w:val="0"/>
      <w:bCs w:val="0"/>
      <w:i w:val="0"/>
      <w:iCs w:val="0"/>
      <w:smallCaps w:val="0"/>
      <w:strike w:val="0"/>
      <w:sz w:val="18"/>
      <w:szCs w:val="18"/>
      <w:u w:val="none"/>
    </w:rPr>
  </w:style>
  <w:style w:type="character" w:customStyle="1" w:styleId="Kopf-oderFuzeile">
    <w:name w:val="Kopf- oder Fußzeile_"/>
    <w:basedOn w:val="Absatz-Standardschriftart"/>
    <w:link w:val="Kopf-oderFuzeile0"/>
    <w:rPr>
      <w:rFonts w:ascii="Arial" w:eastAsia="Arial" w:hAnsi="Arial" w:cs="Arial"/>
      <w:b/>
      <w:bCs/>
      <w:i w:val="0"/>
      <w:iCs w:val="0"/>
      <w:smallCaps w:val="0"/>
      <w:strike w:val="0"/>
      <w:color w:val="C9CACA"/>
      <w:sz w:val="32"/>
      <w:szCs w:val="32"/>
      <w:u w:val="none"/>
    </w:rPr>
  </w:style>
  <w:style w:type="character" w:customStyle="1" w:styleId="Flietext12">
    <w:name w:val="Fließtext (12)_"/>
    <w:basedOn w:val="Absatz-Standardschriftart"/>
    <w:link w:val="Flietext120"/>
    <w:rPr>
      <w:rFonts w:ascii="Arial" w:eastAsia="Arial" w:hAnsi="Arial" w:cs="Arial"/>
      <w:b w:val="0"/>
      <w:bCs w:val="0"/>
      <w:i w:val="0"/>
      <w:iCs w:val="0"/>
      <w:smallCaps w:val="0"/>
      <w:strike w:val="0"/>
      <w:sz w:val="58"/>
      <w:szCs w:val="58"/>
      <w:u w:val="none"/>
    </w:rPr>
  </w:style>
  <w:style w:type="character" w:customStyle="1" w:styleId="Inhaltsverzeichnis">
    <w:name w:val="Inhaltsverzeichnis_"/>
    <w:basedOn w:val="Absatz-Standardschriftart"/>
    <w:link w:val="Inhaltsverzeichnis0"/>
    <w:rPr>
      <w:rFonts w:ascii="Arial" w:eastAsia="Arial" w:hAnsi="Arial" w:cs="Arial"/>
      <w:b w:val="0"/>
      <w:bCs w:val="0"/>
      <w:i w:val="0"/>
      <w:iCs w:val="0"/>
      <w:smallCaps w:val="0"/>
      <w:strike w:val="0"/>
      <w:sz w:val="18"/>
      <w:szCs w:val="18"/>
      <w:u w:val="none"/>
    </w:rPr>
  </w:style>
  <w:style w:type="character" w:customStyle="1" w:styleId="Tabellenbeschriftung">
    <w:name w:val="Tabellenbeschriftung_"/>
    <w:basedOn w:val="Absatz-Standardschriftart"/>
    <w:link w:val="Tabellenbeschriftung0"/>
    <w:rPr>
      <w:rFonts w:ascii="Courier New" w:eastAsia="Courier New" w:hAnsi="Courier New" w:cs="Courier New"/>
      <w:b/>
      <w:bCs/>
      <w:i/>
      <w:iCs/>
      <w:smallCaps w:val="0"/>
      <w:strike w:val="0"/>
      <w:color w:val="C9CACA"/>
      <w:sz w:val="10"/>
      <w:szCs w:val="10"/>
      <w:u w:val="none"/>
    </w:rPr>
  </w:style>
  <w:style w:type="character" w:customStyle="1" w:styleId="berschrift2">
    <w:name w:val="Überschrift #2_"/>
    <w:basedOn w:val="Absatz-Standardschriftart"/>
    <w:link w:val="berschrift20"/>
    <w:rPr>
      <w:rFonts w:ascii="Arial" w:eastAsia="Arial" w:hAnsi="Arial" w:cs="Arial"/>
      <w:b/>
      <w:bCs/>
      <w:i w:val="0"/>
      <w:iCs w:val="0"/>
      <w:smallCaps w:val="0"/>
      <w:strike w:val="0"/>
      <w:color w:val="EBEBEB"/>
      <w:sz w:val="28"/>
      <w:szCs w:val="28"/>
      <w:u w:val="none"/>
    </w:rPr>
  </w:style>
  <w:style w:type="character" w:customStyle="1" w:styleId="berschrift4">
    <w:name w:val="Überschrift #4_"/>
    <w:basedOn w:val="Absatz-Standardschriftart"/>
    <w:link w:val="berschrift40"/>
    <w:rPr>
      <w:rFonts w:ascii="Arial" w:eastAsia="Arial" w:hAnsi="Arial" w:cs="Arial"/>
      <w:b/>
      <w:bCs/>
      <w:i w:val="0"/>
      <w:iCs w:val="0"/>
      <w:smallCaps w:val="0"/>
      <w:strike w:val="0"/>
      <w:color w:val="0359A6"/>
      <w:sz w:val="62"/>
      <w:szCs w:val="62"/>
      <w:u w:val="none"/>
    </w:rPr>
  </w:style>
  <w:style w:type="character" w:customStyle="1" w:styleId="Flietext11">
    <w:name w:val="Fließtext (11)_"/>
    <w:basedOn w:val="Absatz-Standardschriftart"/>
    <w:link w:val="Flietext110"/>
    <w:rPr>
      <w:rFonts w:ascii="Arial" w:eastAsia="Arial" w:hAnsi="Arial" w:cs="Arial"/>
      <w:b w:val="0"/>
      <w:bCs w:val="0"/>
      <w:i w:val="0"/>
      <w:iCs w:val="0"/>
      <w:smallCaps w:val="0"/>
      <w:strike w:val="0"/>
      <w:sz w:val="40"/>
      <w:szCs w:val="40"/>
      <w:u w:val="none"/>
    </w:rPr>
  </w:style>
  <w:style w:type="character" w:customStyle="1" w:styleId="berschrift3">
    <w:name w:val="Überschrift #3_"/>
    <w:basedOn w:val="Absatz-Standardschriftart"/>
    <w:link w:val="berschrift30"/>
    <w:rPr>
      <w:rFonts w:ascii="Arial" w:eastAsia="Arial" w:hAnsi="Arial" w:cs="Arial"/>
      <w:b/>
      <w:bCs/>
      <w:i w:val="0"/>
      <w:iCs w:val="0"/>
      <w:smallCaps w:val="0"/>
      <w:strike w:val="0"/>
      <w:color w:val="005BAC"/>
      <w:sz w:val="32"/>
      <w:szCs w:val="32"/>
      <w:u w:val="none"/>
    </w:rPr>
  </w:style>
  <w:style w:type="character" w:customStyle="1" w:styleId="Bildbeschriftung">
    <w:name w:val="Bildbeschriftung_"/>
    <w:basedOn w:val="Absatz-Standardschriftart"/>
    <w:link w:val="Bildbeschriftung0"/>
    <w:rPr>
      <w:rFonts w:ascii="Arial" w:eastAsia="Arial" w:hAnsi="Arial" w:cs="Arial"/>
      <w:b w:val="0"/>
      <w:bCs w:val="0"/>
      <w:i w:val="0"/>
      <w:iCs w:val="0"/>
      <w:smallCaps w:val="0"/>
      <w:strike w:val="0"/>
      <w:sz w:val="16"/>
      <w:szCs w:val="16"/>
      <w:u w:val="none"/>
    </w:rPr>
  </w:style>
  <w:style w:type="character" w:customStyle="1" w:styleId="Flietext3">
    <w:name w:val="Fließtext (3)_"/>
    <w:basedOn w:val="Absatz-Standardschriftart"/>
    <w:link w:val="Flietext30"/>
    <w:rPr>
      <w:rFonts w:ascii="Arial" w:eastAsia="Arial" w:hAnsi="Arial" w:cs="Arial"/>
      <w:b/>
      <w:bCs/>
      <w:i w:val="0"/>
      <w:iCs w:val="0"/>
      <w:smallCaps w:val="0"/>
      <w:strike w:val="0"/>
      <w:sz w:val="28"/>
      <w:szCs w:val="28"/>
      <w:u w:val="none"/>
    </w:rPr>
  </w:style>
  <w:style w:type="character" w:customStyle="1" w:styleId="Flietext8">
    <w:name w:val="Fließtext (8)_"/>
    <w:basedOn w:val="Absatz-Standardschriftart"/>
    <w:link w:val="Flietext80"/>
    <w:rPr>
      <w:rFonts w:ascii="Arial" w:eastAsia="Arial" w:hAnsi="Arial" w:cs="Arial"/>
      <w:b w:val="0"/>
      <w:bCs w:val="0"/>
      <w:i w:val="0"/>
      <w:iCs w:val="0"/>
      <w:smallCaps w:val="0"/>
      <w:strike w:val="0"/>
      <w:sz w:val="16"/>
      <w:szCs w:val="16"/>
      <w:u w:val="none"/>
    </w:rPr>
  </w:style>
  <w:style w:type="character" w:customStyle="1" w:styleId="Flietext9">
    <w:name w:val="Fließtext (9)_"/>
    <w:basedOn w:val="Absatz-Standardschriftart"/>
    <w:link w:val="Flietext90"/>
    <w:rPr>
      <w:rFonts w:ascii="Arial" w:eastAsia="Arial" w:hAnsi="Arial" w:cs="Arial"/>
      <w:b/>
      <w:bCs/>
      <w:i w:val="0"/>
      <w:iCs w:val="0"/>
      <w:smallCaps w:val="0"/>
      <w:strike w:val="0"/>
      <w:color w:val="005BAC"/>
      <w:sz w:val="36"/>
      <w:szCs w:val="36"/>
      <w:u w:val="none"/>
    </w:rPr>
  </w:style>
  <w:style w:type="character" w:customStyle="1" w:styleId="berschrift1">
    <w:name w:val="Überschrift #1_"/>
    <w:basedOn w:val="Absatz-Standardschriftart"/>
    <w:link w:val="berschrift10"/>
    <w:rPr>
      <w:rFonts w:ascii="Arial" w:eastAsia="Arial" w:hAnsi="Arial" w:cs="Arial"/>
      <w:b/>
      <w:bCs/>
      <w:i w:val="0"/>
      <w:iCs w:val="0"/>
      <w:smallCaps w:val="0"/>
      <w:strike w:val="0"/>
      <w:color w:val="EBEBEB"/>
      <w:sz w:val="28"/>
      <w:szCs w:val="28"/>
      <w:u w:val="none"/>
    </w:rPr>
  </w:style>
  <w:style w:type="character" w:customStyle="1" w:styleId="Flietext4">
    <w:name w:val="Fließtext (4)_"/>
    <w:basedOn w:val="Absatz-Standardschriftart"/>
    <w:link w:val="Flietext40"/>
    <w:rPr>
      <w:rFonts w:ascii="Arial" w:eastAsia="Arial" w:hAnsi="Arial" w:cs="Arial"/>
      <w:b/>
      <w:bCs/>
      <w:i w:val="0"/>
      <w:iCs w:val="0"/>
      <w:smallCaps w:val="0"/>
      <w:strike w:val="0"/>
      <w:color w:val="005BAC"/>
      <w:u w:val="none"/>
    </w:rPr>
  </w:style>
  <w:style w:type="character" w:customStyle="1" w:styleId="Flietext2">
    <w:name w:val="Fließtext (2)_"/>
    <w:basedOn w:val="Absatz-Standardschriftart"/>
    <w:link w:val="Flietext20"/>
    <w:rPr>
      <w:rFonts w:ascii="Arial" w:eastAsia="Arial" w:hAnsi="Arial" w:cs="Arial"/>
      <w:b w:val="0"/>
      <w:bCs w:val="0"/>
      <w:i w:val="0"/>
      <w:iCs w:val="0"/>
      <w:smallCaps w:val="0"/>
      <w:strike w:val="0"/>
      <w:sz w:val="16"/>
      <w:szCs w:val="16"/>
      <w:u w:val="none"/>
    </w:rPr>
  </w:style>
  <w:style w:type="character" w:customStyle="1" w:styleId="Flietext13">
    <w:name w:val="Fließtext (13)_"/>
    <w:basedOn w:val="Absatz-Standardschriftart"/>
    <w:link w:val="Flietext130"/>
    <w:rPr>
      <w:rFonts w:ascii="Arial" w:eastAsia="Arial" w:hAnsi="Arial" w:cs="Arial"/>
      <w:b w:val="0"/>
      <w:bCs w:val="0"/>
      <w:i/>
      <w:iCs/>
      <w:smallCaps w:val="0"/>
      <w:strike w:val="0"/>
      <w:sz w:val="50"/>
      <w:szCs w:val="50"/>
      <w:u w:val="none"/>
    </w:rPr>
  </w:style>
  <w:style w:type="character" w:customStyle="1" w:styleId="Strichcode">
    <w:name w:val="Strichcode_"/>
    <w:basedOn w:val="Absatz-Standardschriftart"/>
    <w:link w:val="Strichcode0"/>
    <w:rPr>
      <w:rFonts w:ascii="Times New Roman" w:eastAsia="Times New Roman" w:hAnsi="Times New Roman" w:cs="Times New Roman"/>
      <w:b w:val="0"/>
      <w:bCs w:val="0"/>
      <w:i w:val="0"/>
      <w:iCs w:val="0"/>
      <w:smallCaps w:val="0"/>
      <w:strike w:val="0"/>
      <w:sz w:val="20"/>
      <w:szCs w:val="20"/>
      <w:u w:val="none"/>
    </w:rPr>
  </w:style>
  <w:style w:type="character" w:customStyle="1" w:styleId="Flietext7">
    <w:name w:val="Fließtext (7)_"/>
    <w:basedOn w:val="Absatz-Standardschriftart"/>
    <w:link w:val="Flietext70"/>
    <w:rPr>
      <w:rFonts w:ascii="Arial" w:eastAsia="Arial" w:hAnsi="Arial" w:cs="Arial"/>
      <w:b/>
      <w:bCs/>
      <w:i w:val="0"/>
      <w:iCs w:val="0"/>
      <w:smallCaps w:val="0"/>
      <w:strike w:val="0"/>
      <w:sz w:val="11"/>
      <w:szCs w:val="11"/>
      <w:u w:val="none"/>
      <w:lang w:val="en-US" w:eastAsia="en-US" w:bidi="en-US"/>
    </w:rPr>
  </w:style>
  <w:style w:type="paragraph" w:customStyle="1" w:styleId="Funote0">
    <w:name w:val="Fußnote"/>
    <w:basedOn w:val="Standard"/>
    <w:link w:val="Funote"/>
    <w:pPr>
      <w:shd w:val="clear" w:color="auto" w:fill="FFFFFF"/>
      <w:spacing w:after="50"/>
      <w:ind w:left="260" w:firstLine="20"/>
    </w:pPr>
    <w:rPr>
      <w:rFonts w:ascii="Arial" w:eastAsia="Arial" w:hAnsi="Arial" w:cs="Arial"/>
      <w:sz w:val="18"/>
      <w:szCs w:val="18"/>
    </w:rPr>
  </w:style>
  <w:style w:type="paragraph" w:customStyle="1" w:styleId="Andere0">
    <w:name w:val="Andere"/>
    <w:basedOn w:val="Standard"/>
    <w:link w:val="Andere"/>
    <w:pPr>
      <w:shd w:val="clear" w:color="auto" w:fill="FFFFFF"/>
    </w:pPr>
    <w:rPr>
      <w:rFonts w:ascii="Arial" w:eastAsia="Arial" w:hAnsi="Arial" w:cs="Arial"/>
      <w:sz w:val="18"/>
      <w:szCs w:val="18"/>
    </w:rPr>
  </w:style>
  <w:style w:type="paragraph" w:customStyle="1" w:styleId="Kopf-oderFuzeile0">
    <w:name w:val="Kopf- oder Fußzeile"/>
    <w:basedOn w:val="Standard"/>
    <w:link w:val="Kopf-oderFuzeile"/>
    <w:pPr>
      <w:shd w:val="clear" w:color="auto" w:fill="FFFFFF"/>
    </w:pPr>
    <w:rPr>
      <w:rFonts w:ascii="Arial" w:eastAsia="Arial" w:hAnsi="Arial" w:cs="Arial"/>
      <w:b/>
      <w:bCs/>
      <w:color w:val="C9CACA"/>
      <w:sz w:val="32"/>
      <w:szCs w:val="32"/>
    </w:rPr>
  </w:style>
  <w:style w:type="paragraph" w:customStyle="1" w:styleId="Flietext120">
    <w:name w:val="Fließtext (12)"/>
    <w:basedOn w:val="Standard"/>
    <w:link w:val="Flietext12"/>
    <w:pPr>
      <w:shd w:val="clear" w:color="auto" w:fill="FFFFFF"/>
      <w:spacing w:line="276" w:lineRule="auto"/>
    </w:pPr>
    <w:rPr>
      <w:rFonts w:ascii="Arial" w:eastAsia="Arial" w:hAnsi="Arial" w:cs="Arial"/>
      <w:sz w:val="58"/>
      <w:szCs w:val="58"/>
    </w:rPr>
  </w:style>
  <w:style w:type="paragraph" w:customStyle="1" w:styleId="Inhaltsverzeichnis0">
    <w:name w:val="Inhaltsverzeichnis"/>
    <w:basedOn w:val="Standard"/>
    <w:link w:val="Inhaltsverzeichnis"/>
    <w:pPr>
      <w:shd w:val="clear" w:color="auto" w:fill="FFFFFF"/>
      <w:spacing w:line="262" w:lineRule="auto"/>
    </w:pPr>
    <w:rPr>
      <w:rFonts w:ascii="Arial" w:eastAsia="Arial" w:hAnsi="Arial" w:cs="Arial"/>
      <w:sz w:val="18"/>
      <w:szCs w:val="18"/>
    </w:rPr>
  </w:style>
  <w:style w:type="paragraph" w:customStyle="1" w:styleId="Tabellenbeschriftung0">
    <w:name w:val="Tabellenbeschriftung"/>
    <w:basedOn w:val="Standard"/>
    <w:link w:val="Tabellenbeschriftung"/>
    <w:pPr>
      <w:shd w:val="clear" w:color="auto" w:fill="FFFFFF"/>
      <w:spacing w:line="204" w:lineRule="auto"/>
      <w:jc w:val="center"/>
    </w:pPr>
    <w:rPr>
      <w:rFonts w:ascii="Courier New" w:eastAsia="Courier New" w:hAnsi="Courier New" w:cs="Courier New"/>
      <w:b/>
      <w:bCs/>
      <w:i/>
      <w:iCs/>
      <w:color w:val="C9CACA"/>
      <w:sz w:val="10"/>
      <w:szCs w:val="10"/>
    </w:rPr>
  </w:style>
  <w:style w:type="paragraph" w:customStyle="1" w:styleId="berschrift20">
    <w:name w:val="Überschrift #2"/>
    <w:basedOn w:val="Standard"/>
    <w:link w:val="berschrift2"/>
    <w:pPr>
      <w:shd w:val="clear" w:color="auto" w:fill="FFFFFF"/>
      <w:spacing w:after="220" w:line="209" w:lineRule="auto"/>
      <w:ind w:firstLine="300"/>
      <w:outlineLvl w:val="1"/>
    </w:pPr>
    <w:rPr>
      <w:rFonts w:ascii="Arial" w:eastAsia="Arial" w:hAnsi="Arial" w:cs="Arial"/>
      <w:b/>
      <w:bCs/>
      <w:color w:val="EBEBEB"/>
      <w:sz w:val="28"/>
      <w:szCs w:val="28"/>
    </w:rPr>
  </w:style>
  <w:style w:type="paragraph" w:customStyle="1" w:styleId="berschrift40">
    <w:name w:val="Überschrift #4"/>
    <w:basedOn w:val="Standard"/>
    <w:link w:val="berschrift4"/>
    <w:pPr>
      <w:shd w:val="clear" w:color="auto" w:fill="FFFFFF"/>
      <w:spacing w:after="60"/>
      <w:outlineLvl w:val="3"/>
    </w:pPr>
    <w:rPr>
      <w:rFonts w:ascii="Arial" w:eastAsia="Arial" w:hAnsi="Arial" w:cs="Arial"/>
      <w:b/>
      <w:bCs/>
      <w:color w:val="0359A6"/>
      <w:sz w:val="62"/>
      <w:szCs w:val="62"/>
    </w:rPr>
  </w:style>
  <w:style w:type="paragraph" w:customStyle="1" w:styleId="Flietext110">
    <w:name w:val="Fließtext (11)"/>
    <w:basedOn w:val="Standard"/>
    <w:link w:val="Flietext11"/>
    <w:pPr>
      <w:shd w:val="clear" w:color="auto" w:fill="FFFFFF"/>
      <w:spacing w:line="283" w:lineRule="auto"/>
    </w:pPr>
    <w:rPr>
      <w:rFonts w:ascii="Arial" w:eastAsia="Arial" w:hAnsi="Arial" w:cs="Arial"/>
      <w:sz w:val="40"/>
      <w:szCs w:val="40"/>
    </w:rPr>
  </w:style>
  <w:style w:type="paragraph" w:customStyle="1" w:styleId="berschrift30">
    <w:name w:val="Überschrift #3"/>
    <w:basedOn w:val="Standard"/>
    <w:link w:val="berschrift3"/>
    <w:pPr>
      <w:shd w:val="clear" w:color="auto" w:fill="FFFFFF"/>
      <w:outlineLvl w:val="2"/>
    </w:pPr>
    <w:rPr>
      <w:rFonts w:ascii="Arial" w:eastAsia="Arial" w:hAnsi="Arial" w:cs="Arial"/>
      <w:b/>
      <w:bCs/>
      <w:color w:val="005BAC"/>
      <w:sz w:val="32"/>
      <w:szCs w:val="32"/>
    </w:rPr>
  </w:style>
  <w:style w:type="paragraph" w:customStyle="1" w:styleId="Bildbeschriftung0">
    <w:name w:val="Bildbeschriftung"/>
    <w:basedOn w:val="Standard"/>
    <w:link w:val="Bildbeschriftung"/>
    <w:pPr>
      <w:shd w:val="clear" w:color="auto" w:fill="FFFFFF"/>
    </w:pPr>
    <w:rPr>
      <w:rFonts w:ascii="Arial" w:eastAsia="Arial" w:hAnsi="Arial" w:cs="Arial"/>
      <w:sz w:val="16"/>
      <w:szCs w:val="16"/>
    </w:rPr>
  </w:style>
  <w:style w:type="paragraph" w:customStyle="1" w:styleId="Flietext30">
    <w:name w:val="Fließtext (3)"/>
    <w:basedOn w:val="Standard"/>
    <w:link w:val="Flietext3"/>
    <w:pPr>
      <w:shd w:val="clear" w:color="auto" w:fill="FFFFFF"/>
    </w:pPr>
    <w:rPr>
      <w:rFonts w:ascii="Arial" w:eastAsia="Arial" w:hAnsi="Arial" w:cs="Arial"/>
      <w:b/>
      <w:bCs/>
      <w:sz w:val="28"/>
      <w:szCs w:val="28"/>
    </w:rPr>
  </w:style>
  <w:style w:type="paragraph" w:customStyle="1" w:styleId="Flietext80">
    <w:name w:val="Fließtext (8)"/>
    <w:basedOn w:val="Standard"/>
    <w:link w:val="Flietext8"/>
    <w:pPr>
      <w:shd w:val="clear" w:color="auto" w:fill="FFFFFF"/>
      <w:ind w:left="440" w:hanging="160"/>
    </w:pPr>
    <w:rPr>
      <w:rFonts w:ascii="Arial" w:eastAsia="Arial" w:hAnsi="Arial" w:cs="Arial"/>
      <w:sz w:val="16"/>
      <w:szCs w:val="16"/>
    </w:rPr>
  </w:style>
  <w:style w:type="paragraph" w:customStyle="1" w:styleId="Flietext90">
    <w:name w:val="Fließtext (9)"/>
    <w:basedOn w:val="Standard"/>
    <w:link w:val="Flietext9"/>
    <w:pPr>
      <w:shd w:val="clear" w:color="auto" w:fill="FFFFFF"/>
      <w:spacing w:after="200"/>
    </w:pPr>
    <w:rPr>
      <w:rFonts w:ascii="Arial" w:eastAsia="Arial" w:hAnsi="Arial" w:cs="Arial"/>
      <w:b/>
      <w:bCs/>
      <w:color w:val="005BAC"/>
      <w:sz w:val="36"/>
      <w:szCs w:val="36"/>
    </w:rPr>
  </w:style>
  <w:style w:type="paragraph" w:customStyle="1" w:styleId="berschrift10">
    <w:name w:val="Überschrift #1"/>
    <w:basedOn w:val="Standard"/>
    <w:link w:val="berschrift1"/>
    <w:pPr>
      <w:shd w:val="clear" w:color="auto" w:fill="FFFFFF"/>
      <w:spacing w:line="180" w:lineRule="auto"/>
      <w:ind w:firstLine="260"/>
      <w:outlineLvl w:val="0"/>
    </w:pPr>
    <w:rPr>
      <w:rFonts w:ascii="Arial" w:eastAsia="Arial" w:hAnsi="Arial" w:cs="Arial"/>
      <w:b/>
      <w:bCs/>
      <w:color w:val="EBEBEB"/>
      <w:sz w:val="28"/>
      <w:szCs w:val="28"/>
    </w:rPr>
  </w:style>
  <w:style w:type="paragraph" w:customStyle="1" w:styleId="Flietext40">
    <w:name w:val="Fließtext (4)"/>
    <w:basedOn w:val="Standard"/>
    <w:link w:val="Flietext4"/>
    <w:pPr>
      <w:shd w:val="clear" w:color="auto" w:fill="FFFFFF"/>
    </w:pPr>
    <w:rPr>
      <w:rFonts w:ascii="Arial" w:eastAsia="Arial" w:hAnsi="Arial" w:cs="Arial"/>
      <w:b/>
      <w:bCs/>
      <w:color w:val="005BAC"/>
    </w:rPr>
  </w:style>
  <w:style w:type="paragraph" w:customStyle="1" w:styleId="Flietext20">
    <w:name w:val="Fließtext (2)"/>
    <w:basedOn w:val="Standard"/>
    <w:link w:val="Flietext2"/>
    <w:pPr>
      <w:shd w:val="clear" w:color="auto" w:fill="FFFFFF"/>
    </w:pPr>
    <w:rPr>
      <w:rFonts w:ascii="Arial" w:eastAsia="Arial" w:hAnsi="Arial" w:cs="Arial"/>
      <w:sz w:val="16"/>
      <w:szCs w:val="16"/>
    </w:rPr>
  </w:style>
  <w:style w:type="paragraph" w:customStyle="1" w:styleId="Flietext130">
    <w:name w:val="Fließtext (13)"/>
    <w:basedOn w:val="Standard"/>
    <w:link w:val="Flietext13"/>
    <w:pPr>
      <w:shd w:val="clear" w:color="auto" w:fill="FFFFFF"/>
      <w:spacing w:line="276" w:lineRule="auto"/>
      <w:ind w:left="1660" w:firstLine="50"/>
    </w:pPr>
    <w:rPr>
      <w:rFonts w:ascii="Arial" w:eastAsia="Arial" w:hAnsi="Arial" w:cs="Arial"/>
      <w:i/>
      <w:iCs/>
      <w:sz w:val="50"/>
      <w:szCs w:val="50"/>
    </w:rPr>
  </w:style>
  <w:style w:type="paragraph" w:customStyle="1" w:styleId="Strichcode0">
    <w:name w:val="Strichcode"/>
    <w:basedOn w:val="Standard"/>
    <w:link w:val="Strichcode"/>
    <w:pPr>
      <w:shd w:val="clear" w:color="auto" w:fill="FFFFFF"/>
    </w:pPr>
    <w:rPr>
      <w:rFonts w:ascii="Times New Roman" w:eastAsia="Times New Roman" w:hAnsi="Times New Roman" w:cs="Times New Roman"/>
      <w:sz w:val="20"/>
      <w:szCs w:val="20"/>
    </w:rPr>
  </w:style>
  <w:style w:type="paragraph" w:customStyle="1" w:styleId="Flietext70">
    <w:name w:val="Fließtext (7)"/>
    <w:basedOn w:val="Standard"/>
    <w:link w:val="Flietext7"/>
    <w:pPr>
      <w:shd w:val="clear" w:color="auto" w:fill="FFFFFF"/>
      <w:spacing w:line="276" w:lineRule="auto"/>
    </w:pPr>
    <w:rPr>
      <w:rFonts w:ascii="Arial" w:eastAsia="Arial" w:hAnsi="Arial" w:cs="Arial"/>
      <w:b/>
      <w:bCs/>
      <w:sz w:val="11"/>
      <w:szCs w:val="1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99" Type="http://schemas.openxmlformats.org/officeDocument/2006/relationships/image" Target="media/image128.jpeg"/><Relationship Id="rId303" Type="http://schemas.openxmlformats.org/officeDocument/2006/relationships/image" Target="media/image132.jpeg"/><Relationship Id="rId21" Type="http://schemas.openxmlformats.org/officeDocument/2006/relationships/header" Target="header6.xml"/><Relationship Id="rId42" Type="http://schemas.openxmlformats.org/officeDocument/2006/relationships/image" Target="media/image10.jpeg"/><Relationship Id="rId63" Type="http://schemas.openxmlformats.org/officeDocument/2006/relationships/header" Target="header18.xml"/><Relationship Id="rId84" Type="http://schemas.openxmlformats.org/officeDocument/2006/relationships/image" Target="media/image30.jpeg"/><Relationship Id="rId138" Type="http://schemas.openxmlformats.org/officeDocument/2006/relationships/footer" Target="footer39.xml"/><Relationship Id="rId159" Type="http://schemas.openxmlformats.org/officeDocument/2006/relationships/header" Target="header42.xml"/><Relationship Id="rId324" Type="http://schemas.openxmlformats.org/officeDocument/2006/relationships/header" Target="header87.xml"/><Relationship Id="rId170" Type="http://schemas.openxmlformats.org/officeDocument/2006/relationships/image" Target="media/image72.jpeg"/><Relationship Id="rId191" Type="http://schemas.openxmlformats.org/officeDocument/2006/relationships/footer" Target="footer52.xml"/><Relationship Id="rId205" Type="http://schemas.openxmlformats.org/officeDocument/2006/relationships/header" Target="header52.xml"/><Relationship Id="rId226" Type="http://schemas.openxmlformats.org/officeDocument/2006/relationships/image" Target="media/image101.jpeg"/><Relationship Id="rId247" Type="http://schemas.openxmlformats.org/officeDocument/2006/relationships/footer" Target="footer60.xml"/><Relationship Id="rId107" Type="http://schemas.openxmlformats.org/officeDocument/2006/relationships/footer" Target="footer33.xml"/><Relationship Id="rId268" Type="http://schemas.openxmlformats.org/officeDocument/2006/relationships/header" Target="header68.xml"/><Relationship Id="rId289" Type="http://schemas.openxmlformats.org/officeDocument/2006/relationships/image" Target="media/image126.jpeg"/><Relationship Id="rId11" Type="http://schemas.openxmlformats.org/officeDocument/2006/relationships/header" Target="header1.xml"/><Relationship Id="rId32" Type="http://schemas.openxmlformats.org/officeDocument/2006/relationships/image" Target="media/image8.jpeg"/><Relationship Id="rId53" Type="http://schemas.openxmlformats.org/officeDocument/2006/relationships/footer" Target="footer17.xml"/><Relationship Id="rId74" Type="http://schemas.openxmlformats.org/officeDocument/2006/relationships/footer" Target="footer23.xml"/><Relationship Id="rId128" Type="http://schemas.openxmlformats.org/officeDocument/2006/relationships/footer" Target="footer37.xml"/><Relationship Id="rId149" Type="http://schemas.openxmlformats.org/officeDocument/2006/relationships/image" Target="media/image63.jpeg"/><Relationship Id="rId314" Type="http://schemas.openxmlformats.org/officeDocument/2006/relationships/footer" Target="footer84.xml"/><Relationship Id="rId5" Type="http://schemas.openxmlformats.org/officeDocument/2006/relationships/footnotes" Target="footnotes.xml"/><Relationship Id="rId95" Type="http://schemas.openxmlformats.org/officeDocument/2006/relationships/image" Target="media/image33.jpeg"/><Relationship Id="rId160" Type="http://schemas.openxmlformats.org/officeDocument/2006/relationships/header" Target="header43.xml"/><Relationship Id="rId181" Type="http://schemas.openxmlformats.org/officeDocument/2006/relationships/header" Target="header49.xml"/><Relationship Id="rId216" Type="http://schemas.openxmlformats.org/officeDocument/2006/relationships/footer" Target="footer58.xml"/><Relationship Id="rId237" Type="http://schemas.openxmlformats.org/officeDocument/2006/relationships/image" Target="media/image112.jpeg"/><Relationship Id="rId258" Type="http://schemas.openxmlformats.org/officeDocument/2006/relationships/footer" Target="footer64.xml"/><Relationship Id="rId279" Type="http://schemas.openxmlformats.org/officeDocument/2006/relationships/header" Target="header73.xml"/><Relationship Id="rId22" Type="http://schemas.openxmlformats.org/officeDocument/2006/relationships/footer" Target="footer7.xml"/><Relationship Id="rId43" Type="http://schemas.openxmlformats.org/officeDocument/2006/relationships/image" Target="media/image11.jpeg"/><Relationship Id="rId64" Type="http://schemas.openxmlformats.org/officeDocument/2006/relationships/footer" Target="footer19.xml"/><Relationship Id="rId118" Type="http://schemas.openxmlformats.org/officeDocument/2006/relationships/image" Target="media/image44.jpeg"/><Relationship Id="rId139" Type="http://schemas.openxmlformats.org/officeDocument/2006/relationships/image" Target="media/image57.jpeg"/><Relationship Id="rId290" Type="http://schemas.openxmlformats.org/officeDocument/2006/relationships/header" Target="header77.xml"/><Relationship Id="rId304" Type="http://schemas.openxmlformats.org/officeDocument/2006/relationships/image" Target="media/image133.jpeg"/><Relationship Id="rId325" Type="http://schemas.openxmlformats.org/officeDocument/2006/relationships/footer" Target="footer88.xml"/><Relationship Id="rId85" Type="http://schemas.openxmlformats.org/officeDocument/2006/relationships/header" Target="header24.xml"/><Relationship Id="rId150" Type="http://schemas.openxmlformats.org/officeDocument/2006/relationships/image" Target="media/image64.jpeg"/><Relationship Id="rId171" Type="http://schemas.openxmlformats.org/officeDocument/2006/relationships/image" Target="media/image73.jpeg"/><Relationship Id="rId192" Type="http://schemas.openxmlformats.org/officeDocument/2006/relationships/footer" Target="footer53.xml"/><Relationship Id="rId206" Type="http://schemas.openxmlformats.org/officeDocument/2006/relationships/header" Target="header53.xml"/><Relationship Id="rId227" Type="http://schemas.openxmlformats.org/officeDocument/2006/relationships/image" Target="media/image102.jpeg"/><Relationship Id="rId248" Type="http://schemas.openxmlformats.org/officeDocument/2006/relationships/footer" Target="footer61.xml"/><Relationship Id="rId269" Type="http://schemas.openxmlformats.org/officeDocument/2006/relationships/footer" Target="footer69.xml"/><Relationship Id="rId12" Type="http://schemas.openxmlformats.org/officeDocument/2006/relationships/header" Target="header2.xml"/><Relationship Id="rId33" Type="http://schemas.openxmlformats.org/officeDocument/2006/relationships/image" Target="media/image9.jpeg"/><Relationship Id="rId108" Type="http://schemas.openxmlformats.org/officeDocument/2006/relationships/image" Target="media/image38.jpeg"/><Relationship Id="rId129" Type="http://schemas.openxmlformats.org/officeDocument/2006/relationships/image" Target="media/image51.jpeg"/><Relationship Id="rId280" Type="http://schemas.openxmlformats.org/officeDocument/2006/relationships/header" Target="header74.xml"/><Relationship Id="rId315" Type="http://schemas.openxmlformats.org/officeDocument/2006/relationships/header" Target="header83.xml"/><Relationship Id="rId54" Type="http://schemas.openxmlformats.org/officeDocument/2006/relationships/footer" Target="footer18.xml"/><Relationship Id="rId75" Type="http://schemas.openxmlformats.org/officeDocument/2006/relationships/image" Target="media/image25.jpeg"/><Relationship Id="rId96" Type="http://schemas.openxmlformats.org/officeDocument/2006/relationships/image" Target="media/image34.jpeg"/><Relationship Id="rId140" Type="http://schemas.openxmlformats.org/officeDocument/2006/relationships/header" Target="header38.xml"/><Relationship Id="rId161" Type="http://schemas.openxmlformats.org/officeDocument/2006/relationships/footer" Target="footer44.xml"/><Relationship Id="rId182" Type="http://schemas.openxmlformats.org/officeDocument/2006/relationships/footer" Target="footer50.xml"/><Relationship Id="rId217" Type="http://schemas.openxmlformats.org/officeDocument/2006/relationships/footer" Target="footer59.xml"/><Relationship Id="rId6" Type="http://schemas.openxmlformats.org/officeDocument/2006/relationships/endnotes" Target="endnotes.xml"/><Relationship Id="rId238" Type="http://schemas.openxmlformats.org/officeDocument/2006/relationships/image" Target="media/image113.jpeg"/><Relationship Id="rId259" Type="http://schemas.openxmlformats.org/officeDocument/2006/relationships/footer" Target="footer65.xml"/><Relationship Id="rId23" Type="http://schemas.openxmlformats.org/officeDocument/2006/relationships/footer" Target="footer8.xml"/><Relationship Id="rId119" Type="http://schemas.openxmlformats.org/officeDocument/2006/relationships/image" Target="media/image45.jpeg"/><Relationship Id="rId270" Type="http://schemas.openxmlformats.org/officeDocument/2006/relationships/footer" Target="footer70.xml"/><Relationship Id="rId291" Type="http://schemas.openxmlformats.org/officeDocument/2006/relationships/header" Target="header78.xml"/><Relationship Id="rId305" Type="http://schemas.openxmlformats.org/officeDocument/2006/relationships/image" Target="media/image134.jpeg"/><Relationship Id="rId326" Type="http://schemas.openxmlformats.org/officeDocument/2006/relationships/footer" Target="footer89.xml"/><Relationship Id="rId44" Type="http://schemas.openxmlformats.org/officeDocument/2006/relationships/image" Target="media/image12.jpeg"/><Relationship Id="rId65" Type="http://schemas.openxmlformats.org/officeDocument/2006/relationships/footer" Target="footer20.xml"/><Relationship Id="rId86" Type="http://schemas.openxmlformats.org/officeDocument/2006/relationships/header" Target="header25.xml"/><Relationship Id="rId130" Type="http://schemas.openxmlformats.org/officeDocument/2006/relationships/image" Target="media/image52.jpeg"/><Relationship Id="rId151" Type="http://schemas.openxmlformats.org/officeDocument/2006/relationships/image" Target="media/image65.jpeg"/><Relationship Id="rId172" Type="http://schemas.openxmlformats.org/officeDocument/2006/relationships/image" Target="media/image74.jpeg"/><Relationship Id="rId193" Type="http://schemas.openxmlformats.org/officeDocument/2006/relationships/image" Target="media/image82.jpeg"/><Relationship Id="rId207" Type="http://schemas.openxmlformats.org/officeDocument/2006/relationships/footer" Target="footer54.xml"/><Relationship Id="rId228" Type="http://schemas.openxmlformats.org/officeDocument/2006/relationships/image" Target="media/image103.jpeg"/><Relationship Id="rId249" Type="http://schemas.openxmlformats.org/officeDocument/2006/relationships/header" Target="header60.xml"/><Relationship Id="rId13" Type="http://schemas.openxmlformats.org/officeDocument/2006/relationships/footer" Target="footer3.xml"/><Relationship Id="rId109" Type="http://schemas.openxmlformats.org/officeDocument/2006/relationships/image" Target="media/image39.jpeg"/><Relationship Id="rId260" Type="http://schemas.openxmlformats.org/officeDocument/2006/relationships/header" Target="header64.xml"/><Relationship Id="rId281" Type="http://schemas.openxmlformats.org/officeDocument/2006/relationships/footer" Target="footer75.xml"/><Relationship Id="rId316" Type="http://schemas.openxmlformats.org/officeDocument/2006/relationships/footer" Target="footer85.xml"/><Relationship Id="rId34" Type="http://schemas.openxmlformats.org/officeDocument/2006/relationships/header" Target="header9.xml"/><Relationship Id="rId55" Type="http://schemas.openxmlformats.org/officeDocument/2006/relationships/image" Target="media/image15.jpeg"/><Relationship Id="rId76" Type="http://schemas.openxmlformats.org/officeDocument/2006/relationships/image" Target="media/image26.jpeg"/><Relationship Id="rId97" Type="http://schemas.openxmlformats.org/officeDocument/2006/relationships/image" Target="media/image35.jpeg"/><Relationship Id="rId120" Type="http://schemas.openxmlformats.org/officeDocument/2006/relationships/image" Target="media/image46.jpeg"/><Relationship Id="rId141" Type="http://schemas.openxmlformats.org/officeDocument/2006/relationships/header" Target="header39.xml"/><Relationship Id="rId7" Type="http://schemas.openxmlformats.org/officeDocument/2006/relationships/footer" Target="footer1.xml"/><Relationship Id="rId162" Type="http://schemas.openxmlformats.org/officeDocument/2006/relationships/footer" Target="footer45.xml"/><Relationship Id="rId183" Type="http://schemas.openxmlformats.org/officeDocument/2006/relationships/footer" Target="footer51.xml"/><Relationship Id="rId218" Type="http://schemas.openxmlformats.org/officeDocument/2006/relationships/image" Target="media/image93.jpeg"/><Relationship Id="rId239" Type="http://schemas.openxmlformats.org/officeDocument/2006/relationships/image" Target="media/image114.jpeg"/><Relationship Id="rId250" Type="http://schemas.openxmlformats.org/officeDocument/2006/relationships/header" Target="header61.xml"/><Relationship Id="rId271" Type="http://schemas.openxmlformats.org/officeDocument/2006/relationships/header" Target="header69.xml"/><Relationship Id="rId292" Type="http://schemas.openxmlformats.org/officeDocument/2006/relationships/footer" Target="footer79.xml"/><Relationship Id="rId306" Type="http://schemas.openxmlformats.org/officeDocument/2006/relationships/image" Target="media/image135.jpeg"/><Relationship Id="rId24" Type="http://schemas.openxmlformats.org/officeDocument/2006/relationships/image" Target="media/image4.jpeg"/><Relationship Id="rId45" Type="http://schemas.openxmlformats.org/officeDocument/2006/relationships/image" Target="media/image13.jpeg"/><Relationship Id="rId66" Type="http://schemas.openxmlformats.org/officeDocument/2006/relationships/header" Target="header19.xml"/><Relationship Id="rId87" Type="http://schemas.openxmlformats.org/officeDocument/2006/relationships/footer" Target="footer26.xml"/><Relationship Id="rId110" Type="http://schemas.openxmlformats.org/officeDocument/2006/relationships/image" Target="media/image40.jpeg"/><Relationship Id="rId131" Type="http://schemas.openxmlformats.org/officeDocument/2006/relationships/image" Target="media/image53.jpeg"/><Relationship Id="rId327" Type="http://schemas.openxmlformats.org/officeDocument/2006/relationships/header" Target="header88.xml"/><Relationship Id="rId152" Type="http://schemas.openxmlformats.org/officeDocument/2006/relationships/image" Target="media/image66.jpeg"/><Relationship Id="rId173" Type="http://schemas.openxmlformats.org/officeDocument/2006/relationships/image" Target="media/image75.jpeg"/><Relationship Id="rId194" Type="http://schemas.openxmlformats.org/officeDocument/2006/relationships/image" Target="media/image83.jpeg"/><Relationship Id="rId208" Type="http://schemas.openxmlformats.org/officeDocument/2006/relationships/footer" Target="footer55.xml"/><Relationship Id="rId229" Type="http://schemas.openxmlformats.org/officeDocument/2006/relationships/image" Target="media/image104.jpeg"/><Relationship Id="rId240" Type="http://schemas.openxmlformats.org/officeDocument/2006/relationships/image" Target="media/image115.jpeg"/><Relationship Id="rId261" Type="http://schemas.openxmlformats.org/officeDocument/2006/relationships/header" Target="header65.xml"/><Relationship Id="rId14" Type="http://schemas.openxmlformats.org/officeDocument/2006/relationships/footer" Target="footer4.xml"/><Relationship Id="rId35" Type="http://schemas.openxmlformats.org/officeDocument/2006/relationships/header" Target="header10.xml"/><Relationship Id="rId56" Type="http://schemas.openxmlformats.org/officeDocument/2006/relationships/image" Target="media/image16.jpeg"/><Relationship Id="rId77" Type="http://schemas.openxmlformats.org/officeDocument/2006/relationships/image" Target="media/image27.jpeg"/><Relationship Id="rId100" Type="http://schemas.openxmlformats.org/officeDocument/2006/relationships/footer" Target="footer30.xml"/><Relationship Id="rId282" Type="http://schemas.openxmlformats.org/officeDocument/2006/relationships/footer" Target="footer76.xml"/><Relationship Id="rId317" Type="http://schemas.openxmlformats.org/officeDocument/2006/relationships/image" Target="media/image140.jpeg"/><Relationship Id="rId8" Type="http://schemas.openxmlformats.org/officeDocument/2006/relationships/footer" Target="footer2.xml"/><Relationship Id="rId51" Type="http://schemas.openxmlformats.org/officeDocument/2006/relationships/header" Target="header15.xml"/><Relationship Id="rId72" Type="http://schemas.openxmlformats.org/officeDocument/2006/relationships/header" Target="header21.xml"/><Relationship Id="rId93" Type="http://schemas.openxmlformats.org/officeDocument/2006/relationships/footer" Target="footer29.xml"/><Relationship Id="rId98" Type="http://schemas.openxmlformats.org/officeDocument/2006/relationships/header" Target="header28.xml"/><Relationship Id="rId121" Type="http://schemas.openxmlformats.org/officeDocument/2006/relationships/image" Target="media/image47.jpeg"/><Relationship Id="rId142" Type="http://schemas.openxmlformats.org/officeDocument/2006/relationships/footer" Target="footer40.xml"/><Relationship Id="rId163" Type="http://schemas.openxmlformats.org/officeDocument/2006/relationships/image" Target="media/image69.jpeg"/><Relationship Id="rId184" Type="http://schemas.openxmlformats.org/officeDocument/2006/relationships/image" Target="media/image78.jpeg"/><Relationship Id="rId189" Type="http://schemas.openxmlformats.org/officeDocument/2006/relationships/header" Target="header50.xml"/><Relationship Id="rId219" Type="http://schemas.openxmlformats.org/officeDocument/2006/relationships/image" Target="media/image94.jpeg"/><Relationship Id="rId3" Type="http://schemas.openxmlformats.org/officeDocument/2006/relationships/settings" Target="settings.xml"/><Relationship Id="rId214" Type="http://schemas.openxmlformats.org/officeDocument/2006/relationships/header" Target="header56.xml"/><Relationship Id="rId230" Type="http://schemas.openxmlformats.org/officeDocument/2006/relationships/image" Target="media/image105.jpeg"/><Relationship Id="rId235" Type="http://schemas.openxmlformats.org/officeDocument/2006/relationships/image" Target="media/image110.jpeg"/><Relationship Id="rId251" Type="http://schemas.openxmlformats.org/officeDocument/2006/relationships/footer" Target="footer62.xml"/><Relationship Id="rId256" Type="http://schemas.openxmlformats.org/officeDocument/2006/relationships/header" Target="header62.xml"/><Relationship Id="rId277" Type="http://schemas.openxmlformats.org/officeDocument/2006/relationships/footer" Target="footer73.xml"/><Relationship Id="rId298" Type="http://schemas.openxmlformats.org/officeDocument/2006/relationships/image" Target="media/image127.jpeg"/><Relationship Id="rId25" Type="http://schemas.openxmlformats.org/officeDocument/2006/relationships/image" Target="media/image5.jpeg"/><Relationship Id="rId46" Type="http://schemas.openxmlformats.org/officeDocument/2006/relationships/header" Target="header13.xml"/><Relationship Id="rId67" Type="http://schemas.openxmlformats.org/officeDocument/2006/relationships/footer" Target="footer21.xml"/><Relationship Id="rId116" Type="http://schemas.openxmlformats.org/officeDocument/2006/relationships/footer" Target="footer35.xml"/><Relationship Id="rId137" Type="http://schemas.openxmlformats.org/officeDocument/2006/relationships/footer" Target="footer38.xml"/><Relationship Id="rId158" Type="http://schemas.openxmlformats.org/officeDocument/2006/relationships/image" Target="media/image68.jpeg"/><Relationship Id="rId272" Type="http://schemas.openxmlformats.org/officeDocument/2006/relationships/header" Target="header70.xml"/><Relationship Id="rId293" Type="http://schemas.openxmlformats.org/officeDocument/2006/relationships/footer" Target="footer80.xml"/><Relationship Id="rId302" Type="http://schemas.openxmlformats.org/officeDocument/2006/relationships/image" Target="media/image131.jpeg"/><Relationship Id="rId307" Type="http://schemas.openxmlformats.org/officeDocument/2006/relationships/image" Target="media/image136.jpeg"/><Relationship Id="rId323" Type="http://schemas.openxmlformats.org/officeDocument/2006/relationships/header" Target="header86.xml"/><Relationship Id="rId328" Type="http://schemas.openxmlformats.org/officeDocument/2006/relationships/header" Target="header89.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header" Target="header17.xml"/><Relationship Id="rId83" Type="http://schemas.openxmlformats.org/officeDocument/2006/relationships/image" Target="media/image29.jpeg"/><Relationship Id="rId88" Type="http://schemas.openxmlformats.org/officeDocument/2006/relationships/footer" Target="footer27.xml"/><Relationship Id="rId111" Type="http://schemas.openxmlformats.org/officeDocument/2006/relationships/image" Target="media/image41.jpeg"/><Relationship Id="rId132" Type="http://schemas.openxmlformats.org/officeDocument/2006/relationships/image" Target="media/image54.jpeg"/><Relationship Id="rId153" Type="http://schemas.openxmlformats.org/officeDocument/2006/relationships/header" Target="header40.xml"/><Relationship Id="rId174" Type="http://schemas.openxmlformats.org/officeDocument/2006/relationships/header" Target="header46.xml"/><Relationship Id="rId179" Type="http://schemas.openxmlformats.org/officeDocument/2006/relationships/image" Target="media/image77.jpeg"/><Relationship Id="rId195" Type="http://schemas.openxmlformats.org/officeDocument/2006/relationships/image" Target="media/image84.jpeg"/><Relationship Id="rId209" Type="http://schemas.openxmlformats.org/officeDocument/2006/relationships/header" Target="header54.xml"/><Relationship Id="rId190" Type="http://schemas.openxmlformats.org/officeDocument/2006/relationships/header" Target="header51.xml"/><Relationship Id="rId204" Type="http://schemas.openxmlformats.org/officeDocument/2006/relationships/image" Target="media/image91.jpeg"/><Relationship Id="rId220" Type="http://schemas.openxmlformats.org/officeDocument/2006/relationships/image" Target="media/image95.jpeg"/><Relationship Id="rId225" Type="http://schemas.openxmlformats.org/officeDocument/2006/relationships/image" Target="media/image100.jpeg"/><Relationship Id="rId241" Type="http://schemas.openxmlformats.org/officeDocument/2006/relationships/image" Target="media/image116.jpeg"/><Relationship Id="rId246" Type="http://schemas.openxmlformats.org/officeDocument/2006/relationships/header" Target="header59.xml"/><Relationship Id="rId267" Type="http://schemas.openxmlformats.org/officeDocument/2006/relationships/header" Target="header67.xml"/><Relationship Id="rId288" Type="http://schemas.openxmlformats.org/officeDocument/2006/relationships/footer" Target="footer78.xml"/><Relationship Id="rId15" Type="http://schemas.openxmlformats.org/officeDocument/2006/relationships/header" Target="header3.xml"/><Relationship Id="rId36" Type="http://schemas.openxmlformats.org/officeDocument/2006/relationships/footer" Target="footer11.xml"/><Relationship Id="rId57" Type="http://schemas.openxmlformats.org/officeDocument/2006/relationships/image" Target="media/image17.jpeg"/><Relationship Id="rId106" Type="http://schemas.openxmlformats.org/officeDocument/2006/relationships/footer" Target="footer32.xml"/><Relationship Id="rId127" Type="http://schemas.openxmlformats.org/officeDocument/2006/relationships/footer" Target="footer36.xml"/><Relationship Id="rId262" Type="http://schemas.openxmlformats.org/officeDocument/2006/relationships/footer" Target="footer66.xml"/><Relationship Id="rId283" Type="http://schemas.openxmlformats.org/officeDocument/2006/relationships/image" Target="media/image124.jpeg"/><Relationship Id="rId313" Type="http://schemas.openxmlformats.org/officeDocument/2006/relationships/footer" Target="footer83.xml"/><Relationship Id="rId318" Type="http://schemas.openxmlformats.org/officeDocument/2006/relationships/header" Target="header84.xml"/><Relationship Id="rId10" Type="http://schemas.openxmlformats.org/officeDocument/2006/relationships/image" Target="media/image2.jpeg"/><Relationship Id="rId31" Type="http://schemas.openxmlformats.org/officeDocument/2006/relationships/image" Target="media/image7.jpeg"/><Relationship Id="rId52" Type="http://schemas.openxmlformats.org/officeDocument/2006/relationships/header" Target="header16.xml"/><Relationship Id="rId73" Type="http://schemas.openxmlformats.org/officeDocument/2006/relationships/footer" Target="footer22.xml"/><Relationship Id="rId78" Type="http://schemas.openxmlformats.org/officeDocument/2006/relationships/header" Target="header22.xml"/><Relationship Id="rId94" Type="http://schemas.openxmlformats.org/officeDocument/2006/relationships/image" Target="media/image32.jpeg"/><Relationship Id="rId99" Type="http://schemas.openxmlformats.org/officeDocument/2006/relationships/header" Target="header29.xml"/><Relationship Id="rId101" Type="http://schemas.openxmlformats.org/officeDocument/2006/relationships/footer" Target="footer31.xml"/><Relationship Id="rId122" Type="http://schemas.openxmlformats.org/officeDocument/2006/relationships/image" Target="media/image48.jpeg"/><Relationship Id="rId143" Type="http://schemas.openxmlformats.org/officeDocument/2006/relationships/footer" Target="footer41.xml"/><Relationship Id="rId148" Type="http://schemas.openxmlformats.org/officeDocument/2006/relationships/image" Target="media/image62.jpeg"/><Relationship Id="rId164" Type="http://schemas.openxmlformats.org/officeDocument/2006/relationships/header" Target="header44.xml"/><Relationship Id="rId169" Type="http://schemas.openxmlformats.org/officeDocument/2006/relationships/image" Target="media/image71.jpeg"/><Relationship Id="rId185" Type="http://schemas.openxmlformats.org/officeDocument/2006/relationships/image" Target="media/image79.jpeg"/><Relationship Id="rId33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eader" Target="header48.xml"/><Relationship Id="rId210" Type="http://schemas.openxmlformats.org/officeDocument/2006/relationships/header" Target="header55.xml"/><Relationship Id="rId215" Type="http://schemas.openxmlformats.org/officeDocument/2006/relationships/header" Target="header57.xml"/><Relationship Id="rId236" Type="http://schemas.openxmlformats.org/officeDocument/2006/relationships/image" Target="media/image111.jpeg"/><Relationship Id="rId257" Type="http://schemas.openxmlformats.org/officeDocument/2006/relationships/header" Target="header63.xml"/><Relationship Id="rId278" Type="http://schemas.openxmlformats.org/officeDocument/2006/relationships/footer" Target="footer74.xml"/><Relationship Id="rId26" Type="http://schemas.openxmlformats.org/officeDocument/2006/relationships/header" Target="header7.xml"/><Relationship Id="rId231" Type="http://schemas.openxmlformats.org/officeDocument/2006/relationships/image" Target="media/image106.jpeg"/><Relationship Id="rId252" Type="http://schemas.openxmlformats.org/officeDocument/2006/relationships/footer" Target="footer63.xml"/><Relationship Id="rId273" Type="http://schemas.openxmlformats.org/officeDocument/2006/relationships/footer" Target="footer71.xml"/><Relationship Id="rId294" Type="http://schemas.openxmlformats.org/officeDocument/2006/relationships/header" Target="header79.xml"/><Relationship Id="rId308" Type="http://schemas.openxmlformats.org/officeDocument/2006/relationships/image" Target="media/image137.jpeg"/><Relationship Id="rId329" Type="http://schemas.openxmlformats.org/officeDocument/2006/relationships/footer" Target="footer90.xml"/><Relationship Id="rId47" Type="http://schemas.openxmlformats.org/officeDocument/2006/relationships/header" Target="header14.xml"/><Relationship Id="rId68" Type="http://schemas.openxmlformats.org/officeDocument/2006/relationships/image" Target="media/image22.jpeg"/><Relationship Id="rId89" Type="http://schemas.openxmlformats.org/officeDocument/2006/relationships/image" Target="media/image31.jpeg"/><Relationship Id="rId112" Type="http://schemas.openxmlformats.org/officeDocument/2006/relationships/image" Target="media/image42.jpeg"/><Relationship Id="rId133" Type="http://schemas.openxmlformats.org/officeDocument/2006/relationships/image" Target="media/image55.jpeg"/><Relationship Id="rId154" Type="http://schemas.openxmlformats.org/officeDocument/2006/relationships/header" Target="header41.xml"/><Relationship Id="rId175" Type="http://schemas.openxmlformats.org/officeDocument/2006/relationships/header" Target="header47.xml"/><Relationship Id="rId196" Type="http://schemas.openxmlformats.org/officeDocument/2006/relationships/hyperlink" Target="https://play-fi.com/" TargetMode="External"/><Relationship Id="rId200" Type="http://schemas.openxmlformats.org/officeDocument/2006/relationships/image" Target="media/image87.jpeg"/><Relationship Id="rId16" Type="http://schemas.openxmlformats.org/officeDocument/2006/relationships/header" Target="header4.xml"/><Relationship Id="rId221" Type="http://schemas.openxmlformats.org/officeDocument/2006/relationships/image" Target="media/image96.jpeg"/><Relationship Id="rId242" Type="http://schemas.openxmlformats.org/officeDocument/2006/relationships/image" Target="media/image117.jpeg"/><Relationship Id="rId263" Type="http://schemas.openxmlformats.org/officeDocument/2006/relationships/footer" Target="footer67.xml"/><Relationship Id="rId284" Type="http://schemas.openxmlformats.org/officeDocument/2006/relationships/image" Target="media/image125.jpeg"/><Relationship Id="rId319" Type="http://schemas.openxmlformats.org/officeDocument/2006/relationships/header" Target="header85.xml"/><Relationship Id="rId37" Type="http://schemas.openxmlformats.org/officeDocument/2006/relationships/footer" Target="footer12.xml"/><Relationship Id="rId58" Type="http://schemas.openxmlformats.org/officeDocument/2006/relationships/image" Target="media/image18.jpeg"/><Relationship Id="rId79" Type="http://schemas.openxmlformats.org/officeDocument/2006/relationships/header" Target="header23.xml"/><Relationship Id="rId102" Type="http://schemas.openxmlformats.org/officeDocument/2006/relationships/image" Target="media/image36.jpeg"/><Relationship Id="rId123" Type="http://schemas.openxmlformats.org/officeDocument/2006/relationships/image" Target="media/image49.jpeg"/><Relationship Id="rId144" Type="http://schemas.openxmlformats.org/officeDocument/2006/relationships/image" Target="media/image58.jpeg"/><Relationship Id="rId330" Type="http://schemas.openxmlformats.org/officeDocument/2006/relationships/footer" Target="footer91.xml"/><Relationship Id="rId90" Type="http://schemas.openxmlformats.org/officeDocument/2006/relationships/header" Target="header26.xml"/><Relationship Id="rId165" Type="http://schemas.openxmlformats.org/officeDocument/2006/relationships/header" Target="header45.xml"/><Relationship Id="rId186" Type="http://schemas.openxmlformats.org/officeDocument/2006/relationships/hyperlink" Target="http://www.spotify.com/connect/" TargetMode="External"/><Relationship Id="rId211" Type="http://schemas.openxmlformats.org/officeDocument/2006/relationships/footer" Target="footer56.xml"/><Relationship Id="rId232" Type="http://schemas.openxmlformats.org/officeDocument/2006/relationships/image" Target="media/image107.jpeg"/><Relationship Id="rId253" Type="http://schemas.openxmlformats.org/officeDocument/2006/relationships/image" Target="media/image120.jpeg"/><Relationship Id="rId274" Type="http://schemas.openxmlformats.org/officeDocument/2006/relationships/footer" Target="footer72.xml"/><Relationship Id="rId295" Type="http://schemas.openxmlformats.org/officeDocument/2006/relationships/header" Target="header80.xml"/><Relationship Id="rId309" Type="http://schemas.openxmlformats.org/officeDocument/2006/relationships/image" Target="media/image138.jpeg"/><Relationship Id="rId27" Type="http://schemas.openxmlformats.org/officeDocument/2006/relationships/header" Target="header8.xml"/><Relationship Id="rId48" Type="http://schemas.openxmlformats.org/officeDocument/2006/relationships/footer" Target="footer15.xml"/><Relationship Id="rId69" Type="http://schemas.openxmlformats.org/officeDocument/2006/relationships/image" Target="media/image23.jpeg"/><Relationship Id="rId113" Type="http://schemas.openxmlformats.org/officeDocument/2006/relationships/header" Target="header32.xml"/><Relationship Id="rId134" Type="http://schemas.openxmlformats.org/officeDocument/2006/relationships/image" Target="media/image56.jpeg"/><Relationship Id="rId320" Type="http://schemas.openxmlformats.org/officeDocument/2006/relationships/footer" Target="footer86.xml"/><Relationship Id="rId80" Type="http://schemas.openxmlformats.org/officeDocument/2006/relationships/footer" Target="footer24.xml"/><Relationship Id="rId155" Type="http://schemas.openxmlformats.org/officeDocument/2006/relationships/footer" Target="footer42.xml"/><Relationship Id="rId176" Type="http://schemas.openxmlformats.org/officeDocument/2006/relationships/footer" Target="footer48.xml"/><Relationship Id="rId197" Type="http://schemas.openxmlformats.org/officeDocument/2006/relationships/hyperlink" Target="http://www.onkyo.com/playfi/info_o.html" TargetMode="External"/><Relationship Id="rId201" Type="http://schemas.openxmlformats.org/officeDocument/2006/relationships/image" Target="media/image88.jpeg"/><Relationship Id="rId222" Type="http://schemas.openxmlformats.org/officeDocument/2006/relationships/image" Target="media/image97.jpeg"/><Relationship Id="rId243" Type="http://schemas.openxmlformats.org/officeDocument/2006/relationships/image" Target="media/image118.jpeg"/><Relationship Id="rId264" Type="http://schemas.openxmlformats.org/officeDocument/2006/relationships/header" Target="header66.xml"/><Relationship Id="rId285" Type="http://schemas.openxmlformats.org/officeDocument/2006/relationships/header" Target="header75.xml"/><Relationship Id="rId17" Type="http://schemas.openxmlformats.org/officeDocument/2006/relationships/footer" Target="footer5.xml"/><Relationship Id="rId38" Type="http://schemas.openxmlformats.org/officeDocument/2006/relationships/header" Target="header11.xml"/><Relationship Id="rId59" Type="http://schemas.openxmlformats.org/officeDocument/2006/relationships/image" Target="media/image19.jpeg"/><Relationship Id="rId103" Type="http://schemas.openxmlformats.org/officeDocument/2006/relationships/image" Target="media/image37.jpeg"/><Relationship Id="rId124" Type="http://schemas.openxmlformats.org/officeDocument/2006/relationships/image" Target="media/image50.jpeg"/><Relationship Id="rId310" Type="http://schemas.openxmlformats.org/officeDocument/2006/relationships/image" Target="media/image139.jpeg"/><Relationship Id="rId70" Type="http://schemas.openxmlformats.org/officeDocument/2006/relationships/image" Target="media/image24.png"/><Relationship Id="rId91" Type="http://schemas.openxmlformats.org/officeDocument/2006/relationships/header" Target="header27.xml"/><Relationship Id="rId145" Type="http://schemas.openxmlformats.org/officeDocument/2006/relationships/image" Target="media/image59.jpeg"/><Relationship Id="rId166" Type="http://schemas.openxmlformats.org/officeDocument/2006/relationships/footer" Target="footer46.xml"/><Relationship Id="rId187" Type="http://schemas.openxmlformats.org/officeDocument/2006/relationships/image" Target="media/image80.jpeg"/><Relationship Id="rId331" Type="http://schemas.openxmlformats.org/officeDocument/2006/relationships/hyperlink" Target="http://www.onkyo.com/privacy/" TargetMode="External"/><Relationship Id="rId1" Type="http://schemas.openxmlformats.org/officeDocument/2006/relationships/numbering" Target="numbering.xml"/><Relationship Id="rId212" Type="http://schemas.openxmlformats.org/officeDocument/2006/relationships/footer" Target="footer57.xml"/><Relationship Id="rId233" Type="http://schemas.openxmlformats.org/officeDocument/2006/relationships/image" Target="media/image108.jpeg"/><Relationship Id="rId254" Type="http://schemas.openxmlformats.org/officeDocument/2006/relationships/image" Target="media/image121.jpeg"/><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header" Target="header33.xml"/><Relationship Id="rId275" Type="http://schemas.openxmlformats.org/officeDocument/2006/relationships/header" Target="header71.xml"/><Relationship Id="rId296" Type="http://schemas.openxmlformats.org/officeDocument/2006/relationships/footer" Target="footer81.xml"/><Relationship Id="rId300" Type="http://schemas.openxmlformats.org/officeDocument/2006/relationships/image" Target="media/image129.jpeg"/><Relationship Id="rId60" Type="http://schemas.openxmlformats.org/officeDocument/2006/relationships/image" Target="media/image20.jpeg"/><Relationship Id="rId81" Type="http://schemas.openxmlformats.org/officeDocument/2006/relationships/footer" Target="footer25.xml"/><Relationship Id="rId135" Type="http://schemas.openxmlformats.org/officeDocument/2006/relationships/header" Target="header36.xml"/><Relationship Id="rId156" Type="http://schemas.openxmlformats.org/officeDocument/2006/relationships/footer" Target="footer43.xml"/><Relationship Id="rId177" Type="http://schemas.openxmlformats.org/officeDocument/2006/relationships/footer" Target="footer49.xml"/><Relationship Id="rId198" Type="http://schemas.openxmlformats.org/officeDocument/2006/relationships/image" Target="media/image85.jpeg"/><Relationship Id="rId321" Type="http://schemas.openxmlformats.org/officeDocument/2006/relationships/footer" Target="footer87.xml"/><Relationship Id="rId202" Type="http://schemas.openxmlformats.org/officeDocument/2006/relationships/image" Target="media/image89.jpeg"/><Relationship Id="rId223" Type="http://schemas.openxmlformats.org/officeDocument/2006/relationships/image" Target="media/image98.jpeg"/><Relationship Id="rId244" Type="http://schemas.openxmlformats.org/officeDocument/2006/relationships/image" Target="media/image119.jpeg"/><Relationship Id="rId18" Type="http://schemas.openxmlformats.org/officeDocument/2006/relationships/footer" Target="footer6.xml"/><Relationship Id="rId39" Type="http://schemas.openxmlformats.org/officeDocument/2006/relationships/header" Target="header12.xml"/><Relationship Id="rId265" Type="http://schemas.openxmlformats.org/officeDocument/2006/relationships/footer" Target="footer68.xml"/><Relationship Id="rId286" Type="http://schemas.openxmlformats.org/officeDocument/2006/relationships/header" Target="header76.xml"/><Relationship Id="rId50" Type="http://schemas.openxmlformats.org/officeDocument/2006/relationships/image" Target="media/image14.jpeg"/><Relationship Id="rId104" Type="http://schemas.openxmlformats.org/officeDocument/2006/relationships/header" Target="header30.xml"/><Relationship Id="rId125" Type="http://schemas.openxmlformats.org/officeDocument/2006/relationships/header" Target="header34.xml"/><Relationship Id="rId146" Type="http://schemas.openxmlformats.org/officeDocument/2006/relationships/image" Target="media/image60.jpeg"/><Relationship Id="rId167" Type="http://schemas.openxmlformats.org/officeDocument/2006/relationships/footer" Target="footer47.xml"/><Relationship Id="rId188" Type="http://schemas.openxmlformats.org/officeDocument/2006/relationships/image" Target="media/image81.jpeg"/><Relationship Id="rId311" Type="http://schemas.openxmlformats.org/officeDocument/2006/relationships/header" Target="header81.xml"/><Relationship Id="rId332" Type="http://schemas.openxmlformats.org/officeDocument/2006/relationships/hyperlink" Target="http://www.onkyo.com/playfi/app_o.html" TargetMode="External"/><Relationship Id="rId71" Type="http://schemas.openxmlformats.org/officeDocument/2006/relationships/header" Target="header20.xml"/><Relationship Id="rId92" Type="http://schemas.openxmlformats.org/officeDocument/2006/relationships/footer" Target="footer28.xml"/><Relationship Id="rId213" Type="http://schemas.openxmlformats.org/officeDocument/2006/relationships/image" Target="media/image92.jpeg"/><Relationship Id="rId234" Type="http://schemas.openxmlformats.org/officeDocument/2006/relationships/image" Target="media/image109.jpeg"/><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image" Target="media/image122.jpeg"/><Relationship Id="rId276" Type="http://schemas.openxmlformats.org/officeDocument/2006/relationships/header" Target="header72.xml"/><Relationship Id="rId297" Type="http://schemas.openxmlformats.org/officeDocument/2006/relationships/footer" Target="footer82.xml"/><Relationship Id="rId40" Type="http://schemas.openxmlformats.org/officeDocument/2006/relationships/footer" Target="footer13.xml"/><Relationship Id="rId115" Type="http://schemas.openxmlformats.org/officeDocument/2006/relationships/footer" Target="footer34.xml"/><Relationship Id="rId136" Type="http://schemas.openxmlformats.org/officeDocument/2006/relationships/header" Target="header37.xml"/><Relationship Id="rId157" Type="http://schemas.openxmlformats.org/officeDocument/2006/relationships/image" Target="media/image67.jpeg"/><Relationship Id="rId178" Type="http://schemas.openxmlformats.org/officeDocument/2006/relationships/image" Target="media/image76.jpeg"/><Relationship Id="rId301" Type="http://schemas.openxmlformats.org/officeDocument/2006/relationships/image" Target="media/image130.jpeg"/><Relationship Id="rId322" Type="http://schemas.openxmlformats.org/officeDocument/2006/relationships/image" Target="media/image141.jpeg"/><Relationship Id="rId61" Type="http://schemas.openxmlformats.org/officeDocument/2006/relationships/image" Target="media/image21.png"/><Relationship Id="rId82" Type="http://schemas.openxmlformats.org/officeDocument/2006/relationships/image" Target="media/image28.jpeg"/><Relationship Id="rId199" Type="http://schemas.openxmlformats.org/officeDocument/2006/relationships/image" Target="media/image86.jpeg"/><Relationship Id="rId203" Type="http://schemas.openxmlformats.org/officeDocument/2006/relationships/image" Target="media/image90.jpeg"/><Relationship Id="rId19" Type="http://schemas.openxmlformats.org/officeDocument/2006/relationships/image" Target="media/image3.png"/><Relationship Id="rId224" Type="http://schemas.openxmlformats.org/officeDocument/2006/relationships/image" Target="media/image99.jpeg"/><Relationship Id="rId245" Type="http://schemas.openxmlformats.org/officeDocument/2006/relationships/header" Target="header58.xml"/><Relationship Id="rId266" Type="http://schemas.openxmlformats.org/officeDocument/2006/relationships/image" Target="media/image123.png"/><Relationship Id="rId287" Type="http://schemas.openxmlformats.org/officeDocument/2006/relationships/footer" Target="footer77.xml"/><Relationship Id="rId30" Type="http://schemas.openxmlformats.org/officeDocument/2006/relationships/image" Target="media/image6.jpeg"/><Relationship Id="rId105" Type="http://schemas.openxmlformats.org/officeDocument/2006/relationships/header" Target="header31.xml"/><Relationship Id="rId126" Type="http://schemas.openxmlformats.org/officeDocument/2006/relationships/header" Target="header35.xml"/><Relationship Id="rId147" Type="http://schemas.openxmlformats.org/officeDocument/2006/relationships/image" Target="media/image61.jpeg"/><Relationship Id="rId168" Type="http://schemas.openxmlformats.org/officeDocument/2006/relationships/image" Target="media/image70.jpeg"/><Relationship Id="rId312" Type="http://schemas.openxmlformats.org/officeDocument/2006/relationships/header" Target="header82.xml"/><Relationship Id="rId33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33180</Words>
  <Characters>209034</Characters>
  <Application>Microsoft Office Word</Application>
  <DocSecurity>0</DocSecurity>
  <Lines>1741</Lines>
  <Paragraphs>483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dc:creator>
  <cp:lastModifiedBy>Adi</cp:lastModifiedBy>
  <cp:revision>1</cp:revision>
  <dcterms:created xsi:type="dcterms:W3CDTF">2018-11-01T00:03:00Z</dcterms:created>
  <dcterms:modified xsi:type="dcterms:W3CDTF">2018-11-01T02:34:00Z</dcterms:modified>
</cp:coreProperties>
</file>