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41A5" w14:textId="0765478A" w:rsidR="00A97941" w:rsidRPr="00886003" w:rsidRDefault="00CD4A03">
      <w:pPr>
        <w:rPr>
          <w:b/>
          <w:bCs/>
        </w:rPr>
      </w:pPr>
      <w:r w:rsidRPr="00886003">
        <w:rPr>
          <w:b/>
          <w:bCs/>
        </w:rPr>
        <w:t>Geschiedenis van het document</w:t>
      </w:r>
    </w:p>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3"/>
        <w:gridCol w:w="1385"/>
        <w:gridCol w:w="3763"/>
        <w:gridCol w:w="2477"/>
      </w:tblGrid>
      <w:tr w:rsidR="00CD4A03" w:rsidRPr="00886003" w14:paraId="167C0AC2" w14:textId="77777777" w:rsidTr="304C7DAF">
        <w:trPr>
          <w:tblHeader/>
        </w:trPr>
        <w:tc>
          <w:tcPr>
            <w:tcW w:w="943" w:type="dxa"/>
            <w:shd w:val="clear" w:color="auto" w:fill="8DB3E2" w:themeFill="text2" w:themeFillTint="66"/>
          </w:tcPr>
          <w:p w14:paraId="3D9F5A71" w14:textId="77777777" w:rsidR="00A97941" w:rsidRPr="00886003" w:rsidRDefault="00E86D81">
            <w:r w:rsidRPr="00886003">
              <w:t>Versie</w:t>
            </w:r>
          </w:p>
        </w:tc>
        <w:tc>
          <w:tcPr>
            <w:tcW w:w="1385" w:type="dxa"/>
            <w:shd w:val="clear" w:color="auto" w:fill="8DB3E2" w:themeFill="text2" w:themeFillTint="66"/>
          </w:tcPr>
          <w:p w14:paraId="255D7280" w14:textId="77777777" w:rsidR="00A97941" w:rsidRPr="00886003" w:rsidRDefault="00E86D81">
            <w:r w:rsidRPr="00886003">
              <w:t>Datum</w:t>
            </w:r>
          </w:p>
        </w:tc>
        <w:tc>
          <w:tcPr>
            <w:tcW w:w="3763" w:type="dxa"/>
            <w:shd w:val="clear" w:color="auto" w:fill="8DB3E2" w:themeFill="text2" w:themeFillTint="66"/>
          </w:tcPr>
          <w:p w14:paraId="0CFE5CFD" w14:textId="77777777" w:rsidR="00A97941" w:rsidRPr="00886003" w:rsidRDefault="00E86D81">
            <w:r w:rsidRPr="00886003">
              <w:t>Beschrijving van wijzigingen</w:t>
            </w:r>
          </w:p>
        </w:tc>
        <w:tc>
          <w:tcPr>
            <w:tcW w:w="2477" w:type="dxa"/>
            <w:shd w:val="clear" w:color="auto" w:fill="8DB3E2" w:themeFill="text2" w:themeFillTint="66"/>
          </w:tcPr>
          <w:p w14:paraId="15420A23" w14:textId="77777777" w:rsidR="00A97941" w:rsidRPr="00886003" w:rsidRDefault="00E86D81">
            <w:r w:rsidRPr="00886003">
              <w:t>Redenen</w:t>
            </w:r>
          </w:p>
        </w:tc>
      </w:tr>
      <w:tr w:rsidR="00DC7A5A" w:rsidRPr="00886003" w14:paraId="752170FB" w14:textId="77777777" w:rsidTr="304C7DAF">
        <w:tc>
          <w:tcPr>
            <w:tcW w:w="943" w:type="dxa"/>
          </w:tcPr>
          <w:p w14:paraId="218BAB58" w14:textId="77777777" w:rsidR="00A97941" w:rsidRPr="00886003" w:rsidRDefault="00E86D81">
            <w:pPr>
              <w:rPr>
                <w:sz w:val="16"/>
                <w:szCs w:val="16"/>
              </w:rPr>
            </w:pPr>
            <w:r w:rsidRPr="00886003">
              <w:rPr>
                <w:sz w:val="16"/>
                <w:szCs w:val="16"/>
              </w:rPr>
              <w:t>V0.1</w:t>
            </w:r>
          </w:p>
        </w:tc>
        <w:tc>
          <w:tcPr>
            <w:tcW w:w="1385" w:type="dxa"/>
          </w:tcPr>
          <w:p w14:paraId="06392584" w14:textId="77777777" w:rsidR="00A97941" w:rsidRPr="00886003" w:rsidRDefault="00E86D81">
            <w:pPr>
              <w:rPr>
                <w:sz w:val="16"/>
                <w:szCs w:val="16"/>
              </w:rPr>
            </w:pPr>
            <w:r w:rsidRPr="00886003">
              <w:rPr>
                <w:sz w:val="16"/>
                <w:szCs w:val="16"/>
              </w:rPr>
              <w:t>25/07/2023</w:t>
            </w:r>
          </w:p>
        </w:tc>
        <w:tc>
          <w:tcPr>
            <w:tcW w:w="3763" w:type="dxa"/>
          </w:tcPr>
          <w:p w14:paraId="5960E48F" w14:textId="77777777" w:rsidR="00A97941" w:rsidRPr="00886003" w:rsidRDefault="00E86D81">
            <w:pPr>
              <w:rPr>
                <w:sz w:val="16"/>
                <w:szCs w:val="16"/>
              </w:rPr>
            </w:pPr>
            <w:r w:rsidRPr="00886003">
              <w:rPr>
                <w:sz w:val="16"/>
                <w:szCs w:val="16"/>
              </w:rPr>
              <w:t>Eerste ontwerp</w:t>
            </w:r>
          </w:p>
        </w:tc>
        <w:tc>
          <w:tcPr>
            <w:tcW w:w="2477" w:type="dxa"/>
            <w:vMerge w:val="restart"/>
            <w:shd w:val="clear" w:color="auto" w:fill="auto"/>
          </w:tcPr>
          <w:p w14:paraId="605BA7B5" w14:textId="77777777" w:rsidR="00DC7A5A" w:rsidRPr="00886003" w:rsidRDefault="00DC7A5A" w:rsidP="00DC7A5A">
            <w:pPr>
              <w:jc w:val="center"/>
              <w:rPr>
                <w:sz w:val="16"/>
                <w:szCs w:val="16"/>
              </w:rPr>
            </w:pPr>
          </w:p>
          <w:p w14:paraId="530E2AD2" w14:textId="77777777" w:rsidR="00DC7A5A" w:rsidRPr="00886003" w:rsidRDefault="00DC7A5A" w:rsidP="00DC7A5A">
            <w:pPr>
              <w:jc w:val="center"/>
              <w:rPr>
                <w:sz w:val="16"/>
                <w:szCs w:val="16"/>
              </w:rPr>
            </w:pPr>
          </w:p>
          <w:p w14:paraId="752D3736" w14:textId="77777777" w:rsidR="00A97941" w:rsidRPr="00886003" w:rsidRDefault="00E86D81">
            <w:pPr>
              <w:jc w:val="center"/>
              <w:rPr>
                <w:sz w:val="16"/>
                <w:szCs w:val="16"/>
              </w:rPr>
            </w:pPr>
            <w:r w:rsidRPr="00886003">
              <w:rPr>
                <w:sz w:val="16"/>
                <w:szCs w:val="16"/>
              </w:rPr>
              <w:t>Werk in uitvoering</w:t>
            </w:r>
          </w:p>
        </w:tc>
      </w:tr>
      <w:tr w:rsidR="00DC7A5A" w:rsidRPr="00886003" w14:paraId="116B0ED7" w14:textId="77777777" w:rsidTr="304C7DAF">
        <w:tc>
          <w:tcPr>
            <w:tcW w:w="943" w:type="dxa"/>
          </w:tcPr>
          <w:p w14:paraId="62ABF6B8" w14:textId="77777777" w:rsidR="00A97941" w:rsidRPr="00886003" w:rsidRDefault="00E86D81">
            <w:pPr>
              <w:rPr>
                <w:sz w:val="16"/>
                <w:szCs w:val="16"/>
              </w:rPr>
            </w:pPr>
            <w:r w:rsidRPr="00886003">
              <w:rPr>
                <w:sz w:val="16"/>
                <w:szCs w:val="16"/>
              </w:rPr>
              <w:t>V0.2</w:t>
            </w:r>
          </w:p>
        </w:tc>
        <w:tc>
          <w:tcPr>
            <w:tcW w:w="1385" w:type="dxa"/>
          </w:tcPr>
          <w:p w14:paraId="7A24E474" w14:textId="77777777" w:rsidR="00A97941" w:rsidRPr="00886003" w:rsidRDefault="00E86D81">
            <w:pPr>
              <w:rPr>
                <w:sz w:val="16"/>
                <w:szCs w:val="16"/>
              </w:rPr>
            </w:pPr>
            <w:r w:rsidRPr="00886003">
              <w:rPr>
                <w:sz w:val="16"/>
                <w:szCs w:val="16"/>
              </w:rPr>
              <w:t>06/10/2023</w:t>
            </w:r>
          </w:p>
        </w:tc>
        <w:tc>
          <w:tcPr>
            <w:tcW w:w="3763" w:type="dxa"/>
          </w:tcPr>
          <w:p w14:paraId="745D40C1" w14:textId="77777777" w:rsidR="00A97941" w:rsidRPr="00886003" w:rsidRDefault="00E86D81">
            <w:pPr>
              <w:rPr>
                <w:sz w:val="16"/>
                <w:szCs w:val="16"/>
              </w:rPr>
            </w:pPr>
            <w:r w:rsidRPr="00886003">
              <w:rPr>
                <w:sz w:val="16"/>
                <w:szCs w:val="16"/>
              </w:rPr>
              <w:t>Updates na de ontmoeting met Abbott.</w:t>
            </w:r>
          </w:p>
        </w:tc>
        <w:tc>
          <w:tcPr>
            <w:tcW w:w="2477" w:type="dxa"/>
            <w:vMerge/>
          </w:tcPr>
          <w:p w14:paraId="3F1B3272" w14:textId="455CD562" w:rsidR="00DC7A5A" w:rsidRPr="00886003" w:rsidRDefault="00DC7A5A" w:rsidP="004747B5">
            <w:pPr>
              <w:rPr>
                <w:sz w:val="16"/>
                <w:szCs w:val="16"/>
              </w:rPr>
            </w:pPr>
          </w:p>
        </w:tc>
      </w:tr>
      <w:tr w:rsidR="00DC7A5A" w:rsidRPr="00886003" w14:paraId="7FB5BE2E" w14:textId="77777777" w:rsidTr="304C7DAF">
        <w:tc>
          <w:tcPr>
            <w:tcW w:w="943" w:type="dxa"/>
          </w:tcPr>
          <w:p w14:paraId="388A2DD1" w14:textId="77777777" w:rsidR="00A97941" w:rsidRPr="00886003" w:rsidRDefault="00E86D81">
            <w:pPr>
              <w:rPr>
                <w:sz w:val="16"/>
                <w:szCs w:val="16"/>
              </w:rPr>
            </w:pPr>
            <w:r w:rsidRPr="00886003">
              <w:rPr>
                <w:sz w:val="16"/>
                <w:szCs w:val="16"/>
              </w:rPr>
              <w:t>V0.3</w:t>
            </w:r>
          </w:p>
        </w:tc>
        <w:tc>
          <w:tcPr>
            <w:tcW w:w="1385" w:type="dxa"/>
          </w:tcPr>
          <w:p w14:paraId="280C6E96" w14:textId="77777777" w:rsidR="00A97941" w:rsidRPr="00886003" w:rsidRDefault="00E86D81">
            <w:pPr>
              <w:rPr>
                <w:sz w:val="16"/>
                <w:szCs w:val="16"/>
              </w:rPr>
            </w:pPr>
            <w:r w:rsidRPr="00886003">
              <w:rPr>
                <w:sz w:val="16"/>
                <w:szCs w:val="16"/>
              </w:rPr>
              <w:t>24/10/2023</w:t>
            </w:r>
          </w:p>
        </w:tc>
        <w:tc>
          <w:tcPr>
            <w:tcW w:w="3763" w:type="dxa"/>
          </w:tcPr>
          <w:p w14:paraId="7FFB4B27" w14:textId="2D9DA88C" w:rsidR="00A97941" w:rsidRPr="00886003" w:rsidRDefault="00E86D81">
            <w:pPr>
              <w:rPr>
                <w:color w:val="7030A0"/>
                <w:sz w:val="16"/>
                <w:szCs w:val="16"/>
              </w:rPr>
            </w:pPr>
            <w:r w:rsidRPr="00886003">
              <w:rPr>
                <w:sz w:val="16"/>
                <w:szCs w:val="16"/>
              </w:rPr>
              <w:t xml:space="preserve">Afstemming op </w:t>
            </w:r>
            <w:r w:rsidR="00F9137A" w:rsidRPr="00886003">
              <w:rPr>
                <w:sz w:val="16"/>
                <w:szCs w:val="16"/>
              </w:rPr>
              <w:t>Careset</w:t>
            </w:r>
            <w:r w:rsidRPr="00886003">
              <w:rPr>
                <w:sz w:val="16"/>
                <w:szCs w:val="16"/>
              </w:rPr>
              <w:t xml:space="preserve"> Observatie</w:t>
            </w:r>
          </w:p>
        </w:tc>
        <w:tc>
          <w:tcPr>
            <w:tcW w:w="2477" w:type="dxa"/>
            <w:vMerge/>
          </w:tcPr>
          <w:p w14:paraId="3738237A" w14:textId="53B93C40" w:rsidR="00DC7A5A" w:rsidRPr="00886003" w:rsidRDefault="00DC7A5A" w:rsidP="004747B5">
            <w:pPr>
              <w:rPr>
                <w:sz w:val="16"/>
                <w:szCs w:val="16"/>
              </w:rPr>
            </w:pPr>
          </w:p>
        </w:tc>
      </w:tr>
      <w:tr w:rsidR="00DC7A5A" w:rsidRPr="00886003" w14:paraId="266600B0" w14:textId="77777777" w:rsidTr="304C7DAF">
        <w:tc>
          <w:tcPr>
            <w:tcW w:w="943" w:type="dxa"/>
          </w:tcPr>
          <w:p w14:paraId="667F0F20" w14:textId="77777777" w:rsidR="00A97941" w:rsidRPr="00886003" w:rsidRDefault="00E86D81">
            <w:pPr>
              <w:rPr>
                <w:sz w:val="16"/>
                <w:szCs w:val="16"/>
              </w:rPr>
            </w:pPr>
            <w:r w:rsidRPr="00886003">
              <w:rPr>
                <w:sz w:val="16"/>
                <w:szCs w:val="16"/>
              </w:rPr>
              <w:t>V0.4</w:t>
            </w:r>
          </w:p>
        </w:tc>
        <w:tc>
          <w:tcPr>
            <w:tcW w:w="1385" w:type="dxa"/>
          </w:tcPr>
          <w:p w14:paraId="3374377C" w14:textId="77777777" w:rsidR="00A97941" w:rsidRPr="00886003" w:rsidRDefault="00E86D81">
            <w:pPr>
              <w:rPr>
                <w:sz w:val="16"/>
                <w:szCs w:val="16"/>
              </w:rPr>
            </w:pPr>
            <w:r w:rsidRPr="00886003">
              <w:rPr>
                <w:sz w:val="16"/>
                <w:szCs w:val="16"/>
              </w:rPr>
              <w:t>24/10/2023</w:t>
            </w:r>
          </w:p>
        </w:tc>
        <w:tc>
          <w:tcPr>
            <w:tcW w:w="3763" w:type="dxa"/>
          </w:tcPr>
          <w:p w14:paraId="0C81695D" w14:textId="0B165048" w:rsidR="00A97941" w:rsidRPr="00886003" w:rsidRDefault="00E86D81">
            <w:pPr>
              <w:rPr>
                <w:color w:val="00B050"/>
                <w:sz w:val="16"/>
                <w:szCs w:val="16"/>
              </w:rPr>
            </w:pPr>
            <w:r w:rsidRPr="00886003">
              <w:rPr>
                <w:sz w:val="16"/>
                <w:szCs w:val="16"/>
              </w:rPr>
              <w:t xml:space="preserve">Inhoud workshop </w:t>
            </w:r>
            <w:r w:rsidR="00F9137A" w:rsidRPr="00886003">
              <w:rPr>
                <w:sz w:val="16"/>
                <w:szCs w:val="16"/>
              </w:rPr>
              <w:t>dd.</w:t>
            </w:r>
            <w:r w:rsidRPr="00886003">
              <w:rPr>
                <w:sz w:val="16"/>
                <w:szCs w:val="16"/>
              </w:rPr>
              <w:t xml:space="preserve"> 25/10.</w:t>
            </w:r>
          </w:p>
        </w:tc>
        <w:tc>
          <w:tcPr>
            <w:tcW w:w="2477" w:type="dxa"/>
            <w:vMerge/>
          </w:tcPr>
          <w:p w14:paraId="010B37BD" w14:textId="2DB8C70F" w:rsidR="00DC7A5A" w:rsidRPr="00886003" w:rsidRDefault="00DC7A5A" w:rsidP="004747B5">
            <w:pPr>
              <w:rPr>
                <w:sz w:val="16"/>
                <w:szCs w:val="16"/>
              </w:rPr>
            </w:pPr>
          </w:p>
        </w:tc>
      </w:tr>
      <w:tr w:rsidR="00DC7A5A" w:rsidRPr="00886003" w14:paraId="1D354EE3" w14:textId="77777777" w:rsidTr="304C7DAF">
        <w:tc>
          <w:tcPr>
            <w:tcW w:w="943" w:type="dxa"/>
          </w:tcPr>
          <w:p w14:paraId="5BB3DC0A" w14:textId="77777777" w:rsidR="00A97941" w:rsidRPr="00886003" w:rsidRDefault="00E86D81">
            <w:pPr>
              <w:rPr>
                <w:sz w:val="16"/>
                <w:szCs w:val="16"/>
              </w:rPr>
            </w:pPr>
            <w:r w:rsidRPr="00886003">
              <w:rPr>
                <w:sz w:val="16"/>
                <w:szCs w:val="16"/>
              </w:rPr>
              <w:t>V0.5</w:t>
            </w:r>
          </w:p>
        </w:tc>
        <w:tc>
          <w:tcPr>
            <w:tcW w:w="1385" w:type="dxa"/>
          </w:tcPr>
          <w:p w14:paraId="1E0D61DF" w14:textId="77777777" w:rsidR="00A97941" w:rsidRPr="00886003" w:rsidRDefault="00E86D81">
            <w:pPr>
              <w:rPr>
                <w:sz w:val="16"/>
                <w:szCs w:val="16"/>
              </w:rPr>
            </w:pPr>
            <w:r w:rsidRPr="00886003">
              <w:rPr>
                <w:sz w:val="16"/>
                <w:szCs w:val="16"/>
              </w:rPr>
              <w:t>30/11/2023</w:t>
            </w:r>
          </w:p>
        </w:tc>
        <w:tc>
          <w:tcPr>
            <w:tcW w:w="3763" w:type="dxa"/>
          </w:tcPr>
          <w:p w14:paraId="0270739E" w14:textId="535E7DEE" w:rsidR="00A97941" w:rsidRPr="00886003" w:rsidRDefault="00E86D81">
            <w:pPr>
              <w:rPr>
                <w:color w:val="7030A0"/>
                <w:sz w:val="16"/>
                <w:szCs w:val="16"/>
              </w:rPr>
            </w:pPr>
            <w:r w:rsidRPr="00886003">
              <w:rPr>
                <w:sz w:val="16"/>
                <w:szCs w:val="16"/>
              </w:rPr>
              <w:t xml:space="preserve">Afstemming </w:t>
            </w:r>
            <w:r w:rsidR="00F9137A" w:rsidRPr="00886003">
              <w:rPr>
                <w:sz w:val="16"/>
                <w:szCs w:val="16"/>
              </w:rPr>
              <w:t>van</w:t>
            </w:r>
            <w:r w:rsidRPr="00886003">
              <w:rPr>
                <w:sz w:val="16"/>
                <w:szCs w:val="16"/>
              </w:rPr>
              <w:t xml:space="preserve"> Care</w:t>
            </w:r>
            <w:r w:rsidR="00F9137A" w:rsidRPr="00886003">
              <w:rPr>
                <w:sz w:val="16"/>
                <w:szCs w:val="16"/>
              </w:rPr>
              <w:t>s</w:t>
            </w:r>
            <w:r w:rsidRPr="00886003">
              <w:rPr>
                <w:sz w:val="16"/>
                <w:szCs w:val="16"/>
              </w:rPr>
              <w:t>et Observatie.</w:t>
            </w:r>
          </w:p>
        </w:tc>
        <w:tc>
          <w:tcPr>
            <w:tcW w:w="2477" w:type="dxa"/>
            <w:vMerge/>
          </w:tcPr>
          <w:p w14:paraId="3A42514A" w14:textId="02BDB682" w:rsidR="00DC7A5A" w:rsidRPr="00886003" w:rsidRDefault="00DC7A5A" w:rsidP="004747B5">
            <w:pPr>
              <w:rPr>
                <w:sz w:val="16"/>
                <w:szCs w:val="16"/>
              </w:rPr>
            </w:pPr>
          </w:p>
        </w:tc>
      </w:tr>
      <w:tr w:rsidR="007B4CEA" w:rsidRPr="00886003" w14:paraId="7172872E" w14:textId="77777777" w:rsidTr="304C7DAF">
        <w:tc>
          <w:tcPr>
            <w:tcW w:w="943" w:type="dxa"/>
          </w:tcPr>
          <w:p w14:paraId="2F103271" w14:textId="77777777" w:rsidR="00A97941" w:rsidRPr="00886003" w:rsidRDefault="00E86D81">
            <w:pPr>
              <w:rPr>
                <w:sz w:val="16"/>
                <w:szCs w:val="16"/>
              </w:rPr>
            </w:pPr>
            <w:r w:rsidRPr="00886003">
              <w:rPr>
                <w:sz w:val="16"/>
                <w:szCs w:val="16"/>
              </w:rPr>
              <w:t>V0.6</w:t>
            </w:r>
          </w:p>
        </w:tc>
        <w:tc>
          <w:tcPr>
            <w:tcW w:w="1385" w:type="dxa"/>
          </w:tcPr>
          <w:p w14:paraId="1B6BDBD1" w14:textId="77777777" w:rsidR="00A97941" w:rsidRPr="00886003" w:rsidRDefault="00E86D81">
            <w:pPr>
              <w:rPr>
                <w:sz w:val="16"/>
                <w:szCs w:val="16"/>
              </w:rPr>
            </w:pPr>
            <w:r w:rsidRPr="00886003">
              <w:rPr>
                <w:sz w:val="16"/>
                <w:szCs w:val="16"/>
              </w:rPr>
              <w:t>15/12/2023</w:t>
            </w:r>
          </w:p>
        </w:tc>
        <w:tc>
          <w:tcPr>
            <w:tcW w:w="3763" w:type="dxa"/>
          </w:tcPr>
          <w:p w14:paraId="13DCA557" w14:textId="2C6EFA66" w:rsidR="00A97941" w:rsidRPr="00886003" w:rsidRDefault="00E86D81">
            <w:pPr>
              <w:pStyle w:val="ListParagraph"/>
              <w:numPr>
                <w:ilvl w:val="0"/>
                <w:numId w:val="4"/>
              </w:numPr>
              <w:rPr>
                <w:sz w:val="16"/>
                <w:szCs w:val="16"/>
              </w:rPr>
            </w:pPr>
            <w:r w:rsidRPr="00886003">
              <w:rPr>
                <w:sz w:val="16"/>
                <w:szCs w:val="16"/>
              </w:rPr>
              <w:t xml:space="preserve">Definieer de diabetescategorieën (zakelijk - medisch) en voeg ze toe aan de </w:t>
            </w:r>
            <w:proofErr w:type="spellStart"/>
            <w:r w:rsidR="004E4FC4" w:rsidRPr="00886003">
              <w:rPr>
                <w:sz w:val="16"/>
                <w:szCs w:val="16"/>
              </w:rPr>
              <w:t>valueset</w:t>
            </w:r>
            <w:proofErr w:type="spellEnd"/>
            <w:r w:rsidRPr="00886003">
              <w:rPr>
                <w:sz w:val="16"/>
                <w:szCs w:val="16"/>
              </w:rPr>
              <w:t>.</w:t>
            </w:r>
          </w:p>
          <w:p w14:paraId="12BFA7DE" w14:textId="77777777" w:rsidR="00A97941" w:rsidRPr="00886003" w:rsidRDefault="00E86D81">
            <w:pPr>
              <w:pStyle w:val="ListParagraph"/>
              <w:numPr>
                <w:ilvl w:val="0"/>
                <w:numId w:val="4"/>
              </w:numPr>
              <w:rPr>
                <w:sz w:val="16"/>
                <w:szCs w:val="16"/>
              </w:rPr>
            </w:pPr>
            <w:r w:rsidRPr="00886003">
              <w:rPr>
                <w:sz w:val="16"/>
                <w:szCs w:val="16"/>
              </w:rPr>
              <w:t>Voeg de optie toe om een punt te gebruiken.</w:t>
            </w:r>
          </w:p>
          <w:p w14:paraId="5D979809" w14:textId="459228F9" w:rsidR="00A97941" w:rsidRPr="00886003" w:rsidRDefault="00E86D81">
            <w:pPr>
              <w:pStyle w:val="ListParagraph"/>
              <w:numPr>
                <w:ilvl w:val="0"/>
                <w:numId w:val="4"/>
              </w:numPr>
              <w:rPr>
                <w:sz w:val="16"/>
                <w:szCs w:val="16"/>
              </w:rPr>
            </w:pPr>
            <w:r w:rsidRPr="00886003">
              <w:rPr>
                <w:sz w:val="16"/>
                <w:szCs w:val="16"/>
              </w:rPr>
              <w:t>Bodylocalisation</w:t>
            </w:r>
            <w:r w:rsidR="00C42ACA" w:rsidRPr="00886003">
              <w:rPr>
                <w:sz w:val="16"/>
                <w:szCs w:val="16"/>
              </w:rPr>
              <w:t xml:space="preserve"> </w:t>
            </w:r>
            <w:r w:rsidRPr="00886003">
              <w:rPr>
                <w:sz w:val="16"/>
                <w:szCs w:val="16"/>
              </w:rPr>
              <w:t xml:space="preserve">verwijderen: </w:t>
            </w:r>
            <w:r w:rsidR="006203EE" w:rsidRPr="00886003">
              <w:rPr>
                <w:sz w:val="16"/>
                <w:szCs w:val="16"/>
              </w:rPr>
              <w:t xml:space="preserve">niet </w:t>
            </w:r>
            <w:r w:rsidRPr="00886003">
              <w:rPr>
                <w:sz w:val="16"/>
                <w:szCs w:val="16"/>
              </w:rPr>
              <w:t>nodig.</w:t>
            </w:r>
          </w:p>
          <w:p w14:paraId="1BB06771" w14:textId="77777777" w:rsidR="00A97941" w:rsidRPr="00886003" w:rsidRDefault="00E86D81">
            <w:pPr>
              <w:pStyle w:val="ListParagraph"/>
              <w:numPr>
                <w:ilvl w:val="0"/>
                <w:numId w:val="4"/>
              </w:numPr>
              <w:rPr>
                <w:sz w:val="16"/>
                <w:szCs w:val="16"/>
              </w:rPr>
            </w:pPr>
            <w:r w:rsidRPr="00886003">
              <w:rPr>
                <w:sz w:val="16"/>
                <w:szCs w:val="16"/>
              </w:rPr>
              <w:t>Bekijk de eerste tabel met de waarden voor elke categorie.</w:t>
            </w:r>
          </w:p>
          <w:p w14:paraId="597D092E" w14:textId="4C08141A" w:rsidR="00A97941" w:rsidRPr="00886003" w:rsidRDefault="00E86D81">
            <w:pPr>
              <w:pStyle w:val="ListParagraph"/>
              <w:numPr>
                <w:ilvl w:val="0"/>
                <w:numId w:val="4"/>
              </w:numPr>
              <w:rPr>
                <w:sz w:val="16"/>
                <w:szCs w:val="16"/>
              </w:rPr>
            </w:pPr>
            <w:r w:rsidRPr="00886003">
              <w:rPr>
                <w:sz w:val="16"/>
                <w:szCs w:val="16"/>
              </w:rPr>
              <w:t xml:space="preserve">Stel </w:t>
            </w:r>
            <w:r w:rsidR="006203EE" w:rsidRPr="00886003">
              <w:rPr>
                <w:sz w:val="16"/>
                <w:szCs w:val="16"/>
              </w:rPr>
              <w:t>Diabetes Care</w:t>
            </w:r>
            <w:r w:rsidR="00C42ACA" w:rsidRPr="00886003">
              <w:rPr>
                <w:sz w:val="16"/>
                <w:szCs w:val="16"/>
              </w:rPr>
              <w:t>s</w:t>
            </w:r>
            <w:r w:rsidR="006203EE" w:rsidRPr="00886003">
              <w:rPr>
                <w:sz w:val="16"/>
                <w:szCs w:val="16"/>
              </w:rPr>
              <w:t>et uitwisselingscases voor om het gebruik ervan te valideren en te illustreren</w:t>
            </w:r>
            <w:r w:rsidR="008120AA" w:rsidRPr="00886003">
              <w:rPr>
                <w:sz w:val="16"/>
                <w:szCs w:val="16"/>
              </w:rPr>
              <w:t>.</w:t>
            </w:r>
          </w:p>
        </w:tc>
        <w:tc>
          <w:tcPr>
            <w:tcW w:w="2477" w:type="dxa"/>
          </w:tcPr>
          <w:p w14:paraId="2CD60D38" w14:textId="77777777" w:rsidR="00A97941" w:rsidRPr="00886003" w:rsidRDefault="00E86D81">
            <w:pPr>
              <w:rPr>
                <w:color w:val="00B050"/>
                <w:sz w:val="16"/>
                <w:szCs w:val="16"/>
              </w:rPr>
            </w:pPr>
            <w:r w:rsidRPr="00886003">
              <w:rPr>
                <w:sz w:val="16"/>
                <w:szCs w:val="16"/>
              </w:rPr>
              <w:t>Feedback van de werksessie op 15/12/23.</w:t>
            </w:r>
          </w:p>
        </w:tc>
      </w:tr>
      <w:tr w:rsidR="00E575EF" w:rsidRPr="00886003" w14:paraId="5325F0E5" w14:textId="77777777" w:rsidTr="304C7DAF">
        <w:tc>
          <w:tcPr>
            <w:tcW w:w="943" w:type="dxa"/>
          </w:tcPr>
          <w:p w14:paraId="2AC5D937" w14:textId="77777777" w:rsidR="00A97941" w:rsidRPr="00886003" w:rsidRDefault="00E86D81">
            <w:pPr>
              <w:rPr>
                <w:sz w:val="16"/>
                <w:szCs w:val="16"/>
              </w:rPr>
            </w:pPr>
            <w:r w:rsidRPr="00886003">
              <w:rPr>
                <w:sz w:val="16"/>
                <w:szCs w:val="16"/>
              </w:rPr>
              <w:t>V0.7</w:t>
            </w:r>
          </w:p>
        </w:tc>
        <w:tc>
          <w:tcPr>
            <w:tcW w:w="1385" w:type="dxa"/>
          </w:tcPr>
          <w:p w14:paraId="032ACB7B" w14:textId="77777777" w:rsidR="00A97941" w:rsidRPr="00886003" w:rsidRDefault="00E86D81">
            <w:pPr>
              <w:rPr>
                <w:sz w:val="16"/>
                <w:szCs w:val="16"/>
              </w:rPr>
            </w:pPr>
            <w:r w:rsidRPr="00886003">
              <w:rPr>
                <w:sz w:val="16"/>
                <w:szCs w:val="16"/>
              </w:rPr>
              <w:t>-</w:t>
            </w:r>
          </w:p>
        </w:tc>
        <w:tc>
          <w:tcPr>
            <w:tcW w:w="3763" w:type="dxa"/>
          </w:tcPr>
          <w:p w14:paraId="1BCCDF83" w14:textId="77777777" w:rsidR="00A97941" w:rsidRPr="00886003" w:rsidRDefault="00E86D81">
            <w:pPr>
              <w:rPr>
                <w:sz w:val="16"/>
                <w:szCs w:val="16"/>
              </w:rPr>
            </w:pPr>
            <w:r w:rsidRPr="00886003">
              <w:rPr>
                <w:sz w:val="16"/>
                <w:szCs w:val="16"/>
              </w:rPr>
              <w:t xml:space="preserve">Tussentijdse versie </w:t>
            </w:r>
            <w:r w:rsidR="00723E98" w:rsidRPr="00886003">
              <w:rPr>
                <w:sz w:val="16"/>
                <w:szCs w:val="16"/>
              </w:rPr>
              <w:t>voor bewerking</w:t>
            </w:r>
          </w:p>
        </w:tc>
        <w:tc>
          <w:tcPr>
            <w:tcW w:w="2477" w:type="dxa"/>
          </w:tcPr>
          <w:p w14:paraId="28BF6F84" w14:textId="77777777" w:rsidR="00E575EF" w:rsidRPr="00886003" w:rsidRDefault="00E575EF" w:rsidP="004747B5">
            <w:pPr>
              <w:rPr>
                <w:sz w:val="16"/>
                <w:szCs w:val="16"/>
              </w:rPr>
            </w:pPr>
          </w:p>
        </w:tc>
      </w:tr>
      <w:tr w:rsidR="00723E98" w:rsidRPr="00886003" w14:paraId="445D049D" w14:textId="77777777" w:rsidTr="304C7DAF">
        <w:tc>
          <w:tcPr>
            <w:tcW w:w="943" w:type="dxa"/>
          </w:tcPr>
          <w:p w14:paraId="1DA7766B" w14:textId="77777777" w:rsidR="00A97941" w:rsidRPr="00886003" w:rsidRDefault="00E86D81">
            <w:pPr>
              <w:rPr>
                <w:sz w:val="16"/>
                <w:szCs w:val="16"/>
              </w:rPr>
            </w:pPr>
            <w:r w:rsidRPr="00886003">
              <w:rPr>
                <w:sz w:val="16"/>
                <w:szCs w:val="16"/>
              </w:rPr>
              <w:t>V0.8</w:t>
            </w:r>
          </w:p>
        </w:tc>
        <w:tc>
          <w:tcPr>
            <w:tcW w:w="1385" w:type="dxa"/>
          </w:tcPr>
          <w:p w14:paraId="3C769879" w14:textId="77777777" w:rsidR="00A97941" w:rsidRPr="00886003" w:rsidRDefault="00E86D81">
            <w:pPr>
              <w:rPr>
                <w:sz w:val="16"/>
                <w:szCs w:val="16"/>
              </w:rPr>
            </w:pPr>
            <w:r w:rsidRPr="00886003">
              <w:rPr>
                <w:sz w:val="16"/>
                <w:szCs w:val="16"/>
              </w:rPr>
              <w:t>24/01/2024</w:t>
            </w:r>
          </w:p>
        </w:tc>
        <w:tc>
          <w:tcPr>
            <w:tcW w:w="3763" w:type="dxa"/>
          </w:tcPr>
          <w:p w14:paraId="2CC43D3D" w14:textId="77777777" w:rsidR="00A97941" w:rsidRPr="00886003" w:rsidRDefault="00775E94">
            <w:pPr>
              <w:rPr>
                <w:sz w:val="16"/>
                <w:szCs w:val="16"/>
              </w:rPr>
            </w:pPr>
            <w:r w:rsidRPr="00886003">
              <w:rPr>
                <w:sz w:val="16"/>
                <w:szCs w:val="16"/>
              </w:rPr>
              <w:t xml:space="preserve">+ Introductie van het diagnoserapport van </w:t>
            </w:r>
            <w:r w:rsidR="00C204B4" w:rsidRPr="00886003">
              <w:rPr>
                <w:sz w:val="16"/>
                <w:szCs w:val="16"/>
              </w:rPr>
              <w:t>Careset</w:t>
            </w:r>
          </w:p>
          <w:p w14:paraId="7F6E1A7C" w14:textId="1E1F885E" w:rsidR="00A97941" w:rsidRPr="00886003" w:rsidRDefault="00E86D81">
            <w:pPr>
              <w:rPr>
                <w:sz w:val="16"/>
                <w:szCs w:val="16"/>
              </w:rPr>
            </w:pPr>
            <w:r w:rsidRPr="00886003">
              <w:rPr>
                <w:sz w:val="16"/>
                <w:szCs w:val="16"/>
              </w:rPr>
              <w:t xml:space="preserve">+ </w:t>
            </w:r>
            <w:r w:rsidR="006B172D" w:rsidRPr="00886003">
              <w:rPr>
                <w:sz w:val="16"/>
                <w:szCs w:val="16"/>
              </w:rPr>
              <w:t xml:space="preserve">Onderscheid </w:t>
            </w:r>
            <w:r w:rsidR="00775E94" w:rsidRPr="00886003">
              <w:rPr>
                <w:sz w:val="16"/>
                <w:szCs w:val="16"/>
              </w:rPr>
              <w:t xml:space="preserve">tussen </w:t>
            </w:r>
            <w:r w:rsidR="00211CFF" w:rsidRPr="00886003">
              <w:rPr>
                <w:sz w:val="16"/>
                <w:szCs w:val="16"/>
              </w:rPr>
              <w:t>observaties:</w:t>
            </w:r>
          </w:p>
          <w:p w14:paraId="3DFAF245" w14:textId="15853E5F" w:rsidR="00A97941" w:rsidRPr="00886003" w:rsidRDefault="007646E6">
            <w:pPr>
              <w:pStyle w:val="ListParagraph"/>
              <w:numPr>
                <w:ilvl w:val="0"/>
                <w:numId w:val="7"/>
              </w:numPr>
              <w:rPr>
                <w:sz w:val="16"/>
                <w:szCs w:val="16"/>
              </w:rPr>
            </w:pPr>
            <w:r w:rsidRPr="00886003">
              <w:rPr>
                <w:sz w:val="16"/>
                <w:szCs w:val="16"/>
              </w:rPr>
              <w:t>Van w</w:t>
            </w:r>
            <w:r w:rsidR="00E86D81" w:rsidRPr="00886003">
              <w:rPr>
                <w:sz w:val="16"/>
                <w:szCs w:val="16"/>
              </w:rPr>
              <w:t xml:space="preserve">aarden die over </w:t>
            </w:r>
            <w:r w:rsidR="00327391" w:rsidRPr="00886003">
              <w:rPr>
                <w:sz w:val="16"/>
                <w:szCs w:val="16"/>
              </w:rPr>
              <w:t xml:space="preserve">een periode </w:t>
            </w:r>
            <w:r w:rsidR="00E86D81" w:rsidRPr="00886003">
              <w:rPr>
                <w:sz w:val="16"/>
                <w:szCs w:val="16"/>
              </w:rPr>
              <w:t xml:space="preserve">zijn afgeleid </w:t>
            </w:r>
            <w:r w:rsidR="00DD49DA" w:rsidRPr="00886003">
              <w:rPr>
                <w:sz w:val="16"/>
                <w:szCs w:val="16"/>
              </w:rPr>
              <w:t xml:space="preserve">en waarnaar wordt verwezen in het </w:t>
            </w:r>
            <w:r w:rsidR="009D10B1" w:rsidRPr="00886003">
              <w:rPr>
                <w:sz w:val="16"/>
                <w:szCs w:val="16"/>
              </w:rPr>
              <w:t>diagnoserapport</w:t>
            </w:r>
            <w:r w:rsidR="0007544A" w:rsidRPr="00886003">
              <w:rPr>
                <w:sz w:val="16"/>
                <w:szCs w:val="16"/>
              </w:rPr>
              <w:t>.</w:t>
            </w:r>
          </w:p>
          <w:p w14:paraId="5F2D1835" w14:textId="7BE1158A" w:rsidR="00A97941" w:rsidRPr="00886003" w:rsidRDefault="007646E6">
            <w:pPr>
              <w:pStyle w:val="ListParagraph"/>
              <w:numPr>
                <w:ilvl w:val="0"/>
                <w:numId w:val="7"/>
              </w:numPr>
              <w:rPr>
                <w:sz w:val="16"/>
                <w:szCs w:val="16"/>
              </w:rPr>
            </w:pPr>
            <w:r w:rsidRPr="00886003">
              <w:rPr>
                <w:sz w:val="16"/>
                <w:szCs w:val="16"/>
              </w:rPr>
              <w:t>Van “a</w:t>
            </w:r>
            <w:r w:rsidR="00D83CA1" w:rsidRPr="00886003">
              <w:rPr>
                <w:sz w:val="16"/>
                <w:szCs w:val="16"/>
              </w:rPr>
              <w:t>tomische</w:t>
            </w:r>
            <w:r w:rsidRPr="00886003">
              <w:rPr>
                <w:sz w:val="16"/>
                <w:szCs w:val="16"/>
              </w:rPr>
              <w:t>”</w:t>
            </w:r>
            <w:r w:rsidR="00D83CA1" w:rsidRPr="00886003">
              <w:rPr>
                <w:sz w:val="16"/>
                <w:szCs w:val="16"/>
              </w:rPr>
              <w:t xml:space="preserve"> waarden </w:t>
            </w:r>
            <w:r w:rsidR="007226AA" w:rsidRPr="00886003">
              <w:rPr>
                <w:sz w:val="16"/>
                <w:szCs w:val="16"/>
              </w:rPr>
              <w:t xml:space="preserve">zoals </w:t>
            </w:r>
            <w:r w:rsidR="00D83CA1" w:rsidRPr="00886003">
              <w:rPr>
                <w:sz w:val="16"/>
                <w:szCs w:val="16"/>
              </w:rPr>
              <w:t xml:space="preserve">eenvoudige bloedglucosewaarden </w:t>
            </w:r>
            <w:r w:rsidR="00F070FC" w:rsidRPr="00886003">
              <w:rPr>
                <w:sz w:val="16"/>
                <w:szCs w:val="16"/>
              </w:rPr>
              <w:t>op specifieke tijdstippen. Basis voor afgeleide waarden.</w:t>
            </w:r>
          </w:p>
          <w:p w14:paraId="60068C9B" w14:textId="77777777" w:rsidR="00A97941" w:rsidRPr="00886003" w:rsidRDefault="00E86D81">
            <w:pPr>
              <w:rPr>
                <w:sz w:val="16"/>
                <w:szCs w:val="16"/>
              </w:rPr>
            </w:pPr>
            <w:r w:rsidRPr="00886003">
              <w:rPr>
                <w:sz w:val="16"/>
                <w:szCs w:val="16"/>
              </w:rPr>
              <w:t xml:space="preserve">+ Waarden toevoegen </w:t>
            </w:r>
            <w:r w:rsidR="00670639" w:rsidRPr="00886003">
              <w:rPr>
                <w:sz w:val="16"/>
                <w:szCs w:val="16"/>
              </w:rPr>
              <w:t xml:space="preserve">die gekoppeld zijn aan de </w:t>
            </w:r>
            <w:r w:rsidR="00691F5A" w:rsidRPr="00886003">
              <w:rPr>
                <w:sz w:val="16"/>
                <w:szCs w:val="16"/>
              </w:rPr>
              <w:t>diabetescontext.</w:t>
            </w:r>
          </w:p>
        </w:tc>
        <w:tc>
          <w:tcPr>
            <w:tcW w:w="2477" w:type="dxa"/>
          </w:tcPr>
          <w:p w14:paraId="764D10F7" w14:textId="77777777" w:rsidR="00A97941" w:rsidRPr="00886003" w:rsidRDefault="00E86D81">
            <w:pPr>
              <w:rPr>
                <w:sz w:val="16"/>
                <w:szCs w:val="16"/>
              </w:rPr>
            </w:pPr>
            <w:r w:rsidRPr="00886003">
              <w:rPr>
                <w:sz w:val="16"/>
                <w:szCs w:val="16"/>
              </w:rPr>
              <w:t xml:space="preserve">Begrippen die beter </w:t>
            </w:r>
            <w:r w:rsidR="008120AA" w:rsidRPr="00886003">
              <w:rPr>
                <w:sz w:val="16"/>
                <w:szCs w:val="16"/>
              </w:rPr>
              <w:t xml:space="preserve">in staat zijn </w:t>
            </w:r>
            <w:r w:rsidRPr="00886003">
              <w:rPr>
                <w:sz w:val="16"/>
                <w:szCs w:val="16"/>
              </w:rPr>
              <w:t xml:space="preserve">om </w:t>
            </w:r>
            <w:r w:rsidR="001C1A1F" w:rsidRPr="00886003">
              <w:rPr>
                <w:sz w:val="16"/>
                <w:szCs w:val="16"/>
              </w:rPr>
              <w:t xml:space="preserve">de belangrijke elementen in de "diabetes"-context </w:t>
            </w:r>
            <w:r w:rsidRPr="00886003">
              <w:rPr>
                <w:sz w:val="16"/>
                <w:szCs w:val="16"/>
              </w:rPr>
              <w:t xml:space="preserve">vast te leggen en </w:t>
            </w:r>
            <w:r w:rsidR="001C1A1F" w:rsidRPr="00886003">
              <w:rPr>
                <w:sz w:val="16"/>
                <w:szCs w:val="16"/>
              </w:rPr>
              <w:t>te communiceren.</w:t>
            </w:r>
          </w:p>
        </w:tc>
      </w:tr>
      <w:tr w:rsidR="00BE0DCD" w:rsidRPr="00886003" w14:paraId="0D40E397" w14:textId="77777777" w:rsidTr="304C7DAF">
        <w:tc>
          <w:tcPr>
            <w:tcW w:w="943" w:type="dxa"/>
          </w:tcPr>
          <w:p w14:paraId="0590BAD6" w14:textId="77777777" w:rsidR="00A97941" w:rsidRPr="00886003" w:rsidRDefault="00E86D81">
            <w:pPr>
              <w:rPr>
                <w:sz w:val="16"/>
                <w:szCs w:val="16"/>
              </w:rPr>
            </w:pPr>
            <w:r w:rsidRPr="00886003">
              <w:rPr>
                <w:sz w:val="16"/>
                <w:szCs w:val="16"/>
              </w:rPr>
              <w:t>V0</w:t>
            </w:r>
            <w:r w:rsidR="00504F23" w:rsidRPr="00886003">
              <w:rPr>
                <w:sz w:val="16"/>
                <w:szCs w:val="16"/>
              </w:rPr>
              <w:t>.9</w:t>
            </w:r>
          </w:p>
        </w:tc>
        <w:tc>
          <w:tcPr>
            <w:tcW w:w="1385" w:type="dxa"/>
          </w:tcPr>
          <w:p w14:paraId="1C5C54D3" w14:textId="77777777" w:rsidR="00A97941" w:rsidRPr="00886003" w:rsidRDefault="00E86D81">
            <w:pPr>
              <w:jc w:val="center"/>
              <w:rPr>
                <w:sz w:val="16"/>
                <w:szCs w:val="16"/>
              </w:rPr>
            </w:pPr>
            <w:r w:rsidRPr="00886003">
              <w:rPr>
                <w:sz w:val="16"/>
                <w:szCs w:val="16"/>
              </w:rPr>
              <w:t>06/02/2024</w:t>
            </w:r>
          </w:p>
        </w:tc>
        <w:tc>
          <w:tcPr>
            <w:tcW w:w="3763" w:type="dxa"/>
          </w:tcPr>
          <w:p w14:paraId="1D2ED528" w14:textId="77777777" w:rsidR="00A97941" w:rsidRPr="00886003" w:rsidRDefault="00E86D81">
            <w:pPr>
              <w:rPr>
                <w:sz w:val="16"/>
                <w:szCs w:val="16"/>
              </w:rPr>
            </w:pPr>
            <w:r w:rsidRPr="00886003">
              <w:rPr>
                <w:sz w:val="16"/>
                <w:szCs w:val="16"/>
              </w:rPr>
              <w:t>Feedback van Abbott opnemen</w:t>
            </w:r>
            <w:r w:rsidR="00DC7A5A" w:rsidRPr="00886003">
              <w:rPr>
                <w:sz w:val="16"/>
                <w:szCs w:val="16"/>
              </w:rPr>
              <w:t>.</w:t>
            </w:r>
          </w:p>
        </w:tc>
        <w:tc>
          <w:tcPr>
            <w:tcW w:w="2477" w:type="dxa"/>
          </w:tcPr>
          <w:p w14:paraId="28B42358" w14:textId="77777777" w:rsidR="00A97941" w:rsidRPr="00886003" w:rsidRDefault="00E86D81">
            <w:pPr>
              <w:rPr>
                <w:sz w:val="16"/>
                <w:szCs w:val="16"/>
              </w:rPr>
            </w:pPr>
            <w:r w:rsidRPr="00886003">
              <w:rPr>
                <w:sz w:val="16"/>
                <w:szCs w:val="16"/>
              </w:rPr>
              <w:t xml:space="preserve">Na de workshops, vragen </w:t>
            </w:r>
            <w:r w:rsidR="00144823" w:rsidRPr="00886003">
              <w:rPr>
                <w:sz w:val="16"/>
                <w:szCs w:val="16"/>
              </w:rPr>
              <w:t>en opmerkingen.</w:t>
            </w:r>
          </w:p>
        </w:tc>
      </w:tr>
      <w:tr w:rsidR="00EA0E3F" w:rsidRPr="00886003" w14:paraId="64A21FEB" w14:textId="77777777" w:rsidTr="304C7DAF">
        <w:tc>
          <w:tcPr>
            <w:tcW w:w="943" w:type="dxa"/>
          </w:tcPr>
          <w:p w14:paraId="21BCA935" w14:textId="77777777" w:rsidR="00A97941" w:rsidRPr="00886003" w:rsidRDefault="00E86D81">
            <w:pPr>
              <w:rPr>
                <w:sz w:val="16"/>
                <w:szCs w:val="16"/>
              </w:rPr>
            </w:pPr>
            <w:r w:rsidRPr="00886003">
              <w:rPr>
                <w:sz w:val="16"/>
                <w:szCs w:val="16"/>
              </w:rPr>
              <w:t>V0.10</w:t>
            </w:r>
          </w:p>
        </w:tc>
        <w:tc>
          <w:tcPr>
            <w:tcW w:w="1385" w:type="dxa"/>
          </w:tcPr>
          <w:p w14:paraId="5DB41F9B" w14:textId="77777777" w:rsidR="00A97941" w:rsidRPr="00886003" w:rsidRDefault="00E86D81">
            <w:pPr>
              <w:jc w:val="center"/>
              <w:rPr>
                <w:sz w:val="16"/>
                <w:szCs w:val="16"/>
              </w:rPr>
            </w:pPr>
            <w:r w:rsidRPr="00886003">
              <w:rPr>
                <w:sz w:val="16"/>
                <w:szCs w:val="16"/>
              </w:rPr>
              <w:t>07/02/2024</w:t>
            </w:r>
          </w:p>
        </w:tc>
        <w:tc>
          <w:tcPr>
            <w:tcW w:w="3763" w:type="dxa"/>
          </w:tcPr>
          <w:p w14:paraId="622D76D7" w14:textId="77777777" w:rsidR="00A97941" w:rsidRPr="00886003" w:rsidRDefault="00E86D81">
            <w:pPr>
              <w:rPr>
                <w:sz w:val="16"/>
                <w:szCs w:val="16"/>
              </w:rPr>
            </w:pPr>
            <w:r w:rsidRPr="00886003">
              <w:rPr>
                <w:sz w:val="16"/>
                <w:szCs w:val="16"/>
              </w:rPr>
              <w:t xml:space="preserve">Specificaties </w:t>
            </w:r>
            <w:r w:rsidR="00472F17" w:rsidRPr="00886003">
              <w:rPr>
                <w:sz w:val="16"/>
                <w:szCs w:val="16"/>
              </w:rPr>
              <w:t xml:space="preserve">afronden en </w:t>
            </w:r>
            <w:r w:rsidR="0016784D" w:rsidRPr="00886003">
              <w:rPr>
                <w:sz w:val="16"/>
                <w:szCs w:val="16"/>
              </w:rPr>
              <w:t xml:space="preserve">business </w:t>
            </w:r>
            <w:proofErr w:type="spellStart"/>
            <w:r w:rsidR="00B41206" w:rsidRPr="00886003">
              <w:rPr>
                <w:sz w:val="16"/>
                <w:szCs w:val="16"/>
              </w:rPr>
              <w:t>use</w:t>
            </w:r>
            <w:proofErr w:type="spellEnd"/>
            <w:r w:rsidR="00B41206" w:rsidRPr="00886003">
              <w:rPr>
                <w:sz w:val="16"/>
                <w:szCs w:val="16"/>
              </w:rPr>
              <w:t xml:space="preserve"> cases toevoegen.</w:t>
            </w:r>
          </w:p>
          <w:p w14:paraId="053507C7" w14:textId="599C1ED7" w:rsidR="00A97941" w:rsidRPr="00886003" w:rsidRDefault="00E86D81">
            <w:pPr>
              <w:rPr>
                <w:sz w:val="16"/>
                <w:szCs w:val="16"/>
              </w:rPr>
            </w:pPr>
            <w:r w:rsidRPr="00886003">
              <w:rPr>
                <w:sz w:val="16"/>
                <w:szCs w:val="16"/>
              </w:rPr>
              <w:t xml:space="preserve">Verwijder ongemeten </w:t>
            </w:r>
            <w:r w:rsidR="00211CFF" w:rsidRPr="00886003">
              <w:rPr>
                <w:sz w:val="16"/>
                <w:szCs w:val="16"/>
              </w:rPr>
              <w:t>diabetes gerelateerde</w:t>
            </w:r>
            <w:r w:rsidRPr="00886003">
              <w:rPr>
                <w:sz w:val="16"/>
                <w:szCs w:val="16"/>
              </w:rPr>
              <w:t xml:space="preserve"> waarden of waarden die zijn afgeleid van bloedglucosemetingen.</w:t>
            </w:r>
          </w:p>
        </w:tc>
        <w:tc>
          <w:tcPr>
            <w:tcW w:w="2477" w:type="dxa"/>
          </w:tcPr>
          <w:p w14:paraId="5E77FF75" w14:textId="77777777" w:rsidR="00A97941" w:rsidRPr="00886003" w:rsidRDefault="00E86D81">
            <w:pPr>
              <w:rPr>
                <w:sz w:val="16"/>
                <w:szCs w:val="16"/>
              </w:rPr>
            </w:pPr>
            <w:r w:rsidRPr="00886003">
              <w:rPr>
                <w:sz w:val="16"/>
                <w:szCs w:val="16"/>
              </w:rPr>
              <w:t xml:space="preserve">Maak de specificaties concreet </w:t>
            </w:r>
            <w:r w:rsidR="002C328C" w:rsidRPr="00886003">
              <w:rPr>
                <w:sz w:val="16"/>
                <w:szCs w:val="16"/>
              </w:rPr>
              <w:t xml:space="preserve">om </w:t>
            </w:r>
            <w:r w:rsidR="008B4560" w:rsidRPr="00886003">
              <w:rPr>
                <w:sz w:val="16"/>
                <w:szCs w:val="16"/>
              </w:rPr>
              <w:t xml:space="preserve">er zeker van te zijn dat </w:t>
            </w:r>
            <w:r w:rsidR="008120AA" w:rsidRPr="00886003">
              <w:rPr>
                <w:sz w:val="16"/>
                <w:szCs w:val="16"/>
              </w:rPr>
              <w:t xml:space="preserve">ze </w:t>
            </w:r>
            <w:r w:rsidR="008B4560" w:rsidRPr="00886003">
              <w:rPr>
                <w:sz w:val="16"/>
                <w:szCs w:val="16"/>
              </w:rPr>
              <w:t xml:space="preserve">goed </w:t>
            </w:r>
            <w:r w:rsidR="008120AA" w:rsidRPr="00886003">
              <w:rPr>
                <w:sz w:val="16"/>
                <w:szCs w:val="16"/>
              </w:rPr>
              <w:t>begrepen worden</w:t>
            </w:r>
            <w:r w:rsidR="008B4560" w:rsidRPr="00886003">
              <w:rPr>
                <w:sz w:val="16"/>
                <w:szCs w:val="16"/>
              </w:rPr>
              <w:t>.</w:t>
            </w:r>
            <w:r w:rsidR="00774522" w:rsidRPr="00886003">
              <w:rPr>
                <w:sz w:val="16"/>
                <w:szCs w:val="16"/>
              </w:rPr>
              <w:br/>
              <w:t xml:space="preserve"> Beperk de reikwijdte tot een levensvatbaar product (MVP).</w:t>
            </w:r>
          </w:p>
        </w:tc>
      </w:tr>
      <w:tr w:rsidR="00185715" w:rsidRPr="00886003" w14:paraId="086792CA" w14:textId="77777777" w:rsidTr="304C7DAF">
        <w:tc>
          <w:tcPr>
            <w:tcW w:w="943" w:type="dxa"/>
          </w:tcPr>
          <w:p w14:paraId="3C90251D" w14:textId="77777777" w:rsidR="00A97941" w:rsidRPr="00886003" w:rsidRDefault="00E86D81">
            <w:pPr>
              <w:rPr>
                <w:sz w:val="16"/>
                <w:szCs w:val="16"/>
              </w:rPr>
            </w:pPr>
            <w:r w:rsidRPr="00886003">
              <w:rPr>
                <w:sz w:val="16"/>
                <w:szCs w:val="16"/>
              </w:rPr>
              <w:t>V0.11</w:t>
            </w:r>
          </w:p>
        </w:tc>
        <w:tc>
          <w:tcPr>
            <w:tcW w:w="1385" w:type="dxa"/>
          </w:tcPr>
          <w:p w14:paraId="00EC9BD0" w14:textId="77777777" w:rsidR="00A97941" w:rsidRPr="00886003" w:rsidRDefault="00E86D81">
            <w:pPr>
              <w:jc w:val="center"/>
              <w:rPr>
                <w:sz w:val="16"/>
                <w:szCs w:val="16"/>
              </w:rPr>
            </w:pPr>
            <w:r w:rsidRPr="00886003">
              <w:rPr>
                <w:sz w:val="16"/>
                <w:szCs w:val="16"/>
              </w:rPr>
              <w:t>15/02/2024</w:t>
            </w:r>
          </w:p>
        </w:tc>
        <w:tc>
          <w:tcPr>
            <w:tcW w:w="3763" w:type="dxa"/>
          </w:tcPr>
          <w:p w14:paraId="1022189D" w14:textId="77777777" w:rsidR="00A97941" w:rsidRPr="00886003" w:rsidRDefault="00E86D81">
            <w:pPr>
              <w:rPr>
                <w:sz w:val="16"/>
                <w:szCs w:val="16"/>
              </w:rPr>
            </w:pPr>
            <w:r w:rsidRPr="00886003">
              <w:rPr>
                <w:sz w:val="16"/>
                <w:szCs w:val="16"/>
              </w:rPr>
              <w:t>Resultaten en aantekeningen van de workshop inbegrepen.</w:t>
            </w:r>
          </w:p>
        </w:tc>
        <w:tc>
          <w:tcPr>
            <w:tcW w:w="2477" w:type="dxa"/>
            <w:vMerge w:val="restart"/>
            <w:vAlign w:val="center"/>
          </w:tcPr>
          <w:p w14:paraId="0716EC4C" w14:textId="77777777" w:rsidR="00A97941" w:rsidRPr="00886003" w:rsidRDefault="00E86D81">
            <w:pPr>
              <w:jc w:val="center"/>
              <w:rPr>
                <w:sz w:val="16"/>
                <w:szCs w:val="16"/>
              </w:rPr>
            </w:pPr>
            <w:r w:rsidRPr="00886003">
              <w:rPr>
                <w:sz w:val="16"/>
                <w:szCs w:val="16"/>
              </w:rPr>
              <w:t>Werk in uitvoering</w:t>
            </w:r>
          </w:p>
        </w:tc>
      </w:tr>
      <w:tr w:rsidR="00185715" w:rsidRPr="00886003" w14:paraId="1EED1B12" w14:textId="77777777" w:rsidTr="304C7DAF">
        <w:tc>
          <w:tcPr>
            <w:tcW w:w="943" w:type="dxa"/>
          </w:tcPr>
          <w:p w14:paraId="1573D380" w14:textId="77777777" w:rsidR="00A97941" w:rsidRPr="00886003" w:rsidRDefault="00E86D81">
            <w:pPr>
              <w:rPr>
                <w:sz w:val="16"/>
                <w:szCs w:val="16"/>
              </w:rPr>
            </w:pPr>
            <w:r w:rsidRPr="00886003">
              <w:rPr>
                <w:sz w:val="16"/>
                <w:szCs w:val="16"/>
              </w:rPr>
              <w:t>V0.12</w:t>
            </w:r>
          </w:p>
        </w:tc>
        <w:tc>
          <w:tcPr>
            <w:tcW w:w="1385" w:type="dxa"/>
          </w:tcPr>
          <w:p w14:paraId="178593F5" w14:textId="77777777" w:rsidR="00A97941" w:rsidRPr="00886003" w:rsidRDefault="00E86D81">
            <w:pPr>
              <w:jc w:val="center"/>
              <w:rPr>
                <w:sz w:val="16"/>
                <w:szCs w:val="16"/>
              </w:rPr>
            </w:pPr>
            <w:r w:rsidRPr="00886003">
              <w:rPr>
                <w:sz w:val="16"/>
                <w:szCs w:val="16"/>
              </w:rPr>
              <w:t>29/02/2024</w:t>
            </w:r>
          </w:p>
        </w:tc>
        <w:tc>
          <w:tcPr>
            <w:tcW w:w="3763" w:type="dxa"/>
          </w:tcPr>
          <w:p w14:paraId="7A89CD8B" w14:textId="77777777" w:rsidR="00A97941" w:rsidRPr="00886003" w:rsidRDefault="00E86D81">
            <w:pPr>
              <w:rPr>
                <w:sz w:val="16"/>
                <w:szCs w:val="16"/>
              </w:rPr>
            </w:pPr>
            <w:r w:rsidRPr="00886003">
              <w:rPr>
                <w:sz w:val="16"/>
                <w:szCs w:val="16"/>
              </w:rPr>
              <w:t>Voltooiing van de definitie van diagnostische rapporten met waardensets en managementregels.</w:t>
            </w:r>
          </w:p>
        </w:tc>
        <w:tc>
          <w:tcPr>
            <w:tcW w:w="2477" w:type="dxa"/>
            <w:vMerge/>
          </w:tcPr>
          <w:p w14:paraId="521230F5" w14:textId="507E9A9B" w:rsidR="00185715" w:rsidRPr="00886003" w:rsidRDefault="00185715" w:rsidP="004747B5">
            <w:pPr>
              <w:rPr>
                <w:sz w:val="16"/>
                <w:szCs w:val="16"/>
              </w:rPr>
            </w:pPr>
          </w:p>
        </w:tc>
      </w:tr>
      <w:tr w:rsidR="00185715" w:rsidRPr="00886003" w14:paraId="21DC2C8E" w14:textId="77777777" w:rsidTr="304C7DAF">
        <w:tc>
          <w:tcPr>
            <w:tcW w:w="943" w:type="dxa"/>
          </w:tcPr>
          <w:p w14:paraId="139F4426" w14:textId="77777777" w:rsidR="00A97941" w:rsidRPr="00886003" w:rsidRDefault="00E86D81">
            <w:pPr>
              <w:rPr>
                <w:sz w:val="16"/>
                <w:szCs w:val="16"/>
              </w:rPr>
            </w:pPr>
            <w:r w:rsidRPr="00886003">
              <w:rPr>
                <w:sz w:val="16"/>
                <w:szCs w:val="16"/>
              </w:rPr>
              <w:t>V0.13</w:t>
            </w:r>
          </w:p>
        </w:tc>
        <w:tc>
          <w:tcPr>
            <w:tcW w:w="1385" w:type="dxa"/>
          </w:tcPr>
          <w:p w14:paraId="60061E39" w14:textId="77777777" w:rsidR="00A97941" w:rsidRPr="00886003" w:rsidRDefault="00E86D81">
            <w:pPr>
              <w:jc w:val="center"/>
              <w:rPr>
                <w:sz w:val="16"/>
                <w:szCs w:val="16"/>
              </w:rPr>
            </w:pPr>
            <w:r w:rsidRPr="00886003">
              <w:rPr>
                <w:sz w:val="16"/>
                <w:szCs w:val="16"/>
              </w:rPr>
              <w:t>01/03/2024</w:t>
            </w:r>
          </w:p>
        </w:tc>
        <w:tc>
          <w:tcPr>
            <w:tcW w:w="3763" w:type="dxa"/>
          </w:tcPr>
          <w:p w14:paraId="65C2684A" w14:textId="77777777" w:rsidR="00A97941" w:rsidRPr="00886003" w:rsidRDefault="00E86D81">
            <w:pPr>
              <w:rPr>
                <w:sz w:val="16"/>
                <w:szCs w:val="16"/>
              </w:rPr>
            </w:pPr>
            <w:r w:rsidRPr="00886003">
              <w:rPr>
                <w:sz w:val="16"/>
                <w:szCs w:val="16"/>
              </w:rPr>
              <w:t xml:space="preserve">Feedback van Abbott &amp; </w:t>
            </w:r>
            <w:proofErr w:type="spellStart"/>
            <w:r w:rsidRPr="00886003">
              <w:rPr>
                <w:sz w:val="16"/>
                <w:szCs w:val="16"/>
              </w:rPr>
              <w:t>médecins</w:t>
            </w:r>
            <w:proofErr w:type="spellEnd"/>
            <w:r w:rsidRPr="00886003">
              <w:rPr>
                <w:sz w:val="16"/>
                <w:szCs w:val="16"/>
              </w:rPr>
              <w:t>.</w:t>
            </w:r>
          </w:p>
        </w:tc>
        <w:tc>
          <w:tcPr>
            <w:tcW w:w="2477" w:type="dxa"/>
            <w:vMerge/>
          </w:tcPr>
          <w:p w14:paraId="2FB3DAC3" w14:textId="77777777" w:rsidR="00185715" w:rsidRPr="00886003" w:rsidRDefault="00185715" w:rsidP="004747B5">
            <w:pPr>
              <w:rPr>
                <w:sz w:val="16"/>
                <w:szCs w:val="16"/>
              </w:rPr>
            </w:pPr>
          </w:p>
        </w:tc>
      </w:tr>
      <w:tr w:rsidR="00185715" w:rsidRPr="00886003" w14:paraId="44695CF4" w14:textId="77777777" w:rsidTr="304C7DAF">
        <w:tc>
          <w:tcPr>
            <w:tcW w:w="943" w:type="dxa"/>
          </w:tcPr>
          <w:p w14:paraId="6E27DB30" w14:textId="77777777" w:rsidR="00A97941" w:rsidRPr="00886003" w:rsidRDefault="00E86D81">
            <w:pPr>
              <w:rPr>
                <w:sz w:val="16"/>
                <w:szCs w:val="16"/>
              </w:rPr>
            </w:pPr>
            <w:r w:rsidRPr="00886003">
              <w:rPr>
                <w:sz w:val="16"/>
                <w:szCs w:val="16"/>
              </w:rPr>
              <w:t>V0.14</w:t>
            </w:r>
          </w:p>
        </w:tc>
        <w:tc>
          <w:tcPr>
            <w:tcW w:w="1385" w:type="dxa"/>
          </w:tcPr>
          <w:p w14:paraId="0A10A765" w14:textId="77777777" w:rsidR="00A97941" w:rsidRPr="00886003" w:rsidRDefault="00E86D81">
            <w:pPr>
              <w:jc w:val="center"/>
              <w:rPr>
                <w:sz w:val="16"/>
                <w:szCs w:val="16"/>
              </w:rPr>
            </w:pPr>
            <w:r w:rsidRPr="00886003">
              <w:rPr>
                <w:sz w:val="16"/>
                <w:szCs w:val="16"/>
              </w:rPr>
              <w:t>06/03/2024</w:t>
            </w:r>
          </w:p>
        </w:tc>
        <w:tc>
          <w:tcPr>
            <w:tcW w:w="3763" w:type="dxa"/>
            <w:vMerge w:val="restart"/>
            <w:vAlign w:val="center"/>
          </w:tcPr>
          <w:p w14:paraId="3BF270FC" w14:textId="77777777" w:rsidR="00A97941" w:rsidRPr="00886003" w:rsidRDefault="00E86D81">
            <w:pPr>
              <w:rPr>
                <w:sz w:val="16"/>
                <w:szCs w:val="16"/>
              </w:rPr>
            </w:pPr>
            <w:r w:rsidRPr="00886003">
              <w:rPr>
                <w:sz w:val="16"/>
                <w:szCs w:val="16"/>
              </w:rPr>
              <w:t>Interne feedback en redactie.</w:t>
            </w:r>
          </w:p>
        </w:tc>
        <w:tc>
          <w:tcPr>
            <w:tcW w:w="2477" w:type="dxa"/>
            <w:vMerge/>
          </w:tcPr>
          <w:p w14:paraId="2E13B090" w14:textId="77777777" w:rsidR="00185715" w:rsidRPr="00886003" w:rsidRDefault="00185715" w:rsidP="004747B5">
            <w:pPr>
              <w:rPr>
                <w:sz w:val="16"/>
                <w:szCs w:val="16"/>
              </w:rPr>
            </w:pPr>
          </w:p>
        </w:tc>
      </w:tr>
      <w:tr w:rsidR="00185715" w:rsidRPr="00886003" w14:paraId="3BD54099" w14:textId="77777777" w:rsidTr="304C7DAF">
        <w:tc>
          <w:tcPr>
            <w:tcW w:w="943" w:type="dxa"/>
          </w:tcPr>
          <w:p w14:paraId="5EE53C3A" w14:textId="77777777" w:rsidR="00A97941" w:rsidRPr="00886003" w:rsidRDefault="00E86D81">
            <w:pPr>
              <w:rPr>
                <w:sz w:val="16"/>
                <w:szCs w:val="16"/>
              </w:rPr>
            </w:pPr>
            <w:r w:rsidRPr="00886003">
              <w:rPr>
                <w:sz w:val="16"/>
                <w:szCs w:val="16"/>
              </w:rPr>
              <w:t>V0.15</w:t>
            </w:r>
          </w:p>
        </w:tc>
        <w:tc>
          <w:tcPr>
            <w:tcW w:w="1385" w:type="dxa"/>
          </w:tcPr>
          <w:p w14:paraId="1B445E41" w14:textId="77777777" w:rsidR="00A97941" w:rsidRPr="00886003" w:rsidRDefault="00E86D81">
            <w:pPr>
              <w:jc w:val="center"/>
              <w:rPr>
                <w:sz w:val="16"/>
                <w:szCs w:val="16"/>
              </w:rPr>
            </w:pPr>
            <w:r w:rsidRPr="00886003">
              <w:rPr>
                <w:sz w:val="16"/>
                <w:szCs w:val="16"/>
              </w:rPr>
              <w:t>20/03/2024</w:t>
            </w:r>
          </w:p>
        </w:tc>
        <w:tc>
          <w:tcPr>
            <w:tcW w:w="3763" w:type="dxa"/>
            <w:vMerge/>
          </w:tcPr>
          <w:p w14:paraId="6CCD1EA2" w14:textId="30E8A692" w:rsidR="00185715" w:rsidRPr="00886003" w:rsidRDefault="00185715" w:rsidP="00132957">
            <w:pPr>
              <w:rPr>
                <w:sz w:val="16"/>
                <w:szCs w:val="16"/>
              </w:rPr>
            </w:pPr>
          </w:p>
        </w:tc>
        <w:tc>
          <w:tcPr>
            <w:tcW w:w="2477" w:type="dxa"/>
            <w:vMerge/>
          </w:tcPr>
          <w:p w14:paraId="141D1C59" w14:textId="77777777" w:rsidR="00185715" w:rsidRPr="00886003" w:rsidRDefault="00185715" w:rsidP="004747B5">
            <w:pPr>
              <w:rPr>
                <w:sz w:val="16"/>
                <w:szCs w:val="16"/>
              </w:rPr>
            </w:pPr>
          </w:p>
        </w:tc>
      </w:tr>
      <w:tr w:rsidR="00185715" w:rsidRPr="00886003" w14:paraId="351061A4" w14:textId="77777777" w:rsidTr="304C7DAF">
        <w:tc>
          <w:tcPr>
            <w:tcW w:w="943" w:type="dxa"/>
          </w:tcPr>
          <w:p w14:paraId="28E0ADA5" w14:textId="77777777" w:rsidR="00A97941" w:rsidRPr="00886003" w:rsidRDefault="00E86D81">
            <w:pPr>
              <w:rPr>
                <w:sz w:val="16"/>
                <w:szCs w:val="16"/>
              </w:rPr>
            </w:pPr>
            <w:r w:rsidRPr="00886003">
              <w:rPr>
                <w:sz w:val="16"/>
                <w:szCs w:val="16"/>
              </w:rPr>
              <w:t>V0.16</w:t>
            </w:r>
          </w:p>
        </w:tc>
        <w:tc>
          <w:tcPr>
            <w:tcW w:w="1385" w:type="dxa"/>
          </w:tcPr>
          <w:p w14:paraId="4E72581A" w14:textId="77777777" w:rsidR="00A97941" w:rsidRPr="00886003" w:rsidRDefault="00E86D81">
            <w:pPr>
              <w:jc w:val="center"/>
              <w:rPr>
                <w:sz w:val="16"/>
                <w:szCs w:val="16"/>
              </w:rPr>
            </w:pPr>
            <w:r w:rsidRPr="00886003">
              <w:rPr>
                <w:sz w:val="16"/>
                <w:szCs w:val="16"/>
              </w:rPr>
              <w:t>20/03/2024</w:t>
            </w:r>
          </w:p>
        </w:tc>
        <w:tc>
          <w:tcPr>
            <w:tcW w:w="3763" w:type="dxa"/>
            <w:vMerge/>
          </w:tcPr>
          <w:p w14:paraId="4D8D4EC6" w14:textId="076348BC" w:rsidR="00185715" w:rsidRPr="00886003" w:rsidRDefault="00185715" w:rsidP="00132957">
            <w:pPr>
              <w:rPr>
                <w:sz w:val="16"/>
                <w:szCs w:val="16"/>
              </w:rPr>
            </w:pPr>
          </w:p>
        </w:tc>
        <w:tc>
          <w:tcPr>
            <w:tcW w:w="2477" w:type="dxa"/>
            <w:vMerge/>
          </w:tcPr>
          <w:p w14:paraId="4113F0F9" w14:textId="77777777" w:rsidR="00185715" w:rsidRPr="00886003" w:rsidRDefault="00185715" w:rsidP="004747B5">
            <w:pPr>
              <w:rPr>
                <w:sz w:val="16"/>
                <w:szCs w:val="16"/>
              </w:rPr>
            </w:pPr>
          </w:p>
        </w:tc>
      </w:tr>
      <w:tr w:rsidR="00185715" w:rsidRPr="00886003" w14:paraId="360FC6CA" w14:textId="77777777" w:rsidTr="304C7DAF">
        <w:tc>
          <w:tcPr>
            <w:tcW w:w="943" w:type="dxa"/>
          </w:tcPr>
          <w:p w14:paraId="13AAAA06" w14:textId="77777777" w:rsidR="00A97941" w:rsidRPr="00886003" w:rsidRDefault="00E86D81">
            <w:pPr>
              <w:rPr>
                <w:sz w:val="16"/>
                <w:szCs w:val="16"/>
              </w:rPr>
            </w:pPr>
            <w:r w:rsidRPr="00886003">
              <w:rPr>
                <w:sz w:val="16"/>
                <w:szCs w:val="16"/>
              </w:rPr>
              <w:t>V0.17</w:t>
            </w:r>
          </w:p>
        </w:tc>
        <w:tc>
          <w:tcPr>
            <w:tcW w:w="1385" w:type="dxa"/>
          </w:tcPr>
          <w:p w14:paraId="15497416" w14:textId="77777777" w:rsidR="00A97941" w:rsidRPr="00886003" w:rsidRDefault="00E86D81">
            <w:pPr>
              <w:jc w:val="center"/>
              <w:rPr>
                <w:sz w:val="16"/>
                <w:szCs w:val="16"/>
              </w:rPr>
            </w:pPr>
            <w:r w:rsidRPr="00886003">
              <w:rPr>
                <w:sz w:val="16"/>
                <w:szCs w:val="16"/>
              </w:rPr>
              <w:t>22/03/2024</w:t>
            </w:r>
          </w:p>
        </w:tc>
        <w:tc>
          <w:tcPr>
            <w:tcW w:w="3763" w:type="dxa"/>
          </w:tcPr>
          <w:p w14:paraId="3DF7238B" w14:textId="77777777" w:rsidR="00A97941" w:rsidRPr="00886003" w:rsidRDefault="00E86D81">
            <w:pPr>
              <w:rPr>
                <w:sz w:val="16"/>
                <w:szCs w:val="16"/>
              </w:rPr>
            </w:pPr>
            <w:r w:rsidRPr="00886003">
              <w:rPr>
                <w:sz w:val="16"/>
                <w:szCs w:val="16"/>
              </w:rPr>
              <w:t xml:space="preserve">Aanpassing en </w:t>
            </w:r>
            <w:r w:rsidR="00AF0CC9" w:rsidRPr="00886003">
              <w:rPr>
                <w:sz w:val="16"/>
                <w:szCs w:val="16"/>
              </w:rPr>
              <w:t xml:space="preserve">ontwikkeling </w:t>
            </w:r>
            <w:r w:rsidRPr="00886003">
              <w:rPr>
                <w:sz w:val="16"/>
                <w:szCs w:val="16"/>
              </w:rPr>
              <w:t xml:space="preserve">van </w:t>
            </w:r>
            <w:proofErr w:type="spellStart"/>
            <w:r w:rsidRPr="00886003">
              <w:rPr>
                <w:sz w:val="16"/>
                <w:szCs w:val="16"/>
              </w:rPr>
              <w:t>use</w:t>
            </w:r>
            <w:proofErr w:type="spellEnd"/>
            <w:r w:rsidRPr="00886003">
              <w:rPr>
                <w:sz w:val="16"/>
                <w:szCs w:val="16"/>
              </w:rPr>
              <w:t xml:space="preserve"> cases.</w:t>
            </w:r>
          </w:p>
        </w:tc>
        <w:tc>
          <w:tcPr>
            <w:tcW w:w="2477" w:type="dxa"/>
            <w:vMerge/>
          </w:tcPr>
          <w:p w14:paraId="7651AABB" w14:textId="77777777" w:rsidR="00185715" w:rsidRPr="00886003" w:rsidRDefault="00185715" w:rsidP="004747B5">
            <w:pPr>
              <w:rPr>
                <w:sz w:val="16"/>
                <w:szCs w:val="16"/>
              </w:rPr>
            </w:pPr>
          </w:p>
        </w:tc>
      </w:tr>
      <w:tr w:rsidR="00185715" w:rsidRPr="00886003" w14:paraId="788BD257" w14:textId="77777777" w:rsidTr="304C7DAF">
        <w:tc>
          <w:tcPr>
            <w:tcW w:w="943" w:type="dxa"/>
          </w:tcPr>
          <w:p w14:paraId="4D1B6423" w14:textId="77777777" w:rsidR="00A97941" w:rsidRPr="00886003" w:rsidRDefault="00E86D81">
            <w:pPr>
              <w:rPr>
                <w:sz w:val="16"/>
                <w:szCs w:val="16"/>
              </w:rPr>
            </w:pPr>
            <w:r w:rsidRPr="00886003">
              <w:rPr>
                <w:sz w:val="16"/>
                <w:szCs w:val="16"/>
              </w:rPr>
              <w:t>V0.18</w:t>
            </w:r>
          </w:p>
        </w:tc>
        <w:tc>
          <w:tcPr>
            <w:tcW w:w="1385" w:type="dxa"/>
          </w:tcPr>
          <w:p w14:paraId="2EDD67FC" w14:textId="77777777" w:rsidR="00A97941" w:rsidRPr="00886003" w:rsidRDefault="00E86D81">
            <w:pPr>
              <w:jc w:val="center"/>
              <w:rPr>
                <w:sz w:val="16"/>
                <w:szCs w:val="16"/>
              </w:rPr>
            </w:pPr>
            <w:r w:rsidRPr="00886003">
              <w:rPr>
                <w:sz w:val="16"/>
                <w:szCs w:val="16"/>
              </w:rPr>
              <w:t>29/03/2024</w:t>
            </w:r>
          </w:p>
        </w:tc>
        <w:tc>
          <w:tcPr>
            <w:tcW w:w="3763" w:type="dxa"/>
          </w:tcPr>
          <w:p w14:paraId="726A35D7" w14:textId="77777777" w:rsidR="00185715" w:rsidRPr="00886003" w:rsidRDefault="00185715" w:rsidP="00132957">
            <w:pPr>
              <w:rPr>
                <w:sz w:val="16"/>
                <w:szCs w:val="16"/>
              </w:rPr>
            </w:pPr>
          </w:p>
        </w:tc>
        <w:tc>
          <w:tcPr>
            <w:tcW w:w="2477" w:type="dxa"/>
            <w:vMerge/>
          </w:tcPr>
          <w:p w14:paraId="6FA06D3E" w14:textId="77777777" w:rsidR="00185715" w:rsidRPr="00886003" w:rsidRDefault="00185715" w:rsidP="004747B5">
            <w:pPr>
              <w:rPr>
                <w:sz w:val="16"/>
                <w:szCs w:val="16"/>
              </w:rPr>
            </w:pPr>
          </w:p>
        </w:tc>
      </w:tr>
      <w:tr w:rsidR="00185715" w:rsidRPr="00886003" w14:paraId="7C5C3AEB" w14:textId="77777777" w:rsidTr="304C7DAF">
        <w:tc>
          <w:tcPr>
            <w:tcW w:w="943" w:type="dxa"/>
          </w:tcPr>
          <w:p w14:paraId="7EEAFD25" w14:textId="77777777" w:rsidR="00A97941" w:rsidRPr="00886003" w:rsidRDefault="00E86D81">
            <w:pPr>
              <w:rPr>
                <w:sz w:val="16"/>
                <w:szCs w:val="16"/>
              </w:rPr>
            </w:pPr>
            <w:r w:rsidRPr="00886003">
              <w:rPr>
                <w:sz w:val="16"/>
                <w:szCs w:val="16"/>
              </w:rPr>
              <w:t>V0.19</w:t>
            </w:r>
          </w:p>
        </w:tc>
        <w:tc>
          <w:tcPr>
            <w:tcW w:w="1385" w:type="dxa"/>
          </w:tcPr>
          <w:p w14:paraId="17FE630A" w14:textId="77777777" w:rsidR="00A97941" w:rsidRPr="00886003" w:rsidRDefault="00E86D81">
            <w:pPr>
              <w:jc w:val="center"/>
              <w:rPr>
                <w:sz w:val="16"/>
                <w:szCs w:val="16"/>
              </w:rPr>
            </w:pPr>
            <w:r w:rsidRPr="00886003">
              <w:rPr>
                <w:sz w:val="16"/>
                <w:szCs w:val="16"/>
              </w:rPr>
              <w:t>02/04/2024</w:t>
            </w:r>
          </w:p>
        </w:tc>
        <w:tc>
          <w:tcPr>
            <w:tcW w:w="3763" w:type="dxa"/>
          </w:tcPr>
          <w:p w14:paraId="152A2E02" w14:textId="77777777" w:rsidR="00A97941" w:rsidRPr="00886003" w:rsidRDefault="00E86D81">
            <w:pPr>
              <w:rPr>
                <w:sz w:val="16"/>
                <w:szCs w:val="16"/>
              </w:rPr>
            </w:pPr>
            <w:r w:rsidRPr="00886003">
              <w:rPr>
                <w:sz w:val="16"/>
                <w:szCs w:val="16"/>
              </w:rPr>
              <w:t>Aangepast tijdens de werkgroep.</w:t>
            </w:r>
          </w:p>
        </w:tc>
        <w:tc>
          <w:tcPr>
            <w:tcW w:w="2477" w:type="dxa"/>
            <w:vMerge/>
          </w:tcPr>
          <w:p w14:paraId="29C81862" w14:textId="77777777" w:rsidR="00185715" w:rsidRPr="00886003" w:rsidRDefault="00185715" w:rsidP="004747B5">
            <w:pPr>
              <w:rPr>
                <w:sz w:val="16"/>
                <w:szCs w:val="16"/>
              </w:rPr>
            </w:pPr>
          </w:p>
        </w:tc>
      </w:tr>
      <w:tr w:rsidR="00185715" w:rsidRPr="00886003" w14:paraId="3D27F9FD" w14:textId="77777777" w:rsidTr="304C7DAF">
        <w:tc>
          <w:tcPr>
            <w:tcW w:w="943" w:type="dxa"/>
          </w:tcPr>
          <w:p w14:paraId="0E33BF1F" w14:textId="77777777" w:rsidR="00A97941" w:rsidRPr="00886003" w:rsidRDefault="00E86D81">
            <w:pPr>
              <w:rPr>
                <w:sz w:val="16"/>
                <w:szCs w:val="16"/>
              </w:rPr>
            </w:pPr>
            <w:r w:rsidRPr="00886003">
              <w:rPr>
                <w:sz w:val="16"/>
                <w:szCs w:val="16"/>
              </w:rPr>
              <w:t>V0.20</w:t>
            </w:r>
          </w:p>
        </w:tc>
        <w:tc>
          <w:tcPr>
            <w:tcW w:w="1385" w:type="dxa"/>
          </w:tcPr>
          <w:p w14:paraId="7237CB2C" w14:textId="77777777" w:rsidR="00A97941" w:rsidRPr="00886003" w:rsidRDefault="00E86D81">
            <w:pPr>
              <w:jc w:val="center"/>
              <w:rPr>
                <w:sz w:val="16"/>
                <w:szCs w:val="16"/>
              </w:rPr>
            </w:pPr>
            <w:r w:rsidRPr="00886003">
              <w:rPr>
                <w:sz w:val="16"/>
                <w:szCs w:val="16"/>
              </w:rPr>
              <w:t>08/04/2024</w:t>
            </w:r>
          </w:p>
        </w:tc>
        <w:tc>
          <w:tcPr>
            <w:tcW w:w="3763" w:type="dxa"/>
          </w:tcPr>
          <w:p w14:paraId="617A38B0" w14:textId="77777777" w:rsidR="00A97941" w:rsidRPr="00886003" w:rsidRDefault="00E86D81">
            <w:pPr>
              <w:rPr>
                <w:sz w:val="16"/>
                <w:szCs w:val="16"/>
              </w:rPr>
            </w:pPr>
            <w:r w:rsidRPr="00886003">
              <w:rPr>
                <w:sz w:val="16"/>
                <w:szCs w:val="16"/>
              </w:rPr>
              <w:t xml:space="preserve">Ontwikkel </w:t>
            </w:r>
            <w:r w:rsidR="00AF0CC9" w:rsidRPr="00886003">
              <w:rPr>
                <w:sz w:val="16"/>
                <w:szCs w:val="16"/>
              </w:rPr>
              <w:t xml:space="preserve">het begrip </w:t>
            </w:r>
            <w:r w:rsidR="00367D33" w:rsidRPr="00886003">
              <w:rPr>
                <w:sz w:val="16"/>
                <w:szCs w:val="16"/>
              </w:rPr>
              <w:t>"Referentiebereik</w:t>
            </w:r>
            <w:r w:rsidR="00AF0CC9" w:rsidRPr="00886003">
              <w:rPr>
                <w:sz w:val="16"/>
                <w:szCs w:val="16"/>
              </w:rPr>
              <w:t>".</w:t>
            </w:r>
          </w:p>
        </w:tc>
        <w:tc>
          <w:tcPr>
            <w:tcW w:w="2477" w:type="dxa"/>
            <w:vMerge/>
          </w:tcPr>
          <w:p w14:paraId="0CF564C8" w14:textId="77777777" w:rsidR="00185715" w:rsidRPr="00886003" w:rsidRDefault="00185715" w:rsidP="004747B5">
            <w:pPr>
              <w:rPr>
                <w:sz w:val="16"/>
                <w:szCs w:val="16"/>
              </w:rPr>
            </w:pPr>
          </w:p>
        </w:tc>
      </w:tr>
      <w:tr w:rsidR="00185715" w:rsidRPr="00886003" w14:paraId="3D15986F" w14:textId="77777777" w:rsidTr="304C7DAF">
        <w:trPr>
          <w:trHeight w:val="43"/>
        </w:trPr>
        <w:tc>
          <w:tcPr>
            <w:tcW w:w="943" w:type="dxa"/>
          </w:tcPr>
          <w:p w14:paraId="28DDB2BF" w14:textId="77777777" w:rsidR="00A97941" w:rsidRPr="00886003" w:rsidRDefault="00E86D81">
            <w:pPr>
              <w:rPr>
                <w:sz w:val="16"/>
                <w:szCs w:val="16"/>
              </w:rPr>
            </w:pPr>
            <w:r w:rsidRPr="00886003">
              <w:rPr>
                <w:sz w:val="16"/>
                <w:szCs w:val="16"/>
              </w:rPr>
              <w:t>V0.21</w:t>
            </w:r>
          </w:p>
        </w:tc>
        <w:tc>
          <w:tcPr>
            <w:tcW w:w="1385" w:type="dxa"/>
          </w:tcPr>
          <w:p w14:paraId="5C1F180F" w14:textId="77777777" w:rsidR="00A97941" w:rsidRPr="00886003" w:rsidRDefault="00E86D81">
            <w:pPr>
              <w:jc w:val="center"/>
              <w:rPr>
                <w:sz w:val="16"/>
                <w:szCs w:val="16"/>
              </w:rPr>
            </w:pPr>
            <w:r w:rsidRPr="00886003">
              <w:rPr>
                <w:sz w:val="16"/>
                <w:szCs w:val="16"/>
              </w:rPr>
              <w:t>10/04/2024</w:t>
            </w:r>
          </w:p>
        </w:tc>
        <w:tc>
          <w:tcPr>
            <w:tcW w:w="3763" w:type="dxa"/>
          </w:tcPr>
          <w:p w14:paraId="2FEAED03" w14:textId="77777777" w:rsidR="00A97941" w:rsidRPr="00886003" w:rsidRDefault="00E86D81">
            <w:pPr>
              <w:rPr>
                <w:sz w:val="16"/>
                <w:szCs w:val="16"/>
              </w:rPr>
            </w:pPr>
            <w:r w:rsidRPr="00886003">
              <w:rPr>
                <w:sz w:val="16"/>
                <w:szCs w:val="16"/>
              </w:rPr>
              <w:t xml:space="preserve">Opname </w:t>
            </w:r>
            <w:r w:rsidR="00061923" w:rsidRPr="00886003">
              <w:rPr>
                <w:sz w:val="16"/>
                <w:szCs w:val="16"/>
              </w:rPr>
              <w:t xml:space="preserve">van herzieningscommentaren door het team </w:t>
            </w:r>
            <w:r w:rsidRPr="00886003">
              <w:rPr>
                <w:sz w:val="16"/>
                <w:szCs w:val="16"/>
              </w:rPr>
              <w:t>op 09/04/2024</w:t>
            </w:r>
            <w:r w:rsidR="00DC7A5A" w:rsidRPr="00886003">
              <w:rPr>
                <w:sz w:val="16"/>
                <w:szCs w:val="16"/>
              </w:rPr>
              <w:t>.</w:t>
            </w:r>
          </w:p>
        </w:tc>
        <w:tc>
          <w:tcPr>
            <w:tcW w:w="2477" w:type="dxa"/>
            <w:vMerge/>
          </w:tcPr>
          <w:p w14:paraId="2CAB2776" w14:textId="77777777" w:rsidR="00185715" w:rsidRPr="00886003" w:rsidRDefault="00185715" w:rsidP="004747B5">
            <w:pPr>
              <w:rPr>
                <w:sz w:val="16"/>
                <w:szCs w:val="16"/>
              </w:rPr>
            </w:pPr>
          </w:p>
        </w:tc>
      </w:tr>
      <w:tr w:rsidR="000F5477" w:rsidRPr="00886003" w14:paraId="770450EE" w14:textId="77777777" w:rsidTr="304C7DAF">
        <w:trPr>
          <w:trHeight w:val="43"/>
        </w:trPr>
        <w:tc>
          <w:tcPr>
            <w:tcW w:w="943" w:type="dxa"/>
          </w:tcPr>
          <w:p w14:paraId="629365B4" w14:textId="77777777" w:rsidR="00A97941" w:rsidRPr="00886003" w:rsidRDefault="00E86D81">
            <w:pPr>
              <w:rPr>
                <w:sz w:val="16"/>
                <w:szCs w:val="16"/>
              </w:rPr>
            </w:pPr>
            <w:r w:rsidRPr="00886003">
              <w:rPr>
                <w:sz w:val="16"/>
                <w:szCs w:val="16"/>
              </w:rPr>
              <w:t>V0.22</w:t>
            </w:r>
          </w:p>
        </w:tc>
        <w:tc>
          <w:tcPr>
            <w:tcW w:w="1385" w:type="dxa"/>
          </w:tcPr>
          <w:p w14:paraId="4BB18D85" w14:textId="77777777" w:rsidR="00A97941" w:rsidRPr="00886003" w:rsidRDefault="00E86D81">
            <w:pPr>
              <w:jc w:val="center"/>
              <w:rPr>
                <w:sz w:val="16"/>
                <w:szCs w:val="16"/>
              </w:rPr>
            </w:pPr>
            <w:r w:rsidRPr="00886003">
              <w:rPr>
                <w:sz w:val="16"/>
                <w:szCs w:val="16"/>
              </w:rPr>
              <w:t>25/04/2024</w:t>
            </w:r>
          </w:p>
        </w:tc>
        <w:tc>
          <w:tcPr>
            <w:tcW w:w="3763" w:type="dxa"/>
          </w:tcPr>
          <w:p w14:paraId="758F0D11" w14:textId="77777777" w:rsidR="00A97941" w:rsidRPr="00886003" w:rsidRDefault="00E86D81">
            <w:pPr>
              <w:rPr>
                <w:sz w:val="16"/>
                <w:szCs w:val="16"/>
              </w:rPr>
            </w:pPr>
            <w:r w:rsidRPr="00886003">
              <w:rPr>
                <w:sz w:val="16"/>
                <w:szCs w:val="16"/>
              </w:rPr>
              <w:t>De koppeling tussen het diagnostische rapport en de observaties is omgekeerd zoals voorheen.</w:t>
            </w:r>
          </w:p>
        </w:tc>
        <w:tc>
          <w:tcPr>
            <w:tcW w:w="2477" w:type="dxa"/>
          </w:tcPr>
          <w:p w14:paraId="0BF538A5" w14:textId="77777777" w:rsidR="00A97941" w:rsidRPr="00886003" w:rsidRDefault="00E86D81">
            <w:pPr>
              <w:rPr>
                <w:sz w:val="16"/>
                <w:szCs w:val="16"/>
              </w:rPr>
            </w:pPr>
            <w:r w:rsidRPr="00886003">
              <w:rPr>
                <w:sz w:val="16"/>
                <w:szCs w:val="16"/>
              </w:rPr>
              <w:t>Aandringen op FHIR-validatie</w:t>
            </w:r>
          </w:p>
        </w:tc>
      </w:tr>
      <w:tr w:rsidR="003D2622" w:rsidRPr="00886003" w14:paraId="28E06268" w14:textId="77777777" w:rsidTr="304C7DAF">
        <w:trPr>
          <w:trHeight w:val="43"/>
        </w:trPr>
        <w:tc>
          <w:tcPr>
            <w:tcW w:w="943" w:type="dxa"/>
          </w:tcPr>
          <w:p w14:paraId="598AC1F8" w14:textId="77777777" w:rsidR="00A97941" w:rsidRPr="00886003" w:rsidRDefault="00E86D81">
            <w:pPr>
              <w:rPr>
                <w:sz w:val="16"/>
                <w:szCs w:val="16"/>
              </w:rPr>
            </w:pPr>
            <w:r w:rsidRPr="00886003">
              <w:rPr>
                <w:sz w:val="16"/>
                <w:szCs w:val="16"/>
              </w:rPr>
              <w:t>V0.23</w:t>
            </w:r>
          </w:p>
        </w:tc>
        <w:tc>
          <w:tcPr>
            <w:tcW w:w="1385" w:type="dxa"/>
          </w:tcPr>
          <w:p w14:paraId="3B40317E" w14:textId="77777777" w:rsidR="00A97941" w:rsidRPr="00886003" w:rsidRDefault="00E86D81">
            <w:pPr>
              <w:jc w:val="center"/>
              <w:rPr>
                <w:sz w:val="16"/>
                <w:szCs w:val="16"/>
              </w:rPr>
            </w:pPr>
            <w:r w:rsidRPr="00886003">
              <w:rPr>
                <w:sz w:val="16"/>
                <w:szCs w:val="16"/>
              </w:rPr>
              <w:t>30/04/2024</w:t>
            </w:r>
          </w:p>
        </w:tc>
        <w:tc>
          <w:tcPr>
            <w:tcW w:w="3763" w:type="dxa"/>
          </w:tcPr>
          <w:p w14:paraId="28B785EB" w14:textId="77777777" w:rsidR="00A97941" w:rsidRPr="00886003" w:rsidRDefault="00E86D81">
            <w:pPr>
              <w:rPr>
                <w:sz w:val="16"/>
                <w:szCs w:val="16"/>
              </w:rPr>
            </w:pPr>
            <w:r w:rsidRPr="00886003">
              <w:rPr>
                <w:sz w:val="16"/>
                <w:szCs w:val="16"/>
              </w:rPr>
              <w:t>Specificatie "meetwaarneming</w:t>
            </w:r>
            <w:r w:rsidR="00367D33" w:rsidRPr="00886003">
              <w:rPr>
                <w:sz w:val="16"/>
                <w:szCs w:val="16"/>
              </w:rPr>
              <w:t xml:space="preserve">" </w:t>
            </w:r>
            <w:r w:rsidRPr="00886003">
              <w:rPr>
                <w:sz w:val="16"/>
                <w:szCs w:val="16"/>
              </w:rPr>
              <w:t xml:space="preserve">toevoegen </w:t>
            </w:r>
            <w:r w:rsidR="00367D33" w:rsidRPr="00886003">
              <w:rPr>
                <w:sz w:val="16"/>
                <w:szCs w:val="16"/>
              </w:rPr>
              <w:t>voor de diabetescontext</w:t>
            </w:r>
          </w:p>
        </w:tc>
        <w:tc>
          <w:tcPr>
            <w:tcW w:w="2477" w:type="dxa"/>
          </w:tcPr>
          <w:p w14:paraId="5ECE3BFE" w14:textId="77777777" w:rsidR="00535B34" w:rsidRPr="00886003" w:rsidRDefault="00535B34" w:rsidP="004747B5">
            <w:pPr>
              <w:rPr>
                <w:sz w:val="16"/>
                <w:szCs w:val="16"/>
              </w:rPr>
            </w:pPr>
          </w:p>
        </w:tc>
      </w:tr>
      <w:tr w:rsidR="00535B34" w:rsidRPr="00886003" w14:paraId="26DA90BA" w14:textId="77777777" w:rsidTr="304C7DAF">
        <w:trPr>
          <w:trHeight w:val="43"/>
        </w:trPr>
        <w:tc>
          <w:tcPr>
            <w:tcW w:w="943" w:type="dxa"/>
          </w:tcPr>
          <w:p w14:paraId="1B2B58AF" w14:textId="46525110" w:rsidR="00535B34" w:rsidRPr="00886003" w:rsidRDefault="00535B34">
            <w:pPr>
              <w:rPr>
                <w:sz w:val="16"/>
                <w:szCs w:val="16"/>
              </w:rPr>
            </w:pPr>
            <w:r w:rsidRPr="00886003">
              <w:rPr>
                <w:sz w:val="16"/>
                <w:szCs w:val="16"/>
              </w:rPr>
              <w:t>V01.00 NL</w:t>
            </w:r>
          </w:p>
        </w:tc>
        <w:tc>
          <w:tcPr>
            <w:tcW w:w="1385" w:type="dxa"/>
          </w:tcPr>
          <w:p w14:paraId="68F5EC64" w14:textId="336009F7" w:rsidR="00535B34" w:rsidRPr="00886003" w:rsidRDefault="00535B34">
            <w:pPr>
              <w:jc w:val="center"/>
              <w:rPr>
                <w:sz w:val="16"/>
                <w:szCs w:val="16"/>
              </w:rPr>
            </w:pPr>
            <w:r w:rsidRPr="00886003">
              <w:rPr>
                <w:sz w:val="16"/>
                <w:szCs w:val="16"/>
              </w:rPr>
              <w:t>17/05/2024</w:t>
            </w:r>
          </w:p>
        </w:tc>
        <w:tc>
          <w:tcPr>
            <w:tcW w:w="3763" w:type="dxa"/>
          </w:tcPr>
          <w:p w14:paraId="3D7AA8B9" w14:textId="7A50BFC8" w:rsidR="00535B34" w:rsidRPr="00886003" w:rsidRDefault="00C2487B">
            <w:pPr>
              <w:rPr>
                <w:sz w:val="16"/>
                <w:szCs w:val="16"/>
              </w:rPr>
            </w:pPr>
            <w:r w:rsidRPr="00886003">
              <w:rPr>
                <w:sz w:val="16"/>
                <w:szCs w:val="16"/>
              </w:rPr>
              <w:t>Eerste (vertaalde) versie voor officiële publicatie.</w:t>
            </w:r>
          </w:p>
        </w:tc>
        <w:tc>
          <w:tcPr>
            <w:tcW w:w="2477" w:type="dxa"/>
          </w:tcPr>
          <w:p w14:paraId="25A7865E" w14:textId="4EFD94F4" w:rsidR="00535B34" w:rsidRPr="00886003" w:rsidRDefault="0003255C" w:rsidP="004747B5">
            <w:pPr>
              <w:rPr>
                <w:sz w:val="16"/>
                <w:szCs w:val="16"/>
              </w:rPr>
            </w:pPr>
            <w:r>
              <w:rPr>
                <w:sz w:val="16"/>
                <w:szCs w:val="16"/>
              </w:rPr>
              <w:t>Publicatie.</w:t>
            </w:r>
          </w:p>
        </w:tc>
      </w:tr>
      <w:tr w:rsidR="005C605F" w:rsidRPr="00886003" w14:paraId="30429BF5" w14:textId="77777777" w:rsidTr="304C7DAF">
        <w:trPr>
          <w:trHeight w:val="43"/>
        </w:trPr>
        <w:tc>
          <w:tcPr>
            <w:tcW w:w="943" w:type="dxa"/>
          </w:tcPr>
          <w:p w14:paraId="1C937ABE" w14:textId="37380F3D" w:rsidR="005C605F" w:rsidRPr="00886003" w:rsidRDefault="009A02AE">
            <w:pPr>
              <w:rPr>
                <w:sz w:val="16"/>
                <w:szCs w:val="16"/>
              </w:rPr>
            </w:pPr>
            <w:r>
              <w:rPr>
                <w:sz w:val="16"/>
                <w:szCs w:val="16"/>
              </w:rPr>
              <w:t xml:space="preserve">V01.01 NL </w:t>
            </w:r>
          </w:p>
        </w:tc>
        <w:tc>
          <w:tcPr>
            <w:tcW w:w="1385" w:type="dxa"/>
          </w:tcPr>
          <w:p w14:paraId="60D89906" w14:textId="1F5EF661" w:rsidR="005C605F" w:rsidRPr="00886003" w:rsidRDefault="009A02AE">
            <w:pPr>
              <w:jc w:val="center"/>
              <w:rPr>
                <w:sz w:val="16"/>
                <w:szCs w:val="16"/>
              </w:rPr>
            </w:pPr>
            <w:r>
              <w:rPr>
                <w:sz w:val="16"/>
                <w:szCs w:val="16"/>
              </w:rPr>
              <w:t>30/05/2024</w:t>
            </w:r>
          </w:p>
        </w:tc>
        <w:tc>
          <w:tcPr>
            <w:tcW w:w="3763" w:type="dxa"/>
          </w:tcPr>
          <w:p w14:paraId="70735863" w14:textId="680A5AB5" w:rsidR="005C605F" w:rsidRPr="00886003" w:rsidRDefault="009A02AE">
            <w:pPr>
              <w:rPr>
                <w:sz w:val="16"/>
                <w:szCs w:val="16"/>
              </w:rPr>
            </w:pPr>
            <w:r>
              <w:rPr>
                <w:sz w:val="16"/>
                <w:szCs w:val="16"/>
              </w:rPr>
              <w:t xml:space="preserve">Aanpassingen </w:t>
            </w:r>
            <w:r w:rsidR="0003255C">
              <w:rPr>
                <w:sz w:val="16"/>
                <w:szCs w:val="16"/>
              </w:rPr>
              <w:t>gesuggereerd door JCT.</w:t>
            </w:r>
          </w:p>
        </w:tc>
        <w:tc>
          <w:tcPr>
            <w:tcW w:w="2477" w:type="dxa"/>
          </w:tcPr>
          <w:p w14:paraId="1412CCAC" w14:textId="2DE01DCC" w:rsidR="005C605F" w:rsidRPr="00886003" w:rsidRDefault="0003255C" w:rsidP="004747B5">
            <w:pPr>
              <w:rPr>
                <w:sz w:val="16"/>
                <w:szCs w:val="16"/>
              </w:rPr>
            </w:pPr>
            <w:r>
              <w:rPr>
                <w:sz w:val="16"/>
                <w:szCs w:val="16"/>
              </w:rPr>
              <w:t>Verbetering.</w:t>
            </w:r>
          </w:p>
        </w:tc>
      </w:tr>
      <w:tr w:rsidR="001777C4" w:rsidRPr="00886003" w14:paraId="4BAF52E7" w14:textId="77777777" w:rsidTr="304C7DAF">
        <w:trPr>
          <w:trHeight w:val="43"/>
        </w:trPr>
        <w:tc>
          <w:tcPr>
            <w:tcW w:w="943" w:type="dxa"/>
          </w:tcPr>
          <w:p w14:paraId="18B4628C" w14:textId="3BAFEFA8" w:rsidR="001777C4" w:rsidRDefault="001777C4">
            <w:pPr>
              <w:rPr>
                <w:sz w:val="16"/>
                <w:szCs w:val="16"/>
              </w:rPr>
            </w:pPr>
            <w:r>
              <w:rPr>
                <w:sz w:val="16"/>
                <w:szCs w:val="16"/>
              </w:rPr>
              <w:t>V01.02 NL</w:t>
            </w:r>
          </w:p>
        </w:tc>
        <w:tc>
          <w:tcPr>
            <w:tcW w:w="1385" w:type="dxa"/>
          </w:tcPr>
          <w:p w14:paraId="5B355931" w14:textId="4579D42E" w:rsidR="001777C4" w:rsidRDefault="001777C4">
            <w:pPr>
              <w:jc w:val="center"/>
              <w:rPr>
                <w:sz w:val="16"/>
                <w:szCs w:val="16"/>
              </w:rPr>
            </w:pPr>
            <w:r>
              <w:rPr>
                <w:sz w:val="16"/>
                <w:szCs w:val="16"/>
              </w:rPr>
              <w:t>31/05/2024</w:t>
            </w:r>
          </w:p>
        </w:tc>
        <w:tc>
          <w:tcPr>
            <w:tcW w:w="3763" w:type="dxa"/>
          </w:tcPr>
          <w:p w14:paraId="28AB9FD1" w14:textId="2FD004ED" w:rsidR="001777C4" w:rsidRDefault="00740FC6" w:rsidP="00740FC6">
            <w:pPr>
              <w:rPr>
                <w:sz w:val="16"/>
                <w:szCs w:val="16"/>
              </w:rPr>
            </w:pPr>
            <w:r>
              <w:rPr>
                <w:sz w:val="16"/>
                <w:szCs w:val="16"/>
              </w:rPr>
              <w:t>E</w:t>
            </w:r>
            <w:r w:rsidRPr="00740FC6">
              <w:rPr>
                <w:sz w:val="16"/>
                <w:szCs w:val="16"/>
              </w:rPr>
              <w:t>xpliciete definitie</w:t>
            </w:r>
            <w:r w:rsidR="00706717">
              <w:rPr>
                <w:sz w:val="16"/>
                <w:szCs w:val="16"/>
              </w:rPr>
              <w:t xml:space="preserve"> van</w:t>
            </w:r>
            <w:r w:rsidRPr="00740FC6">
              <w:rPr>
                <w:sz w:val="16"/>
                <w:szCs w:val="16"/>
              </w:rPr>
              <w:t xml:space="preserve"> conceptuel</w:t>
            </w:r>
            <w:r w:rsidR="00775928">
              <w:rPr>
                <w:sz w:val="16"/>
                <w:szCs w:val="16"/>
              </w:rPr>
              <w:t>e</w:t>
            </w:r>
            <w:r w:rsidR="00706717">
              <w:rPr>
                <w:sz w:val="16"/>
                <w:szCs w:val="16"/>
              </w:rPr>
              <w:t xml:space="preserve"> </w:t>
            </w:r>
            <w:r w:rsidRPr="00740FC6">
              <w:rPr>
                <w:sz w:val="16"/>
                <w:szCs w:val="16"/>
              </w:rPr>
              <w:t>en logisch</w:t>
            </w:r>
            <w:r w:rsidR="00775928">
              <w:rPr>
                <w:sz w:val="16"/>
                <w:szCs w:val="16"/>
              </w:rPr>
              <w:t>e kijk</w:t>
            </w:r>
            <w:r w:rsidRPr="00740FC6">
              <w:rPr>
                <w:sz w:val="16"/>
                <w:szCs w:val="16"/>
              </w:rPr>
              <w:t>.</w:t>
            </w:r>
          </w:p>
        </w:tc>
        <w:tc>
          <w:tcPr>
            <w:tcW w:w="2477" w:type="dxa"/>
          </w:tcPr>
          <w:p w14:paraId="5B1EE7CC" w14:textId="275482AA" w:rsidR="001777C4" w:rsidRDefault="00775928" w:rsidP="004747B5">
            <w:pPr>
              <w:rPr>
                <w:sz w:val="16"/>
                <w:szCs w:val="16"/>
              </w:rPr>
            </w:pPr>
            <w:r>
              <w:rPr>
                <w:sz w:val="16"/>
                <w:szCs w:val="16"/>
              </w:rPr>
              <w:t>Verbetering</w:t>
            </w:r>
            <w:r w:rsidR="00DB2016">
              <w:rPr>
                <w:sz w:val="16"/>
                <w:szCs w:val="16"/>
              </w:rPr>
              <w:t>.</w:t>
            </w:r>
          </w:p>
        </w:tc>
      </w:tr>
      <w:tr w:rsidR="009E660D" w:rsidRPr="00886003" w14:paraId="059C88E6" w14:textId="77777777" w:rsidTr="304C7DAF">
        <w:trPr>
          <w:trHeight w:val="43"/>
        </w:trPr>
        <w:tc>
          <w:tcPr>
            <w:tcW w:w="943" w:type="dxa"/>
          </w:tcPr>
          <w:p w14:paraId="2B47C1FB" w14:textId="6F397FB6" w:rsidR="009E660D" w:rsidRDefault="009E660D">
            <w:pPr>
              <w:rPr>
                <w:sz w:val="16"/>
                <w:szCs w:val="16"/>
              </w:rPr>
            </w:pPr>
            <w:r>
              <w:rPr>
                <w:sz w:val="16"/>
                <w:szCs w:val="16"/>
              </w:rPr>
              <w:t>V01.03</w:t>
            </w:r>
          </w:p>
        </w:tc>
        <w:tc>
          <w:tcPr>
            <w:tcW w:w="1385" w:type="dxa"/>
          </w:tcPr>
          <w:p w14:paraId="7AE979F2" w14:textId="2C057896" w:rsidR="009E660D" w:rsidRDefault="009E660D">
            <w:pPr>
              <w:jc w:val="center"/>
              <w:rPr>
                <w:sz w:val="16"/>
                <w:szCs w:val="16"/>
              </w:rPr>
            </w:pPr>
            <w:r>
              <w:rPr>
                <w:sz w:val="16"/>
                <w:szCs w:val="16"/>
              </w:rPr>
              <w:t>03/06/2024</w:t>
            </w:r>
          </w:p>
        </w:tc>
        <w:tc>
          <w:tcPr>
            <w:tcW w:w="3763" w:type="dxa"/>
          </w:tcPr>
          <w:p w14:paraId="69F828DB" w14:textId="3700280B" w:rsidR="009E660D" w:rsidRDefault="00B8125A" w:rsidP="00740FC6">
            <w:pPr>
              <w:rPr>
                <w:sz w:val="16"/>
                <w:szCs w:val="16"/>
              </w:rPr>
            </w:pPr>
            <w:r>
              <w:rPr>
                <w:sz w:val="16"/>
                <w:szCs w:val="16"/>
              </w:rPr>
              <w:t>Afstemming tussen NL en FR versie.</w:t>
            </w:r>
          </w:p>
        </w:tc>
        <w:tc>
          <w:tcPr>
            <w:tcW w:w="2477" w:type="dxa"/>
          </w:tcPr>
          <w:p w14:paraId="704441C8" w14:textId="7C586A81" w:rsidR="009E660D" w:rsidRDefault="00B8125A" w:rsidP="004747B5">
            <w:pPr>
              <w:rPr>
                <w:sz w:val="16"/>
                <w:szCs w:val="16"/>
              </w:rPr>
            </w:pPr>
            <w:r>
              <w:rPr>
                <w:sz w:val="16"/>
                <w:szCs w:val="16"/>
              </w:rPr>
              <w:t>Publicatie.</w:t>
            </w:r>
          </w:p>
        </w:tc>
      </w:tr>
    </w:tbl>
    <w:p w14:paraId="3F4D9EFC" w14:textId="0D659C88" w:rsidR="00CD4A03" w:rsidRPr="00886003" w:rsidRDefault="00CD4A03" w:rsidP="00446DF5"/>
    <w:p w14:paraId="2399455D" w14:textId="77777777" w:rsidR="00A97941" w:rsidRPr="00886003" w:rsidRDefault="00E86D81">
      <w:pPr>
        <w:rPr>
          <w:b/>
          <w:bCs/>
        </w:rPr>
      </w:pPr>
      <w:r w:rsidRPr="00886003">
        <w:rPr>
          <w:b/>
          <w:bCs/>
        </w:rPr>
        <w:t>Distributie van documenten</w:t>
      </w:r>
    </w:p>
    <w:tbl>
      <w:tblPr>
        <w:tblStyle w:val="TableGrid"/>
        <w:tblW w:w="8613" w:type="dxa"/>
        <w:tblLook w:val="04A0" w:firstRow="1" w:lastRow="0" w:firstColumn="1" w:lastColumn="0" w:noHBand="0" w:noVBand="1"/>
      </w:tblPr>
      <w:tblGrid>
        <w:gridCol w:w="959"/>
        <w:gridCol w:w="1182"/>
        <w:gridCol w:w="6472"/>
      </w:tblGrid>
      <w:tr w:rsidR="00CD4A03" w:rsidRPr="00886003" w14:paraId="13FE3E79" w14:textId="77777777" w:rsidTr="004747B5">
        <w:tc>
          <w:tcPr>
            <w:tcW w:w="959" w:type="dxa"/>
            <w:shd w:val="clear" w:color="auto" w:fill="8DB3E2"/>
          </w:tcPr>
          <w:p w14:paraId="4A06D514" w14:textId="77777777" w:rsidR="00A97941" w:rsidRPr="00886003" w:rsidRDefault="00E86D81">
            <w:r w:rsidRPr="00886003">
              <w:t>Versie</w:t>
            </w:r>
          </w:p>
        </w:tc>
        <w:tc>
          <w:tcPr>
            <w:tcW w:w="1182" w:type="dxa"/>
            <w:shd w:val="clear" w:color="auto" w:fill="8DB3E2"/>
          </w:tcPr>
          <w:p w14:paraId="0329475F" w14:textId="77777777" w:rsidR="00A97941" w:rsidRPr="00886003" w:rsidRDefault="00E86D81">
            <w:r w:rsidRPr="00886003">
              <w:t>Datum</w:t>
            </w:r>
          </w:p>
        </w:tc>
        <w:tc>
          <w:tcPr>
            <w:tcW w:w="6472" w:type="dxa"/>
            <w:shd w:val="clear" w:color="auto" w:fill="8DB3E2"/>
          </w:tcPr>
          <w:p w14:paraId="61A3B897" w14:textId="77777777" w:rsidR="00A97941" w:rsidRPr="00886003" w:rsidRDefault="00E86D81">
            <w:r w:rsidRPr="00886003">
              <w:t>Verspreid onder</w:t>
            </w:r>
          </w:p>
        </w:tc>
      </w:tr>
      <w:tr w:rsidR="00CD4A03" w:rsidRPr="00886003" w14:paraId="17EE468A" w14:textId="77777777" w:rsidTr="004747B5">
        <w:tc>
          <w:tcPr>
            <w:tcW w:w="959" w:type="dxa"/>
          </w:tcPr>
          <w:p w14:paraId="1BAF6ADF" w14:textId="2F70DBC5" w:rsidR="00CD4A03" w:rsidRPr="00886003" w:rsidRDefault="00CD4A03" w:rsidP="004747B5"/>
        </w:tc>
        <w:tc>
          <w:tcPr>
            <w:tcW w:w="1182" w:type="dxa"/>
          </w:tcPr>
          <w:p w14:paraId="33A3A85B" w14:textId="77777777" w:rsidR="00CD4A03" w:rsidRPr="00886003" w:rsidRDefault="00CD4A03" w:rsidP="004747B5"/>
        </w:tc>
        <w:tc>
          <w:tcPr>
            <w:tcW w:w="6472" w:type="dxa"/>
          </w:tcPr>
          <w:p w14:paraId="287E7F81" w14:textId="195A11FD" w:rsidR="00CD4A03" w:rsidRPr="00886003" w:rsidRDefault="00CD4A03" w:rsidP="004747B5"/>
        </w:tc>
      </w:tr>
    </w:tbl>
    <w:p w14:paraId="0E32C0F6" w14:textId="4D432310" w:rsidR="00CD4A03" w:rsidRPr="00886003" w:rsidRDefault="00CD4A03" w:rsidP="00446DF5"/>
    <w:p w14:paraId="60ED51B9" w14:textId="77777777" w:rsidR="00A97941" w:rsidRPr="00886003" w:rsidRDefault="00E86D81">
      <w:pPr>
        <w:rPr>
          <w:b/>
          <w:bCs/>
        </w:rPr>
      </w:pPr>
      <w:r w:rsidRPr="00886003">
        <w:rPr>
          <w:b/>
          <w:bCs/>
        </w:rPr>
        <w:t>Gerelateerde documenten</w:t>
      </w:r>
    </w:p>
    <w:tbl>
      <w:tblPr>
        <w:tblStyle w:val="TableGrid"/>
        <w:tblW w:w="8613" w:type="dxa"/>
        <w:tblLook w:val="04A0" w:firstRow="1" w:lastRow="0" w:firstColumn="1" w:lastColumn="0" w:noHBand="0" w:noVBand="1"/>
      </w:tblPr>
      <w:tblGrid>
        <w:gridCol w:w="1417"/>
        <w:gridCol w:w="5099"/>
        <w:gridCol w:w="2097"/>
      </w:tblGrid>
      <w:tr w:rsidR="00CD4A03" w:rsidRPr="00886003" w14:paraId="696A954F" w14:textId="77777777" w:rsidTr="00606A9F">
        <w:tc>
          <w:tcPr>
            <w:tcW w:w="1417" w:type="dxa"/>
            <w:shd w:val="clear" w:color="auto" w:fill="8DB3E2"/>
          </w:tcPr>
          <w:p w14:paraId="0B650106" w14:textId="77777777" w:rsidR="00A97941" w:rsidRPr="00886003" w:rsidRDefault="00E86D81">
            <w:pPr>
              <w:rPr>
                <w:sz w:val="16"/>
                <w:szCs w:val="16"/>
              </w:rPr>
            </w:pPr>
            <w:r w:rsidRPr="00886003">
              <w:rPr>
                <w:sz w:val="16"/>
                <w:szCs w:val="16"/>
              </w:rPr>
              <w:t>Versie</w:t>
            </w:r>
          </w:p>
        </w:tc>
        <w:tc>
          <w:tcPr>
            <w:tcW w:w="5099" w:type="dxa"/>
            <w:shd w:val="clear" w:color="auto" w:fill="8DB3E2"/>
          </w:tcPr>
          <w:p w14:paraId="3CE4FC5A" w14:textId="77777777" w:rsidR="00A97941" w:rsidRPr="00886003" w:rsidRDefault="00E86D81">
            <w:pPr>
              <w:rPr>
                <w:sz w:val="16"/>
                <w:szCs w:val="16"/>
              </w:rPr>
            </w:pPr>
            <w:r w:rsidRPr="00886003">
              <w:rPr>
                <w:sz w:val="16"/>
                <w:szCs w:val="16"/>
              </w:rPr>
              <w:t>Naam document</w:t>
            </w:r>
          </w:p>
        </w:tc>
        <w:tc>
          <w:tcPr>
            <w:tcW w:w="2097" w:type="dxa"/>
            <w:shd w:val="clear" w:color="auto" w:fill="8DB3E2"/>
          </w:tcPr>
          <w:p w14:paraId="37B1D2E0" w14:textId="77777777" w:rsidR="00A97941" w:rsidRPr="00886003" w:rsidRDefault="00E86D81">
            <w:pPr>
              <w:rPr>
                <w:sz w:val="16"/>
                <w:szCs w:val="16"/>
              </w:rPr>
            </w:pPr>
            <w:r w:rsidRPr="00886003">
              <w:rPr>
                <w:sz w:val="16"/>
                <w:szCs w:val="16"/>
              </w:rPr>
              <w:t>Auteur</w:t>
            </w:r>
          </w:p>
        </w:tc>
      </w:tr>
      <w:tr w:rsidR="00CD4A03" w:rsidRPr="00886003" w14:paraId="1E5D602F" w14:textId="77777777" w:rsidTr="00606A9F">
        <w:tc>
          <w:tcPr>
            <w:tcW w:w="1417" w:type="dxa"/>
          </w:tcPr>
          <w:p w14:paraId="3BF3AE79" w14:textId="77777777" w:rsidR="00A97941" w:rsidRPr="00886003" w:rsidRDefault="00E86D81">
            <w:pPr>
              <w:rPr>
                <w:sz w:val="16"/>
                <w:szCs w:val="16"/>
              </w:rPr>
            </w:pPr>
            <w:r w:rsidRPr="00886003">
              <w:rPr>
                <w:sz w:val="16"/>
                <w:szCs w:val="16"/>
              </w:rPr>
              <w:t>n.v.t.</w:t>
            </w:r>
          </w:p>
        </w:tc>
        <w:tc>
          <w:tcPr>
            <w:tcW w:w="5099" w:type="dxa"/>
          </w:tcPr>
          <w:p w14:paraId="0E791C4C" w14:textId="0A7A2EB9" w:rsidR="00A97941" w:rsidRPr="00886003" w:rsidRDefault="00E86D81">
            <w:pPr>
              <w:rPr>
                <w:sz w:val="16"/>
                <w:szCs w:val="16"/>
              </w:rPr>
            </w:pPr>
            <w:r w:rsidRPr="00886003">
              <w:rPr>
                <w:sz w:val="16"/>
                <w:szCs w:val="16"/>
              </w:rPr>
              <w:t>Diabeteszorg</w:t>
            </w:r>
            <w:r w:rsidR="00886003" w:rsidRPr="00886003">
              <w:rPr>
                <w:sz w:val="16"/>
                <w:szCs w:val="16"/>
              </w:rPr>
              <w:t>v</w:t>
            </w:r>
            <w:r w:rsidRPr="00886003">
              <w:rPr>
                <w:sz w:val="16"/>
                <w:szCs w:val="16"/>
              </w:rPr>
              <w:t>oorstel generiek</w:t>
            </w:r>
          </w:p>
        </w:tc>
        <w:tc>
          <w:tcPr>
            <w:tcW w:w="2097" w:type="dxa"/>
          </w:tcPr>
          <w:p w14:paraId="573F35E6" w14:textId="77777777" w:rsidR="00A97941" w:rsidRPr="00886003" w:rsidRDefault="00E86D81">
            <w:pPr>
              <w:rPr>
                <w:sz w:val="16"/>
                <w:szCs w:val="16"/>
              </w:rPr>
            </w:pPr>
            <w:r w:rsidRPr="00886003">
              <w:rPr>
                <w:sz w:val="16"/>
                <w:szCs w:val="16"/>
              </w:rPr>
              <w:t>Abbott</w:t>
            </w:r>
          </w:p>
        </w:tc>
      </w:tr>
      <w:tr w:rsidR="00CD4A03" w:rsidRPr="00886003" w14:paraId="0B158F4F" w14:textId="77777777" w:rsidTr="00606A9F">
        <w:tc>
          <w:tcPr>
            <w:tcW w:w="1417" w:type="dxa"/>
          </w:tcPr>
          <w:p w14:paraId="2F038B6D" w14:textId="77777777" w:rsidR="00A97941" w:rsidRPr="00886003" w:rsidRDefault="00E86D81">
            <w:pPr>
              <w:rPr>
                <w:sz w:val="16"/>
                <w:szCs w:val="16"/>
              </w:rPr>
            </w:pPr>
            <w:r w:rsidRPr="00886003">
              <w:rPr>
                <w:sz w:val="16"/>
                <w:szCs w:val="16"/>
              </w:rPr>
              <w:t>n.v.t.</w:t>
            </w:r>
          </w:p>
        </w:tc>
        <w:tc>
          <w:tcPr>
            <w:tcW w:w="5099" w:type="dxa"/>
          </w:tcPr>
          <w:p w14:paraId="3608AA64" w14:textId="57AC6E7A" w:rsidR="00A97941" w:rsidRPr="00886003" w:rsidRDefault="00E86D81">
            <w:pPr>
              <w:rPr>
                <w:sz w:val="16"/>
                <w:szCs w:val="16"/>
              </w:rPr>
            </w:pPr>
            <w:r w:rsidRPr="00886003">
              <w:rPr>
                <w:sz w:val="16"/>
                <w:szCs w:val="16"/>
              </w:rPr>
              <w:t>Diabetes</w:t>
            </w:r>
            <w:r w:rsidR="00FB5037" w:rsidRPr="00886003">
              <w:rPr>
                <w:sz w:val="16"/>
                <w:szCs w:val="16"/>
              </w:rPr>
              <w:t>z</w:t>
            </w:r>
            <w:r w:rsidRPr="00886003">
              <w:rPr>
                <w:sz w:val="16"/>
                <w:szCs w:val="16"/>
              </w:rPr>
              <w:t>org</w:t>
            </w:r>
            <w:r w:rsidR="00886003" w:rsidRPr="00886003">
              <w:rPr>
                <w:sz w:val="16"/>
                <w:szCs w:val="16"/>
              </w:rPr>
              <w:t>v</w:t>
            </w:r>
            <w:r w:rsidRPr="00886003">
              <w:rPr>
                <w:sz w:val="16"/>
                <w:szCs w:val="16"/>
              </w:rPr>
              <w:t>oorstellen prediabetes</w:t>
            </w:r>
          </w:p>
        </w:tc>
        <w:tc>
          <w:tcPr>
            <w:tcW w:w="2097" w:type="dxa"/>
          </w:tcPr>
          <w:p w14:paraId="057D9759" w14:textId="77777777" w:rsidR="00A97941" w:rsidRPr="00886003" w:rsidRDefault="00E86D81">
            <w:pPr>
              <w:rPr>
                <w:sz w:val="16"/>
                <w:szCs w:val="16"/>
              </w:rPr>
            </w:pPr>
            <w:r w:rsidRPr="00886003">
              <w:rPr>
                <w:sz w:val="16"/>
                <w:szCs w:val="16"/>
              </w:rPr>
              <w:t>Abbott</w:t>
            </w:r>
          </w:p>
        </w:tc>
      </w:tr>
      <w:tr w:rsidR="001D33EC" w:rsidRPr="00886003" w14:paraId="49B2296E" w14:textId="77777777" w:rsidTr="00606A9F">
        <w:tc>
          <w:tcPr>
            <w:tcW w:w="1417" w:type="dxa"/>
          </w:tcPr>
          <w:p w14:paraId="3E23DCB7" w14:textId="77777777" w:rsidR="00A97941" w:rsidRPr="00886003" w:rsidRDefault="00E86D81">
            <w:pPr>
              <w:rPr>
                <w:sz w:val="16"/>
                <w:szCs w:val="16"/>
              </w:rPr>
            </w:pPr>
            <w:r w:rsidRPr="00886003">
              <w:rPr>
                <w:sz w:val="16"/>
                <w:szCs w:val="16"/>
              </w:rPr>
              <w:t>n.v.t.</w:t>
            </w:r>
          </w:p>
        </w:tc>
        <w:tc>
          <w:tcPr>
            <w:tcW w:w="5099" w:type="dxa"/>
          </w:tcPr>
          <w:p w14:paraId="00D738D8" w14:textId="1474B50C" w:rsidR="00A97941" w:rsidRPr="00886003" w:rsidRDefault="00E86D81">
            <w:pPr>
              <w:rPr>
                <w:sz w:val="16"/>
                <w:szCs w:val="16"/>
              </w:rPr>
            </w:pPr>
            <w:r w:rsidRPr="00886003">
              <w:rPr>
                <w:sz w:val="16"/>
                <w:szCs w:val="16"/>
              </w:rPr>
              <w:t>Diabetes</w:t>
            </w:r>
            <w:r w:rsidR="00FB5037" w:rsidRPr="00886003">
              <w:rPr>
                <w:sz w:val="16"/>
                <w:szCs w:val="16"/>
              </w:rPr>
              <w:t>z</w:t>
            </w:r>
            <w:r w:rsidRPr="00886003">
              <w:rPr>
                <w:sz w:val="16"/>
                <w:szCs w:val="16"/>
              </w:rPr>
              <w:t>org</w:t>
            </w:r>
            <w:r w:rsidR="00886003" w:rsidRPr="00886003">
              <w:rPr>
                <w:sz w:val="16"/>
                <w:szCs w:val="16"/>
              </w:rPr>
              <w:t>v</w:t>
            </w:r>
            <w:r w:rsidRPr="00886003">
              <w:rPr>
                <w:sz w:val="16"/>
                <w:szCs w:val="16"/>
              </w:rPr>
              <w:t>oorstel zwangerschap T1</w:t>
            </w:r>
          </w:p>
        </w:tc>
        <w:tc>
          <w:tcPr>
            <w:tcW w:w="2097" w:type="dxa"/>
          </w:tcPr>
          <w:p w14:paraId="5BAC5A35" w14:textId="77777777" w:rsidR="00A97941" w:rsidRPr="00886003" w:rsidRDefault="00E86D81">
            <w:pPr>
              <w:rPr>
                <w:sz w:val="16"/>
                <w:szCs w:val="16"/>
              </w:rPr>
            </w:pPr>
            <w:r w:rsidRPr="00886003">
              <w:rPr>
                <w:sz w:val="16"/>
                <w:szCs w:val="16"/>
              </w:rPr>
              <w:t>Abbott</w:t>
            </w:r>
          </w:p>
        </w:tc>
      </w:tr>
      <w:tr w:rsidR="001D33EC" w:rsidRPr="00886003" w14:paraId="5AA692F5" w14:textId="77777777" w:rsidTr="00606A9F">
        <w:tc>
          <w:tcPr>
            <w:tcW w:w="1417" w:type="dxa"/>
          </w:tcPr>
          <w:p w14:paraId="7E0D95BE" w14:textId="77777777" w:rsidR="00A97941" w:rsidRPr="00886003" w:rsidRDefault="00E86D81">
            <w:pPr>
              <w:rPr>
                <w:sz w:val="16"/>
                <w:szCs w:val="16"/>
              </w:rPr>
            </w:pPr>
            <w:r w:rsidRPr="00886003">
              <w:rPr>
                <w:sz w:val="16"/>
                <w:szCs w:val="16"/>
              </w:rPr>
              <w:t>n.v.t.</w:t>
            </w:r>
          </w:p>
        </w:tc>
        <w:tc>
          <w:tcPr>
            <w:tcW w:w="5099" w:type="dxa"/>
          </w:tcPr>
          <w:p w14:paraId="6A36944E" w14:textId="21DA0787" w:rsidR="00A97941" w:rsidRPr="00886003" w:rsidRDefault="00E86D81">
            <w:pPr>
              <w:rPr>
                <w:sz w:val="16"/>
                <w:szCs w:val="16"/>
              </w:rPr>
            </w:pPr>
            <w:r w:rsidRPr="00886003">
              <w:rPr>
                <w:sz w:val="16"/>
                <w:szCs w:val="16"/>
              </w:rPr>
              <w:t xml:space="preserve">Diabetes </w:t>
            </w:r>
            <w:r w:rsidR="00F726E6" w:rsidRPr="00886003">
              <w:rPr>
                <w:sz w:val="16"/>
                <w:szCs w:val="16"/>
              </w:rPr>
              <w:t>Caresets</w:t>
            </w:r>
            <w:r w:rsidR="006203EE" w:rsidRPr="00886003">
              <w:rPr>
                <w:sz w:val="16"/>
                <w:szCs w:val="16"/>
              </w:rPr>
              <w:t xml:space="preserve"> </w:t>
            </w:r>
            <w:r w:rsidRPr="00886003">
              <w:rPr>
                <w:sz w:val="16"/>
                <w:szCs w:val="16"/>
              </w:rPr>
              <w:t>voorstel zwangerschap T2 en zwangerschap D</w:t>
            </w:r>
          </w:p>
        </w:tc>
        <w:tc>
          <w:tcPr>
            <w:tcW w:w="2097" w:type="dxa"/>
          </w:tcPr>
          <w:p w14:paraId="4AE45EF5" w14:textId="77777777" w:rsidR="00A97941" w:rsidRPr="00886003" w:rsidRDefault="00E86D81">
            <w:pPr>
              <w:rPr>
                <w:sz w:val="16"/>
                <w:szCs w:val="16"/>
              </w:rPr>
            </w:pPr>
            <w:r w:rsidRPr="00886003">
              <w:rPr>
                <w:sz w:val="16"/>
                <w:szCs w:val="16"/>
              </w:rPr>
              <w:t>Abbott</w:t>
            </w:r>
          </w:p>
        </w:tc>
      </w:tr>
      <w:tr w:rsidR="001C71E9" w:rsidRPr="00886003" w14:paraId="2F4116D3" w14:textId="77777777" w:rsidTr="00606A9F">
        <w:tc>
          <w:tcPr>
            <w:tcW w:w="1417" w:type="dxa"/>
          </w:tcPr>
          <w:p w14:paraId="361BC90D" w14:textId="77777777" w:rsidR="00A97941" w:rsidRPr="00886003" w:rsidRDefault="00E86D81">
            <w:pPr>
              <w:rPr>
                <w:sz w:val="16"/>
                <w:szCs w:val="16"/>
              </w:rPr>
            </w:pPr>
            <w:r w:rsidRPr="00886003">
              <w:rPr>
                <w:sz w:val="16"/>
                <w:szCs w:val="16"/>
              </w:rPr>
              <w:t>V1.0</w:t>
            </w:r>
          </w:p>
        </w:tc>
        <w:tc>
          <w:tcPr>
            <w:tcW w:w="5099" w:type="dxa"/>
          </w:tcPr>
          <w:p w14:paraId="62FCCEB6" w14:textId="77777777" w:rsidR="00A97941" w:rsidRPr="00886003" w:rsidRDefault="00E86D81">
            <w:pPr>
              <w:rPr>
                <w:sz w:val="16"/>
                <w:szCs w:val="16"/>
              </w:rPr>
            </w:pPr>
            <w:r w:rsidRPr="00886003">
              <w:rPr>
                <w:sz w:val="16"/>
                <w:szCs w:val="16"/>
              </w:rPr>
              <w:t xml:space="preserve">Diagnostisch rapport V1.0 </w:t>
            </w:r>
          </w:p>
        </w:tc>
        <w:tc>
          <w:tcPr>
            <w:tcW w:w="2097" w:type="dxa"/>
          </w:tcPr>
          <w:p w14:paraId="179317E7" w14:textId="77777777" w:rsidR="00A97941" w:rsidRPr="00886003" w:rsidRDefault="00E86D81">
            <w:pPr>
              <w:rPr>
                <w:sz w:val="16"/>
                <w:szCs w:val="16"/>
              </w:rPr>
            </w:pPr>
            <w:r w:rsidRPr="00886003">
              <w:rPr>
                <w:sz w:val="16"/>
                <w:szCs w:val="16"/>
              </w:rPr>
              <w:t>INAMI</w:t>
            </w:r>
          </w:p>
        </w:tc>
      </w:tr>
      <w:tr w:rsidR="00690F3D" w:rsidRPr="00886003" w14:paraId="75FD5513" w14:textId="77777777" w:rsidTr="00606A9F">
        <w:tc>
          <w:tcPr>
            <w:tcW w:w="1417" w:type="dxa"/>
          </w:tcPr>
          <w:p w14:paraId="0108AF18" w14:textId="77777777" w:rsidR="00A97941" w:rsidRPr="00886003" w:rsidRDefault="00E86D81">
            <w:pPr>
              <w:rPr>
                <w:sz w:val="16"/>
                <w:szCs w:val="16"/>
              </w:rPr>
            </w:pPr>
            <w:r w:rsidRPr="00886003">
              <w:rPr>
                <w:sz w:val="16"/>
                <w:szCs w:val="16"/>
              </w:rPr>
              <w:t>V1</w:t>
            </w:r>
            <w:r w:rsidR="005004F7" w:rsidRPr="00886003">
              <w:rPr>
                <w:sz w:val="16"/>
                <w:szCs w:val="16"/>
              </w:rPr>
              <w:t>.3</w:t>
            </w:r>
          </w:p>
        </w:tc>
        <w:tc>
          <w:tcPr>
            <w:tcW w:w="5099" w:type="dxa"/>
          </w:tcPr>
          <w:p w14:paraId="4531EBB5" w14:textId="62060BAC" w:rsidR="00A97941" w:rsidRPr="00886003" w:rsidRDefault="00A86BED">
            <w:pPr>
              <w:rPr>
                <w:sz w:val="16"/>
                <w:szCs w:val="16"/>
              </w:rPr>
            </w:pPr>
            <w:r w:rsidRPr="00886003">
              <w:rPr>
                <w:sz w:val="16"/>
                <w:szCs w:val="16"/>
              </w:rPr>
              <w:t>Careset</w:t>
            </w:r>
            <w:r w:rsidR="00E86D81" w:rsidRPr="00886003">
              <w:rPr>
                <w:sz w:val="16"/>
                <w:szCs w:val="16"/>
              </w:rPr>
              <w:t xml:space="preserve"> probleem</w:t>
            </w:r>
          </w:p>
        </w:tc>
        <w:tc>
          <w:tcPr>
            <w:tcW w:w="2097" w:type="dxa"/>
          </w:tcPr>
          <w:p w14:paraId="272C5D3E" w14:textId="77777777" w:rsidR="00A97941" w:rsidRPr="00886003" w:rsidRDefault="00E86D81">
            <w:pPr>
              <w:rPr>
                <w:sz w:val="16"/>
                <w:szCs w:val="16"/>
              </w:rPr>
            </w:pPr>
            <w:r w:rsidRPr="00886003">
              <w:rPr>
                <w:sz w:val="16"/>
                <w:szCs w:val="16"/>
              </w:rPr>
              <w:t>INAMI</w:t>
            </w:r>
          </w:p>
        </w:tc>
      </w:tr>
      <w:tr w:rsidR="004D42D5" w:rsidRPr="00886003" w14:paraId="0B2DB58B" w14:textId="77777777" w:rsidTr="00606A9F">
        <w:tc>
          <w:tcPr>
            <w:tcW w:w="1417" w:type="dxa"/>
          </w:tcPr>
          <w:p w14:paraId="6C01D456" w14:textId="77777777" w:rsidR="00A97941" w:rsidRPr="00886003" w:rsidRDefault="00E86D81">
            <w:pPr>
              <w:rPr>
                <w:sz w:val="16"/>
                <w:szCs w:val="16"/>
              </w:rPr>
            </w:pPr>
            <w:r w:rsidRPr="00886003">
              <w:rPr>
                <w:sz w:val="16"/>
                <w:szCs w:val="16"/>
              </w:rPr>
              <w:t>V1.7</w:t>
            </w:r>
          </w:p>
        </w:tc>
        <w:tc>
          <w:tcPr>
            <w:tcW w:w="5099" w:type="dxa"/>
          </w:tcPr>
          <w:p w14:paraId="1D3BC5A7" w14:textId="77777777" w:rsidR="00A97941" w:rsidRPr="00886003" w:rsidRDefault="00E86D81">
            <w:pPr>
              <w:rPr>
                <w:sz w:val="16"/>
                <w:szCs w:val="16"/>
              </w:rPr>
            </w:pPr>
            <w:r w:rsidRPr="00886003">
              <w:rPr>
                <w:sz w:val="16"/>
                <w:szCs w:val="16"/>
              </w:rPr>
              <w:t xml:space="preserve">Careset </w:t>
            </w:r>
            <w:r w:rsidR="004E29CB" w:rsidRPr="00886003">
              <w:rPr>
                <w:sz w:val="16"/>
                <w:szCs w:val="16"/>
              </w:rPr>
              <w:t>Observatie</w:t>
            </w:r>
          </w:p>
        </w:tc>
        <w:tc>
          <w:tcPr>
            <w:tcW w:w="2097" w:type="dxa"/>
          </w:tcPr>
          <w:p w14:paraId="191A6C6A" w14:textId="77777777" w:rsidR="00A97941" w:rsidRPr="00886003" w:rsidRDefault="00E86D81">
            <w:pPr>
              <w:rPr>
                <w:sz w:val="16"/>
                <w:szCs w:val="16"/>
              </w:rPr>
            </w:pPr>
            <w:r w:rsidRPr="00886003">
              <w:rPr>
                <w:sz w:val="16"/>
                <w:szCs w:val="16"/>
              </w:rPr>
              <w:t>INAMI</w:t>
            </w:r>
          </w:p>
        </w:tc>
      </w:tr>
    </w:tbl>
    <w:p w14:paraId="25BDE2B2" w14:textId="7584F7A3" w:rsidR="00A97941" w:rsidRPr="00886003" w:rsidRDefault="003F181D" w:rsidP="007A4922">
      <w:pPr>
        <w:pStyle w:val="Heading1"/>
        <w:rPr>
          <w:rFonts w:eastAsia="Arial"/>
        </w:rPr>
      </w:pPr>
      <w:bookmarkStart w:id="0" w:name="_Ref158366638"/>
      <w:bookmarkStart w:id="1" w:name="_Toc166828306"/>
      <w:bookmarkStart w:id="2" w:name="_Toc168277487"/>
      <w:r w:rsidRPr="00886003">
        <w:rPr>
          <w:rFonts w:eastAsia="Arial"/>
        </w:rPr>
        <w:lastRenderedPageBreak/>
        <w:t>Woordenlijst</w:t>
      </w:r>
      <w:bookmarkEnd w:id="0"/>
      <w:bookmarkEnd w:id="1"/>
      <w:bookmarkEnd w:id="2"/>
    </w:p>
    <w:p w14:paraId="00AE8562" w14:textId="77777777" w:rsidR="00A97941" w:rsidRPr="00886003" w:rsidRDefault="00E86D81">
      <w:pPr>
        <w:rPr>
          <w:rStyle w:val="cf01"/>
          <w:lang w:eastAsia="en-GB"/>
        </w:rPr>
      </w:pPr>
      <w:r w:rsidRPr="00886003">
        <w:rPr>
          <w:rStyle w:val="cf01"/>
          <w:lang w:eastAsia="en-GB"/>
        </w:rPr>
        <w:t>De termen zijn gedefinieerd volgens de diagnostische criteria van ADA en EASD</w:t>
      </w:r>
      <w:r w:rsidR="00C520AB" w:rsidRPr="00886003">
        <w:rPr>
          <w:rStyle w:val="cf01"/>
          <w:lang w:eastAsia="en-GB"/>
        </w:rPr>
        <w:t>.</w:t>
      </w:r>
    </w:p>
    <w:p w14:paraId="0FE3E297" w14:textId="77777777" w:rsidR="00047121" w:rsidRPr="00886003" w:rsidRDefault="00047121" w:rsidP="00774522">
      <w:pPr>
        <w:rPr>
          <w:rFonts w:ascii="Segoe UI" w:hAnsi="Segoe UI" w:cs="Segoe UI"/>
          <w:sz w:val="18"/>
          <w:szCs w:val="18"/>
          <w:lang w:eastAsia="en-GB"/>
        </w:rPr>
      </w:pPr>
    </w:p>
    <w:tbl>
      <w:tblPr>
        <w:tblStyle w:val="TableGrid"/>
        <w:tblW w:w="0" w:type="auto"/>
        <w:tblLook w:val="04A0" w:firstRow="1" w:lastRow="0" w:firstColumn="1" w:lastColumn="0" w:noHBand="0" w:noVBand="1"/>
      </w:tblPr>
      <w:tblGrid>
        <w:gridCol w:w="1806"/>
        <w:gridCol w:w="6804"/>
      </w:tblGrid>
      <w:tr w:rsidR="003F181D" w:rsidRPr="00886003" w14:paraId="685D848A" w14:textId="77777777" w:rsidTr="000421B3">
        <w:tc>
          <w:tcPr>
            <w:tcW w:w="1696" w:type="dxa"/>
            <w:shd w:val="clear" w:color="auto" w:fill="D9D9D9" w:themeFill="background1" w:themeFillShade="D9"/>
          </w:tcPr>
          <w:p w14:paraId="423FB55A" w14:textId="77777777" w:rsidR="00A97941" w:rsidRPr="00886003" w:rsidRDefault="00E86D81">
            <w:pPr>
              <w:jc w:val="both"/>
              <w:rPr>
                <w:b/>
                <w:sz w:val="16"/>
                <w:szCs w:val="16"/>
              </w:rPr>
            </w:pPr>
            <w:r w:rsidRPr="00886003">
              <w:rPr>
                <w:b/>
                <w:sz w:val="16"/>
                <w:szCs w:val="16"/>
              </w:rPr>
              <w:t>Term</w:t>
            </w:r>
          </w:p>
        </w:tc>
        <w:tc>
          <w:tcPr>
            <w:tcW w:w="6804" w:type="dxa"/>
            <w:shd w:val="clear" w:color="auto" w:fill="D9D9D9" w:themeFill="background1" w:themeFillShade="D9"/>
          </w:tcPr>
          <w:p w14:paraId="211D12BE" w14:textId="77777777" w:rsidR="00A97941" w:rsidRPr="00886003" w:rsidRDefault="00E86D81">
            <w:pPr>
              <w:jc w:val="both"/>
              <w:rPr>
                <w:b/>
                <w:sz w:val="16"/>
                <w:szCs w:val="16"/>
              </w:rPr>
            </w:pPr>
            <w:r w:rsidRPr="00886003">
              <w:rPr>
                <w:b/>
                <w:sz w:val="16"/>
                <w:szCs w:val="16"/>
              </w:rPr>
              <w:t>Uitleg</w:t>
            </w:r>
          </w:p>
        </w:tc>
      </w:tr>
      <w:tr w:rsidR="0038375C" w:rsidRPr="00886003" w14:paraId="12D81948" w14:textId="77777777" w:rsidTr="000421B3">
        <w:tc>
          <w:tcPr>
            <w:tcW w:w="1696" w:type="dxa"/>
          </w:tcPr>
          <w:p w14:paraId="7364C82E" w14:textId="77777777" w:rsidR="00A97941" w:rsidRPr="00886003" w:rsidRDefault="00E86D81">
            <w:pPr>
              <w:rPr>
                <w:rFonts w:eastAsia="Arial"/>
                <w:b/>
                <w:bCs/>
                <w:sz w:val="16"/>
                <w:szCs w:val="16"/>
              </w:rPr>
            </w:pPr>
            <w:r w:rsidRPr="00886003">
              <w:rPr>
                <w:rStyle w:val="cf01"/>
                <w:b/>
                <w:bCs/>
                <w:sz w:val="16"/>
                <w:szCs w:val="16"/>
                <w:lang w:eastAsia="en-GB"/>
              </w:rPr>
              <w:t>ADA</w:t>
            </w:r>
          </w:p>
        </w:tc>
        <w:tc>
          <w:tcPr>
            <w:tcW w:w="6804" w:type="dxa"/>
          </w:tcPr>
          <w:p w14:paraId="7C607FA6" w14:textId="77777777" w:rsidR="00A97941" w:rsidRPr="00886003" w:rsidRDefault="00E86D81">
            <w:pPr>
              <w:rPr>
                <w:rFonts w:cstheme="minorHAnsi"/>
                <w:color w:val="333333"/>
                <w:sz w:val="16"/>
                <w:szCs w:val="16"/>
                <w:shd w:val="clear" w:color="auto" w:fill="FFFFFF"/>
              </w:rPr>
            </w:pPr>
            <w:r w:rsidRPr="00886003">
              <w:rPr>
                <w:rStyle w:val="cf01"/>
                <w:sz w:val="16"/>
                <w:szCs w:val="16"/>
                <w:lang w:eastAsia="en-GB"/>
              </w:rPr>
              <w:t>Amerikaanse Diabetesvereniging</w:t>
            </w:r>
          </w:p>
        </w:tc>
      </w:tr>
      <w:tr w:rsidR="0038375C" w:rsidRPr="00886003" w14:paraId="606D9345" w14:textId="77777777" w:rsidTr="000421B3">
        <w:tc>
          <w:tcPr>
            <w:tcW w:w="1696" w:type="dxa"/>
          </w:tcPr>
          <w:p w14:paraId="1D0DF5B9" w14:textId="77777777" w:rsidR="00A97941" w:rsidRPr="00886003" w:rsidRDefault="00E86D81">
            <w:pPr>
              <w:rPr>
                <w:rFonts w:eastAsia="Arial"/>
                <w:b/>
                <w:bCs/>
                <w:sz w:val="16"/>
                <w:szCs w:val="16"/>
              </w:rPr>
            </w:pPr>
            <w:r w:rsidRPr="00886003">
              <w:rPr>
                <w:rStyle w:val="cf01"/>
                <w:b/>
                <w:bCs/>
                <w:sz w:val="16"/>
                <w:szCs w:val="16"/>
                <w:lang w:eastAsia="en-GB"/>
              </w:rPr>
              <w:t>EASD</w:t>
            </w:r>
          </w:p>
        </w:tc>
        <w:tc>
          <w:tcPr>
            <w:tcW w:w="6804" w:type="dxa"/>
          </w:tcPr>
          <w:p w14:paraId="3B987BC5" w14:textId="77777777" w:rsidR="00A97941" w:rsidRPr="00886003" w:rsidRDefault="00E86D81">
            <w:pPr>
              <w:rPr>
                <w:rFonts w:cstheme="minorHAnsi"/>
                <w:color w:val="333333"/>
                <w:sz w:val="16"/>
                <w:szCs w:val="16"/>
                <w:shd w:val="clear" w:color="auto" w:fill="FFFFFF"/>
              </w:rPr>
            </w:pPr>
            <w:r w:rsidRPr="00886003">
              <w:rPr>
                <w:rStyle w:val="cf01"/>
                <w:sz w:val="16"/>
                <w:szCs w:val="16"/>
                <w:lang w:eastAsia="en-GB"/>
              </w:rPr>
              <w:t>Europese Vereniging voor de Studie van Diabetes</w:t>
            </w:r>
          </w:p>
        </w:tc>
      </w:tr>
      <w:tr w:rsidR="003F181D" w:rsidRPr="00886003" w14:paraId="1539B60A" w14:textId="77777777" w:rsidTr="000421B3">
        <w:tc>
          <w:tcPr>
            <w:tcW w:w="1696" w:type="dxa"/>
          </w:tcPr>
          <w:p w14:paraId="63D10BEE" w14:textId="77777777" w:rsidR="00A97941" w:rsidRPr="00886003" w:rsidRDefault="00E86D81">
            <w:pPr>
              <w:rPr>
                <w:rFonts w:eastAsia="Arial"/>
                <w:b/>
                <w:sz w:val="16"/>
                <w:szCs w:val="16"/>
                <w:highlight w:val="yellow"/>
              </w:rPr>
            </w:pPr>
            <w:r w:rsidRPr="00886003">
              <w:rPr>
                <w:rFonts w:eastAsia="Arial"/>
                <w:b/>
                <w:sz w:val="16"/>
                <w:szCs w:val="16"/>
              </w:rPr>
              <w:t>AGP / PGA</w:t>
            </w:r>
          </w:p>
        </w:tc>
        <w:tc>
          <w:tcPr>
            <w:tcW w:w="6804" w:type="dxa"/>
          </w:tcPr>
          <w:p w14:paraId="65C3A1B8" w14:textId="12173941" w:rsidR="00A97941" w:rsidRPr="00886003" w:rsidRDefault="00E86D81">
            <w:pPr>
              <w:rPr>
                <w:rFonts w:eastAsia="Arial"/>
                <w:sz w:val="16"/>
                <w:szCs w:val="16"/>
              </w:rPr>
            </w:pPr>
            <w:r w:rsidRPr="00886003">
              <w:rPr>
                <w:rFonts w:cstheme="minorHAnsi"/>
                <w:color w:val="333333"/>
                <w:sz w:val="16"/>
                <w:szCs w:val="16"/>
                <w:shd w:val="clear" w:color="auto" w:fill="FFFFFF"/>
              </w:rPr>
              <w:t xml:space="preserve">Ambulant </w:t>
            </w:r>
            <w:r w:rsidR="00343C02" w:rsidRPr="00886003">
              <w:rPr>
                <w:rFonts w:cstheme="minorHAnsi"/>
                <w:color w:val="333333"/>
                <w:sz w:val="16"/>
                <w:szCs w:val="16"/>
                <w:shd w:val="clear" w:color="auto" w:fill="FFFFFF"/>
              </w:rPr>
              <w:t>glucoseprofiel/</w:t>
            </w:r>
            <w:r w:rsidR="00E250CD" w:rsidRPr="00886003">
              <w:rPr>
                <w:rFonts w:cstheme="minorHAnsi"/>
                <w:color w:val="333333"/>
                <w:sz w:val="16"/>
                <w:szCs w:val="16"/>
                <w:shd w:val="clear" w:color="auto" w:fill="FFFFFF"/>
              </w:rPr>
              <w:t xml:space="preserve"> </w:t>
            </w:r>
            <w:r w:rsidR="00E250CD" w:rsidRPr="00886003">
              <w:rPr>
                <w:rFonts w:cstheme="minorHAnsi"/>
                <w:color w:val="333333"/>
                <w:sz w:val="16"/>
                <w:szCs w:val="16"/>
                <w:shd w:val="clear" w:color="auto" w:fill="FFFFFF"/>
                <w:lang w:val="fr-BE"/>
              </w:rPr>
              <w:t xml:space="preserve">Profil </w:t>
            </w:r>
            <w:r w:rsidRPr="00886003">
              <w:rPr>
                <w:rFonts w:cstheme="minorHAnsi"/>
                <w:color w:val="333333"/>
                <w:sz w:val="16"/>
                <w:szCs w:val="16"/>
                <w:shd w:val="clear" w:color="auto" w:fill="FFFFFF"/>
                <w:lang w:val="fr-BE"/>
              </w:rPr>
              <w:t>de glucose ambulatoire</w:t>
            </w:r>
          </w:p>
        </w:tc>
      </w:tr>
      <w:tr w:rsidR="003F181D" w:rsidRPr="00886003" w14:paraId="2C25C893" w14:textId="77777777" w:rsidTr="000421B3">
        <w:tc>
          <w:tcPr>
            <w:tcW w:w="1696" w:type="dxa"/>
          </w:tcPr>
          <w:p w14:paraId="1D1FFE24" w14:textId="77777777" w:rsidR="00A97941" w:rsidRPr="00886003" w:rsidRDefault="00E86D81">
            <w:pPr>
              <w:rPr>
                <w:rFonts w:eastAsia="Arial"/>
                <w:b/>
                <w:sz w:val="16"/>
                <w:szCs w:val="16"/>
              </w:rPr>
            </w:pPr>
            <w:r w:rsidRPr="00886003">
              <w:rPr>
                <w:rFonts w:eastAsia="Arial"/>
                <w:b/>
                <w:sz w:val="16"/>
                <w:szCs w:val="16"/>
              </w:rPr>
              <w:t>Diabetes</w:t>
            </w:r>
          </w:p>
        </w:tc>
        <w:tc>
          <w:tcPr>
            <w:tcW w:w="6804" w:type="dxa"/>
          </w:tcPr>
          <w:p w14:paraId="6F656CF0" w14:textId="1E77ECF9" w:rsidR="00A97941" w:rsidRPr="00886003" w:rsidRDefault="00E86D81">
            <w:pPr>
              <w:rPr>
                <w:rFonts w:cstheme="minorHAnsi"/>
                <w:color w:val="333333"/>
                <w:sz w:val="16"/>
                <w:szCs w:val="16"/>
                <w:shd w:val="clear" w:color="auto" w:fill="FFFFFF"/>
              </w:rPr>
            </w:pPr>
            <w:r w:rsidRPr="00886003">
              <w:rPr>
                <w:rFonts w:cstheme="minorHAnsi"/>
                <w:color w:val="333333"/>
                <w:sz w:val="16"/>
                <w:szCs w:val="16"/>
                <w:shd w:val="clear" w:color="auto" w:fill="FFFFFF"/>
              </w:rPr>
              <w:t xml:space="preserve">Diabetes komt overeen met een langdurige stijging van de glucoseconcentratie in het bloed, geïdentificeerd </w:t>
            </w:r>
            <w:r w:rsidR="00F726E6" w:rsidRPr="00886003">
              <w:rPr>
                <w:rFonts w:cstheme="minorHAnsi"/>
                <w:color w:val="333333"/>
                <w:sz w:val="16"/>
                <w:szCs w:val="16"/>
                <w:shd w:val="clear" w:color="auto" w:fill="FFFFFF"/>
              </w:rPr>
              <w:t>door:</w:t>
            </w:r>
          </w:p>
          <w:p w14:paraId="2111266E" w14:textId="77777777" w:rsidR="00A97941" w:rsidRPr="00886003" w:rsidRDefault="00E86D81">
            <w:pPr>
              <w:pStyle w:val="ListParagraph"/>
              <w:numPr>
                <w:ilvl w:val="0"/>
                <w:numId w:val="11"/>
              </w:numPr>
              <w:rPr>
                <w:rFonts w:eastAsia="Arial"/>
                <w:sz w:val="16"/>
                <w:szCs w:val="16"/>
              </w:rPr>
            </w:pPr>
            <w:r w:rsidRPr="00886003">
              <w:rPr>
                <w:rFonts w:cstheme="minorHAnsi"/>
                <w:color w:val="333333"/>
                <w:sz w:val="16"/>
                <w:szCs w:val="16"/>
                <w:shd w:val="clear" w:color="auto" w:fill="FFFFFF"/>
              </w:rPr>
              <w:t>A1c&gt;6,5</w:t>
            </w:r>
          </w:p>
          <w:p w14:paraId="29FC0B86" w14:textId="77777777" w:rsidR="00A97941" w:rsidRPr="00886003" w:rsidRDefault="00E86D81">
            <w:pPr>
              <w:pStyle w:val="ListParagraph"/>
              <w:numPr>
                <w:ilvl w:val="0"/>
                <w:numId w:val="11"/>
              </w:numPr>
              <w:rPr>
                <w:rFonts w:eastAsia="Arial"/>
                <w:sz w:val="16"/>
                <w:szCs w:val="16"/>
              </w:rPr>
            </w:pPr>
            <w:r w:rsidRPr="00886003">
              <w:rPr>
                <w:rFonts w:cstheme="minorHAnsi"/>
                <w:i/>
                <w:iCs/>
                <w:color w:val="333333"/>
                <w:sz w:val="16"/>
                <w:szCs w:val="16"/>
                <w:shd w:val="clear" w:color="auto" w:fill="FFFFFF"/>
              </w:rPr>
              <w:t xml:space="preserve">OF </w:t>
            </w:r>
            <w:r w:rsidRPr="00886003">
              <w:rPr>
                <w:rFonts w:cstheme="minorHAnsi"/>
                <w:color w:val="333333"/>
                <w:sz w:val="16"/>
                <w:szCs w:val="16"/>
                <w:shd w:val="clear" w:color="auto" w:fill="FFFFFF"/>
              </w:rPr>
              <w:t>FPG (nuchtere plasmaglucose) van &gt;= 126 mg/dl</w:t>
            </w:r>
          </w:p>
          <w:p w14:paraId="4552EB0C" w14:textId="77777777" w:rsidR="00A97941" w:rsidRPr="00886003" w:rsidRDefault="00E86D81">
            <w:pPr>
              <w:pStyle w:val="ListParagraph"/>
              <w:numPr>
                <w:ilvl w:val="0"/>
                <w:numId w:val="11"/>
              </w:numPr>
              <w:rPr>
                <w:rFonts w:eastAsia="Arial"/>
                <w:sz w:val="16"/>
                <w:szCs w:val="16"/>
              </w:rPr>
            </w:pPr>
            <w:r w:rsidRPr="00886003">
              <w:rPr>
                <w:rFonts w:cstheme="minorHAnsi"/>
                <w:i/>
                <w:iCs/>
                <w:color w:val="333333"/>
                <w:sz w:val="16"/>
                <w:szCs w:val="16"/>
                <w:shd w:val="clear" w:color="auto" w:fill="FFFFFF"/>
              </w:rPr>
              <w:t xml:space="preserve">OF </w:t>
            </w:r>
            <w:r w:rsidRPr="00886003">
              <w:rPr>
                <w:rFonts w:cstheme="minorHAnsi"/>
                <w:color w:val="333333"/>
                <w:sz w:val="16"/>
                <w:szCs w:val="16"/>
                <w:shd w:val="clear" w:color="auto" w:fill="FFFFFF"/>
              </w:rPr>
              <w:t>2H PG (plasmaglucose 2 uur postprandiaal) &gt;= 200 mg/dl</w:t>
            </w:r>
          </w:p>
          <w:p w14:paraId="190FFD42" w14:textId="77777777" w:rsidR="00A97941" w:rsidRPr="00886003" w:rsidRDefault="00E86D81">
            <w:pPr>
              <w:pStyle w:val="ListParagraph"/>
              <w:numPr>
                <w:ilvl w:val="0"/>
                <w:numId w:val="11"/>
              </w:numPr>
              <w:rPr>
                <w:rFonts w:eastAsia="Arial"/>
                <w:sz w:val="16"/>
                <w:szCs w:val="16"/>
              </w:rPr>
            </w:pPr>
            <w:r w:rsidRPr="00886003">
              <w:rPr>
                <w:rFonts w:cstheme="minorHAnsi"/>
                <w:i/>
                <w:iCs/>
                <w:color w:val="333333"/>
                <w:sz w:val="16"/>
                <w:szCs w:val="16"/>
                <w:shd w:val="clear" w:color="auto" w:fill="FFFFFF"/>
              </w:rPr>
              <w:t xml:space="preserve">OF </w:t>
            </w:r>
            <w:r w:rsidRPr="00886003">
              <w:rPr>
                <w:rFonts w:cstheme="minorHAnsi"/>
                <w:color w:val="333333"/>
                <w:sz w:val="16"/>
                <w:szCs w:val="16"/>
                <w:shd w:val="clear" w:color="auto" w:fill="FFFFFF"/>
              </w:rPr>
              <w:t>Klassieke symptomen van hyperglykemie en een willekeurige PG van &gt;= 200 mg/dl</w:t>
            </w:r>
          </w:p>
        </w:tc>
      </w:tr>
      <w:tr w:rsidR="003F181D" w:rsidRPr="00886003" w14:paraId="18321245" w14:textId="77777777" w:rsidTr="000421B3">
        <w:tc>
          <w:tcPr>
            <w:tcW w:w="1696" w:type="dxa"/>
          </w:tcPr>
          <w:p w14:paraId="157394E9" w14:textId="77777777" w:rsidR="00A97941" w:rsidRPr="00886003" w:rsidRDefault="00E86D81">
            <w:pPr>
              <w:rPr>
                <w:rFonts w:eastAsia="Arial"/>
                <w:b/>
                <w:sz w:val="16"/>
                <w:szCs w:val="16"/>
              </w:rPr>
            </w:pPr>
            <w:r w:rsidRPr="00886003">
              <w:rPr>
                <w:rFonts w:eastAsia="Arial"/>
                <w:b/>
                <w:sz w:val="16"/>
                <w:szCs w:val="16"/>
              </w:rPr>
              <w:t>Hyperglykemie</w:t>
            </w:r>
          </w:p>
        </w:tc>
        <w:tc>
          <w:tcPr>
            <w:tcW w:w="6804" w:type="dxa"/>
          </w:tcPr>
          <w:p w14:paraId="0E247083" w14:textId="77777777" w:rsidR="00A97941" w:rsidRPr="00886003" w:rsidRDefault="00E86D81">
            <w:pPr>
              <w:rPr>
                <w:rFonts w:cstheme="minorHAnsi"/>
                <w:color w:val="333333"/>
                <w:sz w:val="16"/>
                <w:szCs w:val="16"/>
                <w:shd w:val="clear" w:color="auto" w:fill="FFFFFF"/>
              </w:rPr>
            </w:pPr>
            <w:r w:rsidRPr="00886003">
              <w:rPr>
                <w:rFonts w:cstheme="minorHAnsi"/>
                <w:color w:val="333333"/>
                <w:sz w:val="16"/>
                <w:szCs w:val="16"/>
                <w:shd w:val="clear" w:color="auto" w:fill="FFFFFF"/>
              </w:rPr>
              <w:t>Abnormaal hoog glucosegehalte (suiker) in het bloed. Zie definitie van "</w:t>
            </w:r>
            <w:r w:rsidR="00826561" w:rsidRPr="00886003">
              <w:rPr>
                <w:rFonts w:cstheme="minorHAnsi"/>
                <w:color w:val="333333"/>
                <w:sz w:val="16"/>
                <w:szCs w:val="16"/>
                <w:shd w:val="clear" w:color="auto" w:fill="FFFFFF"/>
              </w:rPr>
              <w:t>Diabetes</w:t>
            </w:r>
            <w:r w:rsidRPr="00886003">
              <w:rPr>
                <w:rFonts w:cstheme="minorHAnsi"/>
                <w:color w:val="333333"/>
                <w:sz w:val="16"/>
                <w:szCs w:val="16"/>
                <w:shd w:val="clear" w:color="auto" w:fill="FFFFFF"/>
              </w:rPr>
              <w:t>".</w:t>
            </w:r>
          </w:p>
        </w:tc>
      </w:tr>
      <w:tr w:rsidR="003F181D" w:rsidRPr="00886003" w14:paraId="09AE3490" w14:textId="77777777" w:rsidTr="000421B3">
        <w:tc>
          <w:tcPr>
            <w:tcW w:w="1696" w:type="dxa"/>
          </w:tcPr>
          <w:p w14:paraId="26FCF81B" w14:textId="77777777" w:rsidR="00A97941" w:rsidRPr="00886003" w:rsidRDefault="00E86D81">
            <w:pPr>
              <w:rPr>
                <w:rFonts w:eastAsia="Arial" w:cstheme="minorHAnsi"/>
                <w:b/>
                <w:bCs/>
                <w:sz w:val="16"/>
                <w:szCs w:val="16"/>
                <w:highlight w:val="yellow"/>
              </w:rPr>
            </w:pPr>
            <w:r w:rsidRPr="00886003">
              <w:rPr>
                <w:rFonts w:eastAsia="Arial" w:cstheme="minorHAnsi"/>
                <w:b/>
                <w:bCs/>
                <w:sz w:val="16"/>
                <w:szCs w:val="16"/>
                <w:u w:val="single"/>
              </w:rPr>
              <w:t xml:space="preserve">Type </w:t>
            </w:r>
            <w:r w:rsidRPr="00886003">
              <w:rPr>
                <w:rFonts w:eastAsia="Arial" w:cstheme="minorHAnsi"/>
                <w:b/>
                <w:bCs/>
                <w:sz w:val="16"/>
                <w:szCs w:val="16"/>
              </w:rPr>
              <w:t>1 diabetes</w:t>
            </w:r>
          </w:p>
        </w:tc>
        <w:tc>
          <w:tcPr>
            <w:tcW w:w="6804" w:type="dxa"/>
          </w:tcPr>
          <w:p w14:paraId="51C6E538" w14:textId="18B851DD" w:rsidR="00A97941" w:rsidRPr="00886003" w:rsidRDefault="003F181D">
            <w:pPr>
              <w:rPr>
                <w:rFonts w:cstheme="minorHAnsi"/>
                <w:color w:val="333333"/>
                <w:sz w:val="16"/>
                <w:szCs w:val="16"/>
                <w:shd w:val="clear" w:color="auto" w:fill="FFFFFF"/>
              </w:rPr>
            </w:pPr>
            <w:r w:rsidRPr="00886003">
              <w:rPr>
                <w:rFonts w:cstheme="minorHAnsi"/>
                <w:color w:val="333333"/>
                <w:sz w:val="16"/>
                <w:szCs w:val="16"/>
                <w:shd w:val="clear" w:color="auto" w:fill="FFFFFF"/>
              </w:rPr>
              <w:t>Type 1-diabetes (</w:t>
            </w:r>
            <w:r w:rsidRPr="00886003">
              <w:rPr>
                <w:rFonts w:cstheme="minorHAnsi"/>
                <w:b/>
                <w:bCs/>
                <w:color w:val="333333"/>
                <w:sz w:val="16"/>
                <w:szCs w:val="16"/>
                <w:shd w:val="clear" w:color="auto" w:fill="FFFFFF"/>
              </w:rPr>
              <w:t>T1DM</w:t>
            </w:r>
            <w:r w:rsidRPr="00886003">
              <w:rPr>
                <w:rFonts w:cstheme="minorHAnsi"/>
                <w:color w:val="333333"/>
                <w:sz w:val="16"/>
                <w:szCs w:val="16"/>
                <w:shd w:val="clear" w:color="auto" w:fill="FFFFFF"/>
              </w:rPr>
              <w:t>) is auto-immuun, met bètacelvernietiging en een totaal insulinetekort, wat over het algemeen leidt tot een absoluut insulinetekort.  LADA ("</w:t>
            </w:r>
            <w:r w:rsidRPr="00886003">
              <w:rPr>
                <w:rFonts w:cstheme="minorHAnsi"/>
                <w:color w:val="333333"/>
                <w:sz w:val="16"/>
                <w:szCs w:val="16"/>
                <w:shd w:val="clear" w:color="auto" w:fill="FFFFFF"/>
                <w:lang w:val="en-GB"/>
              </w:rPr>
              <w:t>Latent Autoimmune Diabetes in Adults</w:t>
            </w:r>
            <w:r w:rsidRPr="00886003">
              <w:rPr>
                <w:rFonts w:cstheme="minorHAnsi"/>
                <w:color w:val="333333"/>
                <w:sz w:val="16"/>
                <w:szCs w:val="16"/>
                <w:shd w:val="clear" w:color="auto" w:fill="FFFFFF"/>
              </w:rPr>
              <w:t xml:space="preserve">") is officieel opgenomen in deze groep, hoewel het leidt tot </w:t>
            </w:r>
            <w:r w:rsidR="00124322" w:rsidRPr="00886003">
              <w:rPr>
                <w:rFonts w:cstheme="minorHAnsi"/>
                <w:color w:val="333333"/>
                <w:sz w:val="16"/>
                <w:szCs w:val="16"/>
                <w:shd w:val="clear" w:color="auto" w:fill="FFFFFF"/>
              </w:rPr>
              <w:t xml:space="preserve">een insulinetekort </w:t>
            </w:r>
            <w:r w:rsidRPr="00886003">
              <w:rPr>
                <w:rFonts w:cstheme="minorHAnsi"/>
                <w:color w:val="333333"/>
                <w:sz w:val="16"/>
                <w:szCs w:val="16"/>
                <w:shd w:val="clear" w:color="auto" w:fill="FFFFFF"/>
              </w:rPr>
              <w:t xml:space="preserve">die progressiever is en later begint dan de klassieke vorm van </w:t>
            </w:r>
            <w:r w:rsidRPr="00886003">
              <w:rPr>
                <w:rFonts w:ascii="Georgia" w:hAnsi="Georgia"/>
                <w:color w:val="1F1F1F"/>
                <w:sz w:val="16"/>
                <w:szCs w:val="16"/>
              </w:rPr>
              <w:t xml:space="preserve">T1DM. </w:t>
            </w:r>
          </w:p>
        </w:tc>
      </w:tr>
      <w:tr w:rsidR="003F181D" w:rsidRPr="00886003" w14:paraId="67FDF951" w14:textId="77777777" w:rsidTr="000421B3">
        <w:tc>
          <w:tcPr>
            <w:tcW w:w="1696" w:type="dxa"/>
          </w:tcPr>
          <w:p w14:paraId="56548523" w14:textId="77777777" w:rsidR="00A97941" w:rsidRPr="00886003" w:rsidRDefault="00E86D81">
            <w:pPr>
              <w:rPr>
                <w:rFonts w:eastAsia="Arial" w:cstheme="minorHAnsi"/>
                <w:b/>
                <w:bCs/>
                <w:sz w:val="16"/>
                <w:szCs w:val="16"/>
                <w:highlight w:val="yellow"/>
              </w:rPr>
            </w:pPr>
            <w:r w:rsidRPr="00886003">
              <w:rPr>
                <w:rFonts w:eastAsia="Arial" w:cstheme="minorHAnsi"/>
                <w:b/>
                <w:bCs/>
                <w:sz w:val="16"/>
                <w:szCs w:val="16"/>
              </w:rPr>
              <w:t xml:space="preserve">Diabetes </w:t>
            </w:r>
            <w:r w:rsidRPr="00886003">
              <w:rPr>
                <w:rFonts w:eastAsia="Arial" w:cstheme="minorHAnsi"/>
                <w:b/>
                <w:bCs/>
                <w:sz w:val="16"/>
                <w:szCs w:val="16"/>
                <w:u w:val="single"/>
              </w:rPr>
              <w:t xml:space="preserve">type </w:t>
            </w:r>
            <w:r w:rsidRPr="00886003">
              <w:rPr>
                <w:rFonts w:eastAsia="Arial" w:cstheme="minorHAnsi"/>
                <w:b/>
                <w:bCs/>
                <w:sz w:val="16"/>
                <w:szCs w:val="16"/>
              </w:rPr>
              <w:t>2</w:t>
            </w:r>
          </w:p>
        </w:tc>
        <w:tc>
          <w:tcPr>
            <w:tcW w:w="6804" w:type="dxa"/>
          </w:tcPr>
          <w:p w14:paraId="038469DC" w14:textId="23A15486" w:rsidR="00A97941" w:rsidRPr="00886003" w:rsidRDefault="003F181D">
            <w:pPr>
              <w:rPr>
                <w:rFonts w:cstheme="minorHAnsi"/>
                <w:color w:val="333333"/>
                <w:sz w:val="16"/>
                <w:szCs w:val="16"/>
                <w:shd w:val="clear" w:color="auto" w:fill="FFFFFF"/>
              </w:rPr>
            </w:pPr>
            <w:r w:rsidRPr="00886003">
              <w:rPr>
                <w:rFonts w:cstheme="minorHAnsi"/>
                <w:color w:val="333333"/>
                <w:sz w:val="16"/>
                <w:szCs w:val="16"/>
                <w:shd w:val="clear" w:color="auto" w:fill="FFFFFF"/>
              </w:rPr>
              <w:t>Diabetes type 2 (</w:t>
            </w:r>
            <w:r w:rsidRPr="00886003">
              <w:rPr>
                <w:rFonts w:cstheme="minorHAnsi"/>
                <w:b/>
                <w:bCs/>
                <w:color w:val="333333"/>
                <w:sz w:val="16"/>
                <w:szCs w:val="16"/>
                <w:shd w:val="clear" w:color="auto" w:fill="FFFFFF"/>
              </w:rPr>
              <w:t xml:space="preserve">T2D) is </w:t>
            </w:r>
            <w:r w:rsidR="00E86D81" w:rsidRPr="00886003">
              <w:rPr>
                <w:rFonts w:cstheme="minorHAnsi"/>
                <w:color w:val="333333"/>
                <w:sz w:val="16"/>
                <w:szCs w:val="16"/>
                <w:shd w:val="clear" w:color="auto" w:fill="FFFFFF"/>
              </w:rPr>
              <w:t xml:space="preserve">het gevolg van </w:t>
            </w:r>
            <w:r w:rsidRPr="00886003">
              <w:rPr>
                <w:rFonts w:cstheme="minorHAnsi"/>
                <w:color w:val="333333"/>
                <w:sz w:val="16"/>
                <w:szCs w:val="16"/>
                <w:shd w:val="clear" w:color="auto" w:fill="FFFFFF"/>
              </w:rPr>
              <w:t>een progressief niet-</w:t>
            </w:r>
            <w:r w:rsidR="00343C02" w:rsidRPr="00886003">
              <w:rPr>
                <w:rFonts w:cstheme="minorHAnsi"/>
                <w:color w:val="333333"/>
                <w:sz w:val="16"/>
                <w:szCs w:val="16"/>
                <w:shd w:val="clear" w:color="auto" w:fill="FFFFFF"/>
              </w:rPr>
              <w:t>auto-immuun</w:t>
            </w:r>
            <w:r w:rsidRPr="00886003">
              <w:rPr>
                <w:rFonts w:cstheme="minorHAnsi"/>
                <w:color w:val="333333"/>
                <w:sz w:val="16"/>
                <w:szCs w:val="16"/>
                <w:shd w:val="clear" w:color="auto" w:fill="FFFFFF"/>
              </w:rPr>
              <w:t xml:space="preserve"> verlies van insulinesecretie door bètacellen, tegen een achtergrond van insulineresistentie en metabool syndroom.</w:t>
            </w:r>
          </w:p>
        </w:tc>
      </w:tr>
      <w:tr w:rsidR="003F181D" w:rsidRPr="00886003" w14:paraId="5CE50E51" w14:textId="77777777" w:rsidTr="000421B3">
        <w:tc>
          <w:tcPr>
            <w:tcW w:w="1696" w:type="dxa"/>
          </w:tcPr>
          <w:p w14:paraId="09DDBDBE" w14:textId="77777777" w:rsidR="00A97941" w:rsidRPr="00886003" w:rsidRDefault="00E86D81">
            <w:pPr>
              <w:rPr>
                <w:rFonts w:eastAsia="Arial" w:cstheme="minorHAnsi"/>
                <w:b/>
                <w:bCs/>
                <w:sz w:val="16"/>
                <w:szCs w:val="16"/>
                <w:highlight w:val="yellow"/>
              </w:rPr>
            </w:pPr>
            <w:r w:rsidRPr="00886003">
              <w:rPr>
                <w:b/>
                <w:bCs/>
                <w:sz w:val="16"/>
                <w:szCs w:val="16"/>
              </w:rPr>
              <w:t xml:space="preserve">Zwangerschapsdiabetes </w:t>
            </w:r>
            <w:r w:rsidR="00D0259E" w:rsidRPr="00886003">
              <w:rPr>
                <w:b/>
                <w:bCs/>
                <w:sz w:val="16"/>
                <w:szCs w:val="16"/>
              </w:rPr>
              <w:t>(</w:t>
            </w:r>
            <w:r w:rsidR="00D0259E" w:rsidRPr="00886003">
              <w:rPr>
                <w:b/>
                <w:bCs/>
                <w:sz w:val="16"/>
                <w:szCs w:val="16"/>
                <w:u w:val="single"/>
              </w:rPr>
              <w:t>type</w:t>
            </w:r>
            <w:r w:rsidR="00D0259E" w:rsidRPr="00886003">
              <w:rPr>
                <w:b/>
                <w:bCs/>
                <w:sz w:val="16"/>
                <w:szCs w:val="16"/>
              </w:rPr>
              <w:t>)</w:t>
            </w:r>
          </w:p>
        </w:tc>
        <w:tc>
          <w:tcPr>
            <w:tcW w:w="6804" w:type="dxa"/>
          </w:tcPr>
          <w:p w14:paraId="1AC4EAEE" w14:textId="77777777" w:rsidR="00A97941" w:rsidRPr="00886003" w:rsidRDefault="003F181D">
            <w:pPr>
              <w:rPr>
                <w:rFonts w:cstheme="minorHAnsi"/>
                <w:color w:val="333333"/>
                <w:sz w:val="16"/>
                <w:szCs w:val="16"/>
                <w:shd w:val="clear" w:color="auto" w:fill="FFFFFF"/>
              </w:rPr>
            </w:pPr>
            <w:r w:rsidRPr="00886003">
              <w:rPr>
                <w:rFonts w:cstheme="minorHAnsi"/>
                <w:color w:val="333333"/>
                <w:sz w:val="16"/>
                <w:szCs w:val="16"/>
                <w:shd w:val="clear" w:color="auto" w:fill="FFFFFF"/>
              </w:rPr>
              <w:t xml:space="preserve">Zwangerschapsdiabetes wordt gekenmerkt door stoornissen in de </w:t>
            </w:r>
            <w:proofErr w:type="spellStart"/>
            <w:r w:rsidRPr="00886003">
              <w:rPr>
                <w:rFonts w:cstheme="minorHAnsi"/>
                <w:color w:val="333333"/>
                <w:sz w:val="16"/>
                <w:szCs w:val="16"/>
                <w:shd w:val="clear" w:color="auto" w:fill="FFFFFF"/>
              </w:rPr>
              <w:t>glycoregulatie</w:t>
            </w:r>
            <w:proofErr w:type="spellEnd"/>
            <w:r w:rsidRPr="00886003">
              <w:rPr>
                <w:rFonts w:cstheme="minorHAnsi"/>
                <w:color w:val="333333"/>
                <w:sz w:val="16"/>
                <w:szCs w:val="16"/>
                <w:shd w:val="clear" w:color="auto" w:fill="FFFFFF"/>
              </w:rPr>
              <w:t xml:space="preserve"> die meestal worden vastgesteld in het 2e of 3e trimester van de zwangerschap, meestal tussen de 24 en 28 weken zwangerschapsduur.</w:t>
            </w:r>
          </w:p>
        </w:tc>
      </w:tr>
      <w:tr w:rsidR="003F181D" w:rsidRPr="00886003" w14:paraId="346A96EA" w14:textId="77777777" w:rsidTr="000421B3">
        <w:tc>
          <w:tcPr>
            <w:tcW w:w="1696" w:type="dxa"/>
          </w:tcPr>
          <w:p w14:paraId="0F757C30" w14:textId="77777777" w:rsidR="00A97941" w:rsidRPr="00886003" w:rsidRDefault="00E86D81">
            <w:pPr>
              <w:rPr>
                <w:rFonts w:eastAsia="Arial" w:cstheme="minorHAnsi"/>
                <w:b/>
                <w:bCs/>
                <w:sz w:val="16"/>
                <w:szCs w:val="16"/>
                <w:highlight w:val="yellow"/>
              </w:rPr>
            </w:pPr>
            <w:r w:rsidRPr="00886003">
              <w:rPr>
                <w:b/>
                <w:bCs/>
                <w:sz w:val="16"/>
                <w:szCs w:val="16"/>
              </w:rPr>
              <w:t xml:space="preserve">Prediabetes </w:t>
            </w:r>
            <w:r w:rsidR="00D0259E" w:rsidRPr="00886003">
              <w:rPr>
                <w:b/>
                <w:bCs/>
                <w:sz w:val="16"/>
                <w:szCs w:val="16"/>
              </w:rPr>
              <w:t>(</w:t>
            </w:r>
            <w:r w:rsidR="00D0259E" w:rsidRPr="00886003">
              <w:rPr>
                <w:b/>
                <w:bCs/>
                <w:sz w:val="16"/>
                <w:szCs w:val="16"/>
                <w:u w:val="single"/>
              </w:rPr>
              <w:t>type</w:t>
            </w:r>
            <w:r w:rsidR="00BD1F2F" w:rsidRPr="00886003">
              <w:rPr>
                <w:b/>
                <w:bCs/>
                <w:sz w:val="16"/>
                <w:szCs w:val="16"/>
              </w:rPr>
              <w:t>)</w:t>
            </w:r>
          </w:p>
        </w:tc>
        <w:tc>
          <w:tcPr>
            <w:tcW w:w="6804" w:type="dxa"/>
          </w:tcPr>
          <w:p w14:paraId="2929FB1B" w14:textId="77777777" w:rsidR="00A97941" w:rsidRPr="00886003" w:rsidRDefault="00E86D81">
            <w:pPr>
              <w:rPr>
                <w:rFonts w:cstheme="minorHAnsi"/>
                <w:color w:val="333333"/>
                <w:sz w:val="16"/>
                <w:szCs w:val="16"/>
                <w:shd w:val="clear" w:color="auto" w:fill="FFFFFF"/>
              </w:rPr>
            </w:pPr>
            <w:r w:rsidRPr="00886003">
              <w:rPr>
                <w:rFonts w:cstheme="minorHAnsi"/>
                <w:color w:val="333333"/>
                <w:sz w:val="16"/>
                <w:szCs w:val="16"/>
                <w:shd w:val="clear" w:color="auto" w:fill="FFFFFF"/>
              </w:rPr>
              <w:t>Een aandoening waarbij de bloedsuikerspiegel hoog is, maar niet voldoet aan de criteria voor diabetes.</w:t>
            </w:r>
          </w:p>
          <w:p w14:paraId="4A930117" w14:textId="77777777" w:rsidR="00A97941" w:rsidRPr="00886003" w:rsidRDefault="00E86D81">
            <w:pPr>
              <w:pStyle w:val="ListParagraph"/>
              <w:numPr>
                <w:ilvl w:val="0"/>
                <w:numId w:val="10"/>
              </w:numPr>
              <w:rPr>
                <w:rFonts w:cstheme="minorHAnsi"/>
                <w:color w:val="333333"/>
                <w:sz w:val="16"/>
                <w:szCs w:val="16"/>
                <w:shd w:val="clear" w:color="auto" w:fill="FFFFFF"/>
              </w:rPr>
            </w:pPr>
            <w:r w:rsidRPr="00886003">
              <w:rPr>
                <w:rFonts w:cstheme="minorHAnsi"/>
                <w:color w:val="333333"/>
                <w:sz w:val="16"/>
                <w:szCs w:val="16"/>
                <w:shd w:val="clear" w:color="auto" w:fill="FFFFFF"/>
              </w:rPr>
              <w:t>A1c 5,7% tot 6,4</w:t>
            </w:r>
          </w:p>
          <w:p w14:paraId="049DB7BC" w14:textId="77777777" w:rsidR="00A97941" w:rsidRPr="00886003" w:rsidRDefault="00E86D81">
            <w:pPr>
              <w:pStyle w:val="ListParagraph"/>
              <w:numPr>
                <w:ilvl w:val="0"/>
                <w:numId w:val="10"/>
              </w:numPr>
              <w:rPr>
                <w:rFonts w:cstheme="minorHAnsi"/>
                <w:color w:val="333333"/>
                <w:sz w:val="16"/>
                <w:szCs w:val="16"/>
                <w:shd w:val="clear" w:color="auto" w:fill="FFFFFF"/>
              </w:rPr>
            </w:pPr>
            <w:r w:rsidRPr="00886003">
              <w:rPr>
                <w:rFonts w:cstheme="minorHAnsi"/>
                <w:i/>
                <w:iCs/>
                <w:color w:val="333333"/>
                <w:sz w:val="16"/>
                <w:szCs w:val="16"/>
                <w:shd w:val="clear" w:color="auto" w:fill="FFFFFF"/>
              </w:rPr>
              <w:t xml:space="preserve">OF </w:t>
            </w:r>
            <w:r w:rsidRPr="00886003">
              <w:rPr>
                <w:rFonts w:cstheme="minorHAnsi"/>
                <w:color w:val="333333"/>
                <w:sz w:val="16"/>
                <w:szCs w:val="16"/>
                <w:shd w:val="clear" w:color="auto" w:fill="FFFFFF"/>
              </w:rPr>
              <w:t xml:space="preserve">FPG 100 </w:t>
            </w:r>
            <w:r w:rsidRPr="00886003">
              <w:rPr>
                <w:rFonts w:cstheme="minorHAnsi"/>
                <w:sz w:val="16"/>
                <w:szCs w:val="16"/>
                <w:shd w:val="clear" w:color="auto" w:fill="FFFFFF"/>
              </w:rPr>
              <w:t xml:space="preserve">tot 125 </w:t>
            </w:r>
            <w:r w:rsidRPr="00886003">
              <w:rPr>
                <w:rFonts w:cstheme="minorHAnsi"/>
                <w:color w:val="333333"/>
                <w:sz w:val="16"/>
                <w:szCs w:val="16"/>
                <w:shd w:val="clear" w:color="auto" w:fill="FFFFFF"/>
              </w:rPr>
              <w:t>mg/dl</w:t>
            </w:r>
          </w:p>
          <w:p w14:paraId="319E5BBF" w14:textId="77777777" w:rsidR="00A97941" w:rsidRPr="00886003" w:rsidRDefault="00E86D81">
            <w:pPr>
              <w:pStyle w:val="ListParagraph"/>
              <w:numPr>
                <w:ilvl w:val="0"/>
                <w:numId w:val="10"/>
              </w:numPr>
              <w:rPr>
                <w:rFonts w:cstheme="minorHAnsi"/>
                <w:color w:val="333333"/>
                <w:sz w:val="16"/>
                <w:szCs w:val="16"/>
                <w:shd w:val="clear" w:color="auto" w:fill="FFFFFF"/>
              </w:rPr>
            </w:pPr>
            <w:r w:rsidRPr="00886003">
              <w:rPr>
                <w:rFonts w:cstheme="minorHAnsi"/>
                <w:color w:val="333333"/>
                <w:sz w:val="16"/>
                <w:szCs w:val="16"/>
                <w:shd w:val="clear" w:color="auto" w:fill="FFFFFF"/>
              </w:rPr>
              <w:t>OF 2H PG na OGGT met 75 glucose 140-199 mg/dl</w:t>
            </w:r>
          </w:p>
        </w:tc>
      </w:tr>
      <w:tr w:rsidR="003F181D" w:rsidRPr="00886003" w14:paraId="088F73AA" w14:textId="77777777" w:rsidTr="000421B3">
        <w:tc>
          <w:tcPr>
            <w:tcW w:w="1696" w:type="dxa"/>
          </w:tcPr>
          <w:p w14:paraId="23328DEC" w14:textId="77777777" w:rsidR="00A97941" w:rsidRPr="00886003" w:rsidRDefault="00E86D81">
            <w:pPr>
              <w:rPr>
                <w:rFonts w:cstheme="minorHAnsi"/>
                <w:b/>
                <w:bCs/>
                <w:sz w:val="16"/>
                <w:szCs w:val="16"/>
              </w:rPr>
            </w:pPr>
            <w:r w:rsidRPr="00886003">
              <w:rPr>
                <w:rStyle w:val="CommentReference"/>
                <w:b/>
                <w:bCs/>
              </w:rPr>
              <w:t>HbA1c</w:t>
            </w:r>
          </w:p>
        </w:tc>
        <w:tc>
          <w:tcPr>
            <w:tcW w:w="6804" w:type="dxa"/>
          </w:tcPr>
          <w:p w14:paraId="657B60E9" w14:textId="6A52BF21" w:rsidR="00A97941" w:rsidRPr="00886003" w:rsidRDefault="00E86D81">
            <w:pPr>
              <w:rPr>
                <w:rFonts w:cstheme="minorHAnsi"/>
                <w:color w:val="333333"/>
                <w:sz w:val="16"/>
                <w:szCs w:val="16"/>
                <w:shd w:val="clear" w:color="auto" w:fill="FFFFFF"/>
              </w:rPr>
            </w:pPr>
            <w:r w:rsidRPr="00886003">
              <w:rPr>
                <w:rFonts w:cstheme="minorHAnsi"/>
                <w:b/>
                <w:bCs/>
                <w:color w:val="333333"/>
                <w:sz w:val="16"/>
                <w:szCs w:val="16"/>
                <w:shd w:val="clear" w:color="auto" w:fill="FFFFFF"/>
              </w:rPr>
              <w:t>Geglyceerd hemoglobine</w:t>
            </w:r>
            <w:r w:rsidRPr="00886003">
              <w:rPr>
                <w:rFonts w:cstheme="minorHAnsi"/>
                <w:color w:val="333333"/>
                <w:sz w:val="16"/>
                <w:szCs w:val="16"/>
                <w:shd w:val="clear" w:color="auto" w:fill="FFFFFF"/>
              </w:rPr>
              <w:t>.</w:t>
            </w:r>
            <w:r w:rsidRPr="00886003">
              <w:rPr>
                <w:rFonts w:cstheme="minorHAnsi"/>
                <w:color w:val="333333"/>
                <w:sz w:val="16"/>
                <w:szCs w:val="16"/>
                <w:shd w:val="clear" w:color="auto" w:fill="FFFFFF"/>
              </w:rPr>
              <w:br/>
              <w:t xml:space="preserve"> Geglyceerd hemoglobine (of HbA1c) weerspiegelt de bloedsuikerspiegel. Terwijl capillaire bloedglucose en nuchtere bloedglucose momentopnames zijn van de bloedsuikerspiegel, is HbA1c een bloedtest die gebruikt wordt om de bloedsuikercontrole over een langere periode (</w:t>
            </w:r>
            <w:r w:rsidR="00DB5C2D" w:rsidRPr="00886003">
              <w:rPr>
                <w:rFonts w:cstheme="minorHAnsi"/>
                <w:color w:val="333333"/>
                <w:sz w:val="16"/>
                <w:szCs w:val="16"/>
                <w:shd w:val="clear" w:color="auto" w:fill="FFFFFF"/>
              </w:rPr>
              <w:t>twee</w:t>
            </w:r>
            <w:r w:rsidRPr="00886003">
              <w:rPr>
                <w:rFonts w:cstheme="minorHAnsi"/>
                <w:color w:val="333333"/>
                <w:sz w:val="16"/>
                <w:szCs w:val="16"/>
                <w:shd w:val="clear" w:color="auto" w:fill="FFFFFF"/>
              </w:rPr>
              <w:t xml:space="preserve"> tot drie maanden) te beoordelen.</w:t>
            </w:r>
          </w:p>
        </w:tc>
      </w:tr>
      <w:tr w:rsidR="003F181D" w:rsidRPr="00886003" w14:paraId="78BD5BF8" w14:textId="77777777" w:rsidTr="000421B3">
        <w:tc>
          <w:tcPr>
            <w:tcW w:w="1696" w:type="dxa"/>
          </w:tcPr>
          <w:p w14:paraId="4941C41A" w14:textId="77777777" w:rsidR="00A97941" w:rsidRPr="00886003" w:rsidRDefault="00E86D81">
            <w:pPr>
              <w:rPr>
                <w:rFonts w:eastAsia="Arial" w:cstheme="minorHAnsi"/>
                <w:b/>
                <w:bCs/>
                <w:sz w:val="16"/>
                <w:szCs w:val="16"/>
              </w:rPr>
            </w:pPr>
            <w:r w:rsidRPr="00886003">
              <w:rPr>
                <w:rFonts w:cstheme="minorHAnsi"/>
                <w:b/>
                <w:bCs/>
                <w:sz w:val="16"/>
                <w:szCs w:val="16"/>
              </w:rPr>
              <w:t>GMI</w:t>
            </w:r>
          </w:p>
        </w:tc>
        <w:tc>
          <w:tcPr>
            <w:tcW w:w="6804" w:type="dxa"/>
          </w:tcPr>
          <w:p w14:paraId="7B0D0424" w14:textId="77777777" w:rsidR="00A97941" w:rsidRPr="00886003" w:rsidRDefault="00E86D81">
            <w:pPr>
              <w:rPr>
                <w:rFonts w:cstheme="minorHAnsi"/>
                <w:color w:val="333333"/>
                <w:sz w:val="16"/>
                <w:szCs w:val="16"/>
                <w:shd w:val="clear" w:color="auto" w:fill="FFFFFF"/>
              </w:rPr>
            </w:pPr>
            <w:r w:rsidRPr="00886003">
              <w:rPr>
                <w:rFonts w:cstheme="minorHAnsi"/>
                <w:color w:val="333333"/>
                <w:sz w:val="16"/>
                <w:szCs w:val="16"/>
                <w:shd w:val="clear" w:color="auto" w:fill="FFFFFF"/>
              </w:rPr>
              <w:t>Parameter berekend op basis van het gemiddelde glucoseniveau.</w:t>
            </w:r>
          </w:p>
        </w:tc>
      </w:tr>
      <w:tr w:rsidR="003F181D" w:rsidRPr="00886003" w14:paraId="72953C94" w14:textId="77777777" w:rsidTr="000421B3">
        <w:tc>
          <w:tcPr>
            <w:tcW w:w="1696" w:type="dxa"/>
          </w:tcPr>
          <w:p w14:paraId="3D64CC18" w14:textId="77777777" w:rsidR="00A97941" w:rsidRPr="00886003" w:rsidRDefault="00E86D81">
            <w:pPr>
              <w:rPr>
                <w:rFonts w:eastAsia="Arial" w:cstheme="minorHAnsi"/>
                <w:b/>
                <w:bCs/>
                <w:sz w:val="16"/>
                <w:szCs w:val="16"/>
              </w:rPr>
            </w:pPr>
            <w:r w:rsidRPr="00886003">
              <w:rPr>
                <w:rFonts w:eastAsia="Arial" w:cstheme="minorHAnsi"/>
                <w:b/>
                <w:bCs/>
                <w:sz w:val="16"/>
                <w:szCs w:val="16"/>
              </w:rPr>
              <w:t>RDR</w:t>
            </w:r>
          </w:p>
        </w:tc>
        <w:tc>
          <w:tcPr>
            <w:tcW w:w="6804" w:type="dxa"/>
          </w:tcPr>
          <w:p w14:paraId="5EF687AA" w14:textId="77777777" w:rsidR="00A97941" w:rsidRPr="00886003" w:rsidRDefault="00E86D81">
            <w:pPr>
              <w:rPr>
                <w:rFonts w:cstheme="minorHAnsi"/>
                <w:color w:val="333333"/>
                <w:sz w:val="16"/>
                <w:szCs w:val="16"/>
                <w:shd w:val="clear" w:color="auto" w:fill="FFFFFF"/>
              </w:rPr>
            </w:pPr>
            <w:r w:rsidRPr="00886003">
              <w:rPr>
                <w:rFonts w:cstheme="minorHAnsi"/>
                <w:b/>
                <w:bCs/>
                <w:color w:val="333333"/>
                <w:sz w:val="16"/>
                <w:szCs w:val="16"/>
                <w:shd w:val="clear" w:color="auto" w:fill="FFFFFF"/>
              </w:rPr>
              <w:t>Tijd boven bereik</w:t>
            </w:r>
            <w:r w:rsidRPr="00886003">
              <w:rPr>
                <w:rFonts w:cstheme="minorHAnsi"/>
                <w:color w:val="333333"/>
                <w:sz w:val="16"/>
                <w:szCs w:val="16"/>
                <w:shd w:val="clear" w:color="auto" w:fill="FFFFFF"/>
              </w:rPr>
              <w:t xml:space="preserve">: </w:t>
            </w:r>
            <w:r w:rsidRPr="00886003">
              <w:rPr>
                <w:sz w:val="16"/>
                <w:szCs w:val="16"/>
              </w:rPr>
              <w:t xml:space="preserve">percentage van de tijd </w:t>
            </w:r>
            <w:r w:rsidR="009A557F" w:rsidRPr="00886003">
              <w:rPr>
                <w:rStyle w:val="cf01"/>
                <w:sz w:val="16"/>
                <w:szCs w:val="16"/>
              </w:rPr>
              <w:t xml:space="preserve">waarin </w:t>
            </w:r>
            <w:r w:rsidRPr="00886003">
              <w:rPr>
                <w:sz w:val="16"/>
                <w:szCs w:val="16"/>
              </w:rPr>
              <w:t xml:space="preserve">de bloedglucosewaarden boven de grenzen van de subgroep liggen </w:t>
            </w:r>
            <w:r w:rsidR="00602A20" w:rsidRPr="00886003">
              <w:rPr>
                <w:sz w:val="16"/>
                <w:szCs w:val="16"/>
              </w:rPr>
              <w:t>(</w:t>
            </w:r>
            <w:r w:rsidR="00875804" w:rsidRPr="00886003">
              <w:rPr>
                <w:sz w:val="16"/>
                <w:szCs w:val="16"/>
              </w:rPr>
              <w:t>CAT 1, 2 of 3).</w:t>
            </w:r>
          </w:p>
        </w:tc>
      </w:tr>
      <w:tr w:rsidR="003F181D" w:rsidRPr="00886003" w14:paraId="38CFFBB5" w14:textId="77777777" w:rsidTr="000421B3">
        <w:tc>
          <w:tcPr>
            <w:tcW w:w="1696" w:type="dxa"/>
          </w:tcPr>
          <w:p w14:paraId="32BF6185" w14:textId="77777777" w:rsidR="00A97941" w:rsidRPr="00886003" w:rsidRDefault="00E86D81">
            <w:pPr>
              <w:rPr>
                <w:rFonts w:eastAsia="Arial" w:cstheme="minorHAnsi"/>
                <w:b/>
                <w:bCs/>
                <w:sz w:val="16"/>
                <w:szCs w:val="16"/>
              </w:rPr>
            </w:pPr>
            <w:r w:rsidRPr="00886003">
              <w:rPr>
                <w:rFonts w:eastAsia="Arial" w:cstheme="minorHAnsi"/>
                <w:b/>
                <w:bCs/>
                <w:sz w:val="16"/>
                <w:szCs w:val="16"/>
              </w:rPr>
              <w:t>SCHIETEN</w:t>
            </w:r>
          </w:p>
        </w:tc>
        <w:tc>
          <w:tcPr>
            <w:tcW w:w="6804" w:type="dxa"/>
          </w:tcPr>
          <w:p w14:paraId="730D0035" w14:textId="77777777" w:rsidR="00A97941" w:rsidRPr="00886003" w:rsidRDefault="00E86D81">
            <w:pPr>
              <w:rPr>
                <w:rFonts w:cstheme="minorHAnsi"/>
                <w:color w:val="333333"/>
                <w:sz w:val="16"/>
                <w:szCs w:val="16"/>
                <w:shd w:val="clear" w:color="auto" w:fill="FFFFFF"/>
              </w:rPr>
            </w:pPr>
            <w:r w:rsidRPr="00886003">
              <w:rPr>
                <w:rFonts w:cstheme="minorHAnsi"/>
                <w:b/>
                <w:bCs/>
                <w:color w:val="333333"/>
                <w:sz w:val="16"/>
                <w:szCs w:val="16"/>
                <w:shd w:val="clear" w:color="auto" w:fill="FFFFFF"/>
              </w:rPr>
              <w:t>Time In Range</w:t>
            </w:r>
            <w:r w:rsidRPr="00886003">
              <w:rPr>
                <w:rFonts w:cstheme="minorHAnsi"/>
                <w:color w:val="333333"/>
                <w:sz w:val="16"/>
                <w:szCs w:val="16"/>
                <w:shd w:val="clear" w:color="auto" w:fill="FFFFFF"/>
              </w:rPr>
              <w:t xml:space="preserve">: </w:t>
            </w:r>
            <w:r w:rsidRPr="00886003">
              <w:rPr>
                <w:sz w:val="16"/>
                <w:szCs w:val="16"/>
              </w:rPr>
              <w:t xml:space="preserve">percentage van de tijd </w:t>
            </w:r>
            <w:r w:rsidR="00217D91" w:rsidRPr="00886003">
              <w:rPr>
                <w:rStyle w:val="cf01"/>
                <w:sz w:val="16"/>
                <w:szCs w:val="16"/>
              </w:rPr>
              <w:t xml:space="preserve">gedurende welke </w:t>
            </w:r>
            <w:r w:rsidRPr="00886003">
              <w:rPr>
                <w:sz w:val="16"/>
                <w:szCs w:val="16"/>
              </w:rPr>
              <w:t xml:space="preserve">de bloedglucosewaarden binnen het bereik van de subgroep liggen </w:t>
            </w:r>
            <w:r w:rsidR="00875804" w:rsidRPr="00886003">
              <w:rPr>
                <w:sz w:val="16"/>
                <w:szCs w:val="16"/>
              </w:rPr>
              <w:t>(CAT 1, 2 of 3)</w:t>
            </w:r>
            <w:r w:rsidR="003347D7" w:rsidRPr="00886003">
              <w:rPr>
                <w:sz w:val="16"/>
                <w:szCs w:val="16"/>
              </w:rPr>
              <w:t>.</w:t>
            </w:r>
          </w:p>
        </w:tc>
      </w:tr>
      <w:tr w:rsidR="003F181D" w:rsidRPr="00886003" w14:paraId="59CB1470" w14:textId="77777777" w:rsidTr="000421B3">
        <w:tc>
          <w:tcPr>
            <w:tcW w:w="1696" w:type="dxa"/>
          </w:tcPr>
          <w:p w14:paraId="54CDE9BD" w14:textId="77777777" w:rsidR="00A97941" w:rsidRPr="00886003" w:rsidRDefault="00E86D81">
            <w:pPr>
              <w:rPr>
                <w:rFonts w:eastAsia="Arial" w:cstheme="minorHAnsi"/>
                <w:b/>
                <w:bCs/>
                <w:sz w:val="16"/>
                <w:szCs w:val="16"/>
              </w:rPr>
            </w:pPr>
            <w:r w:rsidRPr="00886003">
              <w:rPr>
                <w:rFonts w:eastAsia="Arial" w:cstheme="minorHAnsi"/>
                <w:b/>
                <w:bCs/>
                <w:sz w:val="16"/>
                <w:szCs w:val="16"/>
              </w:rPr>
              <w:t>TBR</w:t>
            </w:r>
          </w:p>
        </w:tc>
        <w:tc>
          <w:tcPr>
            <w:tcW w:w="6804" w:type="dxa"/>
          </w:tcPr>
          <w:p w14:paraId="7A8CD47E" w14:textId="77777777" w:rsidR="00A97941" w:rsidRPr="00886003" w:rsidRDefault="00E86D81">
            <w:pPr>
              <w:rPr>
                <w:rFonts w:cstheme="minorHAnsi"/>
                <w:color w:val="333333"/>
                <w:sz w:val="16"/>
                <w:szCs w:val="16"/>
                <w:shd w:val="clear" w:color="auto" w:fill="FFFFFF"/>
              </w:rPr>
            </w:pPr>
            <w:r w:rsidRPr="00886003">
              <w:rPr>
                <w:rFonts w:cstheme="minorHAnsi"/>
                <w:b/>
                <w:bCs/>
                <w:color w:val="333333"/>
                <w:sz w:val="16"/>
                <w:szCs w:val="16"/>
                <w:shd w:val="clear" w:color="auto" w:fill="FFFFFF"/>
              </w:rPr>
              <w:t>Tijd onder bereik</w:t>
            </w:r>
            <w:r w:rsidRPr="00886003">
              <w:rPr>
                <w:rFonts w:cstheme="minorHAnsi"/>
                <w:color w:val="333333"/>
                <w:sz w:val="16"/>
                <w:szCs w:val="16"/>
                <w:shd w:val="clear" w:color="auto" w:fill="FFFFFF"/>
              </w:rPr>
              <w:t xml:space="preserve">: </w:t>
            </w:r>
            <w:r w:rsidRPr="00886003">
              <w:rPr>
                <w:sz w:val="16"/>
                <w:szCs w:val="16"/>
              </w:rPr>
              <w:t xml:space="preserve">percentage van de tijd </w:t>
            </w:r>
            <w:r w:rsidR="009A557F" w:rsidRPr="00886003">
              <w:rPr>
                <w:rStyle w:val="cf01"/>
                <w:sz w:val="16"/>
                <w:szCs w:val="16"/>
              </w:rPr>
              <w:t xml:space="preserve">waarin </w:t>
            </w:r>
            <w:r w:rsidRPr="00886003">
              <w:rPr>
                <w:sz w:val="16"/>
                <w:szCs w:val="16"/>
              </w:rPr>
              <w:t xml:space="preserve">de bloedglucosewaarden onder de grenswaarden van de subgroep </w:t>
            </w:r>
            <w:r w:rsidR="003347D7" w:rsidRPr="00886003">
              <w:rPr>
                <w:sz w:val="16"/>
                <w:szCs w:val="16"/>
              </w:rPr>
              <w:t>(CAT 1, 2 of 3) liggen.</w:t>
            </w:r>
          </w:p>
          <w:p w14:paraId="07C0E801" w14:textId="77777777" w:rsidR="00A97941" w:rsidRPr="00886003" w:rsidRDefault="00E86D81">
            <w:pPr>
              <w:rPr>
                <w:rFonts w:cstheme="minorHAnsi"/>
                <w:color w:val="333333"/>
                <w:sz w:val="16"/>
                <w:szCs w:val="16"/>
                <w:shd w:val="clear" w:color="auto" w:fill="FFFFFF"/>
              </w:rPr>
            </w:pPr>
            <w:r w:rsidRPr="00886003">
              <w:rPr>
                <w:sz w:val="16"/>
                <w:szCs w:val="16"/>
              </w:rPr>
              <w:t xml:space="preserve">Dit deel is overbodig in het geval van pre-diabetes, omdat deze patiënten niet worden behandeld met geneesmiddelen of insuline die </w:t>
            </w:r>
            <w:r w:rsidR="006873E7" w:rsidRPr="00886003">
              <w:rPr>
                <w:sz w:val="16"/>
                <w:szCs w:val="16"/>
              </w:rPr>
              <w:t>hypoglykemie veroorzaken</w:t>
            </w:r>
            <w:r w:rsidRPr="00886003">
              <w:rPr>
                <w:sz w:val="16"/>
                <w:szCs w:val="16"/>
              </w:rPr>
              <w:t>.</w:t>
            </w:r>
          </w:p>
        </w:tc>
      </w:tr>
      <w:tr w:rsidR="003F181D" w:rsidRPr="00886003" w14:paraId="2DC7D4F4" w14:textId="77777777" w:rsidTr="000421B3">
        <w:tc>
          <w:tcPr>
            <w:tcW w:w="1696" w:type="dxa"/>
          </w:tcPr>
          <w:p w14:paraId="0E911627" w14:textId="77777777" w:rsidR="00A97941" w:rsidRPr="00886003" w:rsidRDefault="00E86D81">
            <w:pPr>
              <w:rPr>
                <w:rFonts w:eastAsia="Arial" w:cstheme="minorHAnsi"/>
                <w:b/>
                <w:bCs/>
                <w:sz w:val="16"/>
                <w:szCs w:val="16"/>
              </w:rPr>
            </w:pPr>
            <w:r w:rsidRPr="00886003">
              <w:rPr>
                <w:rFonts w:eastAsia="Arial" w:cstheme="minorHAnsi"/>
                <w:b/>
                <w:bCs/>
                <w:sz w:val="16"/>
                <w:szCs w:val="16"/>
              </w:rPr>
              <w:t>CAT 1 (</w:t>
            </w:r>
            <w:r w:rsidRPr="00886003">
              <w:rPr>
                <w:rFonts w:eastAsia="Arial" w:cstheme="minorHAnsi"/>
                <w:b/>
                <w:bCs/>
                <w:sz w:val="16"/>
                <w:szCs w:val="16"/>
                <w:u w:val="single"/>
              </w:rPr>
              <w:t xml:space="preserve">categorie </w:t>
            </w:r>
            <w:r w:rsidRPr="00886003">
              <w:rPr>
                <w:rFonts w:eastAsia="Arial" w:cstheme="minorHAnsi"/>
                <w:b/>
                <w:bCs/>
                <w:sz w:val="16"/>
                <w:szCs w:val="16"/>
              </w:rPr>
              <w:t>1)</w:t>
            </w:r>
          </w:p>
        </w:tc>
        <w:tc>
          <w:tcPr>
            <w:tcW w:w="6804" w:type="dxa"/>
          </w:tcPr>
          <w:p w14:paraId="6F0B9AF3" w14:textId="77777777" w:rsidR="00A97941" w:rsidRPr="00886003" w:rsidRDefault="003F181D">
            <w:pPr>
              <w:rPr>
                <w:rFonts w:cstheme="minorHAnsi"/>
                <w:color w:val="333333"/>
                <w:sz w:val="16"/>
                <w:szCs w:val="16"/>
                <w:shd w:val="clear" w:color="auto" w:fill="FFFFFF"/>
              </w:rPr>
            </w:pPr>
            <w:r w:rsidRPr="00886003">
              <w:rPr>
                <w:rFonts w:cstheme="minorHAnsi"/>
                <w:color w:val="333333"/>
                <w:sz w:val="16"/>
                <w:szCs w:val="16"/>
                <w:shd w:val="clear" w:color="auto" w:fill="FFFFFF"/>
              </w:rPr>
              <w:t>Alle patiënten met een bevestigde diagnose van diabetes (type 1/2/andere vormen)</w:t>
            </w:r>
          </w:p>
        </w:tc>
      </w:tr>
      <w:tr w:rsidR="003F181D" w:rsidRPr="00886003" w14:paraId="5CF746C6" w14:textId="77777777" w:rsidTr="000421B3">
        <w:tc>
          <w:tcPr>
            <w:tcW w:w="1696" w:type="dxa"/>
          </w:tcPr>
          <w:p w14:paraId="2B4452BE" w14:textId="77777777" w:rsidR="00A97941" w:rsidRPr="00886003" w:rsidRDefault="00E86D81">
            <w:pPr>
              <w:rPr>
                <w:rFonts w:eastAsia="Arial" w:cstheme="minorHAnsi"/>
                <w:b/>
                <w:bCs/>
                <w:sz w:val="16"/>
                <w:szCs w:val="16"/>
              </w:rPr>
            </w:pPr>
            <w:r w:rsidRPr="00886003">
              <w:rPr>
                <w:rFonts w:eastAsia="Arial" w:cstheme="minorHAnsi"/>
                <w:b/>
                <w:bCs/>
                <w:sz w:val="16"/>
                <w:szCs w:val="16"/>
              </w:rPr>
              <w:t>CAT 2 (categorie 2)</w:t>
            </w:r>
          </w:p>
        </w:tc>
        <w:tc>
          <w:tcPr>
            <w:tcW w:w="6804" w:type="dxa"/>
          </w:tcPr>
          <w:p w14:paraId="7726FD3D" w14:textId="77777777" w:rsidR="00A97941" w:rsidRPr="00886003" w:rsidRDefault="00E86D81">
            <w:pPr>
              <w:rPr>
                <w:rFonts w:cstheme="minorHAnsi"/>
                <w:color w:val="333333"/>
                <w:sz w:val="16"/>
                <w:szCs w:val="16"/>
                <w:shd w:val="clear" w:color="auto" w:fill="FFFFFF"/>
              </w:rPr>
            </w:pPr>
            <w:r w:rsidRPr="00886003">
              <w:rPr>
                <w:rFonts w:ascii="Segoe UI" w:hAnsi="Segoe UI" w:cs="Segoe UI"/>
                <w:color w:val="333333"/>
                <w:sz w:val="16"/>
                <w:szCs w:val="16"/>
                <w:shd w:val="clear" w:color="auto" w:fill="FFFFFF"/>
              </w:rPr>
              <w:t xml:space="preserve">Alle zwangere patiënten met diabetes (type 1/2/andere vormen) </w:t>
            </w:r>
            <w:r w:rsidR="003F181D" w:rsidRPr="00886003">
              <w:rPr>
                <w:rFonts w:cstheme="minorHAnsi"/>
                <w:color w:val="333333"/>
                <w:sz w:val="16"/>
                <w:szCs w:val="16"/>
                <w:shd w:val="clear" w:color="auto" w:fill="FFFFFF"/>
              </w:rPr>
              <w:t>+ alle patiënten met zwangerschapsdiabetes.</w:t>
            </w:r>
          </w:p>
        </w:tc>
      </w:tr>
      <w:tr w:rsidR="003F181D" w:rsidRPr="00886003" w14:paraId="3D5A4E31" w14:textId="77777777" w:rsidTr="000421B3">
        <w:tc>
          <w:tcPr>
            <w:tcW w:w="1696" w:type="dxa"/>
          </w:tcPr>
          <w:p w14:paraId="2DCE1289" w14:textId="77777777" w:rsidR="00A97941" w:rsidRPr="00886003" w:rsidRDefault="00E86D81">
            <w:pPr>
              <w:rPr>
                <w:rFonts w:eastAsia="Arial" w:cstheme="minorHAnsi"/>
                <w:b/>
                <w:bCs/>
                <w:sz w:val="16"/>
                <w:szCs w:val="16"/>
              </w:rPr>
            </w:pPr>
            <w:r w:rsidRPr="00886003">
              <w:rPr>
                <w:rFonts w:eastAsia="Arial" w:cstheme="minorHAnsi"/>
                <w:b/>
                <w:bCs/>
                <w:sz w:val="16"/>
                <w:szCs w:val="16"/>
              </w:rPr>
              <w:t>CAT 3 (categorie 3)</w:t>
            </w:r>
          </w:p>
        </w:tc>
        <w:tc>
          <w:tcPr>
            <w:tcW w:w="6804" w:type="dxa"/>
          </w:tcPr>
          <w:p w14:paraId="55A9D188" w14:textId="77777777" w:rsidR="00A97941" w:rsidRPr="00886003" w:rsidRDefault="003F181D">
            <w:pPr>
              <w:rPr>
                <w:rFonts w:cstheme="minorHAnsi"/>
                <w:color w:val="333333"/>
                <w:sz w:val="16"/>
                <w:szCs w:val="16"/>
                <w:shd w:val="clear" w:color="auto" w:fill="FFFFFF"/>
              </w:rPr>
            </w:pPr>
            <w:r w:rsidRPr="00886003">
              <w:rPr>
                <w:rFonts w:cstheme="minorHAnsi"/>
                <w:color w:val="333333"/>
                <w:sz w:val="16"/>
                <w:szCs w:val="16"/>
                <w:shd w:val="clear" w:color="auto" w:fill="FFFFFF"/>
              </w:rPr>
              <w:t xml:space="preserve">Alle patiënten </w:t>
            </w:r>
            <w:r w:rsidR="00826561" w:rsidRPr="00886003">
              <w:rPr>
                <w:rFonts w:cstheme="minorHAnsi"/>
                <w:color w:val="333333"/>
                <w:sz w:val="16"/>
                <w:szCs w:val="16"/>
                <w:shd w:val="clear" w:color="auto" w:fill="FFFFFF"/>
              </w:rPr>
              <w:t xml:space="preserve">behalve CAT1 en CAT2. </w:t>
            </w:r>
            <w:r w:rsidRPr="00886003">
              <w:rPr>
                <w:rFonts w:cstheme="minorHAnsi"/>
                <w:color w:val="333333"/>
                <w:sz w:val="16"/>
                <w:szCs w:val="16"/>
                <w:shd w:val="clear" w:color="auto" w:fill="FFFFFF"/>
              </w:rPr>
              <w:t xml:space="preserve">Er is geen internationale conventie </w:t>
            </w:r>
            <w:r w:rsidR="00A60B6E" w:rsidRPr="00886003">
              <w:rPr>
                <w:rFonts w:cstheme="minorHAnsi"/>
                <w:color w:val="333333"/>
                <w:sz w:val="16"/>
                <w:szCs w:val="16"/>
                <w:shd w:val="clear" w:color="auto" w:fill="FFFFFF"/>
              </w:rPr>
              <w:t xml:space="preserve">voor </w:t>
            </w:r>
            <w:r w:rsidRPr="00886003">
              <w:rPr>
                <w:rFonts w:cstheme="minorHAnsi"/>
                <w:color w:val="333333"/>
                <w:sz w:val="16"/>
                <w:szCs w:val="16"/>
                <w:shd w:val="clear" w:color="auto" w:fill="FFFFFF"/>
              </w:rPr>
              <w:t>TIR/TAR/TBR voor deze groep</w:t>
            </w:r>
            <w:r w:rsidR="00D24688" w:rsidRPr="00886003">
              <w:rPr>
                <w:rFonts w:cstheme="minorHAnsi"/>
                <w:color w:val="333333"/>
                <w:sz w:val="16"/>
                <w:szCs w:val="16"/>
                <w:shd w:val="clear" w:color="auto" w:fill="FFFFFF"/>
              </w:rPr>
              <w:t>.</w:t>
            </w:r>
          </w:p>
        </w:tc>
      </w:tr>
      <w:tr w:rsidR="002D27B4" w:rsidRPr="00886003" w14:paraId="570D9699" w14:textId="77777777" w:rsidTr="000421B3">
        <w:tc>
          <w:tcPr>
            <w:tcW w:w="1696" w:type="dxa"/>
          </w:tcPr>
          <w:p w14:paraId="6ED83E59" w14:textId="77777777" w:rsidR="00A97941" w:rsidRPr="00886003" w:rsidRDefault="00E86D81">
            <w:pPr>
              <w:rPr>
                <w:rFonts w:eastAsia="Arial" w:cstheme="minorHAnsi"/>
                <w:b/>
                <w:bCs/>
                <w:sz w:val="16"/>
                <w:szCs w:val="16"/>
              </w:rPr>
            </w:pPr>
            <w:r w:rsidRPr="00886003">
              <w:rPr>
                <w:rFonts w:eastAsia="Arial" w:cstheme="minorHAnsi"/>
                <w:b/>
                <w:bCs/>
                <w:sz w:val="16"/>
                <w:szCs w:val="16"/>
              </w:rPr>
              <w:t>MDI</w:t>
            </w:r>
          </w:p>
        </w:tc>
        <w:tc>
          <w:tcPr>
            <w:tcW w:w="6804" w:type="dxa"/>
          </w:tcPr>
          <w:p w14:paraId="78DCC467" w14:textId="77777777" w:rsidR="00A97941" w:rsidRPr="00886003" w:rsidRDefault="00BA3E87">
            <w:pPr>
              <w:rPr>
                <w:rFonts w:cstheme="minorHAnsi"/>
                <w:color w:val="333333"/>
                <w:sz w:val="16"/>
                <w:szCs w:val="16"/>
                <w:shd w:val="clear" w:color="auto" w:fill="FFFFFF"/>
              </w:rPr>
            </w:pPr>
            <w:r w:rsidRPr="00886003">
              <w:rPr>
                <w:rFonts w:cstheme="minorHAnsi"/>
                <w:color w:val="333333"/>
                <w:sz w:val="16"/>
                <w:szCs w:val="16"/>
                <w:shd w:val="clear" w:color="auto" w:fill="FFFFFF"/>
              </w:rPr>
              <w:t xml:space="preserve">Meerdaagse </w:t>
            </w:r>
            <w:r w:rsidR="00E86D81" w:rsidRPr="00886003">
              <w:rPr>
                <w:rFonts w:cstheme="minorHAnsi"/>
                <w:color w:val="333333"/>
                <w:sz w:val="16"/>
                <w:szCs w:val="16"/>
                <w:shd w:val="clear" w:color="auto" w:fill="FFFFFF"/>
              </w:rPr>
              <w:t>injectie.</w:t>
            </w:r>
          </w:p>
        </w:tc>
      </w:tr>
      <w:tr w:rsidR="009A36A3" w:rsidRPr="00886003" w14:paraId="6F16071D" w14:textId="77777777" w:rsidTr="000421B3">
        <w:tc>
          <w:tcPr>
            <w:tcW w:w="1696" w:type="dxa"/>
          </w:tcPr>
          <w:p w14:paraId="4867AF29" w14:textId="77777777" w:rsidR="00A97941" w:rsidRPr="00886003" w:rsidRDefault="00E86D81">
            <w:pPr>
              <w:rPr>
                <w:rFonts w:eastAsia="Arial" w:cstheme="minorHAnsi"/>
                <w:b/>
                <w:bCs/>
                <w:sz w:val="16"/>
                <w:szCs w:val="16"/>
              </w:rPr>
            </w:pPr>
            <w:proofErr w:type="spellStart"/>
            <w:r w:rsidRPr="00886003">
              <w:rPr>
                <w:b/>
                <w:bCs/>
                <w:sz w:val="16"/>
                <w:szCs w:val="16"/>
              </w:rPr>
              <w:t>Pseudonimisering</w:t>
            </w:r>
            <w:proofErr w:type="spellEnd"/>
          </w:p>
        </w:tc>
        <w:tc>
          <w:tcPr>
            <w:tcW w:w="6804" w:type="dxa"/>
          </w:tcPr>
          <w:p w14:paraId="4CB78898" w14:textId="77777777" w:rsidR="00A97941" w:rsidRPr="00886003" w:rsidRDefault="00E86D81">
            <w:pPr>
              <w:rPr>
                <w:rFonts w:cstheme="minorHAnsi"/>
                <w:color w:val="333333"/>
                <w:sz w:val="16"/>
                <w:szCs w:val="16"/>
                <w:shd w:val="clear" w:color="auto" w:fill="FFFFFF"/>
              </w:rPr>
            </w:pPr>
            <w:r w:rsidRPr="00886003">
              <w:rPr>
                <w:rFonts w:cstheme="minorHAnsi"/>
                <w:color w:val="333333"/>
                <w:sz w:val="16"/>
                <w:szCs w:val="16"/>
                <w:shd w:val="clear" w:color="auto" w:fill="FFFFFF"/>
              </w:rPr>
              <w:t xml:space="preserve">Bij </w:t>
            </w:r>
            <w:proofErr w:type="spellStart"/>
            <w:r w:rsidRPr="00886003">
              <w:rPr>
                <w:rFonts w:cstheme="minorHAnsi"/>
                <w:color w:val="333333"/>
                <w:sz w:val="16"/>
                <w:szCs w:val="16"/>
                <w:shd w:val="clear" w:color="auto" w:fill="FFFFFF"/>
              </w:rPr>
              <w:t>pseudonimisering</w:t>
            </w:r>
            <w:proofErr w:type="spellEnd"/>
            <w:r w:rsidRPr="00886003">
              <w:rPr>
                <w:rFonts w:cstheme="minorHAnsi"/>
                <w:color w:val="333333"/>
                <w:sz w:val="16"/>
                <w:szCs w:val="16"/>
                <w:shd w:val="clear" w:color="auto" w:fill="FFFFFF"/>
              </w:rPr>
              <w:t xml:space="preserve"> wordt identificerende informatie vervangen door willekeurige codes, </w:t>
            </w:r>
            <w:r w:rsidRPr="00886003">
              <w:rPr>
                <w:rFonts w:cstheme="minorHAnsi"/>
                <w:i/>
                <w:iCs/>
                <w:color w:val="333333"/>
                <w:sz w:val="16"/>
                <w:szCs w:val="16"/>
                <w:shd w:val="clear" w:color="auto" w:fill="FFFFFF"/>
              </w:rPr>
              <w:t xml:space="preserve">die </w:t>
            </w:r>
            <w:r w:rsidRPr="00886003">
              <w:rPr>
                <w:rFonts w:cstheme="minorHAnsi"/>
                <w:color w:val="333333"/>
                <w:sz w:val="16"/>
                <w:szCs w:val="16"/>
                <w:shd w:val="clear" w:color="auto" w:fill="FFFFFF"/>
              </w:rPr>
              <w:t>aan de hand van aanvullende informatie aan de oorspronkelijke persoon kunnen worden gekoppeld.</w:t>
            </w:r>
          </w:p>
        </w:tc>
      </w:tr>
      <w:tr w:rsidR="009A36A3" w:rsidRPr="00886003" w14:paraId="1913FD03" w14:textId="77777777" w:rsidTr="000421B3">
        <w:tc>
          <w:tcPr>
            <w:tcW w:w="1696" w:type="dxa"/>
          </w:tcPr>
          <w:p w14:paraId="37FFFABF" w14:textId="77777777" w:rsidR="00A97941" w:rsidRPr="00886003" w:rsidRDefault="00E86D81">
            <w:pPr>
              <w:rPr>
                <w:b/>
                <w:bCs/>
                <w:sz w:val="16"/>
                <w:szCs w:val="16"/>
              </w:rPr>
            </w:pPr>
            <w:proofErr w:type="spellStart"/>
            <w:r w:rsidRPr="00886003">
              <w:rPr>
                <w:b/>
                <w:bCs/>
                <w:sz w:val="16"/>
                <w:szCs w:val="16"/>
              </w:rPr>
              <w:t>Anonimisering</w:t>
            </w:r>
            <w:proofErr w:type="spellEnd"/>
          </w:p>
        </w:tc>
        <w:tc>
          <w:tcPr>
            <w:tcW w:w="6804" w:type="dxa"/>
          </w:tcPr>
          <w:p w14:paraId="72434ED2" w14:textId="77777777" w:rsidR="00A97941" w:rsidRPr="00886003" w:rsidRDefault="00E86D81">
            <w:pPr>
              <w:rPr>
                <w:rFonts w:cstheme="minorHAnsi"/>
                <w:color w:val="333333"/>
                <w:sz w:val="16"/>
                <w:szCs w:val="16"/>
                <w:shd w:val="clear" w:color="auto" w:fill="FFFFFF"/>
              </w:rPr>
            </w:pPr>
            <w:r w:rsidRPr="00886003">
              <w:rPr>
                <w:rFonts w:cstheme="minorHAnsi"/>
                <w:color w:val="333333"/>
                <w:sz w:val="16"/>
                <w:szCs w:val="16"/>
                <w:shd w:val="clear" w:color="auto" w:fill="FFFFFF"/>
              </w:rPr>
              <w:t xml:space="preserve">Anonimiseren is het </w:t>
            </w:r>
            <w:r w:rsidRPr="00886003">
              <w:rPr>
                <w:rFonts w:cstheme="minorHAnsi"/>
                <w:i/>
                <w:iCs/>
                <w:color w:val="333333"/>
                <w:sz w:val="16"/>
                <w:szCs w:val="16"/>
                <w:shd w:val="clear" w:color="auto" w:fill="FFFFFF"/>
              </w:rPr>
              <w:t xml:space="preserve">onomkeerbare </w:t>
            </w:r>
            <w:r w:rsidRPr="00886003">
              <w:rPr>
                <w:rFonts w:cstheme="minorHAnsi"/>
                <w:color w:val="333333"/>
                <w:sz w:val="16"/>
                <w:szCs w:val="16"/>
                <w:shd w:val="clear" w:color="auto" w:fill="FFFFFF"/>
              </w:rPr>
              <w:t>proces dat persoonlijke gegevens niet-persoonlijk maakt.</w:t>
            </w:r>
          </w:p>
        </w:tc>
      </w:tr>
    </w:tbl>
    <w:p w14:paraId="28F10D5B" w14:textId="5ED0EF5C" w:rsidR="00130EFB" w:rsidRDefault="00130EFB">
      <w:bookmarkStart w:id="3" w:name="_Toc156999284"/>
    </w:p>
    <w:p w14:paraId="107B9117" w14:textId="77777777" w:rsidR="00130EFB" w:rsidRDefault="00130EFB">
      <w:r>
        <w:br w:type="page"/>
      </w:r>
    </w:p>
    <w:p w14:paraId="1158F5D9" w14:textId="0C352BEE" w:rsidR="007B485B" w:rsidRPr="00455081" w:rsidRDefault="007B485B" w:rsidP="007B485B">
      <w:pPr>
        <w:pStyle w:val="TOCHeading"/>
        <w:jc w:val="center"/>
        <w:rPr>
          <w:u w:val="single"/>
        </w:rPr>
      </w:pPr>
      <w:r w:rsidRPr="00455081">
        <w:rPr>
          <w:u w:val="single"/>
        </w:rPr>
        <w:lastRenderedPageBreak/>
        <w:t>Inhoudstabel</w:t>
      </w:r>
    </w:p>
    <w:p w14:paraId="4FA3ED3C" w14:textId="77777777" w:rsidR="00130EFB" w:rsidRDefault="00130EFB"/>
    <w:p w14:paraId="10E046EA" w14:textId="325BDA66" w:rsidR="00C853B3" w:rsidRDefault="00130EFB">
      <w:pPr>
        <w:pStyle w:val="TOC1"/>
        <w:tabs>
          <w:tab w:val="left" w:pos="720"/>
          <w:tab w:val="right" w:leader="dot" w:pos="9350"/>
        </w:tabs>
        <w:rPr>
          <w:rFonts w:eastAsiaTheme="minorEastAsia" w:cstheme="minorBidi"/>
          <w:noProof/>
          <w:kern w:val="2"/>
          <w:sz w:val="24"/>
          <w:szCs w:val="24"/>
          <w:lang w:eastAsia="nl-BE"/>
          <w14:ligatures w14:val="standardContextual"/>
        </w:rPr>
      </w:pPr>
      <w:r>
        <w:fldChar w:fldCharType="begin"/>
      </w:r>
      <w:r>
        <w:instrText xml:space="preserve"> TOC \o "1-2" \h \z \u </w:instrText>
      </w:r>
      <w:r>
        <w:fldChar w:fldCharType="separate"/>
      </w:r>
      <w:hyperlink w:anchor="_Toc168277487" w:history="1">
        <w:r w:rsidR="00C853B3" w:rsidRPr="00626701">
          <w:rPr>
            <w:rStyle w:val="Hyperlink"/>
            <w:rFonts w:eastAsia="Arial"/>
            <w:noProof/>
            <w:lang w:val="fr-BE"/>
          </w:rPr>
          <w:t>0.</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Woordenlijst</w:t>
        </w:r>
        <w:r w:rsidR="00C853B3">
          <w:rPr>
            <w:noProof/>
            <w:webHidden/>
          </w:rPr>
          <w:tab/>
        </w:r>
        <w:r w:rsidR="00C853B3">
          <w:rPr>
            <w:noProof/>
            <w:webHidden/>
          </w:rPr>
          <w:fldChar w:fldCharType="begin"/>
        </w:r>
        <w:r w:rsidR="00C853B3">
          <w:rPr>
            <w:noProof/>
            <w:webHidden/>
          </w:rPr>
          <w:instrText xml:space="preserve"> PAGEREF _Toc168277487 \h </w:instrText>
        </w:r>
        <w:r w:rsidR="00C853B3">
          <w:rPr>
            <w:noProof/>
            <w:webHidden/>
          </w:rPr>
        </w:r>
        <w:r w:rsidR="00C853B3">
          <w:rPr>
            <w:noProof/>
            <w:webHidden/>
          </w:rPr>
          <w:fldChar w:fldCharType="separate"/>
        </w:r>
        <w:r w:rsidR="00C853B3">
          <w:rPr>
            <w:noProof/>
            <w:webHidden/>
          </w:rPr>
          <w:t>3</w:t>
        </w:r>
        <w:r w:rsidR="00C853B3">
          <w:rPr>
            <w:noProof/>
            <w:webHidden/>
          </w:rPr>
          <w:fldChar w:fldCharType="end"/>
        </w:r>
      </w:hyperlink>
    </w:p>
    <w:p w14:paraId="070D49B7" w14:textId="6071F68C" w:rsidR="00C853B3" w:rsidRDefault="00DD7070">
      <w:pPr>
        <w:pStyle w:val="TOC1"/>
        <w:tabs>
          <w:tab w:val="left" w:pos="720"/>
          <w:tab w:val="right" w:leader="dot" w:pos="9350"/>
        </w:tabs>
        <w:rPr>
          <w:rFonts w:eastAsiaTheme="minorEastAsia" w:cstheme="minorBidi"/>
          <w:noProof/>
          <w:kern w:val="2"/>
          <w:sz w:val="24"/>
          <w:szCs w:val="24"/>
          <w:lang w:eastAsia="nl-BE"/>
          <w14:ligatures w14:val="standardContextual"/>
        </w:rPr>
      </w:pPr>
      <w:hyperlink w:anchor="_Toc168277488" w:history="1">
        <w:r w:rsidR="00C853B3" w:rsidRPr="00626701">
          <w:rPr>
            <w:rStyle w:val="Hyperlink"/>
            <w:noProof/>
            <w:lang w:val="fr-BE"/>
          </w:rPr>
          <w:t>1.</w:t>
        </w:r>
        <w:r w:rsidR="00C853B3">
          <w:rPr>
            <w:rFonts w:eastAsiaTheme="minorEastAsia" w:cstheme="minorBidi"/>
            <w:noProof/>
            <w:kern w:val="2"/>
            <w:sz w:val="24"/>
            <w:szCs w:val="24"/>
            <w:lang w:eastAsia="nl-BE"/>
            <w14:ligatures w14:val="standardContextual"/>
          </w:rPr>
          <w:tab/>
        </w:r>
        <w:r w:rsidR="00C853B3" w:rsidRPr="00626701">
          <w:rPr>
            <w:rStyle w:val="Hyperlink"/>
            <w:noProof/>
          </w:rPr>
          <w:t>Introduction</w:t>
        </w:r>
        <w:r w:rsidR="00C853B3">
          <w:rPr>
            <w:noProof/>
            <w:webHidden/>
          </w:rPr>
          <w:tab/>
        </w:r>
        <w:r w:rsidR="00C853B3">
          <w:rPr>
            <w:noProof/>
            <w:webHidden/>
          </w:rPr>
          <w:fldChar w:fldCharType="begin"/>
        </w:r>
        <w:r w:rsidR="00C853B3">
          <w:rPr>
            <w:noProof/>
            <w:webHidden/>
          </w:rPr>
          <w:instrText xml:space="preserve"> PAGEREF _Toc168277488 \h </w:instrText>
        </w:r>
        <w:r w:rsidR="00C853B3">
          <w:rPr>
            <w:noProof/>
            <w:webHidden/>
          </w:rPr>
        </w:r>
        <w:r w:rsidR="00C853B3">
          <w:rPr>
            <w:noProof/>
            <w:webHidden/>
          </w:rPr>
          <w:fldChar w:fldCharType="separate"/>
        </w:r>
        <w:r w:rsidR="00C853B3">
          <w:rPr>
            <w:noProof/>
            <w:webHidden/>
          </w:rPr>
          <w:t>5</w:t>
        </w:r>
        <w:r w:rsidR="00C853B3">
          <w:rPr>
            <w:noProof/>
            <w:webHidden/>
          </w:rPr>
          <w:fldChar w:fldCharType="end"/>
        </w:r>
      </w:hyperlink>
    </w:p>
    <w:p w14:paraId="23D1A8A1" w14:textId="0794A1C3"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89" w:history="1">
        <w:r w:rsidR="00C853B3" w:rsidRPr="00626701">
          <w:rPr>
            <w:rStyle w:val="Hyperlink"/>
            <w:noProof/>
            <w:lang w:val="fr-FR"/>
          </w:rPr>
          <w:t>1.1.</w:t>
        </w:r>
        <w:r w:rsidR="00C853B3">
          <w:rPr>
            <w:rFonts w:eastAsiaTheme="minorEastAsia" w:cstheme="minorBidi"/>
            <w:noProof/>
            <w:kern w:val="2"/>
            <w:sz w:val="24"/>
            <w:szCs w:val="24"/>
            <w:lang w:eastAsia="nl-BE"/>
            <w14:ligatures w14:val="standardContextual"/>
          </w:rPr>
          <w:tab/>
        </w:r>
        <w:r w:rsidR="00C853B3" w:rsidRPr="00626701">
          <w:rPr>
            <w:rStyle w:val="Hyperlink"/>
            <w:noProof/>
          </w:rPr>
          <w:t>Doel</w:t>
        </w:r>
        <w:r w:rsidR="00C853B3">
          <w:rPr>
            <w:noProof/>
            <w:webHidden/>
          </w:rPr>
          <w:tab/>
        </w:r>
        <w:r w:rsidR="00C853B3">
          <w:rPr>
            <w:noProof/>
            <w:webHidden/>
          </w:rPr>
          <w:fldChar w:fldCharType="begin"/>
        </w:r>
        <w:r w:rsidR="00C853B3">
          <w:rPr>
            <w:noProof/>
            <w:webHidden/>
          </w:rPr>
          <w:instrText xml:space="preserve"> PAGEREF _Toc168277489 \h </w:instrText>
        </w:r>
        <w:r w:rsidR="00C853B3">
          <w:rPr>
            <w:noProof/>
            <w:webHidden/>
          </w:rPr>
        </w:r>
        <w:r w:rsidR="00C853B3">
          <w:rPr>
            <w:noProof/>
            <w:webHidden/>
          </w:rPr>
          <w:fldChar w:fldCharType="separate"/>
        </w:r>
        <w:r w:rsidR="00C853B3">
          <w:rPr>
            <w:noProof/>
            <w:webHidden/>
          </w:rPr>
          <w:t>5</w:t>
        </w:r>
        <w:r w:rsidR="00C853B3">
          <w:rPr>
            <w:noProof/>
            <w:webHidden/>
          </w:rPr>
          <w:fldChar w:fldCharType="end"/>
        </w:r>
      </w:hyperlink>
    </w:p>
    <w:p w14:paraId="3D3EF657" w14:textId="502D320F"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90" w:history="1">
        <w:r w:rsidR="00C853B3" w:rsidRPr="00626701">
          <w:rPr>
            <w:rStyle w:val="Hyperlink"/>
            <w:noProof/>
            <w:lang w:val="fr-FR"/>
          </w:rPr>
          <w:t>1.2.</w:t>
        </w:r>
        <w:r w:rsidR="00C853B3">
          <w:rPr>
            <w:rFonts w:eastAsiaTheme="minorEastAsia" w:cstheme="minorBidi"/>
            <w:noProof/>
            <w:kern w:val="2"/>
            <w:sz w:val="24"/>
            <w:szCs w:val="24"/>
            <w:lang w:eastAsia="nl-BE"/>
            <w14:ligatures w14:val="standardContextual"/>
          </w:rPr>
          <w:tab/>
        </w:r>
        <w:r w:rsidR="00C853B3" w:rsidRPr="00626701">
          <w:rPr>
            <w:rStyle w:val="Hyperlink"/>
            <w:noProof/>
          </w:rPr>
          <w:t>Caresets en gegevensstromen</w:t>
        </w:r>
        <w:r w:rsidR="00C853B3">
          <w:rPr>
            <w:noProof/>
            <w:webHidden/>
          </w:rPr>
          <w:tab/>
        </w:r>
        <w:r w:rsidR="00C853B3">
          <w:rPr>
            <w:noProof/>
            <w:webHidden/>
          </w:rPr>
          <w:fldChar w:fldCharType="begin"/>
        </w:r>
        <w:r w:rsidR="00C853B3">
          <w:rPr>
            <w:noProof/>
            <w:webHidden/>
          </w:rPr>
          <w:instrText xml:space="preserve"> PAGEREF _Toc168277490 \h </w:instrText>
        </w:r>
        <w:r w:rsidR="00C853B3">
          <w:rPr>
            <w:noProof/>
            <w:webHidden/>
          </w:rPr>
        </w:r>
        <w:r w:rsidR="00C853B3">
          <w:rPr>
            <w:noProof/>
            <w:webHidden/>
          </w:rPr>
          <w:fldChar w:fldCharType="separate"/>
        </w:r>
        <w:r w:rsidR="00C853B3">
          <w:rPr>
            <w:noProof/>
            <w:webHidden/>
          </w:rPr>
          <w:t>5</w:t>
        </w:r>
        <w:r w:rsidR="00C853B3">
          <w:rPr>
            <w:noProof/>
            <w:webHidden/>
          </w:rPr>
          <w:fldChar w:fldCharType="end"/>
        </w:r>
      </w:hyperlink>
    </w:p>
    <w:p w14:paraId="337D36E1" w14:textId="1607A6F4"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91" w:history="1">
        <w:r w:rsidR="00C853B3" w:rsidRPr="00626701">
          <w:rPr>
            <w:rStyle w:val="Hyperlink"/>
            <w:noProof/>
            <w:lang w:val="fr-FR"/>
          </w:rPr>
          <w:t>1.3.</w:t>
        </w:r>
        <w:r w:rsidR="00C853B3">
          <w:rPr>
            <w:rFonts w:eastAsiaTheme="minorEastAsia" w:cstheme="minorBidi"/>
            <w:noProof/>
            <w:kern w:val="2"/>
            <w:sz w:val="24"/>
            <w:szCs w:val="24"/>
            <w:lang w:eastAsia="nl-BE"/>
            <w14:ligatures w14:val="standardContextual"/>
          </w:rPr>
          <w:tab/>
        </w:r>
        <w:r w:rsidR="00C853B3" w:rsidRPr="00626701">
          <w:rPr>
            <w:rStyle w:val="Hyperlink"/>
            <w:noProof/>
          </w:rPr>
          <w:t>Afhankelijkheden</w:t>
        </w:r>
        <w:r w:rsidR="00C853B3">
          <w:rPr>
            <w:noProof/>
            <w:webHidden/>
          </w:rPr>
          <w:tab/>
        </w:r>
        <w:r w:rsidR="00C853B3">
          <w:rPr>
            <w:noProof/>
            <w:webHidden/>
          </w:rPr>
          <w:fldChar w:fldCharType="begin"/>
        </w:r>
        <w:r w:rsidR="00C853B3">
          <w:rPr>
            <w:noProof/>
            <w:webHidden/>
          </w:rPr>
          <w:instrText xml:space="preserve"> PAGEREF _Toc168277491 \h </w:instrText>
        </w:r>
        <w:r w:rsidR="00C853B3">
          <w:rPr>
            <w:noProof/>
            <w:webHidden/>
          </w:rPr>
        </w:r>
        <w:r w:rsidR="00C853B3">
          <w:rPr>
            <w:noProof/>
            <w:webHidden/>
          </w:rPr>
          <w:fldChar w:fldCharType="separate"/>
        </w:r>
        <w:r w:rsidR="00C853B3">
          <w:rPr>
            <w:noProof/>
            <w:webHidden/>
          </w:rPr>
          <w:t>6</w:t>
        </w:r>
        <w:r w:rsidR="00C853B3">
          <w:rPr>
            <w:noProof/>
            <w:webHidden/>
          </w:rPr>
          <w:fldChar w:fldCharType="end"/>
        </w:r>
      </w:hyperlink>
    </w:p>
    <w:p w14:paraId="65AF3652" w14:textId="30A8151C" w:rsidR="00C853B3" w:rsidRDefault="00DD7070">
      <w:pPr>
        <w:pStyle w:val="TOC1"/>
        <w:tabs>
          <w:tab w:val="left" w:pos="720"/>
          <w:tab w:val="right" w:leader="dot" w:pos="9350"/>
        </w:tabs>
        <w:rPr>
          <w:rFonts w:eastAsiaTheme="minorEastAsia" w:cstheme="minorBidi"/>
          <w:noProof/>
          <w:kern w:val="2"/>
          <w:sz w:val="24"/>
          <w:szCs w:val="24"/>
          <w:lang w:eastAsia="nl-BE"/>
          <w14:ligatures w14:val="standardContextual"/>
        </w:rPr>
      </w:pPr>
      <w:hyperlink w:anchor="_Toc168277492" w:history="1">
        <w:r w:rsidR="00C853B3" w:rsidRPr="00626701">
          <w:rPr>
            <w:rStyle w:val="Hyperlink"/>
            <w:noProof/>
            <w:lang w:val="fr-BE"/>
          </w:rPr>
          <w:t>2.</w:t>
        </w:r>
        <w:r w:rsidR="00C853B3">
          <w:rPr>
            <w:rFonts w:eastAsiaTheme="minorEastAsia" w:cstheme="minorBidi"/>
            <w:noProof/>
            <w:kern w:val="2"/>
            <w:sz w:val="24"/>
            <w:szCs w:val="24"/>
            <w:lang w:eastAsia="nl-BE"/>
            <w14:ligatures w14:val="standardContextual"/>
          </w:rPr>
          <w:tab/>
        </w:r>
        <w:r w:rsidR="00C853B3" w:rsidRPr="00626701">
          <w:rPr>
            <w:rStyle w:val="Hyperlink"/>
            <w:noProof/>
          </w:rPr>
          <w:t>Careset " Diagnoserapport - Diabetes "</w:t>
        </w:r>
        <w:r w:rsidR="00C853B3">
          <w:rPr>
            <w:noProof/>
            <w:webHidden/>
          </w:rPr>
          <w:tab/>
        </w:r>
        <w:r w:rsidR="00C853B3">
          <w:rPr>
            <w:noProof/>
            <w:webHidden/>
          </w:rPr>
          <w:fldChar w:fldCharType="begin"/>
        </w:r>
        <w:r w:rsidR="00C853B3">
          <w:rPr>
            <w:noProof/>
            <w:webHidden/>
          </w:rPr>
          <w:instrText xml:space="preserve"> PAGEREF _Toc168277492 \h </w:instrText>
        </w:r>
        <w:r w:rsidR="00C853B3">
          <w:rPr>
            <w:noProof/>
            <w:webHidden/>
          </w:rPr>
        </w:r>
        <w:r w:rsidR="00C853B3">
          <w:rPr>
            <w:noProof/>
            <w:webHidden/>
          </w:rPr>
          <w:fldChar w:fldCharType="separate"/>
        </w:r>
        <w:r w:rsidR="00C853B3">
          <w:rPr>
            <w:noProof/>
            <w:webHidden/>
          </w:rPr>
          <w:t>7</w:t>
        </w:r>
        <w:r w:rsidR="00C853B3">
          <w:rPr>
            <w:noProof/>
            <w:webHidden/>
          </w:rPr>
          <w:fldChar w:fldCharType="end"/>
        </w:r>
      </w:hyperlink>
    </w:p>
    <w:p w14:paraId="0DC3C6CD" w14:textId="63E63988"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93" w:history="1">
        <w:r w:rsidR="00C853B3" w:rsidRPr="00626701">
          <w:rPr>
            <w:rStyle w:val="Hyperlink"/>
            <w:noProof/>
            <w:lang w:val="fr-FR"/>
          </w:rPr>
          <w:t>2.1.</w:t>
        </w:r>
        <w:r w:rsidR="00C853B3">
          <w:rPr>
            <w:rFonts w:eastAsiaTheme="minorEastAsia" w:cstheme="minorBidi"/>
            <w:noProof/>
            <w:kern w:val="2"/>
            <w:sz w:val="24"/>
            <w:szCs w:val="24"/>
            <w:lang w:eastAsia="nl-BE"/>
            <w14:ligatures w14:val="standardContextual"/>
          </w:rPr>
          <w:tab/>
        </w:r>
        <w:r w:rsidR="00C853B3" w:rsidRPr="00626701">
          <w:rPr>
            <w:rStyle w:val="Hyperlink"/>
            <w:noProof/>
          </w:rPr>
          <w:t>Context</w:t>
        </w:r>
        <w:r w:rsidR="00C853B3">
          <w:rPr>
            <w:noProof/>
            <w:webHidden/>
          </w:rPr>
          <w:tab/>
        </w:r>
        <w:r w:rsidR="00C853B3">
          <w:rPr>
            <w:noProof/>
            <w:webHidden/>
          </w:rPr>
          <w:fldChar w:fldCharType="begin"/>
        </w:r>
        <w:r w:rsidR="00C853B3">
          <w:rPr>
            <w:noProof/>
            <w:webHidden/>
          </w:rPr>
          <w:instrText xml:space="preserve"> PAGEREF _Toc168277493 \h </w:instrText>
        </w:r>
        <w:r w:rsidR="00C853B3">
          <w:rPr>
            <w:noProof/>
            <w:webHidden/>
          </w:rPr>
        </w:r>
        <w:r w:rsidR="00C853B3">
          <w:rPr>
            <w:noProof/>
            <w:webHidden/>
          </w:rPr>
          <w:fldChar w:fldCharType="separate"/>
        </w:r>
        <w:r w:rsidR="00C853B3">
          <w:rPr>
            <w:noProof/>
            <w:webHidden/>
          </w:rPr>
          <w:t>7</w:t>
        </w:r>
        <w:r w:rsidR="00C853B3">
          <w:rPr>
            <w:noProof/>
            <w:webHidden/>
          </w:rPr>
          <w:fldChar w:fldCharType="end"/>
        </w:r>
      </w:hyperlink>
    </w:p>
    <w:p w14:paraId="2AAE663D" w14:textId="55436DC2"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94" w:history="1">
        <w:r w:rsidR="00C853B3" w:rsidRPr="00626701">
          <w:rPr>
            <w:rStyle w:val="Hyperlink"/>
            <w:noProof/>
            <w:lang w:val="fr-FR"/>
          </w:rPr>
          <w:t>2.2.</w:t>
        </w:r>
        <w:r w:rsidR="00C853B3">
          <w:rPr>
            <w:rFonts w:eastAsiaTheme="minorEastAsia" w:cstheme="minorBidi"/>
            <w:noProof/>
            <w:kern w:val="2"/>
            <w:sz w:val="24"/>
            <w:szCs w:val="24"/>
            <w:lang w:eastAsia="nl-BE"/>
            <w14:ligatures w14:val="standardContextual"/>
          </w:rPr>
          <w:tab/>
        </w:r>
        <w:r w:rsidR="00C853B3" w:rsidRPr="00626701">
          <w:rPr>
            <w:rStyle w:val="Hyperlink"/>
            <w:noProof/>
          </w:rPr>
          <w:t>Conceptuele kijk</w:t>
        </w:r>
        <w:r w:rsidR="00C853B3">
          <w:rPr>
            <w:noProof/>
            <w:webHidden/>
          </w:rPr>
          <w:tab/>
        </w:r>
        <w:r w:rsidR="00C853B3">
          <w:rPr>
            <w:noProof/>
            <w:webHidden/>
          </w:rPr>
          <w:fldChar w:fldCharType="begin"/>
        </w:r>
        <w:r w:rsidR="00C853B3">
          <w:rPr>
            <w:noProof/>
            <w:webHidden/>
          </w:rPr>
          <w:instrText xml:space="preserve"> PAGEREF _Toc168277494 \h </w:instrText>
        </w:r>
        <w:r w:rsidR="00C853B3">
          <w:rPr>
            <w:noProof/>
            <w:webHidden/>
          </w:rPr>
        </w:r>
        <w:r w:rsidR="00C853B3">
          <w:rPr>
            <w:noProof/>
            <w:webHidden/>
          </w:rPr>
          <w:fldChar w:fldCharType="separate"/>
        </w:r>
        <w:r w:rsidR="00C853B3">
          <w:rPr>
            <w:noProof/>
            <w:webHidden/>
          </w:rPr>
          <w:t>7</w:t>
        </w:r>
        <w:r w:rsidR="00C853B3">
          <w:rPr>
            <w:noProof/>
            <w:webHidden/>
          </w:rPr>
          <w:fldChar w:fldCharType="end"/>
        </w:r>
      </w:hyperlink>
    </w:p>
    <w:p w14:paraId="7F94FBBC" w14:textId="73DA3F75"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95" w:history="1">
        <w:r w:rsidR="00C853B3" w:rsidRPr="00626701">
          <w:rPr>
            <w:rStyle w:val="Hyperlink"/>
            <w:noProof/>
            <w:lang w:val="fr-FR"/>
          </w:rPr>
          <w:t>2.3.</w:t>
        </w:r>
        <w:r w:rsidR="00C853B3">
          <w:rPr>
            <w:rFonts w:eastAsiaTheme="minorEastAsia" w:cstheme="minorBidi"/>
            <w:noProof/>
            <w:kern w:val="2"/>
            <w:sz w:val="24"/>
            <w:szCs w:val="24"/>
            <w:lang w:eastAsia="nl-BE"/>
            <w14:ligatures w14:val="standardContextual"/>
          </w:rPr>
          <w:tab/>
        </w:r>
        <w:r w:rsidR="00C853B3" w:rsidRPr="00626701">
          <w:rPr>
            <w:rStyle w:val="Hyperlink"/>
            <w:noProof/>
          </w:rPr>
          <w:t>Logische kijk</w:t>
        </w:r>
        <w:r w:rsidR="00C853B3">
          <w:rPr>
            <w:noProof/>
            <w:webHidden/>
          </w:rPr>
          <w:tab/>
        </w:r>
        <w:r w:rsidR="00C853B3">
          <w:rPr>
            <w:noProof/>
            <w:webHidden/>
          </w:rPr>
          <w:fldChar w:fldCharType="begin"/>
        </w:r>
        <w:r w:rsidR="00C853B3">
          <w:rPr>
            <w:noProof/>
            <w:webHidden/>
          </w:rPr>
          <w:instrText xml:space="preserve"> PAGEREF _Toc168277495 \h </w:instrText>
        </w:r>
        <w:r w:rsidR="00C853B3">
          <w:rPr>
            <w:noProof/>
            <w:webHidden/>
          </w:rPr>
        </w:r>
        <w:r w:rsidR="00C853B3">
          <w:rPr>
            <w:noProof/>
            <w:webHidden/>
          </w:rPr>
          <w:fldChar w:fldCharType="separate"/>
        </w:r>
        <w:r w:rsidR="00C853B3">
          <w:rPr>
            <w:noProof/>
            <w:webHidden/>
          </w:rPr>
          <w:t>9</w:t>
        </w:r>
        <w:r w:rsidR="00C853B3">
          <w:rPr>
            <w:noProof/>
            <w:webHidden/>
          </w:rPr>
          <w:fldChar w:fldCharType="end"/>
        </w:r>
      </w:hyperlink>
    </w:p>
    <w:p w14:paraId="118A69BD" w14:textId="6176D6BA" w:rsidR="00C853B3" w:rsidRDefault="00DD7070">
      <w:pPr>
        <w:pStyle w:val="TOC1"/>
        <w:tabs>
          <w:tab w:val="left" w:pos="720"/>
          <w:tab w:val="right" w:leader="dot" w:pos="9350"/>
        </w:tabs>
        <w:rPr>
          <w:rFonts w:eastAsiaTheme="minorEastAsia" w:cstheme="minorBidi"/>
          <w:noProof/>
          <w:kern w:val="2"/>
          <w:sz w:val="24"/>
          <w:szCs w:val="24"/>
          <w:lang w:eastAsia="nl-BE"/>
          <w14:ligatures w14:val="standardContextual"/>
        </w:rPr>
      </w:pPr>
      <w:hyperlink w:anchor="_Toc168277496" w:history="1">
        <w:r w:rsidR="00C853B3" w:rsidRPr="00626701">
          <w:rPr>
            <w:rStyle w:val="Hyperlink"/>
            <w:noProof/>
            <w:lang w:val="fr-BE"/>
          </w:rPr>
          <w:t>3.</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Careset " Afgeleide Observatie - diabetes”</w:t>
        </w:r>
        <w:r w:rsidR="00C853B3">
          <w:rPr>
            <w:noProof/>
            <w:webHidden/>
          </w:rPr>
          <w:tab/>
        </w:r>
        <w:r w:rsidR="00C853B3">
          <w:rPr>
            <w:noProof/>
            <w:webHidden/>
          </w:rPr>
          <w:fldChar w:fldCharType="begin"/>
        </w:r>
        <w:r w:rsidR="00C853B3">
          <w:rPr>
            <w:noProof/>
            <w:webHidden/>
          </w:rPr>
          <w:instrText xml:space="preserve"> PAGEREF _Toc168277496 \h </w:instrText>
        </w:r>
        <w:r w:rsidR="00C853B3">
          <w:rPr>
            <w:noProof/>
            <w:webHidden/>
          </w:rPr>
        </w:r>
        <w:r w:rsidR="00C853B3">
          <w:rPr>
            <w:noProof/>
            <w:webHidden/>
          </w:rPr>
          <w:fldChar w:fldCharType="separate"/>
        </w:r>
        <w:r w:rsidR="00C853B3">
          <w:rPr>
            <w:noProof/>
            <w:webHidden/>
          </w:rPr>
          <w:t>15</w:t>
        </w:r>
        <w:r w:rsidR="00C853B3">
          <w:rPr>
            <w:noProof/>
            <w:webHidden/>
          </w:rPr>
          <w:fldChar w:fldCharType="end"/>
        </w:r>
      </w:hyperlink>
    </w:p>
    <w:p w14:paraId="060736AE" w14:textId="4D699DAD"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97" w:history="1">
        <w:r w:rsidR="00C853B3" w:rsidRPr="00626701">
          <w:rPr>
            <w:rStyle w:val="Hyperlink"/>
            <w:noProof/>
            <w:lang w:val="fr-FR"/>
          </w:rPr>
          <w:t>3.1.</w:t>
        </w:r>
        <w:r w:rsidR="00C853B3">
          <w:rPr>
            <w:rFonts w:eastAsiaTheme="minorEastAsia" w:cstheme="minorBidi"/>
            <w:noProof/>
            <w:kern w:val="2"/>
            <w:sz w:val="24"/>
            <w:szCs w:val="24"/>
            <w:lang w:eastAsia="nl-BE"/>
            <w14:ligatures w14:val="standardContextual"/>
          </w:rPr>
          <w:tab/>
        </w:r>
        <w:r w:rsidR="00C853B3" w:rsidRPr="00626701">
          <w:rPr>
            <w:rStyle w:val="Hyperlink"/>
            <w:noProof/>
          </w:rPr>
          <w:t>Context</w:t>
        </w:r>
        <w:r w:rsidR="00C853B3">
          <w:rPr>
            <w:noProof/>
            <w:webHidden/>
          </w:rPr>
          <w:tab/>
        </w:r>
        <w:r w:rsidR="00C853B3">
          <w:rPr>
            <w:noProof/>
            <w:webHidden/>
          </w:rPr>
          <w:fldChar w:fldCharType="begin"/>
        </w:r>
        <w:r w:rsidR="00C853B3">
          <w:rPr>
            <w:noProof/>
            <w:webHidden/>
          </w:rPr>
          <w:instrText xml:space="preserve"> PAGEREF _Toc168277497 \h </w:instrText>
        </w:r>
        <w:r w:rsidR="00C853B3">
          <w:rPr>
            <w:noProof/>
            <w:webHidden/>
          </w:rPr>
        </w:r>
        <w:r w:rsidR="00C853B3">
          <w:rPr>
            <w:noProof/>
            <w:webHidden/>
          </w:rPr>
          <w:fldChar w:fldCharType="separate"/>
        </w:r>
        <w:r w:rsidR="00C853B3">
          <w:rPr>
            <w:noProof/>
            <w:webHidden/>
          </w:rPr>
          <w:t>15</w:t>
        </w:r>
        <w:r w:rsidR="00C853B3">
          <w:rPr>
            <w:noProof/>
            <w:webHidden/>
          </w:rPr>
          <w:fldChar w:fldCharType="end"/>
        </w:r>
      </w:hyperlink>
    </w:p>
    <w:p w14:paraId="5DC95B78" w14:textId="2CB2AEA1"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98" w:history="1">
        <w:r w:rsidR="00C853B3" w:rsidRPr="00626701">
          <w:rPr>
            <w:rStyle w:val="Hyperlink"/>
            <w:noProof/>
            <w:lang w:val="fr-FR"/>
          </w:rPr>
          <w:t>3.2.</w:t>
        </w:r>
        <w:r w:rsidR="00C853B3">
          <w:rPr>
            <w:rFonts w:eastAsiaTheme="minorEastAsia" w:cstheme="minorBidi"/>
            <w:noProof/>
            <w:kern w:val="2"/>
            <w:sz w:val="24"/>
            <w:szCs w:val="24"/>
            <w:lang w:eastAsia="nl-BE"/>
            <w14:ligatures w14:val="standardContextual"/>
          </w:rPr>
          <w:tab/>
        </w:r>
        <w:r w:rsidR="00C853B3" w:rsidRPr="00626701">
          <w:rPr>
            <w:rStyle w:val="Hyperlink"/>
            <w:noProof/>
          </w:rPr>
          <w:t>Conceptuele kijk</w:t>
        </w:r>
        <w:r w:rsidR="00C853B3">
          <w:rPr>
            <w:noProof/>
            <w:webHidden/>
          </w:rPr>
          <w:tab/>
        </w:r>
        <w:r w:rsidR="00C853B3">
          <w:rPr>
            <w:noProof/>
            <w:webHidden/>
          </w:rPr>
          <w:fldChar w:fldCharType="begin"/>
        </w:r>
        <w:r w:rsidR="00C853B3">
          <w:rPr>
            <w:noProof/>
            <w:webHidden/>
          </w:rPr>
          <w:instrText xml:space="preserve"> PAGEREF _Toc168277498 \h </w:instrText>
        </w:r>
        <w:r w:rsidR="00C853B3">
          <w:rPr>
            <w:noProof/>
            <w:webHidden/>
          </w:rPr>
        </w:r>
        <w:r w:rsidR="00C853B3">
          <w:rPr>
            <w:noProof/>
            <w:webHidden/>
          </w:rPr>
          <w:fldChar w:fldCharType="separate"/>
        </w:r>
        <w:r w:rsidR="00C853B3">
          <w:rPr>
            <w:noProof/>
            <w:webHidden/>
          </w:rPr>
          <w:t>17</w:t>
        </w:r>
        <w:r w:rsidR="00C853B3">
          <w:rPr>
            <w:noProof/>
            <w:webHidden/>
          </w:rPr>
          <w:fldChar w:fldCharType="end"/>
        </w:r>
      </w:hyperlink>
    </w:p>
    <w:p w14:paraId="10C6F585" w14:textId="60D54094"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499" w:history="1">
        <w:r w:rsidR="00C853B3" w:rsidRPr="00626701">
          <w:rPr>
            <w:rStyle w:val="Hyperlink"/>
            <w:noProof/>
            <w:lang w:val="fr-FR"/>
          </w:rPr>
          <w:t>3.3.</w:t>
        </w:r>
        <w:r w:rsidR="00C853B3">
          <w:rPr>
            <w:rFonts w:eastAsiaTheme="minorEastAsia" w:cstheme="minorBidi"/>
            <w:noProof/>
            <w:kern w:val="2"/>
            <w:sz w:val="24"/>
            <w:szCs w:val="24"/>
            <w:lang w:eastAsia="nl-BE"/>
            <w14:ligatures w14:val="standardContextual"/>
          </w:rPr>
          <w:tab/>
        </w:r>
        <w:r w:rsidR="00C853B3" w:rsidRPr="00626701">
          <w:rPr>
            <w:rStyle w:val="Hyperlink"/>
            <w:noProof/>
          </w:rPr>
          <w:t>Logische kijk</w:t>
        </w:r>
        <w:r w:rsidR="00C853B3">
          <w:rPr>
            <w:noProof/>
            <w:webHidden/>
          </w:rPr>
          <w:tab/>
        </w:r>
        <w:r w:rsidR="00C853B3">
          <w:rPr>
            <w:noProof/>
            <w:webHidden/>
          </w:rPr>
          <w:fldChar w:fldCharType="begin"/>
        </w:r>
        <w:r w:rsidR="00C853B3">
          <w:rPr>
            <w:noProof/>
            <w:webHidden/>
          </w:rPr>
          <w:instrText xml:space="preserve"> PAGEREF _Toc168277499 \h </w:instrText>
        </w:r>
        <w:r w:rsidR="00C853B3">
          <w:rPr>
            <w:noProof/>
            <w:webHidden/>
          </w:rPr>
        </w:r>
        <w:r w:rsidR="00C853B3">
          <w:rPr>
            <w:noProof/>
            <w:webHidden/>
          </w:rPr>
          <w:fldChar w:fldCharType="separate"/>
        </w:r>
        <w:r w:rsidR="00C853B3">
          <w:rPr>
            <w:noProof/>
            <w:webHidden/>
          </w:rPr>
          <w:t>18</w:t>
        </w:r>
        <w:r w:rsidR="00C853B3">
          <w:rPr>
            <w:noProof/>
            <w:webHidden/>
          </w:rPr>
          <w:fldChar w:fldCharType="end"/>
        </w:r>
      </w:hyperlink>
    </w:p>
    <w:p w14:paraId="3BC5AA83" w14:textId="15B8EC5E" w:rsidR="00C853B3" w:rsidRDefault="00DD7070">
      <w:pPr>
        <w:pStyle w:val="TOC1"/>
        <w:tabs>
          <w:tab w:val="left" w:pos="720"/>
          <w:tab w:val="right" w:leader="dot" w:pos="9350"/>
        </w:tabs>
        <w:rPr>
          <w:rFonts w:eastAsiaTheme="minorEastAsia" w:cstheme="minorBidi"/>
          <w:noProof/>
          <w:kern w:val="2"/>
          <w:sz w:val="24"/>
          <w:szCs w:val="24"/>
          <w:lang w:eastAsia="nl-BE"/>
          <w14:ligatures w14:val="standardContextual"/>
        </w:rPr>
      </w:pPr>
      <w:hyperlink w:anchor="_Toc168277504" w:history="1">
        <w:r w:rsidR="00C853B3" w:rsidRPr="00626701">
          <w:rPr>
            <w:rStyle w:val="Hyperlink"/>
            <w:rFonts w:eastAsia="Arial"/>
            <w:noProof/>
            <w:lang w:val="fr-BE"/>
          </w:rPr>
          <w:t>4.</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Careset « Observatie - meting – diabetes »</w:t>
        </w:r>
        <w:r w:rsidR="00C853B3">
          <w:rPr>
            <w:noProof/>
            <w:webHidden/>
          </w:rPr>
          <w:tab/>
        </w:r>
        <w:r w:rsidR="00C853B3">
          <w:rPr>
            <w:noProof/>
            <w:webHidden/>
          </w:rPr>
          <w:fldChar w:fldCharType="begin"/>
        </w:r>
        <w:r w:rsidR="00C853B3">
          <w:rPr>
            <w:noProof/>
            <w:webHidden/>
          </w:rPr>
          <w:instrText xml:space="preserve"> PAGEREF _Toc168277504 \h </w:instrText>
        </w:r>
        <w:r w:rsidR="00C853B3">
          <w:rPr>
            <w:noProof/>
            <w:webHidden/>
          </w:rPr>
        </w:r>
        <w:r w:rsidR="00C853B3">
          <w:rPr>
            <w:noProof/>
            <w:webHidden/>
          </w:rPr>
          <w:fldChar w:fldCharType="separate"/>
        </w:r>
        <w:r w:rsidR="00C853B3">
          <w:rPr>
            <w:noProof/>
            <w:webHidden/>
          </w:rPr>
          <w:t>25</w:t>
        </w:r>
        <w:r w:rsidR="00C853B3">
          <w:rPr>
            <w:noProof/>
            <w:webHidden/>
          </w:rPr>
          <w:fldChar w:fldCharType="end"/>
        </w:r>
      </w:hyperlink>
    </w:p>
    <w:p w14:paraId="292B2A19" w14:textId="2C9C8170"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505" w:history="1">
        <w:r w:rsidR="00C853B3" w:rsidRPr="00626701">
          <w:rPr>
            <w:rStyle w:val="Hyperlink"/>
            <w:rFonts w:eastAsia="Arial"/>
            <w:noProof/>
            <w:lang w:val="fr-FR"/>
          </w:rPr>
          <w:t>4.1.</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Context</w:t>
        </w:r>
        <w:r w:rsidR="00C853B3">
          <w:rPr>
            <w:noProof/>
            <w:webHidden/>
          </w:rPr>
          <w:tab/>
        </w:r>
        <w:r w:rsidR="00C853B3">
          <w:rPr>
            <w:noProof/>
            <w:webHidden/>
          </w:rPr>
          <w:fldChar w:fldCharType="begin"/>
        </w:r>
        <w:r w:rsidR="00C853B3">
          <w:rPr>
            <w:noProof/>
            <w:webHidden/>
          </w:rPr>
          <w:instrText xml:space="preserve"> PAGEREF _Toc168277505 \h </w:instrText>
        </w:r>
        <w:r w:rsidR="00C853B3">
          <w:rPr>
            <w:noProof/>
            <w:webHidden/>
          </w:rPr>
        </w:r>
        <w:r w:rsidR="00C853B3">
          <w:rPr>
            <w:noProof/>
            <w:webHidden/>
          </w:rPr>
          <w:fldChar w:fldCharType="separate"/>
        </w:r>
        <w:r w:rsidR="00C853B3">
          <w:rPr>
            <w:noProof/>
            <w:webHidden/>
          </w:rPr>
          <w:t>25</w:t>
        </w:r>
        <w:r w:rsidR="00C853B3">
          <w:rPr>
            <w:noProof/>
            <w:webHidden/>
          </w:rPr>
          <w:fldChar w:fldCharType="end"/>
        </w:r>
      </w:hyperlink>
    </w:p>
    <w:p w14:paraId="77FAD7FF" w14:textId="2E6C7CF3"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506" w:history="1">
        <w:r w:rsidR="00C853B3" w:rsidRPr="00626701">
          <w:rPr>
            <w:rStyle w:val="Hyperlink"/>
            <w:rFonts w:eastAsia="Arial"/>
            <w:noProof/>
            <w:lang w:val="fr-FR"/>
          </w:rPr>
          <w:t>4.2.</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Conceptuele kijk</w:t>
        </w:r>
        <w:r w:rsidR="00C853B3">
          <w:rPr>
            <w:noProof/>
            <w:webHidden/>
          </w:rPr>
          <w:tab/>
        </w:r>
        <w:r w:rsidR="00C853B3">
          <w:rPr>
            <w:noProof/>
            <w:webHidden/>
          </w:rPr>
          <w:fldChar w:fldCharType="begin"/>
        </w:r>
        <w:r w:rsidR="00C853B3">
          <w:rPr>
            <w:noProof/>
            <w:webHidden/>
          </w:rPr>
          <w:instrText xml:space="preserve"> PAGEREF _Toc168277506 \h </w:instrText>
        </w:r>
        <w:r w:rsidR="00C853B3">
          <w:rPr>
            <w:noProof/>
            <w:webHidden/>
          </w:rPr>
        </w:r>
        <w:r w:rsidR="00C853B3">
          <w:rPr>
            <w:noProof/>
            <w:webHidden/>
          </w:rPr>
          <w:fldChar w:fldCharType="separate"/>
        </w:r>
        <w:r w:rsidR="00C853B3">
          <w:rPr>
            <w:noProof/>
            <w:webHidden/>
          </w:rPr>
          <w:t>25</w:t>
        </w:r>
        <w:r w:rsidR="00C853B3">
          <w:rPr>
            <w:noProof/>
            <w:webHidden/>
          </w:rPr>
          <w:fldChar w:fldCharType="end"/>
        </w:r>
      </w:hyperlink>
    </w:p>
    <w:p w14:paraId="6D3D4673" w14:textId="236A31C4"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507" w:history="1">
        <w:r w:rsidR="00C853B3" w:rsidRPr="00626701">
          <w:rPr>
            <w:rStyle w:val="Hyperlink"/>
            <w:rFonts w:eastAsia="Arial"/>
            <w:noProof/>
            <w:lang w:val="fr-FR"/>
          </w:rPr>
          <w:t>4.3.</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Logische kijk</w:t>
        </w:r>
        <w:r w:rsidR="00C853B3">
          <w:rPr>
            <w:noProof/>
            <w:webHidden/>
          </w:rPr>
          <w:tab/>
        </w:r>
        <w:r w:rsidR="00C853B3">
          <w:rPr>
            <w:noProof/>
            <w:webHidden/>
          </w:rPr>
          <w:fldChar w:fldCharType="begin"/>
        </w:r>
        <w:r w:rsidR="00C853B3">
          <w:rPr>
            <w:noProof/>
            <w:webHidden/>
          </w:rPr>
          <w:instrText xml:space="preserve"> PAGEREF _Toc168277507 \h </w:instrText>
        </w:r>
        <w:r w:rsidR="00C853B3">
          <w:rPr>
            <w:noProof/>
            <w:webHidden/>
          </w:rPr>
        </w:r>
        <w:r w:rsidR="00C853B3">
          <w:rPr>
            <w:noProof/>
            <w:webHidden/>
          </w:rPr>
          <w:fldChar w:fldCharType="separate"/>
        </w:r>
        <w:r w:rsidR="00C853B3">
          <w:rPr>
            <w:noProof/>
            <w:webHidden/>
          </w:rPr>
          <w:t>25</w:t>
        </w:r>
        <w:r w:rsidR="00C853B3">
          <w:rPr>
            <w:noProof/>
            <w:webHidden/>
          </w:rPr>
          <w:fldChar w:fldCharType="end"/>
        </w:r>
      </w:hyperlink>
    </w:p>
    <w:p w14:paraId="62C48A82" w14:textId="07DCD22C" w:rsidR="00C853B3" w:rsidRDefault="00DD7070">
      <w:pPr>
        <w:pStyle w:val="TOC1"/>
        <w:tabs>
          <w:tab w:val="left" w:pos="720"/>
          <w:tab w:val="right" w:leader="dot" w:pos="9350"/>
        </w:tabs>
        <w:rPr>
          <w:rFonts w:eastAsiaTheme="minorEastAsia" w:cstheme="minorBidi"/>
          <w:noProof/>
          <w:kern w:val="2"/>
          <w:sz w:val="24"/>
          <w:szCs w:val="24"/>
          <w:lang w:eastAsia="nl-BE"/>
          <w14:ligatures w14:val="standardContextual"/>
        </w:rPr>
      </w:pPr>
      <w:hyperlink w:anchor="_Toc168277508" w:history="1">
        <w:r w:rsidR="00C853B3" w:rsidRPr="00626701">
          <w:rPr>
            <w:rStyle w:val="Hyperlink"/>
            <w:rFonts w:eastAsia="Arial"/>
            <w:noProof/>
            <w:lang w:val="fr-BE"/>
          </w:rPr>
          <w:t>5.</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Bedrijfscasus</w:t>
        </w:r>
        <w:r w:rsidR="00C853B3">
          <w:rPr>
            <w:noProof/>
            <w:webHidden/>
          </w:rPr>
          <w:tab/>
        </w:r>
        <w:r w:rsidR="00C853B3">
          <w:rPr>
            <w:noProof/>
            <w:webHidden/>
          </w:rPr>
          <w:fldChar w:fldCharType="begin"/>
        </w:r>
        <w:r w:rsidR="00C853B3">
          <w:rPr>
            <w:noProof/>
            <w:webHidden/>
          </w:rPr>
          <w:instrText xml:space="preserve"> PAGEREF _Toc168277508 \h </w:instrText>
        </w:r>
        <w:r w:rsidR="00C853B3">
          <w:rPr>
            <w:noProof/>
            <w:webHidden/>
          </w:rPr>
        </w:r>
        <w:r w:rsidR="00C853B3">
          <w:rPr>
            <w:noProof/>
            <w:webHidden/>
          </w:rPr>
          <w:fldChar w:fldCharType="separate"/>
        </w:r>
        <w:r w:rsidR="00C853B3">
          <w:rPr>
            <w:noProof/>
            <w:webHidden/>
          </w:rPr>
          <w:t>28</w:t>
        </w:r>
        <w:r w:rsidR="00C853B3">
          <w:rPr>
            <w:noProof/>
            <w:webHidden/>
          </w:rPr>
          <w:fldChar w:fldCharType="end"/>
        </w:r>
      </w:hyperlink>
    </w:p>
    <w:p w14:paraId="29028A40" w14:textId="07CE0DD7"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509" w:history="1">
        <w:r w:rsidR="00C853B3" w:rsidRPr="00626701">
          <w:rPr>
            <w:rStyle w:val="Hyperlink"/>
            <w:noProof/>
            <w:lang w:val="fr-FR"/>
          </w:rPr>
          <w:t>5.1.</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 xml:space="preserve">Case </w:t>
        </w:r>
        <w:r w:rsidR="00C853B3" w:rsidRPr="00626701">
          <w:rPr>
            <w:rStyle w:val="Hyperlink"/>
            <w:noProof/>
          </w:rPr>
          <w:t>1</w:t>
        </w:r>
        <w:r w:rsidR="00C853B3">
          <w:rPr>
            <w:noProof/>
            <w:webHidden/>
          </w:rPr>
          <w:tab/>
        </w:r>
        <w:r w:rsidR="00C853B3">
          <w:rPr>
            <w:noProof/>
            <w:webHidden/>
          </w:rPr>
          <w:fldChar w:fldCharType="begin"/>
        </w:r>
        <w:r w:rsidR="00C853B3">
          <w:rPr>
            <w:noProof/>
            <w:webHidden/>
          </w:rPr>
          <w:instrText xml:space="preserve"> PAGEREF _Toc168277509 \h </w:instrText>
        </w:r>
        <w:r w:rsidR="00C853B3">
          <w:rPr>
            <w:noProof/>
            <w:webHidden/>
          </w:rPr>
        </w:r>
        <w:r w:rsidR="00C853B3">
          <w:rPr>
            <w:noProof/>
            <w:webHidden/>
          </w:rPr>
          <w:fldChar w:fldCharType="separate"/>
        </w:r>
        <w:r w:rsidR="00C853B3">
          <w:rPr>
            <w:noProof/>
            <w:webHidden/>
          </w:rPr>
          <w:t>28</w:t>
        </w:r>
        <w:r w:rsidR="00C853B3">
          <w:rPr>
            <w:noProof/>
            <w:webHidden/>
          </w:rPr>
          <w:fldChar w:fldCharType="end"/>
        </w:r>
      </w:hyperlink>
    </w:p>
    <w:p w14:paraId="617E77BD" w14:textId="3E3CD85F" w:rsidR="00C853B3" w:rsidRDefault="00DD7070">
      <w:pPr>
        <w:pStyle w:val="TOC2"/>
        <w:tabs>
          <w:tab w:val="left" w:pos="960"/>
          <w:tab w:val="right" w:leader="dot" w:pos="9350"/>
        </w:tabs>
        <w:rPr>
          <w:rFonts w:eastAsiaTheme="minorEastAsia" w:cstheme="minorBidi"/>
          <w:noProof/>
          <w:kern w:val="2"/>
          <w:sz w:val="24"/>
          <w:szCs w:val="24"/>
          <w:lang w:eastAsia="nl-BE"/>
          <w14:ligatures w14:val="standardContextual"/>
        </w:rPr>
      </w:pPr>
      <w:hyperlink w:anchor="_Toc168277510" w:history="1">
        <w:r w:rsidR="00C853B3" w:rsidRPr="00626701">
          <w:rPr>
            <w:rStyle w:val="Hyperlink"/>
            <w:noProof/>
            <w:lang w:val="fr-FR"/>
          </w:rPr>
          <w:t>5.2.</w:t>
        </w:r>
        <w:r w:rsidR="00C853B3">
          <w:rPr>
            <w:rFonts w:eastAsiaTheme="minorEastAsia" w:cstheme="minorBidi"/>
            <w:noProof/>
            <w:kern w:val="2"/>
            <w:sz w:val="24"/>
            <w:szCs w:val="24"/>
            <w:lang w:eastAsia="nl-BE"/>
            <w14:ligatures w14:val="standardContextual"/>
          </w:rPr>
          <w:tab/>
        </w:r>
        <w:r w:rsidR="00C853B3" w:rsidRPr="00626701">
          <w:rPr>
            <w:rStyle w:val="Hyperlink"/>
            <w:rFonts w:eastAsia="Arial"/>
            <w:noProof/>
          </w:rPr>
          <w:t xml:space="preserve">Case </w:t>
        </w:r>
        <w:r w:rsidR="00C853B3" w:rsidRPr="00626701">
          <w:rPr>
            <w:rStyle w:val="Hyperlink"/>
            <w:noProof/>
          </w:rPr>
          <w:t>2</w:t>
        </w:r>
        <w:r w:rsidR="00C853B3">
          <w:rPr>
            <w:noProof/>
            <w:webHidden/>
          </w:rPr>
          <w:tab/>
        </w:r>
        <w:r w:rsidR="00C853B3">
          <w:rPr>
            <w:noProof/>
            <w:webHidden/>
          </w:rPr>
          <w:fldChar w:fldCharType="begin"/>
        </w:r>
        <w:r w:rsidR="00C853B3">
          <w:rPr>
            <w:noProof/>
            <w:webHidden/>
          </w:rPr>
          <w:instrText xml:space="preserve"> PAGEREF _Toc168277510 \h </w:instrText>
        </w:r>
        <w:r w:rsidR="00C853B3">
          <w:rPr>
            <w:noProof/>
            <w:webHidden/>
          </w:rPr>
        </w:r>
        <w:r w:rsidR="00C853B3">
          <w:rPr>
            <w:noProof/>
            <w:webHidden/>
          </w:rPr>
          <w:fldChar w:fldCharType="separate"/>
        </w:r>
        <w:r w:rsidR="00C853B3">
          <w:rPr>
            <w:noProof/>
            <w:webHidden/>
          </w:rPr>
          <w:t>34</w:t>
        </w:r>
        <w:r w:rsidR="00C853B3">
          <w:rPr>
            <w:noProof/>
            <w:webHidden/>
          </w:rPr>
          <w:fldChar w:fldCharType="end"/>
        </w:r>
      </w:hyperlink>
    </w:p>
    <w:p w14:paraId="1CD81757" w14:textId="4BC47A3B" w:rsidR="000829BB" w:rsidRDefault="00130EFB">
      <w:r>
        <w:fldChar w:fldCharType="end"/>
      </w:r>
    </w:p>
    <w:p w14:paraId="7A3CAE7A" w14:textId="77777777" w:rsidR="00027B9B" w:rsidRPr="00886003" w:rsidRDefault="00027B9B"/>
    <w:p w14:paraId="2A80712D" w14:textId="2E52F44F" w:rsidR="00A97941" w:rsidRPr="00886003" w:rsidRDefault="00585B27">
      <w:pPr>
        <w:pStyle w:val="Heading1"/>
      </w:pPr>
      <w:bookmarkStart w:id="4" w:name="_Toc168277488"/>
      <w:bookmarkEnd w:id="3"/>
      <w:proofErr w:type="spellStart"/>
      <w:r>
        <w:lastRenderedPageBreak/>
        <w:t>Introduction</w:t>
      </w:r>
      <w:bookmarkEnd w:id="4"/>
      <w:proofErr w:type="spellEnd"/>
    </w:p>
    <w:p w14:paraId="1C829155" w14:textId="77777777" w:rsidR="00A97941" w:rsidRPr="00886003" w:rsidRDefault="00E86D81">
      <w:pPr>
        <w:pStyle w:val="Heading2"/>
      </w:pPr>
      <w:bookmarkStart w:id="5" w:name="_Toc166828308"/>
      <w:bookmarkStart w:id="6" w:name="_Toc168277489"/>
      <w:r w:rsidRPr="00886003">
        <w:t>Doel</w:t>
      </w:r>
      <w:bookmarkEnd w:id="5"/>
      <w:bookmarkEnd w:id="6"/>
    </w:p>
    <w:p w14:paraId="40C04E4B" w14:textId="77777777" w:rsidR="00902BEF" w:rsidRPr="00886003" w:rsidRDefault="00902BEF" w:rsidP="00902BEF">
      <w:pPr>
        <w:rPr>
          <w:rFonts w:eastAsia="Arial"/>
        </w:rPr>
      </w:pPr>
    </w:p>
    <w:p w14:paraId="580E3661" w14:textId="77777777" w:rsidR="00A97941" w:rsidRPr="00886003" w:rsidRDefault="00E86D81">
      <w:pPr>
        <w:ind w:left="720"/>
      </w:pPr>
      <w:r w:rsidRPr="00886003">
        <w:t xml:space="preserve">Het doel van het </w:t>
      </w:r>
      <w:r w:rsidR="00465650" w:rsidRPr="00886003">
        <w:t xml:space="preserve">rapport </w:t>
      </w:r>
      <w:r w:rsidRPr="00886003">
        <w:t xml:space="preserve">"Diabetesmetingen" </w:t>
      </w:r>
      <w:r w:rsidR="00320373" w:rsidRPr="00886003">
        <w:t>(</w:t>
      </w:r>
      <w:r w:rsidR="00465650" w:rsidRPr="00886003">
        <w:t xml:space="preserve">bijv. </w:t>
      </w:r>
      <w:r w:rsidR="00E357C5" w:rsidRPr="00886003">
        <w:t>"</w:t>
      </w:r>
      <w:r w:rsidR="00320373" w:rsidRPr="00886003">
        <w:rPr>
          <w:b/>
          <w:bCs/>
        </w:rPr>
        <w:t>AGP</w:t>
      </w:r>
      <w:r w:rsidR="00E357C5" w:rsidRPr="00886003">
        <w:t xml:space="preserve">" </w:t>
      </w:r>
      <w:r w:rsidR="007A0382" w:rsidRPr="00886003">
        <w:t xml:space="preserve">of </w:t>
      </w:r>
      <w:r w:rsidR="0031270B" w:rsidRPr="00886003">
        <w:t>Ambulant Glucose Profiel</w:t>
      </w:r>
      <w:r w:rsidR="00320373" w:rsidRPr="00886003">
        <w:t xml:space="preserve">) </w:t>
      </w:r>
      <w:r w:rsidRPr="00886003">
        <w:t xml:space="preserve">is om </w:t>
      </w:r>
    </w:p>
    <w:p w14:paraId="34491289" w14:textId="77777777" w:rsidR="00A97941" w:rsidRPr="00886003" w:rsidRDefault="00902BEF">
      <w:pPr>
        <w:pStyle w:val="ListParagraph"/>
        <w:numPr>
          <w:ilvl w:val="0"/>
          <w:numId w:val="3"/>
        </w:numPr>
        <w:ind w:left="1440"/>
      </w:pPr>
      <w:r w:rsidRPr="00886003">
        <w:t xml:space="preserve">Essentiële informatie </w:t>
      </w:r>
      <w:r w:rsidR="00E86D81" w:rsidRPr="00886003">
        <w:rPr>
          <w:i/>
          <w:iCs/>
        </w:rPr>
        <w:t xml:space="preserve">verzamelen </w:t>
      </w:r>
      <w:r w:rsidRPr="00886003">
        <w:t>voor het monitoren van een diabetespatiënt:</w:t>
      </w:r>
    </w:p>
    <w:p w14:paraId="7258EFCD" w14:textId="77777777" w:rsidR="00A97941" w:rsidRPr="00886003" w:rsidRDefault="00E86D81">
      <w:pPr>
        <w:pStyle w:val="ListParagraph"/>
        <w:numPr>
          <w:ilvl w:val="1"/>
          <w:numId w:val="3"/>
        </w:numPr>
        <w:ind w:left="2160"/>
      </w:pPr>
      <w:r w:rsidRPr="00886003">
        <w:t>Informatie voor het kwartaalverslag over diabetespatiënten</w:t>
      </w:r>
    </w:p>
    <w:p w14:paraId="58F48A1A" w14:textId="77777777" w:rsidR="00A97941" w:rsidRPr="00886003" w:rsidRDefault="00E86D81">
      <w:pPr>
        <w:pStyle w:val="ListParagraph"/>
        <w:numPr>
          <w:ilvl w:val="1"/>
          <w:numId w:val="3"/>
        </w:numPr>
        <w:ind w:left="2160"/>
      </w:pPr>
      <w:r w:rsidRPr="00886003">
        <w:t>De bloedsuikerspiegel van de patiënt gemeten op specifieke tijdstippen</w:t>
      </w:r>
    </w:p>
    <w:p w14:paraId="3862E063" w14:textId="77777777" w:rsidR="00A97941" w:rsidRPr="00886003" w:rsidRDefault="00E86D81">
      <w:pPr>
        <w:pStyle w:val="ListParagraph"/>
        <w:numPr>
          <w:ilvl w:val="1"/>
          <w:numId w:val="3"/>
        </w:numPr>
        <w:ind w:left="2160"/>
      </w:pPr>
      <w:r w:rsidRPr="00886003">
        <w:t xml:space="preserve">Veranderingen in bloedglucosewaarden vergeleken met </w:t>
      </w:r>
      <w:r w:rsidR="0031270B" w:rsidRPr="00886003">
        <w:t>vooraf gedefinieerde</w:t>
      </w:r>
      <w:r w:rsidRPr="00886003">
        <w:t xml:space="preserve"> drempelwaarden</w:t>
      </w:r>
    </w:p>
    <w:p w14:paraId="444700BE" w14:textId="77777777" w:rsidR="00A97941" w:rsidRPr="00886003" w:rsidRDefault="00902BEF">
      <w:pPr>
        <w:pStyle w:val="ListParagraph"/>
        <w:numPr>
          <w:ilvl w:val="0"/>
          <w:numId w:val="3"/>
        </w:numPr>
        <w:ind w:left="1440"/>
      </w:pPr>
      <w:r w:rsidRPr="00886003">
        <w:rPr>
          <w:color w:val="000000" w:themeColor="text1"/>
        </w:rPr>
        <w:t xml:space="preserve">De verschillende observaties en rapporten van een patiënt </w:t>
      </w:r>
      <w:r w:rsidR="00E86D81" w:rsidRPr="00886003">
        <w:rPr>
          <w:i/>
          <w:iCs/>
          <w:color w:val="000000" w:themeColor="text1"/>
        </w:rPr>
        <w:t xml:space="preserve">vastleggen </w:t>
      </w:r>
      <w:r w:rsidR="00F6365D" w:rsidRPr="00886003">
        <w:rPr>
          <w:rStyle w:val="cf01"/>
        </w:rPr>
        <w:t xml:space="preserve">in hun persoonlijke dossier </w:t>
      </w:r>
      <w:r w:rsidRPr="00886003">
        <w:rPr>
          <w:color w:val="000000" w:themeColor="text1"/>
        </w:rPr>
        <w:t>als onderdeel van diabetesmonitoring.</w:t>
      </w:r>
    </w:p>
    <w:p w14:paraId="72F45D80" w14:textId="77777777" w:rsidR="00A97941" w:rsidRPr="00886003" w:rsidRDefault="00902BEF">
      <w:pPr>
        <w:pStyle w:val="ListParagraph"/>
        <w:numPr>
          <w:ilvl w:val="0"/>
          <w:numId w:val="3"/>
        </w:numPr>
        <w:ind w:left="1440"/>
      </w:pPr>
      <w:r w:rsidRPr="00886003">
        <w:rPr>
          <w:color w:val="000000" w:themeColor="text1"/>
        </w:rPr>
        <w:t xml:space="preserve">Deze informatie </w:t>
      </w:r>
      <w:r w:rsidR="00E86D81" w:rsidRPr="00886003">
        <w:rPr>
          <w:i/>
          <w:iCs/>
          <w:color w:val="000000" w:themeColor="text1"/>
        </w:rPr>
        <w:t xml:space="preserve">delen </w:t>
      </w:r>
      <w:r w:rsidRPr="00886003">
        <w:rPr>
          <w:color w:val="000000" w:themeColor="text1"/>
        </w:rPr>
        <w:t>met zorgverleners, de patiënt zelf of zelfs derden die door de patiënt zijn geautoriseerd, met inachtneming van de toegangsmatrix, de therapeutische relatie en toestemming.</w:t>
      </w:r>
    </w:p>
    <w:p w14:paraId="2D49652C" w14:textId="39BCEADA" w:rsidR="00313E97" w:rsidRPr="00886003" w:rsidRDefault="00313E97" w:rsidP="00573E9B">
      <w:pPr>
        <w:keepNext/>
      </w:pPr>
    </w:p>
    <w:p w14:paraId="23B3E798" w14:textId="28139F70" w:rsidR="00A97941" w:rsidRPr="00886003" w:rsidRDefault="00E86D81">
      <w:pPr>
        <w:pStyle w:val="Heading2"/>
      </w:pPr>
      <w:bookmarkStart w:id="7" w:name="_Toc156999286"/>
      <w:bookmarkStart w:id="8" w:name="_Toc166828309"/>
      <w:bookmarkStart w:id="9" w:name="_Toc168277490"/>
      <w:r w:rsidRPr="00886003">
        <w:t xml:space="preserve">Caresets </w:t>
      </w:r>
      <w:bookmarkEnd w:id="7"/>
      <w:r w:rsidR="00E20F5B" w:rsidRPr="00886003">
        <w:t xml:space="preserve">en </w:t>
      </w:r>
      <w:r w:rsidR="00A75DC3" w:rsidRPr="00886003">
        <w:t>gegevens</w:t>
      </w:r>
      <w:r w:rsidR="00E20F5B" w:rsidRPr="00886003">
        <w:t>stromen</w:t>
      </w:r>
      <w:bookmarkEnd w:id="8"/>
      <w:bookmarkEnd w:id="9"/>
    </w:p>
    <w:p w14:paraId="1628E93E" w14:textId="77777777" w:rsidR="00902BEF" w:rsidRPr="00886003" w:rsidRDefault="00902BEF" w:rsidP="00902BEF">
      <w:pPr>
        <w:ind w:left="720"/>
        <w:rPr>
          <w:rFonts w:eastAsia="Arial"/>
        </w:rPr>
      </w:pPr>
    </w:p>
    <w:p w14:paraId="47C881DE" w14:textId="00B84357" w:rsidR="00A97941" w:rsidRPr="00886003" w:rsidRDefault="00E86D81">
      <w:pPr>
        <w:ind w:left="720"/>
        <w:rPr>
          <w:rFonts w:eastAsia="Arial"/>
        </w:rPr>
      </w:pPr>
      <w:r w:rsidRPr="00886003">
        <w:rPr>
          <w:rFonts w:eastAsia="Arial"/>
        </w:rPr>
        <w:t xml:space="preserve">De verzending van </w:t>
      </w:r>
      <w:r w:rsidR="00FE381C" w:rsidRPr="00886003">
        <w:rPr>
          <w:rFonts w:eastAsia="Arial"/>
        </w:rPr>
        <w:t xml:space="preserve">een </w:t>
      </w:r>
      <w:r w:rsidRPr="00886003">
        <w:rPr>
          <w:rFonts w:eastAsia="Arial"/>
        </w:rPr>
        <w:t xml:space="preserve">rapport en </w:t>
      </w:r>
      <w:r w:rsidR="00FE381C" w:rsidRPr="00886003">
        <w:rPr>
          <w:rFonts w:eastAsia="Arial"/>
        </w:rPr>
        <w:t xml:space="preserve">gerelateerde </w:t>
      </w:r>
      <w:r w:rsidR="00556123" w:rsidRPr="00886003">
        <w:rPr>
          <w:rFonts w:eastAsia="Arial"/>
        </w:rPr>
        <w:t>observaties</w:t>
      </w:r>
      <w:r w:rsidRPr="00886003">
        <w:rPr>
          <w:rFonts w:eastAsia="Arial"/>
        </w:rPr>
        <w:t xml:space="preserve"> die overeenkomen met een </w:t>
      </w:r>
      <w:r w:rsidR="00FE381C" w:rsidRPr="00886003">
        <w:rPr>
          <w:rFonts w:eastAsia="Arial"/>
        </w:rPr>
        <w:t xml:space="preserve">meetperiode </w:t>
      </w:r>
      <w:r w:rsidRPr="00886003">
        <w:rPr>
          <w:rFonts w:eastAsia="Arial"/>
        </w:rPr>
        <w:t xml:space="preserve">(van 14 </w:t>
      </w:r>
      <w:r w:rsidR="00573E9B" w:rsidRPr="00886003">
        <w:rPr>
          <w:rFonts w:eastAsia="Arial"/>
        </w:rPr>
        <w:t xml:space="preserve">tot </w:t>
      </w:r>
      <w:r w:rsidRPr="00886003">
        <w:rPr>
          <w:rFonts w:eastAsia="Arial"/>
        </w:rPr>
        <w:t xml:space="preserve">90 </w:t>
      </w:r>
      <w:r w:rsidR="00573E9B" w:rsidRPr="00886003">
        <w:rPr>
          <w:rFonts w:eastAsia="Arial"/>
        </w:rPr>
        <w:t>dagen</w:t>
      </w:r>
      <w:r w:rsidRPr="00886003">
        <w:rPr>
          <w:rFonts w:eastAsia="Arial"/>
        </w:rPr>
        <w:t xml:space="preserve">) naar de ontvangers gebeurt door de overdracht van twee soorten boekjes: </w:t>
      </w:r>
    </w:p>
    <w:p w14:paraId="722AFEB5" w14:textId="77777777" w:rsidR="00A97941" w:rsidRPr="00886003" w:rsidRDefault="00E86D81">
      <w:pPr>
        <w:pStyle w:val="ListParagraph"/>
        <w:numPr>
          <w:ilvl w:val="0"/>
          <w:numId w:val="5"/>
        </w:numPr>
        <w:rPr>
          <w:rFonts w:eastAsia="Arial"/>
        </w:rPr>
      </w:pPr>
      <w:r w:rsidRPr="00886003">
        <w:rPr>
          <w:rFonts w:eastAsia="Arial"/>
          <w:u w:val="single"/>
        </w:rPr>
        <w:t xml:space="preserve">Een careset van het type "Diagnostisch rapport" </w:t>
      </w:r>
      <w:r w:rsidRPr="00886003">
        <w:rPr>
          <w:rFonts w:eastAsia="Arial"/>
        </w:rPr>
        <w:t xml:space="preserve">voor het overbrengen van </w:t>
      </w:r>
      <w:r w:rsidR="004C71BE" w:rsidRPr="00886003">
        <w:rPr>
          <w:rFonts w:eastAsia="Arial"/>
        </w:rPr>
        <w:t xml:space="preserve">een </w:t>
      </w:r>
      <w:r w:rsidRPr="00886003">
        <w:rPr>
          <w:rFonts w:eastAsia="Arial"/>
        </w:rPr>
        <w:t>rapport en de informatie waaruit het rapport bestaat</w:t>
      </w:r>
      <w:r w:rsidR="00DD7FA8" w:rsidRPr="00886003">
        <w:rPr>
          <w:rFonts w:eastAsia="Arial"/>
        </w:rPr>
        <w:t xml:space="preserve">. </w:t>
      </w:r>
      <w:r w:rsidRPr="00886003">
        <w:rPr>
          <w:rFonts w:eastAsia="Arial"/>
        </w:rPr>
        <w:t xml:space="preserve">Deze careset bevat </w:t>
      </w:r>
      <w:r w:rsidR="00D62740" w:rsidRPr="00886003">
        <w:rPr>
          <w:rFonts w:eastAsia="Arial"/>
        </w:rPr>
        <w:t xml:space="preserve">de referenties van </w:t>
      </w:r>
      <w:r w:rsidRPr="00886003">
        <w:rPr>
          <w:rFonts w:eastAsia="Arial"/>
        </w:rPr>
        <w:t xml:space="preserve">de patiënt, </w:t>
      </w:r>
      <w:r w:rsidR="00CE3269" w:rsidRPr="00886003">
        <w:rPr>
          <w:rFonts w:eastAsia="Arial"/>
        </w:rPr>
        <w:t xml:space="preserve">de </w:t>
      </w:r>
      <w:r w:rsidRPr="00886003">
        <w:rPr>
          <w:rFonts w:eastAsia="Arial"/>
        </w:rPr>
        <w:t xml:space="preserve">uitvoerder, </w:t>
      </w:r>
      <w:r w:rsidR="00D62740" w:rsidRPr="00886003">
        <w:rPr>
          <w:rFonts w:eastAsia="Arial"/>
        </w:rPr>
        <w:t xml:space="preserve">de </w:t>
      </w:r>
      <w:r w:rsidR="00CA17E3" w:rsidRPr="00886003">
        <w:rPr>
          <w:rStyle w:val="cf01"/>
        </w:rPr>
        <w:t>persoon die de gegevens interpreteert</w:t>
      </w:r>
      <w:r w:rsidRPr="00886003">
        <w:rPr>
          <w:rFonts w:eastAsia="Arial"/>
        </w:rPr>
        <w:t xml:space="preserve">, het </w:t>
      </w:r>
      <w:r w:rsidR="00B96E60" w:rsidRPr="00886003">
        <w:rPr>
          <w:rFonts w:eastAsia="Arial"/>
        </w:rPr>
        <w:t xml:space="preserve">rapport, etc. </w:t>
      </w:r>
      <w:r w:rsidRPr="00886003">
        <w:rPr>
          <w:rFonts w:eastAsia="Arial"/>
        </w:rPr>
        <w:t xml:space="preserve">en dient als </w:t>
      </w:r>
      <w:r w:rsidR="001820D8" w:rsidRPr="00886003">
        <w:rPr>
          <w:rFonts w:eastAsia="Arial"/>
        </w:rPr>
        <w:t xml:space="preserve">mogelijke </w:t>
      </w:r>
      <w:r w:rsidRPr="00886003">
        <w:rPr>
          <w:rFonts w:eastAsia="Arial"/>
        </w:rPr>
        <w:t>link met de caresets van het type "Waarneming" die hieronder worden gepresenteerd.</w:t>
      </w:r>
    </w:p>
    <w:p w14:paraId="767A5685" w14:textId="40B415C1" w:rsidR="00A97941" w:rsidRPr="00886003" w:rsidRDefault="00734200">
      <w:pPr>
        <w:pStyle w:val="ListParagraph"/>
        <w:numPr>
          <w:ilvl w:val="0"/>
          <w:numId w:val="5"/>
        </w:numPr>
        <w:rPr>
          <w:rFonts w:eastAsia="Arial"/>
        </w:rPr>
      </w:pPr>
      <w:r>
        <w:rPr>
          <w:rFonts w:eastAsia="Arial"/>
          <w:u w:val="single"/>
        </w:rPr>
        <w:t>Caresets</w:t>
      </w:r>
      <w:r w:rsidR="00902BEF" w:rsidRPr="00886003">
        <w:rPr>
          <w:rFonts w:eastAsia="Arial"/>
          <w:u w:val="single"/>
        </w:rPr>
        <w:t xml:space="preserve"> van het type </w:t>
      </w:r>
      <w:r w:rsidR="00902BEF" w:rsidRPr="00886003">
        <w:rPr>
          <w:rFonts w:eastAsia="Arial"/>
        </w:rPr>
        <w:t>"</w:t>
      </w:r>
      <w:r w:rsidR="00902BEF" w:rsidRPr="00886003">
        <w:rPr>
          <w:rFonts w:eastAsia="Arial"/>
          <w:u w:val="single"/>
        </w:rPr>
        <w:t>observatie</w:t>
      </w:r>
      <w:r>
        <w:rPr>
          <w:rFonts w:eastAsia="Arial"/>
          <w:u w:val="single"/>
        </w:rPr>
        <w:t>”</w:t>
      </w:r>
      <w:r w:rsidR="00902BEF" w:rsidRPr="00886003">
        <w:rPr>
          <w:rFonts w:eastAsia="Arial"/>
          <w:u w:val="single"/>
        </w:rPr>
        <w:t xml:space="preserve"> </w:t>
      </w:r>
    </w:p>
    <w:p w14:paraId="4E561464" w14:textId="22ED4373" w:rsidR="00A97941" w:rsidRPr="00886003" w:rsidRDefault="002B7CE5">
      <w:pPr>
        <w:pStyle w:val="ListParagraph"/>
        <w:numPr>
          <w:ilvl w:val="1"/>
          <w:numId w:val="5"/>
        </w:numPr>
        <w:rPr>
          <w:rFonts w:eastAsia="Arial"/>
        </w:rPr>
      </w:pPr>
      <w:r w:rsidRPr="00886003">
        <w:rPr>
          <w:rFonts w:eastAsia="Arial"/>
        </w:rPr>
        <w:t xml:space="preserve">Bloedglucosemetingen </w:t>
      </w:r>
      <w:r w:rsidR="00902BEF" w:rsidRPr="00886003">
        <w:rPr>
          <w:rFonts w:eastAsia="Arial"/>
        </w:rPr>
        <w:t>overdragen</w:t>
      </w:r>
      <w:r w:rsidR="00F6596F" w:rsidRPr="00886003">
        <w:rPr>
          <w:rFonts w:eastAsia="Arial"/>
        </w:rPr>
        <w:t xml:space="preserve">. </w:t>
      </w:r>
      <w:r w:rsidRPr="00886003">
        <w:rPr>
          <w:rFonts w:eastAsia="Arial"/>
        </w:rPr>
        <w:t xml:space="preserve">De </w:t>
      </w:r>
      <w:r w:rsidR="00F6596F" w:rsidRPr="00886003">
        <w:rPr>
          <w:rFonts w:eastAsia="Arial"/>
        </w:rPr>
        <w:t xml:space="preserve">huidige focus </w:t>
      </w:r>
      <w:r w:rsidR="00D62F20" w:rsidRPr="00886003">
        <w:rPr>
          <w:rFonts w:eastAsia="Arial"/>
        </w:rPr>
        <w:t xml:space="preserve">ligt </w:t>
      </w:r>
      <w:r w:rsidR="00F6596F" w:rsidRPr="00886003">
        <w:rPr>
          <w:rFonts w:eastAsia="Arial"/>
        </w:rPr>
        <w:t xml:space="preserve">op </w:t>
      </w:r>
      <w:r w:rsidRPr="00886003">
        <w:rPr>
          <w:rFonts w:eastAsia="Arial"/>
        </w:rPr>
        <w:t xml:space="preserve">metingen </w:t>
      </w:r>
      <w:r w:rsidR="00902BEF" w:rsidRPr="00886003">
        <w:rPr>
          <w:rFonts w:eastAsia="Arial"/>
        </w:rPr>
        <w:t xml:space="preserve">met behulp van </w:t>
      </w:r>
      <w:r w:rsidR="0027408B">
        <w:rPr>
          <w:rFonts w:eastAsia="Arial"/>
        </w:rPr>
        <w:t>(flash of contin</w:t>
      </w:r>
      <w:r w:rsidR="00825D47">
        <w:rPr>
          <w:rFonts w:eastAsia="Arial"/>
        </w:rPr>
        <w:t xml:space="preserve">ue) </w:t>
      </w:r>
      <w:r w:rsidR="00902BEF" w:rsidRPr="00886003">
        <w:rPr>
          <w:rFonts w:eastAsia="Arial"/>
        </w:rPr>
        <w:t>meetsensoren</w:t>
      </w:r>
      <w:r w:rsidR="00BD2559" w:rsidRPr="00886003">
        <w:rPr>
          <w:rFonts w:eastAsia="Arial"/>
        </w:rPr>
        <w:t xml:space="preserve">. </w:t>
      </w:r>
    </w:p>
    <w:p w14:paraId="575925B4" w14:textId="77777777" w:rsidR="00A97941" w:rsidRPr="00886003" w:rsidRDefault="00E86D81">
      <w:pPr>
        <w:pStyle w:val="ListParagraph"/>
        <w:numPr>
          <w:ilvl w:val="1"/>
          <w:numId w:val="5"/>
        </w:numPr>
        <w:rPr>
          <w:rFonts w:eastAsia="Arial"/>
        </w:rPr>
      </w:pPr>
      <w:r w:rsidRPr="00886003">
        <w:rPr>
          <w:noProof/>
        </w:rPr>
        <w:drawing>
          <wp:anchor distT="0" distB="0" distL="114300" distR="114300" simplePos="0" relativeHeight="251658242" behindDoc="0" locked="0" layoutInCell="1" allowOverlap="1" wp14:anchorId="490BEB01" wp14:editId="247AB919">
            <wp:simplePos x="0" y="0"/>
            <wp:positionH relativeFrom="margin">
              <wp:posOffset>657269</wp:posOffset>
            </wp:positionH>
            <wp:positionV relativeFrom="page">
              <wp:posOffset>6473456</wp:posOffset>
            </wp:positionV>
            <wp:extent cx="4710430" cy="2326005"/>
            <wp:effectExtent l="152400" t="152400" r="356870" b="360045"/>
            <wp:wrapTopAndBottom/>
            <wp:docPr id="4" name="Picture 4" descr="A diagram of a patient's medical diagnos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12549" name="Picture 1" descr="A diagram of a patient's medical diagnosi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0430" cy="23260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02BEF" w:rsidRPr="00886003">
        <w:rPr>
          <w:rFonts w:eastAsia="Arial"/>
          <w:u w:val="single"/>
        </w:rPr>
        <w:t xml:space="preserve">Afgeleide </w:t>
      </w:r>
      <w:r w:rsidR="00780E82" w:rsidRPr="00886003">
        <w:rPr>
          <w:rFonts w:eastAsia="Arial"/>
          <w:u w:val="single"/>
        </w:rPr>
        <w:t xml:space="preserve">waarden </w:t>
      </w:r>
      <w:r w:rsidR="00902BEF" w:rsidRPr="00886003">
        <w:rPr>
          <w:rFonts w:eastAsia="Arial"/>
        </w:rPr>
        <w:t xml:space="preserve">overbrengen, d.w.z. waarden die zijn berekend op basis van </w:t>
      </w:r>
      <w:r w:rsidR="003450F9" w:rsidRPr="00886003">
        <w:rPr>
          <w:rFonts w:eastAsia="Arial"/>
        </w:rPr>
        <w:t xml:space="preserve">een </w:t>
      </w:r>
      <w:r w:rsidR="004D230E" w:rsidRPr="00886003">
        <w:rPr>
          <w:rFonts w:eastAsia="Arial"/>
        </w:rPr>
        <w:t xml:space="preserve">reeks </w:t>
      </w:r>
      <w:r w:rsidR="00902BEF" w:rsidRPr="00886003">
        <w:rPr>
          <w:rFonts w:eastAsia="Arial"/>
        </w:rPr>
        <w:t xml:space="preserve">bloedglucosetests die </w:t>
      </w:r>
      <w:r w:rsidR="00780E82" w:rsidRPr="00886003">
        <w:rPr>
          <w:rFonts w:eastAsia="Arial"/>
        </w:rPr>
        <w:t xml:space="preserve">gedurende een bepaalde periode zijn </w:t>
      </w:r>
      <w:r w:rsidR="00902BEF" w:rsidRPr="00886003">
        <w:rPr>
          <w:rFonts w:eastAsia="Arial"/>
        </w:rPr>
        <w:t>uitgevoerd.</w:t>
      </w:r>
    </w:p>
    <w:p w14:paraId="4952A0A3" w14:textId="2D40C1DB" w:rsidR="00443DBA" w:rsidRPr="00886003" w:rsidRDefault="00443DBA" w:rsidP="00443DBA">
      <w:pPr>
        <w:pStyle w:val="ListParagraph"/>
        <w:ind w:left="1080"/>
        <w:rPr>
          <w:rFonts w:eastAsia="Arial"/>
        </w:rPr>
      </w:pPr>
    </w:p>
    <w:p w14:paraId="12086161" w14:textId="77777777" w:rsidR="00A97941" w:rsidRPr="00886003" w:rsidRDefault="00E86D81">
      <w:pPr>
        <w:pStyle w:val="Heading2"/>
      </w:pPr>
      <w:bookmarkStart w:id="10" w:name="_Toc166828310"/>
      <w:bookmarkStart w:id="11" w:name="_Toc168277491"/>
      <w:bookmarkStart w:id="12" w:name="_Toc156999287"/>
      <w:r w:rsidRPr="00886003">
        <w:lastRenderedPageBreak/>
        <w:t>Afhankelijkheden</w:t>
      </w:r>
      <w:bookmarkEnd w:id="10"/>
      <w:bookmarkEnd w:id="11"/>
    </w:p>
    <w:p w14:paraId="668C8ACC" w14:textId="77777777" w:rsidR="00A97941" w:rsidRPr="00886003" w:rsidRDefault="00E86D81">
      <w:pPr>
        <w:ind w:left="720"/>
      </w:pPr>
      <w:r w:rsidRPr="00886003">
        <w:t xml:space="preserve">Dit hoofdstuk bespreekt de </w:t>
      </w:r>
      <w:r w:rsidR="00D3410E" w:rsidRPr="00886003">
        <w:t xml:space="preserve">overwegingen </w:t>
      </w:r>
      <w:r w:rsidRPr="00886003">
        <w:t xml:space="preserve">voor het opstarten van de communicatie </w:t>
      </w:r>
      <w:r w:rsidR="00D7076E" w:rsidRPr="00886003">
        <w:t xml:space="preserve">vanuit </w:t>
      </w:r>
      <w:r w:rsidRPr="00886003">
        <w:t xml:space="preserve">de </w:t>
      </w:r>
      <w:r w:rsidR="00D7076E" w:rsidRPr="00886003">
        <w:t xml:space="preserve">caresets </w:t>
      </w:r>
      <w:r w:rsidRPr="00886003">
        <w:t>die in dit document zijn gedefinieerd</w:t>
      </w:r>
      <w:r w:rsidR="00D3410E" w:rsidRPr="00886003">
        <w:t xml:space="preserve">. </w:t>
      </w:r>
    </w:p>
    <w:p w14:paraId="38B595AB" w14:textId="5FE5A754" w:rsidR="00A97941" w:rsidRPr="00886003" w:rsidRDefault="00E86D81">
      <w:pPr>
        <w:pStyle w:val="Heading3"/>
      </w:pPr>
      <w:bookmarkStart w:id="13" w:name="_Toc166828311"/>
      <w:r w:rsidRPr="00886003">
        <w:t xml:space="preserve">Patiëntidentificatie - </w:t>
      </w:r>
      <w:proofErr w:type="spellStart"/>
      <w:r w:rsidR="004F03E2" w:rsidRPr="00886003">
        <w:t>Pseudonimisering</w:t>
      </w:r>
      <w:bookmarkEnd w:id="13"/>
      <w:proofErr w:type="spellEnd"/>
    </w:p>
    <w:p w14:paraId="293B87A1" w14:textId="77777777" w:rsidR="00A97941" w:rsidRPr="00886003" w:rsidRDefault="00E86D81">
      <w:pPr>
        <w:ind w:left="720"/>
      </w:pPr>
      <w:r w:rsidRPr="00886003">
        <w:t xml:space="preserve">Meldingen en observaties moeten gekoppeld worden aan een patiënt. Binnen de kluizen </w:t>
      </w:r>
      <w:r w:rsidR="00270CDD" w:rsidRPr="00886003">
        <w:t xml:space="preserve">wordt </w:t>
      </w:r>
      <w:r w:rsidRPr="00886003">
        <w:t xml:space="preserve">deze koppeling tot </w:t>
      </w:r>
      <w:r w:rsidR="002F450C" w:rsidRPr="00886003">
        <w:t xml:space="preserve">stand gebracht </w:t>
      </w:r>
      <w:r w:rsidR="005C6A79" w:rsidRPr="00886003">
        <w:t xml:space="preserve">op </w:t>
      </w:r>
      <w:r w:rsidR="002F450C" w:rsidRPr="00886003">
        <w:t xml:space="preserve">basis van het </w:t>
      </w:r>
      <w:r w:rsidRPr="00886003">
        <w:t xml:space="preserve">NISS (INSZ) als unieke identificatiecode </w:t>
      </w:r>
      <w:r w:rsidR="00404C41" w:rsidRPr="00886003">
        <w:t xml:space="preserve">van </w:t>
      </w:r>
      <w:r w:rsidRPr="00886003">
        <w:t xml:space="preserve">de </w:t>
      </w:r>
      <w:r w:rsidR="00404C41" w:rsidRPr="00886003">
        <w:t>patiënt.</w:t>
      </w:r>
    </w:p>
    <w:p w14:paraId="5C3DD016" w14:textId="77777777" w:rsidR="00404C41" w:rsidRPr="00886003" w:rsidRDefault="00404C41" w:rsidP="00EF5DF4">
      <w:pPr>
        <w:ind w:left="720"/>
      </w:pPr>
    </w:p>
    <w:p w14:paraId="6BCF0267" w14:textId="77777777" w:rsidR="00A97941" w:rsidRPr="00886003" w:rsidRDefault="00E86D81">
      <w:pPr>
        <w:ind w:left="720"/>
      </w:pPr>
      <w:r w:rsidRPr="00886003">
        <w:t xml:space="preserve">Om GDPR-redenen kunnen </w:t>
      </w:r>
      <w:r w:rsidR="00404C41" w:rsidRPr="00886003">
        <w:t xml:space="preserve">sensorleveranciers </w:t>
      </w:r>
      <w:r w:rsidR="0041256D" w:rsidRPr="00886003">
        <w:t xml:space="preserve">de </w:t>
      </w:r>
      <w:r w:rsidR="00404C41" w:rsidRPr="00886003">
        <w:t xml:space="preserve">NISS van hun "klanten" </w:t>
      </w:r>
      <w:r w:rsidRPr="00886003">
        <w:t xml:space="preserve">echter </w:t>
      </w:r>
      <w:r w:rsidR="00404C41" w:rsidRPr="00886003">
        <w:t xml:space="preserve">niet </w:t>
      </w:r>
      <w:r w:rsidRPr="00886003">
        <w:t>gebruiken</w:t>
      </w:r>
      <w:r w:rsidR="00404C41" w:rsidRPr="00886003">
        <w:t>, en zeker niet in externe communicatie met andere partijen.</w:t>
      </w:r>
    </w:p>
    <w:p w14:paraId="18B468E5" w14:textId="77777777" w:rsidR="00404C41" w:rsidRPr="00886003" w:rsidRDefault="00404C41" w:rsidP="00EF5DF4">
      <w:pPr>
        <w:ind w:left="720"/>
      </w:pPr>
    </w:p>
    <w:p w14:paraId="7F9C1E3A" w14:textId="77777777" w:rsidR="00A97941" w:rsidRPr="00886003" w:rsidRDefault="00D60F0F">
      <w:pPr>
        <w:ind w:left="720"/>
      </w:pPr>
      <w:proofErr w:type="spellStart"/>
      <w:r w:rsidRPr="00886003">
        <w:t>Pseudonimisering</w:t>
      </w:r>
      <w:proofErr w:type="spellEnd"/>
      <w:r w:rsidRPr="00886003">
        <w:t xml:space="preserve"> </w:t>
      </w:r>
      <w:r w:rsidR="00E86D81" w:rsidRPr="00886003">
        <w:t xml:space="preserve">kan </w:t>
      </w:r>
      <w:r w:rsidR="007A2495" w:rsidRPr="00886003">
        <w:t xml:space="preserve">bijvoorbeeld worden </w:t>
      </w:r>
      <w:r w:rsidRPr="00886003">
        <w:t xml:space="preserve">toegepast </w:t>
      </w:r>
      <w:r w:rsidR="00404C41" w:rsidRPr="00886003">
        <w:t xml:space="preserve">op </w:t>
      </w:r>
    </w:p>
    <w:p w14:paraId="23409E2B" w14:textId="77777777" w:rsidR="00A97941" w:rsidRPr="00886003" w:rsidRDefault="00404C41">
      <w:pPr>
        <w:pStyle w:val="ListParagraph"/>
        <w:numPr>
          <w:ilvl w:val="0"/>
          <w:numId w:val="21"/>
        </w:numPr>
      </w:pPr>
      <w:r w:rsidRPr="00886003">
        <w:t xml:space="preserve">Een unieke identificatie </w:t>
      </w:r>
      <w:r w:rsidR="00B25D71" w:rsidRPr="00886003">
        <w:t xml:space="preserve">als "externe sleutel" </w:t>
      </w:r>
      <w:r w:rsidRPr="00886003">
        <w:t xml:space="preserve">aan de patiënt </w:t>
      </w:r>
      <w:r w:rsidR="00E86D81" w:rsidRPr="00886003">
        <w:t>toewijzen</w:t>
      </w:r>
      <w:r w:rsidR="00B25D71" w:rsidRPr="00886003">
        <w:t xml:space="preserve">, </w:t>
      </w:r>
      <w:r w:rsidRPr="00886003">
        <w:t xml:space="preserve">te gebruiken voor </w:t>
      </w:r>
    </w:p>
    <w:p w14:paraId="01009E48" w14:textId="77777777" w:rsidR="00A97941" w:rsidRPr="00886003" w:rsidRDefault="00313861">
      <w:pPr>
        <w:pStyle w:val="ListParagraph"/>
        <w:numPr>
          <w:ilvl w:val="1"/>
          <w:numId w:val="21"/>
        </w:numPr>
      </w:pPr>
      <w:r w:rsidRPr="00886003">
        <w:t xml:space="preserve">Als </w:t>
      </w:r>
      <w:r w:rsidR="00B25D71" w:rsidRPr="00886003">
        <w:t xml:space="preserve">onderdeel van de </w:t>
      </w:r>
      <w:r w:rsidRPr="00886003">
        <w:t xml:space="preserve">communicatie van </w:t>
      </w:r>
      <w:r w:rsidR="00B25D71" w:rsidRPr="00886003">
        <w:t xml:space="preserve">een sensorleverancier </w:t>
      </w:r>
      <w:r w:rsidRPr="00886003">
        <w:t>met kluizen</w:t>
      </w:r>
    </w:p>
    <w:p w14:paraId="0FC4EEA6" w14:textId="77777777" w:rsidR="00A97941" w:rsidRPr="00886003" w:rsidRDefault="00E86D81">
      <w:pPr>
        <w:pStyle w:val="ListParagraph"/>
        <w:numPr>
          <w:ilvl w:val="1"/>
          <w:numId w:val="21"/>
        </w:numPr>
      </w:pPr>
      <w:r w:rsidRPr="00886003">
        <w:t xml:space="preserve">Mogelijk </w:t>
      </w:r>
      <w:r w:rsidR="00B25D71" w:rsidRPr="00886003">
        <w:t>in gegevensbeheer voor interne leveranciers</w:t>
      </w:r>
    </w:p>
    <w:p w14:paraId="11041C84" w14:textId="77777777" w:rsidR="00A97941" w:rsidRPr="00886003" w:rsidRDefault="00E86D81">
      <w:pPr>
        <w:pStyle w:val="ListParagraph"/>
        <w:numPr>
          <w:ilvl w:val="0"/>
          <w:numId w:val="21"/>
        </w:numPr>
      </w:pPr>
      <w:r w:rsidRPr="00886003">
        <w:t xml:space="preserve">Die </w:t>
      </w:r>
      <w:r w:rsidR="00313861" w:rsidRPr="00886003">
        <w:t xml:space="preserve">"anoniem" </w:t>
      </w:r>
      <w:r w:rsidR="00D60F0F" w:rsidRPr="00886003">
        <w:t xml:space="preserve">gekoppeld kunnen worden </w:t>
      </w:r>
      <w:r w:rsidR="00313861" w:rsidRPr="00886003">
        <w:t>aan het NISS van de patiënt</w:t>
      </w:r>
      <w:r w:rsidR="00D60F0F" w:rsidRPr="00886003">
        <w:t xml:space="preserve">, </w:t>
      </w:r>
      <w:r w:rsidR="000F058E" w:rsidRPr="00886003">
        <w:t xml:space="preserve">zodat </w:t>
      </w:r>
      <w:r w:rsidR="00313861" w:rsidRPr="00886003">
        <w:t xml:space="preserve">de gegevens </w:t>
      </w:r>
      <w:r w:rsidR="00AB5B88" w:rsidRPr="00886003">
        <w:t xml:space="preserve">correct gekoppeld </w:t>
      </w:r>
      <w:r w:rsidR="00D60F0F" w:rsidRPr="00886003">
        <w:t xml:space="preserve">kunnen worden in de kluizen </w:t>
      </w:r>
      <w:r w:rsidR="004C0FE0" w:rsidRPr="00886003">
        <w:t>en in het patiëntendossier van de zorgverlener.</w:t>
      </w:r>
    </w:p>
    <w:p w14:paraId="65C6BA7F" w14:textId="77777777" w:rsidR="00A97941" w:rsidRPr="00886003" w:rsidRDefault="00D60F0F">
      <w:pPr>
        <w:pStyle w:val="ListParagraph"/>
        <w:numPr>
          <w:ilvl w:val="0"/>
          <w:numId w:val="21"/>
        </w:numPr>
      </w:pPr>
      <w:r w:rsidRPr="00886003">
        <w:t xml:space="preserve">Een </w:t>
      </w:r>
      <w:r w:rsidR="00E86D81" w:rsidRPr="00886003">
        <w:t xml:space="preserve">anonieme </w:t>
      </w:r>
      <w:r w:rsidR="00EF5DF4" w:rsidRPr="00886003">
        <w:t xml:space="preserve">tweerichtingsrelatie </w:t>
      </w:r>
      <w:r w:rsidR="00E86D81" w:rsidRPr="00886003">
        <w:t xml:space="preserve">tot stand brengen </w:t>
      </w:r>
      <w:r w:rsidR="00B25D71" w:rsidRPr="00886003">
        <w:t>tussen de externe sleutel en het NISS</w:t>
      </w:r>
      <w:r w:rsidR="00EF5DF4" w:rsidRPr="00886003">
        <w:t>.</w:t>
      </w:r>
    </w:p>
    <w:p w14:paraId="2EE2EE1D" w14:textId="77777777" w:rsidR="00EF5DF4" w:rsidRPr="00886003" w:rsidRDefault="00EF5DF4" w:rsidP="00EF5DF4">
      <w:pPr>
        <w:pStyle w:val="ListParagraph"/>
      </w:pPr>
    </w:p>
    <w:p w14:paraId="13ED87B9" w14:textId="3E18C7F9" w:rsidR="00A97941" w:rsidRPr="00886003" w:rsidRDefault="00E86D81">
      <w:pPr>
        <w:ind w:left="720"/>
      </w:pPr>
      <w:r w:rsidRPr="00886003">
        <w:t xml:space="preserve">Een </w:t>
      </w:r>
      <w:r w:rsidR="00AB5B88" w:rsidRPr="00886003">
        <w:t xml:space="preserve">dergelijke </w:t>
      </w:r>
      <w:r w:rsidRPr="00886003">
        <w:t>NISS-</w:t>
      </w:r>
      <w:proofErr w:type="spellStart"/>
      <w:r w:rsidRPr="00886003">
        <w:t>pseudonimiserings</w:t>
      </w:r>
      <w:r w:rsidR="003019E4" w:rsidRPr="00886003">
        <w:t>service</w:t>
      </w:r>
      <w:proofErr w:type="spellEnd"/>
      <w:r w:rsidRPr="00886003">
        <w:t xml:space="preserve"> bestaat bij eHealth.</w:t>
      </w:r>
    </w:p>
    <w:p w14:paraId="150D2CAB" w14:textId="77777777" w:rsidR="00F87662" w:rsidRPr="00886003" w:rsidRDefault="00F87662" w:rsidP="00EF5DF4">
      <w:pPr>
        <w:ind w:left="720"/>
      </w:pPr>
    </w:p>
    <w:p w14:paraId="1A7C7D74" w14:textId="77777777" w:rsidR="00A97941" w:rsidRPr="00886003" w:rsidRDefault="00E86D81">
      <w:pPr>
        <w:ind w:left="720"/>
      </w:pPr>
      <w:r w:rsidRPr="00886003">
        <w:t xml:space="preserve">Het toepassen van </w:t>
      </w:r>
      <w:proofErr w:type="spellStart"/>
      <w:r w:rsidRPr="00886003">
        <w:t>pseudonimisering</w:t>
      </w:r>
      <w:proofErr w:type="spellEnd"/>
      <w:r w:rsidRPr="00886003">
        <w:t xml:space="preserve"> vereist twee aanpassingen:</w:t>
      </w:r>
    </w:p>
    <w:p w14:paraId="34E59C4A" w14:textId="21EE80AF" w:rsidR="00A97941" w:rsidRPr="00886003" w:rsidRDefault="007548DF">
      <w:pPr>
        <w:pStyle w:val="ListParagraph"/>
        <w:numPr>
          <w:ilvl w:val="1"/>
          <w:numId w:val="21"/>
        </w:numPr>
      </w:pPr>
      <w:r>
        <w:t>Va</w:t>
      </w:r>
      <w:r w:rsidR="00E070FF">
        <w:t>n h</w:t>
      </w:r>
      <w:r w:rsidR="00F87662" w:rsidRPr="00886003">
        <w:t>et bedrijfsproces</w:t>
      </w:r>
    </w:p>
    <w:p w14:paraId="67A991DB" w14:textId="0845686D" w:rsidR="00A97941" w:rsidRPr="00886003" w:rsidRDefault="009A36A3">
      <w:pPr>
        <w:pStyle w:val="ListParagraph"/>
      </w:pPr>
      <w:r w:rsidRPr="00886003">
        <w:t xml:space="preserve">Artsen zal </w:t>
      </w:r>
      <w:r w:rsidR="00E86D81" w:rsidRPr="00886003">
        <w:t xml:space="preserve">worden </w:t>
      </w:r>
      <w:r w:rsidRPr="00886003">
        <w:t xml:space="preserve">gevraagd om </w:t>
      </w:r>
      <w:r w:rsidR="00E86D81" w:rsidRPr="00886003">
        <w:t xml:space="preserve">een zakelijke handeling </w:t>
      </w:r>
      <w:r w:rsidR="00F87662" w:rsidRPr="00886003">
        <w:t xml:space="preserve">uit te voeren </w:t>
      </w:r>
      <w:r w:rsidR="00E86D81" w:rsidRPr="00886003">
        <w:t xml:space="preserve">(zoals </w:t>
      </w:r>
      <w:r w:rsidRPr="00886003">
        <w:t>het openen van een "diabetes"-dossier of het afleggen van een verklaring namens de patiënt</w:t>
      </w:r>
      <w:r w:rsidR="00E86D81" w:rsidRPr="00886003">
        <w:t>) die de</w:t>
      </w:r>
      <w:bookmarkStart w:id="14" w:name="_Hlk161810320"/>
      <w:r w:rsidR="00E86D81" w:rsidRPr="00886003">
        <w:t xml:space="preserve"> </w:t>
      </w:r>
      <w:bookmarkEnd w:id="14"/>
      <w:r w:rsidR="00B913B9" w:rsidRPr="00886003">
        <w:t>NISS-</w:t>
      </w:r>
      <w:proofErr w:type="spellStart"/>
      <w:r w:rsidR="00B913B9" w:rsidRPr="00886003">
        <w:t>pseudonimiseringsservice</w:t>
      </w:r>
      <w:proofErr w:type="spellEnd"/>
      <w:r w:rsidR="00B913B9" w:rsidRPr="00886003">
        <w:t xml:space="preserve"> </w:t>
      </w:r>
      <w:r w:rsidR="00E86D81" w:rsidRPr="00886003">
        <w:t xml:space="preserve">van </w:t>
      </w:r>
      <w:r w:rsidRPr="00886003">
        <w:t xml:space="preserve">eHealth </w:t>
      </w:r>
      <w:r w:rsidR="00E86D81" w:rsidRPr="00886003">
        <w:t>activeert (door leverancier of niet, te beslissen met eHealth).</w:t>
      </w:r>
    </w:p>
    <w:p w14:paraId="6F4D69A1" w14:textId="0134D3D3" w:rsidR="00A97941" w:rsidRPr="00886003" w:rsidRDefault="00E070FF">
      <w:pPr>
        <w:pStyle w:val="ListParagraph"/>
        <w:numPr>
          <w:ilvl w:val="1"/>
          <w:numId w:val="21"/>
        </w:numPr>
      </w:pPr>
      <w:r>
        <w:t>V</w:t>
      </w:r>
      <w:r w:rsidR="00F87662" w:rsidRPr="00886003">
        <w:t xml:space="preserve">an </w:t>
      </w:r>
      <w:r>
        <w:t xml:space="preserve">de </w:t>
      </w:r>
      <w:r w:rsidR="00F87662" w:rsidRPr="00886003">
        <w:t>software voor beheer van patiëntendossiers</w:t>
      </w:r>
    </w:p>
    <w:p w14:paraId="07DA34FC" w14:textId="77777777" w:rsidR="00A97941" w:rsidRPr="00886003" w:rsidRDefault="00E86D81">
      <w:pPr>
        <w:ind w:left="720"/>
      </w:pPr>
      <w:r w:rsidRPr="00886003">
        <w:t>Om de oproep naar de eHealth-</w:t>
      </w:r>
      <w:proofErr w:type="spellStart"/>
      <w:r w:rsidRPr="00886003">
        <w:t>pseudonimiseringsservice</w:t>
      </w:r>
      <w:proofErr w:type="spellEnd"/>
      <w:r w:rsidRPr="00886003">
        <w:t xml:space="preserve"> op te nemen en het "</w:t>
      </w:r>
      <w:proofErr w:type="spellStart"/>
      <w:r w:rsidRPr="00886003">
        <w:t>gepseudonimiseerde</w:t>
      </w:r>
      <w:proofErr w:type="spellEnd"/>
      <w:r w:rsidRPr="00886003">
        <w:t xml:space="preserve"> NISS" door te geven.</w:t>
      </w:r>
    </w:p>
    <w:p w14:paraId="592F65D0" w14:textId="77777777" w:rsidR="00A97941" w:rsidRPr="00886003" w:rsidRDefault="00E86D81">
      <w:pPr>
        <w:ind w:left="720"/>
      </w:pPr>
      <w:r w:rsidRPr="00886003">
        <w:t>Opmerking</w:t>
      </w:r>
      <w:r w:rsidR="00D71C48" w:rsidRPr="00886003">
        <w:t>: als de patiënt niet via de arts gaat</w:t>
      </w:r>
      <w:r w:rsidR="00852B8B" w:rsidRPr="00886003">
        <w:t xml:space="preserve">, moet hij zijn NISS zelf </w:t>
      </w:r>
      <w:proofErr w:type="spellStart"/>
      <w:r w:rsidR="00852B8B" w:rsidRPr="00886003">
        <w:t>pseudonimiseren</w:t>
      </w:r>
      <w:proofErr w:type="spellEnd"/>
      <w:r w:rsidR="00852B8B" w:rsidRPr="00886003">
        <w:t xml:space="preserve"> en </w:t>
      </w:r>
      <w:r w:rsidR="005C1FA5" w:rsidRPr="00886003">
        <w:t>naar de provider sturen</w:t>
      </w:r>
      <w:r w:rsidRPr="00886003">
        <w:t xml:space="preserve">. </w:t>
      </w:r>
    </w:p>
    <w:p w14:paraId="0A61B43B" w14:textId="77777777" w:rsidR="00A97941" w:rsidRPr="00886003" w:rsidRDefault="00E86D81">
      <w:pPr>
        <w:pStyle w:val="Heading3"/>
      </w:pPr>
      <w:bookmarkStart w:id="15" w:name="_Toc166828312"/>
      <w:r w:rsidRPr="00886003">
        <w:t xml:space="preserve">Keuze van </w:t>
      </w:r>
      <w:r w:rsidR="00AB5B88" w:rsidRPr="00886003">
        <w:t>kluis.</w:t>
      </w:r>
      <w:bookmarkEnd w:id="15"/>
    </w:p>
    <w:p w14:paraId="5DA33FCF" w14:textId="77777777" w:rsidR="00AB5B88" w:rsidRPr="00886003" w:rsidRDefault="00AB5B88" w:rsidP="00AB5B88"/>
    <w:p w14:paraId="614C02D7" w14:textId="77777777" w:rsidR="00A97941" w:rsidRPr="00886003" w:rsidRDefault="00E86D81">
      <w:pPr>
        <w:ind w:left="720"/>
      </w:pPr>
      <w:r w:rsidRPr="00886003">
        <w:t xml:space="preserve">In welke </w:t>
      </w:r>
      <w:r w:rsidR="00F15CCD" w:rsidRPr="00886003">
        <w:t xml:space="preserve">kluis </w:t>
      </w:r>
      <w:r w:rsidRPr="00886003">
        <w:t xml:space="preserve">(RSW, RSB, Vitalink) de gegevens </w:t>
      </w:r>
      <w:r w:rsidR="005A745A" w:rsidRPr="00886003">
        <w:t xml:space="preserve">van een patiënt worden </w:t>
      </w:r>
      <w:r w:rsidRPr="00886003">
        <w:t>opgeslagen</w:t>
      </w:r>
      <w:r w:rsidR="005A745A" w:rsidRPr="00886003">
        <w:t xml:space="preserve">, hangt af van </w:t>
      </w:r>
      <w:r w:rsidRPr="00886003">
        <w:t>waar de patiënt woont.</w:t>
      </w:r>
    </w:p>
    <w:p w14:paraId="6F00561D" w14:textId="77777777" w:rsidR="00AB5B88" w:rsidRPr="00886003" w:rsidRDefault="00AB5B88" w:rsidP="00AB5B88">
      <w:pPr>
        <w:ind w:left="720"/>
      </w:pPr>
    </w:p>
    <w:p w14:paraId="3C15CFEB" w14:textId="77777777" w:rsidR="00A97941" w:rsidRPr="00886003" w:rsidRDefault="00E86D81">
      <w:pPr>
        <w:ind w:left="720"/>
      </w:pPr>
      <w:r w:rsidRPr="00886003">
        <w:t xml:space="preserve">De sensorleveranciers kennen </w:t>
      </w:r>
      <w:r w:rsidR="00F15CCD" w:rsidRPr="00886003">
        <w:t xml:space="preserve">dit adres </w:t>
      </w:r>
      <w:r w:rsidRPr="00886003">
        <w:t xml:space="preserve">niet noodzakelijk en kunnen </w:t>
      </w:r>
      <w:r w:rsidR="005A745A" w:rsidRPr="00886003">
        <w:t>het</w:t>
      </w:r>
      <w:r w:rsidRPr="00886003">
        <w:t xml:space="preserve"> niet opvragen bij BCSS.</w:t>
      </w:r>
    </w:p>
    <w:p w14:paraId="4079CECB" w14:textId="77777777" w:rsidR="005A745A" w:rsidRPr="00886003" w:rsidRDefault="005A745A" w:rsidP="00AB5B88">
      <w:pPr>
        <w:ind w:left="720"/>
      </w:pPr>
    </w:p>
    <w:p w14:paraId="2BD62DBC" w14:textId="187A3D7D" w:rsidR="00A97941" w:rsidRPr="00886003" w:rsidRDefault="00E86D81">
      <w:pPr>
        <w:ind w:left="720"/>
      </w:pPr>
      <w:r w:rsidRPr="00886003">
        <w:t>Idealiter is er een eHealth "</w:t>
      </w:r>
      <w:r w:rsidR="00F15CCD" w:rsidRPr="00886003">
        <w:t xml:space="preserve">mailbox" </w:t>
      </w:r>
      <w:r w:rsidRPr="00886003">
        <w:t>voor degenen die gegevens naar de kluizen sturen, waarbij de communicatie naar de juiste kluis wordt doorgestuurd.</w:t>
      </w:r>
    </w:p>
    <w:p w14:paraId="3625C819" w14:textId="017D6D72" w:rsidR="005A745A" w:rsidRPr="00886003" w:rsidRDefault="005A745A" w:rsidP="00AB5B88">
      <w:pPr>
        <w:ind w:left="720"/>
      </w:pPr>
    </w:p>
    <w:p w14:paraId="52A54416" w14:textId="46E2325E" w:rsidR="00A97941" w:rsidRPr="00886003" w:rsidRDefault="00E86D81">
      <w:pPr>
        <w:ind w:left="720"/>
      </w:pPr>
      <w:r w:rsidRPr="00886003">
        <w:t xml:space="preserve">Totdat een dergelijke faciliteit beschikbaar is, zullen leveranciers </w:t>
      </w:r>
      <w:r w:rsidR="00955D4B" w:rsidRPr="00886003">
        <w:t xml:space="preserve">hun mededelingen </w:t>
      </w:r>
      <w:r w:rsidRPr="00886003">
        <w:t xml:space="preserve">van diabetesgegevens </w:t>
      </w:r>
      <w:r w:rsidR="00955D4B" w:rsidRPr="00886003">
        <w:t xml:space="preserve">versturen </w:t>
      </w:r>
      <w:r w:rsidRPr="00886003">
        <w:t xml:space="preserve">op basis van het adres waarover </w:t>
      </w:r>
      <w:r w:rsidR="00955D4B" w:rsidRPr="00886003">
        <w:t xml:space="preserve">zij beschikken. </w:t>
      </w:r>
      <w:r w:rsidR="004D6A30" w:rsidRPr="00886003">
        <w:t xml:space="preserve">Als de woonplaats niet bekend is, worden de gegevens opgeslagen in de </w:t>
      </w:r>
      <w:r w:rsidR="004C4097" w:rsidRPr="00886003">
        <w:t>Brussel</w:t>
      </w:r>
      <w:r w:rsidR="004C4097">
        <w:t xml:space="preserve">se </w:t>
      </w:r>
      <w:r w:rsidR="004D6A30" w:rsidRPr="00886003">
        <w:t>kluis.</w:t>
      </w:r>
    </w:p>
    <w:p w14:paraId="2931E213" w14:textId="1846A94E" w:rsidR="00A97941" w:rsidRPr="00886003" w:rsidRDefault="00E86D81">
      <w:pPr>
        <w:pStyle w:val="Heading1"/>
      </w:pPr>
      <w:bookmarkStart w:id="16" w:name="_Toc156999288"/>
      <w:bookmarkStart w:id="17" w:name="_Toc166828313"/>
      <w:bookmarkStart w:id="18" w:name="_Toc168277492"/>
      <w:bookmarkEnd w:id="12"/>
      <w:r w:rsidRPr="00886003">
        <w:lastRenderedPageBreak/>
        <w:t>Careset</w:t>
      </w:r>
      <w:bookmarkEnd w:id="16"/>
      <w:r w:rsidR="00B3257E" w:rsidRPr="00886003">
        <w:t xml:space="preserve"> " Diagnos</w:t>
      </w:r>
      <w:r w:rsidR="00ED05E0">
        <w:t>e</w:t>
      </w:r>
      <w:r w:rsidR="00B3257E" w:rsidRPr="00886003">
        <w:t xml:space="preserve">rapport - </w:t>
      </w:r>
      <w:r w:rsidR="00D35AB3" w:rsidRPr="00886003">
        <w:t xml:space="preserve">Diabetes </w:t>
      </w:r>
      <w:r w:rsidR="00B3257E" w:rsidRPr="00886003">
        <w:t>"</w:t>
      </w:r>
      <w:bookmarkEnd w:id="17"/>
      <w:bookmarkEnd w:id="18"/>
      <w:r w:rsidR="00B3257E" w:rsidRPr="00886003">
        <w:t xml:space="preserve"> </w:t>
      </w:r>
    </w:p>
    <w:p w14:paraId="79BAC3D2" w14:textId="321DDF7D" w:rsidR="00A97941" w:rsidRPr="00886003" w:rsidRDefault="00B45F8F">
      <w:pPr>
        <w:pStyle w:val="Heading2"/>
      </w:pPr>
      <w:bookmarkStart w:id="19" w:name="_Toc168277493"/>
      <w:r>
        <w:t>Conte</w:t>
      </w:r>
      <w:r w:rsidR="001F4745">
        <w:t>xt</w:t>
      </w:r>
      <w:bookmarkEnd w:id="19"/>
    </w:p>
    <w:p w14:paraId="0CF75617" w14:textId="1FB8465D" w:rsidR="00A97941" w:rsidRPr="00886003" w:rsidRDefault="00E86D81">
      <w:pPr>
        <w:ind w:left="720"/>
      </w:pPr>
      <w:r w:rsidRPr="00886003">
        <w:t xml:space="preserve">De </w:t>
      </w:r>
      <w:r w:rsidR="00D6715D" w:rsidRPr="00886003">
        <w:t>careset</w:t>
      </w:r>
      <w:r w:rsidRPr="00886003">
        <w:t xml:space="preserve"> 'Diagnos</w:t>
      </w:r>
      <w:r w:rsidR="00ED05E0">
        <w:t>e</w:t>
      </w:r>
      <w:r w:rsidR="0061238B">
        <w:t>rapport</w:t>
      </w:r>
      <w:r w:rsidRPr="00886003">
        <w:t xml:space="preserve">' </w:t>
      </w:r>
      <w:r w:rsidR="00061327" w:rsidRPr="00886003">
        <w:t xml:space="preserve">omvat </w:t>
      </w:r>
      <w:r w:rsidR="000A1F4A" w:rsidRPr="00886003">
        <w:t xml:space="preserve">elke vorm van verslag met betrekking tot verschillende soorten </w:t>
      </w:r>
      <w:r w:rsidR="00156D93" w:rsidRPr="00886003">
        <w:t>onderzoeken/</w:t>
      </w:r>
      <w:r w:rsidR="00556123" w:rsidRPr="00886003">
        <w:t>observaties</w:t>
      </w:r>
      <w:r w:rsidR="00156D93" w:rsidRPr="00886003">
        <w:t xml:space="preserve"> </w:t>
      </w:r>
      <w:r w:rsidR="000A1F4A" w:rsidRPr="00886003">
        <w:t xml:space="preserve">(diabetes, beeldvorming, </w:t>
      </w:r>
      <w:r w:rsidR="00156D93" w:rsidRPr="00886003">
        <w:t>genoom, enz.</w:t>
      </w:r>
      <w:r w:rsidR="000A1F4A" w:rsidRPr="00886003">
        <w:t xml:space="preserve">) </w:t>
      </w:r>
      <w:r w:rsidR="00061327" w:rsidRPr="00886003">
        <w:t xml:space="preserve">en omvat zowel de algemene elementen </w:t>
      </w:r>
      <w:r w:rsidR="0018443A" w:rsidRPr="00886003">
        <w:t xml:space="preserve">als de samenstellende documenten/afbeeldingen. </w:t>
      </w:r>
      <w:r w:rsidR="00156D93" w:rsidRPr="00886003">
        <w:t xml:space="preserve">Het voorbeeld is een </w:t>
      </w:r>
      <w:r w:rsidR="00CD0C25" w:rsidRPr="00886003">
        <w:t>"</w:t>
      </w:r>
      <w:r w:rsidR="00AE7573" w:rsidRPr="00886003">
        <w:t xml:space="preserve">diabetes </w:t>
      </w:r>
      <w:r w:rsidR="00AE7573">
        <w:t>rapport”</w:t>
      </w:r>
      <w:r w:rsidR="00061327" w:rsidRPr="00886003">
        <w:t xml:space="preserve">. </w:t>
      </w:r>
      <w:r w:rsidR="003F181D" w:rsidRPr="00886003">
        <w:t xml:space="preserve">Dit rapport is </w:t>
      </w:r>
      <w:r w:rsidR="001C3FE2" w:rsidRPr="00886003">
        <w:t xml:space="preserve">gebaseerd op </w:t>
      </w:r>
      <w:r w:rsidR="003F181D" w:rsidRPr="00886003">
        <w:t xml:space="preserve">alle afgeleide </w:t>
      </w:r>
      <w:r w:rsidR="00556123" w:rsidRPr="00886003">
        <w:t>observaties</w:t>
      </w:r>
      <w:r w:rsidR="003F181D" w:rsidRPr="00886003">
        <w:t xml:space="preserve"> en observaties van metingen over een bepaalde periode </w:t>
      </w:r>
      <w:r w:rsidR="0080430F" w:rsidRPr="00886003">
        <w:t xml:space="preserve">(bijv. </w:t>
      </w:r>
      <w:r w:rsidR="003F181D" w:rsidRPr="00886003">
        <w:t>14/30 dagen).</w:t>
      </w:r>
    </w:p>
    <w:p w14:paraId="07AE5B25" w14:textId="77777777" w:rsidR="00A97941" w:rsidRPr="00775B2F" w:rsidRDefault="00E86D81" w:rsidP="00585B27">
      <w:pPr>
        <w:pStyle w:val="Heading3"/>
      </w:pPr>
      <w:bookmarkStart w:id="20" w:name="_Hlk158365334"/>
      <w:bookmarkStart w:id="21" w:name="_Toc166828315"/>
      <w:r w:rsidRPr="00775B2F">
        <w:t>Opvolgingslogica</w:t>
      </w:r>
      <w:bookmarkEnd w:id="20"/>
      <w:bookmarkEnd w:id="21"/>
    </w:p>
    <w:p w14:paraId="78338878" w14:textId="69165368" w:rsidR="00DC1E3D" w:rsidRPr="00886003" w:rsidRDefault="00AC79B9" w:rsidP="00AC79B9">
      <w:pPr>
        <w:ind w:left="720"/>
      </w:pPr>
      <w:bookmarkStart w:id="22" w:name="_Toc158217124"/>
      <w:bookmarkStart w:id="23" w:name="_Ref158365112"/>
      <w:bookmarkStart w:id="24" w:name="_Ref158365130"/>
      <w:bookmarkStart w:id="25" w:name="_Ref158365147"/>
      <w:bookmarkStart w:id="26" w:name="_Ref158365183"/>
      <w:bookmarkStart w:id="27" w:name="_Ref158365209"/>
      <w:bookmarkStart w:id="28" w:name="_Ref158896420"/>
      <w:r w:rsidRPr="00886003">
        <w:rPr>
          <w:noProof/>
        </w:rPr>
        <w:drawing>
          <wp:anchor distT="0" distB="0" distL="114300" distR="114300" simplePos="0" relativeHeight="251658241" behindDoc="0" locked="0" layoutInCell="1" allowOverlap="1" wp14:anchorId="03C5B576" wp14:editId="2F274C2E">
            <wp:simplePos x="0" y="0"/>
            <wp:positionH relativeFrom="margin">
              <wp:posOffset>537845</wp:posOffset>
            </wp:positionH>
            <wp:positionV relativeFrom="page">
              <wp:posOffset>3858754</wp:posOffset>
            </wp:positionV>
            <wp:extent cx="5195570" cy="3281045"/>
            <wp:effectExtent l="152400" t="152400" r="347980" b="3384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95570" cy="32810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bookmarkEnd w:id="22"/>
      <w:bookmarkEnd w:id="23"/>
      <w:bookmarkEnd w:id="24"/>
      <w:bookmarkEnd w:id="25"/>
      <w:bookmarkEnd w:id="26"/>
      <w:bookmarkEnd w:id="27"/>
      <w:bookmarkEnd w:id="28"/>
      <w:r w:rsidR="004C62BD" w:rsidRPr="00886003">
        <w:t xml:space="preserve">De beslissingslogica </w:t>
      </w:r>
      <w:r w:rsidR="00363625" w:rsidRPr="00886003">
        <w:t xml:space="preserve">voor het produceren en communiceren van het </w:t>
      </w:r>
      <w:r w:rsidR="00FD208D" w:rsidRPr="00886003">
        <w:t xml:space="preserve">"Diagnostisch verslag - Diabetes" </w:t>
      </w:r>
      <w:r w:rsidR="000D7FAB" w:rsidRPr="00886003">
        <w:t xml:space="preserve">is gebaseerd op </w:t>
      </w:r>
      <w:r w:rsidR="004C62BD" w:rsidRPr="00886003">
        <w:t>internationale normen (ADA en EASD)</w:t>
      </w:r>
      <w:r w:rsidR="000D7FAB" w:rsidRPr="00886003">
        <w:t xml:space="preserve">. </w:t>
      </w:r>
      <w:r w:rsidR="005877C1" w:rsidRPr="00886003">
        <w:t xml:space="preserve">Deze logica definieert niet de </w:t>
      </w:r>
      <w:r w:rsidR="009C5ABF" w:rsidRPr="00886003">
        <w:t xml:space="preserve">frequentie of periodiciteit van de </w:t>
      </w:r>
      <w:r w:rsidR="00BB4151" w:rsidRPr="00886003">
        <w:t xml:space="preserve">rapportproductie. Houd er rekening mee </w:t>
      </w:r>
      <w:r w:rsidR="009F3742" w:rsidRPr="00886003">
        <w:t xml:space="preserve">dat </w:t>
      </w:r>
      <w:r w:rsidR="00BB4151" w:rsidRPr="00886003">
        <w:t xml:space="preserve">de patiënt </w:t>
      </w:r>
      <w:r w:rsidR="002D49EF" w:rsidRPr="00886003">
        <w:t xml:space="preserve">het rapport </w:t>
      </w:r>
      <w:r w:rsidR="009F3742" w:rsidRPr="00886003">
        <w:t xml:space="preserve">altijd </w:t>
      </w:r>
      <w:r w:rsidR="00021752" w:rsidRPr="00886003">
        <w:t xml:space="preserve">zelf kan </w:t>
      </w:r>
      <w:r w:rsidR="002D49EF" w:rsidRPr="00886003">
        <w:t>genereren.</w:t>
      </w:r>
      <w:r w:rsidR="005D3695" w:rsidRPr="00886003">
        <w:br/>
      </w:r>
      <w:r w:rsidR="00A0405B" w:rsidRPr="00886003">
        <w:t xml:space="preserve">De </w:t>
      </w:r>
      <w:r w:rsidR="00556123" w:rsidRPr="00886003">
        <w:t>observaties</w:t>
      </w:r>
      <w:r w:rsidR="00A0405B" w:rsidRPr="00886003">
        <w:t xml:space="preserve"> worden geanalyseerd volgens de 3 categorieën mensen (CAT1, CAT2, CAT3</w:t>
      </w:r>
      <w:r w:rsidR="004817B8" w:rsidRPr="00886003">
        <w:t xml:space="preserve">) </w:t>
      </w:r>
      <w:r w:rsidR="00DC30DD" w:rsidRPr="00886003">
        <w:t xml:space="preserve">zoals weergegeven in het </w:t>
      </w:r>
      <w:r w:rsidR="00D729B9">
        <w:t>onder</w:t>
      </w:r>
      <w:r w:rsidR="00DC30DD" w:rsidRPr="00886003">
        <w:t>staande diagram</w:t>
      </w:r>
      <w:r w:rsidR="00A134F6">
        <w:t>:</w:t>
      </w:r>
    </w:p>
    <w:p w14:paraId="4A7834CB" w14:textId="75EB6C91" w:rsidR="00A97941" w:rsidRDefault="006D0C56">
      <w:pPr>
        <w:pStyle w:val="Heading2"/>
      </w:pPr>
      <w:bookmarkStart w:id="29" w:name="_Toc168277494"/>
      <w:bookmarkStart w:id="30" w:name="_Hlk158111829"/>
      <w:r w:rsidRPr="006D0C56">
        <w:t xml:space="preserve">Conceptuele </w:t>
      </w:r>
      <w:r w:rsidR="004115E3">
        <w:t>kijk</w:t>
      </w:r>
      <w:bookmarkEnd w:id="29"/>
    </w:p>
    <w:p w14:paraId="0590BCE7" w14:textId="41D22106" w:rsidR="00BF693F" w:rsidRDefault="00ED6E20" w:rsidP="00B27056">
      <w:r w:rsidRPr="00ED6E20">
        <w:rPr>
          <w:u w:val="single"/>
        </w:rPr>
        <w:t xml:space="preserve">De conceptuele </w:t>
      </w:r>
      <w:r w:rsidR="004115E3">
        <w:rPr>
          <w:u w:val="single"/>
        </w:rPr>
        <w:t>kijk</w:t>
      </w:r>
      <w:r w:rsidRPr="00ED6E20">
        <w:t xml:space="preserve"> probeert de </w:t>
      </w:r>
      <w:r>
        <w:t>bedrijfs</w:t>
      </w:r>
      <w:r w:rsidRPr="00ED6E20">
        <w:t>taal te benadrukken door de bedrijfsconcepten en hun relaties visueel en in 'natuurlijke' taal expliciet te maken, wat centraal staat voor hun begrip</w:t>
      </w:r>
      <w:r w:rsidR="00325227">
        <w:t>.</w:t>
      </w:r>
    </w:p>
    <w:p w14:paraId="6257A754" w14:textId="77777777" w:rsidR="00DD12A1" w:rsidRPr="00B27056" w:rsidRDefault="00DD12A1" w:rsidP="00B27056"/>
    <w:p w14:paraId="34D1CB2F" w14:textId="7BD2B126" w:rsidR="00B27056" w:rsidRDefault="00B27056" w:rsidP="00B27056">
      <w:r w:rsidRPr="00B27056">
        <w:t xml:space="preserve">Het is vooral een kwestie van het begrijpen van </w:t>
      </w:r>
      <w:r w:rsidR="00A82685">
        <w:t>de</w:t>
      </w:r>
      <w:r w:rsidR="00D267E7">
        <w:t xml:space="preserve"> </w:t>
      </w:r>
      <w:r w:rsidRPr="00B27056">
        <w:t xml:space="preserve">semantiek in de context van </w:t>
      </w:r>
      <w:r w:rsidR="00A82685">
        <w:t xml:space="preserve">de </w:t>
      </w:r>
      <w:r w:rsidRPr="00B27056">
        <w:t xml:space="preserve">bedrijfsprocessen, en niet van een logische </w:t>
      </w:r>
      <w:r w:rsidR="00C274EB">
        <w:t xml:space="preserve">organisatie </w:t>
      </w:r>
      <w:r w:rsidRPr="00B27056">
        <w:t xml:space="preserve">of </w:t>
      </w:r>
      <w:r w:rsidR="00AC2A25">
        <w:t xml:space="preserve">een </w:t>
      </w:r>
      <w:r w:rsidRPr="00B27056">
        <w:t>fysieke implementatie van</w:t>
      </w:r>
      <w:r w:rsidR="005B18F5">
        <w:t xml:space="preserve"> stromen of persistentie</w:t>
      </w:r>
      <w:r w:rsidRPr="00B27056">
        <w:t xml:space="preserve"> </w:t>
      </w:r>
      <w:r w:rsidR="005B18F5">
        <w:t>van gegevens</w:t>
      </w:r>
      <w:r w:rsidRPr="00B27056">
        <w:t xml:space="preserve">. </w:t>
      </w:r>
    </w:p>
    <w:p w14:paraId="08FC5CE5" w14:textId="77777777" w:rsidR="00AC2A25" w:rsidRPr="00B27056" w:rsidRDefault="00AC2A25" w:rsidP="00B27056"/>
    <w:p w14:paraId="53774BB1" w14:textId="2372307A" w:rsidR="00783424" w:rsidRPr="00B27056" w:rsidRDefault="0015254A" w:rsidP="00B27056">
      <w:r>
        <w:t xml:space="preserve">Het naleven van </w:t>
      </w:r>
      <w:r w:rsidRPr="00B27056">
        <w:t>de "</w:t>
      </w:r>
      <w:r w:rsidRPr="009208AE">
        <w:rPr>
          <w:lang w:val="en-GB"/>
        </w:rPr>
        <w:t>separation of concern</w:t>
      </w:r>
      <w:r w:rsidRPr="00B27056">
        <w:t>"</w:t>
      </w:r>
      <w:r w:rsidR="002900A3">
        <w:t xml:space="preserve"> tussen de</w:t>
      </w:r>
      <w:r w:rsidR="00B27056" w:rsidRPr="00B27056">
        <w:t xml:space="preserve"> verschillende gezichtspunten, </w:t>
      </w:r>
      <w:r w:rsidR="0094670F">
        <w:t xml:space="preserve">mag </w:t>
      </w:r>
      <w:r w:rsidR="00D5419C">
        <w:t xml:space="preserve">echter </w:t>
      </w:r>
      <w:r w:rsidR="0094670F">
        <w:t xml:space="preserve">niet verhinderen </w:t>
      </w:r>
      <w:r w:rsidR="00956D0E">
        <w:t xml:space="preserve">dat het geheel van </w:t>
      </w:r>
      <w:r w:rsidR="00B27056" w:rsidRPr="00B27056">
        <w:t xml:space="preserve">onze modellen </w:t>
      </w:r>
      <w:r w:rsidR="00006704">
        <w:t>con</w:t>
      </w:r>
      <w:r w:rsidR="00B27056" w:rsidRPr="00B27056">
        <w:t>verge</w:t>
      </w:r>
      <w:r w:rsidR="00006704">
        <w:t xml:space="preserve">ert </w:t>
      </w:r>
      <w:r w:rsidR="00B27056" w:rsidRPr="00B27056">
        <w:t>naar een gedeelde exploitatie.</w:t>
      </w:r>
    </w:p>
    <w:p w14:paraId="08C82277" w14:textId="77777777" w:rsidR="00187E60" w:rsidRDefault="00187E60" w:rsidP="00187E60"/>
    <w:p w14:paraId="4FCF82B9" w14:textId="26ED123D" w:rsidR="0010141C" w:rsidRPr="00187E60" w:rsidRDefault="00F606CF" w:rsidP="00187E60">
      <w:r>
        <w:rPr>
          <w:noProof/>
        </w:rPr>
        <w:drawing>
          <wp:inline distT="0" distB="0" distL="0" distR="0" wp14:anchorId="6FE16FA5" wp14:editId="460C3B7A">
            <wp:extent cx="5227773" cy="3116850"/>
            <wp:effectExtent l="152400" t="152400" r="354330" b="369570"/>
            <wp:docPr id="1928548236" name="Picture 1928548236" descr="A diagram of a patient's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48236" name="Picture 1" descr="A diagram of a patient's data&#10;&#10;Description automatically generated"/>
                    <pic:cNvPicPr/>
                  </pic:nvPicPr>
                  <pic:blipFill>
                    <a:blip r:embed="rId13"/>
                    <a:stretch>
                      <a:fillRect/>
                    </a:stretch>
                  </pic:blipFill>
                  <pic:spPr>
                    <a:xfrm>
                      <a:off x="0" y="0"/>
                      <a:ext cx="5227773" cy="3116850"/>
                    </a:xfrm>
                    <a:prstGeom prst="rect">
                      <a:avLst/>
                    </a:prstGeom>
                    <a:ln>
                      <a:noFill/>
                    </a:ln>
                    <a:effectLst>
                      <a:outerShdw blurRad="292100" dist="139700" dir="2700000" algn="tl" rotWithShape="0">
                        <a:srgbClr val="333333">
                          <a:alpha val="65000"/>
                        </a:srgbClr>
                      </a:outerShdw>
                    </a:effectLst>
                  </pic:spPr>
                </pic:pic>
              </a:graphicData>
            </a:graphic>
          </wp:inline>
        </w:drawing>
      </w:r>
    </w:p>
    <w:p w14:paraId="05F65AED" w14:textId="5AE38492" w:rsidR="00145D8F" w:rsidRDefault="00145D8F" w:rsidP="009A4CCD">
      <w:pPr>
        <w:jc w:val="center"/>
      </w:pPr>
    </w:p>
    <w:p w14:paraId="0AF0DBD6" w14:textId="26918E84" w:rsidR="008334B6" w:rsidRDefault="00FC65D8" w:rsidP="008334B6">
      <w:r w:rsidRPr="002A47FD">
        <w:rPr>
          <w:b/>
          <w:bCs/>
          <w:lang w:val="fr-BE"/>
        </w:rPr>
        <w:t>Patient</w:t>
      </w:r>
      <w:r w:rsidR="008334B6">
        <w:t xml:space="preserve">: Een </w:t>
      </w:r>
      <w:r w:rsidR="00803512" w:rsidRPr="009A52A0">
        <w:rPr>
          <w:b/>
          <w:bCs/>
          <w:color w:val="F79646" w:themeColor="accent6"/>
          <w:lang w:val="en-GB"/>
        </w:rPr>
        <w:t>Diagnostic Report – Diabetes</w:t>
      </w:r>
      <w:r w:rsidR="00803512">
        <w:t xml:space="preserve"> </w:t>
      </w:r>
      <w:r w:rsidR="00CF0D32">
        <w:t xml:space="preserve">heeft één </w:t>
      </w:r>
      <w:r w:rsidR="008334B6">
        <w:t>patiënt</w:t>
      </w:r>
      <w:r w:rsidR="00727342">
        <w:t xml:space="preserve"> als </w:t>
      </w:r>
      <w:r w:rsidR="00727342" w:rsidRPr="00E27F07">
        <w:rPr>
          <w:i/>
          <w:iCs/>
          <w:color w:val="365F91" w:themeColor="accent1" w:themeShade="BF"/>
          <w:lang w:val="en-GB"/>
        </w:rPr>
        <w:t>subject</w:t>
      </w:r>
      <w:r w:rsidR="008334B6">
        <w:t>. Het kan echter zijn dat er voor een patiënt nog geen diagnostisch verslag is opgesteld.</w:t>
      </w:r>
    </w:p>
    <w:p w14:paraId="552E4BAD" w14:textId="77777777" w:rsidR="008334B6" w:rsidRDefault="008334B6" w:rsidP="008334B6"/>
    <w:p w14:paraId="6C1A08C2" w14:textId="1FD011F2" w:rsidR="008334B6" w:rsidRDefault="00043A98" w:rsidP="008334B6">
      <w:proofErr w:type="spellStart"/>
      <w:r w:rsidRPr="00803512">
        <w:rPr>
          <w:b/>
          <w:bCs/>
          <w:lang w:val="fr-BE"/>
        </w:rPr>
        <w:t>Devicetype</w:t>
      </w:r>
      <w:proofErr w:type="spellEnd"/>
      <w:r>
        <w:rPr>
          <w:lang w:val="fr-BE"/>
        </w:rPr>
        <w:t>:</w:t>
      </w:r>
      <w:r w:rsidR="008334B6">
        <w:t xml:space="preserve"> Een </w:t>
      </w:r>
      <w:r w:rsidR="00787255" w:rsidRPr="009A52A0">
        <w:rPr>
          <w:b/>
          <w:bCs/>
          <w:color w:val="F79646" w:themeColor="accent6"/>
          <w:lang w:val="en-GB"/>
        </w:rPr>
        <w:t>Diagnostic Report – Diabetes</w:t>
      </w:r>
      <w:r w:rsidR="00787255">
        <w:t xml:space="preserve"> </w:t>
      </w:r>
      <w:r w:rsidR="008334B6">
        <w:t xml:space="preserve">moet betrekking hebben op een set </w:t>
      </w:r>
      <w:r w:rsidR="00043E2B">
        <w:t>observaties</w:t>
      </w:r>
      <w:r w:rsidR="008334B6">
        <w:t xml:space="preserve"> die zijn opgenomen met hetzelfde </w:t>
      </w:r>
      <w:r w:rsidR="008334B6" w:rsidRPr="00787255">
        <w:rPr>
          <w:b/>
          <w:bCs/>
          <w:u w:val="single"/>
        </w:rPr>
        <w:t>type</w:t>
      </w:r>
      <w:r w:rsidR="008334B6">
        <w:t xml:space="preserve"> sensor ("</w:t>
      </w:r>
      <w:r>
        <w:t>device</w:t>
      </w:r>
      <w:r w:rsidR="008334B6">
        <w:t xml:space="preserve">"). </w:t>
      </w:r>
      <w:r w:rsidR="008334B6" w:rsidRPr="003B044A">
        <w:rPr>
          <w:dstrike/>
          <w:color w:val="FF0000"/>
        </w:rPr>
        <w:t>Zodra het type sensor wordt gewijzigd, moet er een nieuw rapport worden opgesteld</w:t>
      </w:r>
      <w:r w:rsidR="008334B6">
        <w:t>. Er is dus maar één type sensor per rapport</w:t>
      </w:r>
      <w:r w:rsidR="004E4544">
        <w:t>, niet meer, niet minder.</w:t>
      </w:r>
    </w:p>
    <w:p w14:paraId="406A300E" w14:textId="77777777" w:rsidR="00787255" w:rsidRDefault="00787255" w:rsidP="008334B6"/>
    <w:p w14:paraId="12082210" w14:textId="5CD2ABB2" w:rsidR="0032110D" w:rsidRDefault="00BC267F" w:rsidP="008334B6">
      <w:r w:rsidRPr="00025E1E">
        <w:rPr>
          <w:b/>
          <w:bCs/>
          <w:lang w:val="en-GB"/>
        </w:rPr>
        <w:t>Health Care Provider</w:t>
      </w:r>
      <w:r w:rsidRPr="00B15FEF">
        <w:rPr>
          <w:b/>
          <w:bCs/>
          <w:lang w:val="fr-BE"/>
        </w:rPr>
        <w:t xml:space="preserve"> </w:t>
      </w:r>
      <w:r w:rsidR="00984D37">
        <w:rPr>
          <w:b/>
          <w:bCs/>
          <w:lang w:val="fr-BE"/>
        </w:rPr>
        <w:t xml:space="preserve">OR </w:t>
      </w:r>
      <w:r w:rsidR="002465AB" w:rsidRPr="00B15FEF">
        <w:rPr>
          <w:b/>
          <w:bCs/>
          <w:lang w:val="fr-BE"/>
        </w:rPr>
        <w:t>Organisation</w:t>
      </w:r>
      <w:r w:rsidR="002465AB">
        <w:rPr>
          <w:b/>
          <w:bCs/>
          <w:lang w:val="fr-BE"/>
        </w:rPr>
        <w:t>:</w:t>
      </w:r>
      <w:r w:rsidR="0032110D">
        <w:rPr>
          <w:lang w:val="fr-BE"/>
        </w:rPr>
        <w:t xml:space="preserve"> </w:t>
      </w:r>
      <w:r w:rsidR="009003FF">
        <w:rPr>
          <w:lang w:val="fr-BE"/>
        </w:rPr>
        <w:t xml:space="preserve">De </w:t>
      </w:r>
      <w:r w:rsidR="009003FF" w:rsidRPr="00F207A1">
        <w:rPr>
          <w:b/>
          <w:bCs/>
          <w:color w:val="0070C0"/>
          <w:lang w:val="en-GB"/>
        </w:rPr>
        <w:t>Recorder</w:t>
      </w:r>
      <w:r w:rsidR="009003FF">
        <w:rPr>
          <w:b/>
          <w:bCs/>
          <w:color w:val="0070C0"/>
          <w:lang w:val="en-GB"/>
        </w:rPr>
        <w:t xml:space="preserve"> </w:t>
      </w:r>
      <w:r w:rsidR="009003FF" w:rsidRPr="00035182">
        <w:t>van een</w:t>
      </w:r>
      <w:r w:rsidR="009003FF">
        <w:rPr>
          <w:b/>
          <w:bCs/>
          <w:color w:val="0070C0"/>
          <w:lang w:val="en-GB"/>
        </w:rPr>
        <w:t xml:space="preserve"> </w:t>
      </w:r>
      <w:r w:rsidR="009003FF" w:rsidRPr="009A52A0">
        <w:rPr>
          <w:b/>
          <w:bCs/>
          <w:color w:val="F79646" w:themeColor="accent6"/>
          <w:lang w:val="en-GB"/>
        </w:rPr>
        <w:t>Diagnostic Report – Diabetes</w:t>
      </w:r>
      <w:r w:rsidR="009003FF">
        <w:rPr>
          <w:color w:val="F79646" w:themeColor="accent6"/>
          <w:lang w:val="fr-BE"/>
        </w:rPr>
        <w:t xml:space="preserve"> </w:t>
      </w:r>
      <w:r w:rsidR="009003FF" w:rsidRPr="00035182">
        <w:t>kan een organisatie zijn (</w:t>
      </w:r>
      <w:r w:rsidR="00165F56" w:rsidRPr="00035182">
        <w:t>bijvoorbeeld:</w:t>
      </w:r>
      <w:r w:rsidR="00035182" w:rsidRPr="00035182">
        <w:t xml:space="preserve"> de leverancier van de sensoren</w:t>
      </w:r>
      <w:r w:rsidR="009003FF" w:rsidRPr="0004383A">
        <w:rPr>
          <w:lang w:val="fr-BE"/>
        </w:rPr>
        <w:t>)</w:t>
      </w:r>
      <w:r>
        <w:rPr>
          <w:lang w:val="fr-BE"/>
        </w:rPr>
        <w:t xml:space="preserve"> of </w:t>
      </w:r>
      <w:r w:rsidRPr="00BC267F">
        <w:t>een natuurlijke persoon</w:t>
      </w:r>
      <w:r>
        <w:rPr>
          <w:lang w:val="fr-BE"/>
        </w:rPr>
        <w:t>.</w:t>
      </w:r>
    </w:p>
    <w:p w14:paraId="3DCEDD4F" w14:textId="77777777" w:rsidR="008334B6" w:rsidRDefault="008334B6" w:rsidP="008334B6"/>
    <w:p w14:paraId="440CE9A7" w14:textId="007E5121" w:rsidR="008334B6" w:rsidRDefault="00C62C7A" w:rsidP="008334B6">
      <w:r>
        <w:rPr>
          <w:b/>
          <w:bCs/>
          <w:lang w:val="en-GB"/>
        </w:rPr>
        <w:t>Problem</w:t>
      </w:r>
      <w:r w:rsidR="008334B6">
        <w:t xml:space="preserve">: Een </w:t>
      </w:r>
      <w:r w:rsidR="00034AF0" w:rsidRPr="00AE6AA2">
        <w:rPr>
          <w:b/>
          <w:bCs/>
          <w:color w:val="0070C0"/>
          <w:lang w:val="en-GB"/>
        </w:rPr>
        <w:t>Interpreter</w:t>
      </w:r>
      <w:r w:rsidR="00034AF0">
        <w:rPr>
          <w:lang w:val="fr-BE"/>
        </w:rPr>
        <w:t xml:space="preserve"> kan</w:t>
      </w:r>
      <w:r w:rsidR="008334B6">
        <w:t xml:space="preserve"> - maar hoeft niet - een of meer </w:t>
      </w:r>
      <w:r w:rsidR="00AD19D2" w:rsidRPr="003B2D3F">
        <w:rPr>
          <w:b/>
          <w:bCs/>
          <w:color w:val="0070C0"/>
          <w:lang w:val="en-GB"/>
        </w:rPr>
        <w:t>Diagnosis</w:t>
      </w:r>
      <w:r w:rsidR="00AD19D2" w:rsidRPr="00FA6AA3">
        <w:rPr>
          <w:color w:val="0070C0"/>
          <w:lang w:val="fr-BE"/>
        </w:rPr>
        <w:t xml:space="preserve"> </w:t>
      </w:r>
      <w:r w:rsidR="00AD19D2" w:rsidRPr="000B399E">
        <w:t>als</w:t>
      </w:r>
      <w:r w:rsidR="00AD19D2" w:rsidRPr="000B399E">
        <w:rPr>
          <w:lang w:val="fr-BE"/>
        </w:rPr>
        <w:t xml:space="preserve"> </w:t>
      </w:r>
      <w:r w:rsidR="000B399E" w:rsidRPr="000B399E">
        <w:rPr>
          <w:color w:val="002060"/>
          <w:lang w:val="fr-BE"/>
        </w:rPr>
        <w:t xml:space="preserve">Conclusion </w:t>
      </w:r>
      <w:r w:rsidR="008334B6">
        <w:t>aan het rapport koppelen.</w:t>
      </w:r>
    </w:p>
    <w:p w14:paraId="3E6C9039" w14:textId="77777777" w:rsidR="008334B6" w:rsidRDefault="008334B6" w:rsidP="008334B6"/>
    <w:p w14:paraId="65E5AB67" w14:textId="701FBA2F" w:rsidR="008334B6" w:rsidRDefault="00F61C1B" w:rsidP="008334B6">
      <w:r w:rsidRPr="004B4D28">
        <w:rPr>
          <w:b/>
          <w:bCs/>
          <w:lang w:val="en-GB"/>
        </w:rPr>
        <w:t>Observation – Diabetes</w:t>
      </w:r>
      <w:r w:rsidR="008334B6">
        <w:t xml:space="preserve">: Een rapport is gebaseerd op een reeks </w:t>
      </w:r>
      <w:r w:rsidR="00EB2BA9" w:rsidRPr="00AE6AA2">
        <w:rPr>
          <w:b/>
          <w:bCs/>
          <w:color w:val="0070C0"/>
          <w:lang w:val="en-GB"/>
        </w:rPr>
        <w:t>Measurement Observation</w:t>
      </w:r>
      <w:r w:rsidR="008334B6">
        <w:t xml:space="preserve"> uitgevoerd tijdens de rapportageperiode. Als er geen metingen zijn, hoeft er geen verslag te worden gemaakt. De uitgevoerde metingen zijn echter niet afhankelijk van het feit of er een rapport is of niet, en kunnen in meerdere rapporten worden gebruikt. Bovendien wordt tijdens het opstellen van het rapport de waarde van standaardparameters berekend, bekend als </w:t>
      </w:r>
      <w:r w:rsidR="00034AF0" w:rsidRPr="00D74F81">
        <w:rPr>
          <w:b/>
          <w:bCs/>
          <w:color w:val="0070C0"/>
          <w:lang w:val="en-GB"/>
        </w:rPr>
        <w:t>Derived Observation</w:t>
      </w:r>
      <w:r w:rsidR="008334B6">
        <w:t>. Deze afgeleide waarnemingen horen altijd bij het rapport waarvan ze zijn afgeleid.</w:t>
      </w:r>
    </w:p>
    <w:p w14:paraId="36ED804F" w14:textId="77777777" w:rsidR="008334B6" w:rsidRDefault="008334B6" w:rsidP="008334B6"/>
    <w:p w14:paraId="4A6BFFCC" w14:textId="7141D3E9" w:rsidR="008334B6" w:rsidRDefault="00E738C7" w:rsidP="008334B6">
      <w:pPr>
        <w:rPr>
          <w:b/>
          <w:bCs/>
          <w:color w:val="0070C0"/>
          <w:lang w:val="en-GB"/>
        </w:rPr>
      </w:pPr>
      <w:r w:rsidRPr="00025E1E">
        <w:rPr>
          <w:b/>
          <w:bCs/>
          <w:lang w:val="en-GB"/>
        </w:rPr>
        <w:t xml:space="preserve">Health Care </w:t>
      </w:r>
      <w:r w:rsidR="00CF333A" w:rsidRPr="00025E1E">
        <w:rPr>
          <w:b/>
          <w:bCs/>
          <w:lang w:val="en-GB"/>
        </w:rPr>
        <w:t>Provider</w:t>
      </w:r>
      <w:r w:rsidR="00CF333A">
        <w:rPr>
          <w:b/>
          <w:bCs/>
          <w:lang w:val="en-GB"/>
        </w:rPr>
        <w:t>:</w:t>
      </w:r>
      <w:r w:rsidR="007D0E75">
        <w:rPr>
          <w:lang w:val="fr-BE"/>
        </w:rPr>
        <w:t xml:space="preserve"> in de </w:t>
      </w:r>
      <w:proofErr w:type="spellStart"/>
      <w:r w:rsidR="007D0E75">
        <w:rPr>
          <w:lang w:val="fr-BE"/>
        </w:rPr>
        <w:t>rol</w:t>
      </w:r>
      <w:proofErr w:type="spellEnd"/>
      <w:r w:rsidR="007D0E75">
        <w:rPr>
          <w:lang w:val="fr-BE"/>
        </w:rPr>
        <w:t xml:space="preserve"> van </w:t>
      </w:r>
      <w:r w:rsidR="006435BD" w:rsidRPr="00012530">
        <w:rPr>
          <w:b/>
          <w:bCs/>
          <w:color w:val="0070C0"/>
          <w:lang w:val="en-GB"/>
        </w:rPr>
        <w:t>Recorder</w:t>
      </w:r>
      <w:r w:rsidR="008334B6">
        <w:t xml:space="preserve">. Als een Zorgverlener, na de initiële (geautomatiseerde) productie van het rapport, er informatie zoals een notitie of een </w:t>
      </w:r>
      <w:r w:rsidR="00452090" w:rsidRPr="003B2D3F">
        <w:rPr>
          <w:b/>
          <w:bCs/>
          <w:color w:val="0070C0"/>
          <w:lang w:val="en-GB"/>
        </w:rPr>
        <w:t>Diagnosis</w:t>
      </w:r>
      <w:r w:rsidR="008C5798">
        <w:t xml:space="preserve"> aan </w:t>
      </w:r>
      <w:r w:rsidR="00165F56">
        <w:t>toevoegt, dan</w:t>
      </w:r>
      <w:r w:rsidR="008334B6">
        <w:t xml:space="preserve"> is dit in zijn rol als </w:t>
      </w:r>
      <w:r w:rsidR="00631CF8" w:rsidRPr="00AE6AA2">
        <w:rPr>
          <w:b/>
          <w:bCs/>
          <w:color w:val="0070C0"/>
          <w:lang w:val="en-GB"/>
        </w:rPr>
        <w:t>Interpreter</w:t>
      </w:r>
      <w:r w:rsidR="00452090">
        <w:rPr>
          <w:b/>
          <w:bCs/>
          <w:color w:val="0070C0"/>
          <w:lang w:val="en-GB"/>
        </w:rPr>
        <w:t>.</w:t>
      </w:r>
    </w:p>
    <w:p w14:paraId="588ACF0E" w14:textId="77777777" w:rsidR="00165F56" w:rsidRDefault="00165F56" w:rsidP="008334B6">
      <w:pPr>
        <w:rPr>
          <w:b/>
          <w:bCs/>
          <w:color w:val="0070C0"/>
          <w:lang w:val="en-GB"/>
        </w:rPr>
      </w:pPr>
    </w:p>
    <w:p w14:paraId="5D7F905A" w14:textId="77777777" w:rsidR="00C229B3" w:rsidRDefault="00C229B3" w:rsidP="008334B6">
      <w:pPr>
        <w:rPr>
          <w:b/>
          <w:bCs/>
          <w:color w:val="0070C0"/>
          <w:lang w:val="en-GB"/>
        </w:rPr>
      </w:pPr>
    </w:p>
    <w:p w14:paraId="635622C9" w14:textId="77777777" w:rsidR="00C229B3" w:rsidRDefault="00C229B3" w:rsidP="008334B6">
      <w:pPr>
        <w:rPr>
          <w:b/>
          <w:bCs/>
          <w:color w:val="0070C0"/>
          <w:lang w:val="en-GB"/>
        </w:rPr>
      </w:pPr>
    </w:p>
    <w:p w14:paraId="4F06E294" w14:textId="77777777" w:rsidR="00C229B3" w:rsidRDefault="00C229B3" w:rsidP="008334B6"/>
    <w:p w14:paraId="03A774E7" w14:textId="77777777" w:rsidR="00631CF8" w:rsidRPr="00886003" w:rsidRDefault="00631CF8" w:rsidP="008334B6"/>
    <w:p w14:paraId="5A57E71A" w14:textId="51073B6B" w:rsidR="002A399F" w:rsidRPr="007D4142" w:rsidRDefault="002A399F" w:rsidP="004115E3">
      <w:pPr>
        <w:pStyle w:val="Heading2"/>
      </w:pPr>
      <w:bookmarkStart w:id="31" w:name="_Toc166828324"/>
      <w:bookmarkStart w:id="32" w:name="_Toc168277495"/>
      <w:bookmarkStart w:id="33" w:name="_Toc166828317"/>
      <w:bookmarkEnd w:id="30"/>
      <w:r w:rsidRPr="007D4142">
        <w:lastRenderedPageBreak/>
        <w:t>Logisch</w:t>
      </w:r>
      <w:r w:rsidR="00D0385D" w:rsidRPr="007D4142">
        <w:t>e</w:t>
      </w:r>
      <w:r w:rsidRPr="007D4142">
        <w:t xml:space="preserve"> </w:t>
      </w:r>
      <w:bookmarkEnd w:id="31"/>
      <w:r w:rsidR="004115E3" w:rsidRPr="007D4142">
        <w:t>kijk</w:t>
      </w:r>
      <w:bookmarkEnd w:id="32"/>
    </w:p>
    <w:p w14:paraId="7949C448" w14:textId="0E163B7A" w:rsidR="002A399F" w:rsidRDefault="002A399F" w:rsidP="002A399F">
      <w:r>
        <w:t xml:space="preserve">Het logisch model definieert de gestructureerde en gestandaardiseerde inhoud van een </w:t>
      </w:r>
      <w:r w:rsidR="003A7DEC">
        <w:t>careset</w:t>
      </w:r>
      <w:r>
        <w:t xml:space="preserve">. </w:t>
      </w:r>
    </w:p>
    <w:p w14:paraId="082EE6B3" w14:textId="2DF8C81F" w:rsidR="003D485D" w:rsidRDefault="0083374D" w:rsidP="002A399F">
      <w:r>
        <w:t>Het doel is om de inhoud en beperkingen uit te drukken</w:t>
      </w:r>
      <w:r w:rsidR="00091AB2">
        <w:t>,</w:t>
      </w:r>
      <w:r>
        <w:t xml:space="preserve"> die worden opgelegd aan de gegevensstromen die samen zullen reizen in de vorm van een careset, zodat eenduidige communicatie tussen gegevenszender en -ontvanger in een gedeelde context mogelijk is.</w:t>
      </w:r>
    </w:p>
    <w:p w14:paraId="51DBC3C7" w14:textId="77777777" w:rsidR="00FA2D19" w:rsidRDefault="00FA2D19" w:rsidP="002A399F"/>
    <w:p w14:paraId="3B80843C" w14:textId="77777777" w:rsidR="00EB5161" w:rsidRDefault="002A399F" w:rsidP="002A399F">
      <w:r>
        <w:t xml:space="preserve">Alle elementen van een careset worden visueel en in niet-technische taal beschreven: </w:t>
      </w:r>
    </w:p>
    <w:p w14:paraId="5C878519" w14:textId="77777777" w:rsidR="00904125" w:rsidRDefault="00EB5161" w:rsidP="00EB5161">
      <w:pPr>
        <w:pStyle w:val="ListParagraph"/>
        <w:numPr>
          <w:ilvl w:val="0"/>
          <w:numId w:val="21"/>
        </w:numPr>
      </w:pPr>
      <w:r>
        <w:t>E</w:t>
      </w:r>
      <w:r w:rsidR="002A399F">
        <w:t xml:space="preserve">envoudige attributen, </w:t>
      </w:r>
    </w:p>
    <w:p w14:paraId="24647CA9" w14:textId="77777777" w:rsidR="00904125" w:rsidRDefault="00904125" w:rsidP="00EB5161">
      <w:pPr>
        <w:pStyle w:val="ListParagraph"/>
        <w:numPr>
          <w:ilvl w:val="0"/>
          <w:numId w:val="21"/>
        </w:numPr>
      </w:pPr>
      <w:r>
        <w:t>R</w:t>
      </w:r>
      <w:r w:rsidR="002A399F">
        <w:t xml:space="preserve">elaties met andere logische eenheden, evenals </w:t>
      </w:r>
    </w:p>
    <w:p w14:paraId="21ED4FD5" w14:textId="77777777" w:rsidR="00BA0134" w:rsidRDefault="00904125" w:rsidP="00EB5161">
      <w:pPr>
        <w:pStyle w:val="ListParagraph"/>
        <w:numPr>
          <w:ilvl w:val="0"/>
          <w:numId w:val="21"/>
        </w:numPr>
      </w:pPr>
      <w:r>
        <w:t>H</w:t>
      </w:r>
      <w:r w:rsidR="002A399F">
        <w:t xml:space="preserve">et aantal keren dat elk element </w:t>
      </w:r>
      <w:r>
        <w:t xml:space="preserve">in relatie tot het </w:t>
      </w:r>
      <w:r w:rsidR="00BA0134">
        <w:t xml:space="preserve">hoofdconcept </w:t>
      </w:r>
      <w:r w:rsidR="002A399F">
        <w:t>voorkomt,</w:t>
      </w:r>
    </w:p>
    <w:p w14:paraId="1DFBF751" w14:textId="31265A45" w:rsidR="002A399F" w:rsidRDefault="00671840" w:rsidP="00EB5161">
      <w:pPr>
        <w:pStyle w:val="ListParagraph"/>
        <w:numPr>
          <w:ilvl w:val="0"/>
          <w:numId w:val="21"/>
        </w:numPr>
      </w:pPr>
      <w:r>
        <w:t>D</w:t>
      </w:r>
      <w:r w:rsidR="002A399F">
        <w:t xml:space="preserve">e verzamelingen </w:t>
      </w:r>
      <w:r>
        <w:t>van waarden</w:t>
      </w:r>
      <w:r w:rsidR="002A399F">
        <w:t xml:space="preserve"> die moeten worden gebruikt</w:t>
      </w:r>
      <w:r>
        <w:t xml:space="preserve"> en</w:t>
      </w:r>
    </w:p>
    <w:p w14:paraId="0B53DA03" w14:textId="40FE45B7" w:rsidR="00671840" w:rsidRDefault="00671840" w:rsidP="00EB5161">
      <w:pPr>
        <w:pStyle w:val="ListParagraph"/>
        <w:numPr>
          <w:ilvl w:val="0"/>
          <w:numId w:val="21"/>
        </w:numPr>
      </w:pPr>
      <w:r>
        <w:t>De bedrijfsregels.</w:t>
      </w:r>
    </w:p>
    <w:p w14:paraId="64FAA2C0" w14:textId="77777777" w:rsidR="00CA32B4" w:rsidRDefault="00CA32B4" w:rsidP="00CA32B4">
      <w:pPr>
        <w:pStyle w:val="ListParagraph"/>
        <w:ind w:left="1080"/>
      </w:pPr>
    </w:p>
    <w:p w14:paraId="4DB720EB" w14:textId="7D670DA0" w:rsidR="00CA32B4" w:rsidRDefault="002E4A63" w:rsidP="00CA32B4">
      <w:r>
        <w:t xml:space="preserve">In </w:t>
      </w:r>
      <w:r w:rsidR="006D58B6">
        <w:t>dit document is het</w:t>
      </w:r>
      <w:r w:rsidR="00DA76B7">
        <w:t xml:space="preserve"> niet de bedoeling om de persistentie van gegevens te definiëren: noch aan de kant van de verzender, noch aan de kant van de ontvanger, noch bij een tussenliggende partij</w:t>
      </w:r>
      <w:r w:rsidR="00D06A6A">
        <w:t>. Z</w:t>
      </w:r>
      <w:r w:rsidR="00CA32B4">
        <w:t xml:space="preserve">elfs </w:t>
      </w:r>
      <w:r w:rsidR="00E032A1">
        <w:t xml:space="preserve">niet </w:t>
      </w:r>
      <w:r w:rsidR="00CA32B4">
        <w:t xml:space="preserve">als de logische beschrijving van een careset overeenkomsten vertoont met die van </w:t>
      </w:r>
      <w:r w:rsidR="00DC7D20">
        <w:t>verwante</w:t>
      </w:r>
      <w:r w:rsidR="00CA32B4">
        <w:t xml:space="preserve"> tabellen</w:t>
      </w:r>
      <w:r w:rsidR="00E032A1">
        <w:t>.</w:t>
      </w:r>
    </w:p>
    <w:p w14:paraId="760CB169" w14:textId="77777777" w:rsidR="008F3D23" w:rsidRDefault="008F3D23" w:rsidP="00CA32B4"/>
    <w:p w14:paraId="67A84843" w14:textId="7C0943BC" w:rsidR="00AF6104" w:rsidRDefault="00CA32B4" w:rsidP="00CA32B4">
      <w:r>
        <w:t xml:space="preserve">Indien nodig kan een </w:t>
      </w:r>
      <w:proofErr w:type="spellStart"/>
      <w:r w:rsidR="007F4DC9">
        <w:t>mapping</w:t>
      </w:r>
      <w:proofErr w:type="spellEnd"/>
      <w:r w:rsidR="007F4DC9">
        <w:t xml:space="preserve"> tussen </w:t>
      </w:r>
      <w:r>
        <w:t>careset</w:t>
      </w:r>
      <w:r w:rsidR="0082347C">
        <w:t xml:space="preserve"> (flux)</w:t>
      </w:r>
      <w:r w:rsidR="00B43B27">
        <w:t xml:space="preserve"> en tabellen (</w:t>
      </w:r>
      <w:r w:rsidR="00AF66D6">
        <w:t>persistentie</w:t>
      </w:r>
      <w:r w:rsidR="00B43B27">
        <w:t>)</w:t>
      </w:r>
      <w:r>
        <w:t xml:space="preserve"> worden ontwikkeld en onderhouden in onderling overleg tussen de betrokken partijen.</w:t>
      </w:r>
    </w:p>
    <w:p w14:paraId="00452D43" w14:textId="77777777" w:rsidR="002A399F" w:rsidRDefault="002A399F" w:rsidP="002A399F"/>
    <w:p w14:paraId="78E60A39" w14:textId="77777777" w:rsidR="002A399F" w:rsidRDefault="002A399F" w:rsidP="002A399F">
      <w:r>
        <w:t>Aangezien dit een pragmatische keuze is voor het structureren van communicatie, kunnen kardinaliteiten in het logische model verschillen van die in het conceptuele model. Deze discrepantie is geen fout en zal altijd worden aangegeven om te voorkomen dat het er een wordt.</w:t>
      </w:r>
    </w:p>
    <w:p w14:paraId="2C233754" w14:textId="77777777" w:rsidR="002A399F" w:rsidRPr="00861BBE" w:rsidRDefault="002A399F" w:rsidP="002A399F">
      <w:pPr>
        <w:rPr>
          <w:highlight w:val="yellow"/>
        </w:rPr>
      </w:pPr>
      <w:r>
        <w:t>Overdracht naar het fysieke niveau zal worden vergemakkelijkt door, indien mogelijk, een verwijzing naar FHIR-bronnen toe te voegen.</w:t>
      </w:r>
    </w:p>
    <w:p w14:paraId="5E0E54BA" w14:textId="77777777" w:rsidR="002A399F" w:rsidRPr="00886003" w:rsidRDefault="002A399F" w:rsidP="002A399F">
      <w:r>
        <w:rPr>
          <w:noProof/>
        </w:rPr>
        <w:drawing>
          <wp:inline distT="0" distB="0" distL="0" distR="0" wp14:anchorId="66D53AC9" wp14:editId="0EF46825">
            <wp:extent cx="5545309" cy="3701581"/>
            <wp:effectExtent l="152400" t="152400" r="360680" b="356235"/>
            <wp:docPr id="546654417" name="Picture 54665441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54417" name="Picture 1" descr="A diagram of a diagram&#10;&#10;Description automatically generated"/>
                    <pic:cNvPicPr/>
                  </pic:nvPicPr>
                  <pic:blipFill>
                    <a:blip r:embed="rId14"/>
                    <a:stretch>
                      <a:fillRect/>
                    </a:stretch>
                  </pic:blipFill>
                  <pic:spPr>
                    <a:xfrm>
                      <a:off x="0" y="0"/>
                      <a:ext cx="5623261" cy="3753615"/>
                    </a:xfrm>
                    <a:prstGeom prst="rect">
                      <a:avLst/>
                    </a:prstGeom>
                    <a:ln>
                      <a:noFill/>
                    </a:ln>
                    <a:effectLst>
                      <a:outerShdw blurRad="292100" dist="139700" dir="2700000" algn="tl" rotWithShape="0">
                        <a:srgbClr val="333333">
                          <a:alpha val="65000"/>
                        </a:srgbClr>
                      </a:outerShdw>
                    </a:effectLst>
                  </pic:spPr>
                </pic:pic>
              </a:graphicData>
            </a:graphic>
          </wp:inline>
        </w:drawing>
      </w:r>
    </w:p>
    <w:p w14:paraId="008E3F3E" w14:textId="4C5E8344" w:rsidR="00A97941" w:rsidRPr="00886003" w:rsidRDefault="00E86D81" w:rsidP="00EF774E">
      <w:pPr>
        <w:pStyle w:val="Heading3"/>
      </w:pPr>
      <w:r w:rsidRPr="00886003">
        <w:lastRenderedPageBreak/>
        <w:t>Elementen</w:t>
      </w:r>
      <w:bookmarkEnd w:id="33"/>
    </w:p>
    <w:p w14:paraId="6C1CEBC9" w14:textId="76D26FA4" w:rsidR="00A97941" w:rsidRPr="00886003" w:rsidRDefault="00E86D81">
      <w:pPr>
        <w:ind w:left="720"/>
      </w:pPr>
      <w:r w:rsidRPr="00886003">
        <w:t xml:space="preserve">De </w:t>
      </w:r>
      <w:r w:rsidR="00D6715D" w:rsidRPr="00886003">
        <w:t>careset</w:t>
      </w:r>
      <w:r w:rsidRPr="00886003">
        <w:t xml:space="preserve"> "</w:t>
      </w:r>
      <w:r w:rsidR="002A7F98" w:rsidRPr="00886003">
        <w:t xml:space="preserve">Diagnostisch </w:t>
      </w:r>
      <w:r w:rsidR="00687243">
        <w:t>Rappor</w:t>
      </w:r>
      <w:r w:rsidR="00736481">
        <w:t>t</w:t>
      </w:r>
      <w:r w:rsidR="00B3257E" w:rsidRPr="00886003">
        <w:t xml:space="preserve"> </w:t>
      </w:r>
      <w:r w:rsidR="002A7F98" w:rsidRPr="00886003">
        <w:t>- Diabetes</w:t>
      </w:r>
      <w:r w:rsidRPr="00886003">
        <w:t>" bevat de volgende gegevens</w:t>
      </w:r>
      <w:r w:rsidR="00F6163E" w:rsidRPr="00886003">
        <w:t>:</w:t>
      </w:r>
    </w:p>
    <w:p w14:paraId="4D3AF402" w14:textId="0E7D8765" w:rsidR="0060654F" w:rsidRPr="00886003" w:rsidRDefault="0060654F" w:rsidP="0060654F">
      <w:pPr>
        <w:ind w:left="720"/>
      </w:pPr>
    </w:p>
    <w:p w14:paraId="2C8E7C0D" w14:textId="5F8A7BD2" w:rsidR="00A97941" w:rsidRPr="00886003" w:rsidRDefault="00F25B9B">
      <w:pPr>
        <w:pStyle w:val="Caption"/>
        <w:rPr>
          <w:u w:val="single"/>
        </w:rPr>
      </w:pPr>
      <w:r>
        <w:rPr>
          <w:u w:val="single"/>
        </w:rPr>
        <w:t>Legende</w:t>
      </w:r>
      <w:r w:rsidR="00E86D81" w:rsidRPr="00886003">
        <w:rPr>
          <w:u w:val="single"/>
        </w:rPr>
        <w:t>:</w:t>
      </w:r>
    </w:p>
    <w:tbl>
      <w:tblPr>
        <w:tblStyle w:val="TableGrid"/>
        <w:tblW w:w="10065" w:type="dxa"/>
        <w:tblInd w:w="-289" w:type="dxa"/>
        <w:tblLook w:val="04A0" w:firstRow="1" w:lastRow="0" w:firstColumn="1" w:lastColumn="0" w:noHBand="0" w:noVBand="1"/>
      </w:tblPr>
      <w:tblGrid>
        <w:gridCol w:w="10065"/>
      </w:tblGrid>
      <w:tr w:rsidR="00EB3CA9" w:rsidRPr="00886003" w14:paraId="37F14134" w14:textId="77777777" w:rsidTr="006418EB">
        <w:tc>
          <w:tcPr>
            <w:tcW w:w="10065" w:type="dxa"/>
          </w:tcPr>
          <w:p w14:paraId="7139D1AA" w14:textId="77777777" w:rsidR="00A97941" w:rsidRPr="00886003" w:rsidRDefault="00E86D81">
            <w:pPr>
              <w:rPr>
                <w:sz w:val="16"/>
                <w:szCs w:val="16"/>
              </w:rPr>
            </w:pPr>
            <w:r w:rsidRPr="00886003">
              <w:rPr>
                <w:sz w:val="16"/>
                <w:szCs w:val="16"/>
              </w:rPr>
              <w:t xml:space="preserve">De lijnen met een witte achtergrond verwijzen naar de gegevens </w:t>
            </w:r>
            <w:r w:rsidR="008F6425" w:rsidRPr="00886003">
              <w:rPr>
                <w:sz w:val="16"/>
                <w:szCs w:val="16"/>
              </w:rPr>
              <w:t xml:space="preserve">die worden verstrekt </w:t>
            </w:r>
            <w:r w:rsidRPr="00886003">
              <w:rPr>
                <w:sz w:val="16"/>
                <w:szCs w:val="16"/>
              </w:rPr>
              <w:t xml:space="preserve">wanneer een diabetesdiagnoserapport wordt gemaakt. </w:t>
            </w:r>
            <w:r w:rsidR="004F1428" w:rsidRPr="00886003">
              <w:rPr>
                <w:sz w:val="16"/>
                <w:szCs w:val="16"/>
              </w:rPr>
              <w:t>Deze gegevens zijn onveranderlijk</w:t>
            </w:r>
            <w:r w:rsidR="00857925" w:rsidRPr="00886003">
              <w:rPr>
                <w:sz w:val="16"/>
                <w:szCs w:val="16"/>
              </w:rPr>
              <w:t>.</w:t>
            </w:r>
          </w:p>
        </w:tc>
      </w:tr>
      <w:tr w:rsidR="00EB3CA9" w:rsidRPr="00886003" w14:paraId="083EAD92" w14:textId="77777777" w:rsidTr="006418EB">
        <w:tc>
          <w:tcPr>
            <w:tcW w:w="10065" w:type="dxa"/>
            <w:shd w:val="clear" w:color="auto" w:fill="DAEEF3" w:themeFill="accent5" w:themeFillTint="33"/>
          </w:tcPr>
          <w:p w14:paraId="522D69E2" w14:textId="77777777" w:rsidR="00A97941" w:rsidRPr="00886003" w:rsidRDefault="00E86D81">
            <w:pPr>
              <w:rPr>
                <w:sz w:val="16"/>
                <w:szCs w:val="16"/>
              </w:rPr>
            </w:pPr>
            <w:r w:rsidRPr="00886003">
              <w:rPr>
                <w:sz w:val="16"/>
                <w:szCs w:val="16"/>
              </w:rPr>
              <w:t xml:space="preserve">Lijnen met een </w:t>
            </w:r>
            <w:r w:rsidR="00C06D01" w:rsidRPr="00886003">
              <w:rPr>
                <w:sz w:val="16"/>
                <w:szCs w:val="16"/>
              </w:rPr>
              <w:t xml:space="preserve">blauwe </w:t>
            </w:r>
            <w:r w:rsidRPr="00886003">
              <w:rPr>
                <w:sz w:val="16"/>
                <w:szCs w:val="16"/>
              </w:rPr>
              <w:t xml:space="preserve">achtergrond verwijzen naar gegevens die </w:t>
            </w:r>
            <w:r w:rsidR="002352B2" w:rsidRPr="00886003">
              <w:rPr>
                <w:sz w:val="16"/>
                <w:szCs w:val="16"/>
              </w:rPr>
              <w:t xml:space="preserve">door een zorgverlener </w:t>
            </w:r>
            <w:r w:rsidR="00CC0631" w:rsidRPr="00886003">
              <w:rPr>
                <w:sz w:val="16"/>
                <w:szCs w:val="16"/>
              </w:rPr>
              <w:t xml:space="preserve">kunnen worden </w:t>
            </w:r>
            <w:r w:rsidR="001C28BF" w:rsidRPr="00886003">
              <w:rPr>
                <w:sz w:val="16"/>
                <w:szCs w:val="16"/>
              </w:rPr>
              <w:t xml:space="preserve">verstrekt </w:t>
            </w:r>
            <w:r w:rsidR="0072606F" w:rsidRPr="00886003">
              <w:rPr>
                <w:sz w:val="16"/>
                <w:szCs w:val="16"/>
              </w:rPr>
              <w:t>(</w:t>
            </w:r>
            <w:r w:rsidR="008365F7" w:rsidRPr="00886003">
              <w:rPr>
                <w:sz w:val="16"/>
                <w:szCs w:val="16"/>
              </w:rPr>
              <w:t xml:space="preserve">geïnterpreteerd) </w:t>
            </w:r>
            <w:r w:rsidR="000763A5" w:rsidRPr="00886003">
              <w:rPr>
                <w:sz w:val="16"/>
                <w:szCs w:val="16"/>
              </w:rPr>
              <w:t xml:space="preserve">na en </w:t>
            </w:r>
            <w:r w:rsidR="002352B2" w:rsidRPr="00886003">
              <w:rPr>
                <w:sz w:val="16"/>
                <w:szCs w:val="16"/>
              </w:rPr>
              <w:t xml:space="preserve">in </w:t>
            </w:r>
            <w:r w:rsidR="009101A6" w:rsidRPr="00886003">
              <w:rPr>
                <w:sz w:val="16"/>
                <w:szCs w:val="16"/>
              </w:rPr>
              <w:t xml:space="preserve">aanvulling op </w:t>
            </w:r>
            <w:r w:rsidR="002352B2" w:rsidRPr="00886003">
              <w:rPr>
                <w:sz w:val="16"/>
                <w:szCs w:val="16"/>
              </w:rPr>
              <w:t>het initiële rapport.</w:t>
            </w:r>
          </w:p>
        </w:tc>
      </w:tr>
      <w:tr w:rsidR="00EB3CA9" w:rsidRPr="00886003" w14:paraId="68FC251E" w14:textId="77777777" w:rsidTr="00AE70DC">
        <w:tc>
          <w:tcPr>
            <w:tcW w:w="10065" w:type="dxa"/>
            <w:shd w:val="clear" w:color="auto" w:fill="EAF1DD" w:themeFill="accent3" w:themeFillTint="33"/>
          </w:tcPr>
          <w:p w14:paraId="3343D825" w14:textId="76ACE99E" w:rsidR="00A97941" w:rsidRPr="00886003" w:rsidRDefault="00E86D81">
            <w:pPr>
              <w:rPr>
                <w:sz w:val="16"/>
                <w:szCs w:val="16"/>
              </w:rPr>
            </w:pPr>
            <w:r w:rsidRPr="00886003">
              <w:rPr>
                <w:color w:val="A6A6A6" w:themeColor="background1" w:themeShade="A6"/>
                <w:sz w:val="16"/>
                <w:szCs w:val="16"/>
              </w:rPr>
              <w:t xml:space="preserve">Lijnen met een </w:t>
            </w:r>
            <w:r w:rsidR="00AE70DC" w:rsidRPr="00886003">
              <w:rPr>
                <w:color w:val="A6A6A6" w:themeColor="background1" w:themeShade="A6"/>
                <w:sz w:val="16"/>
                <w:szCs w:val="16"/>
              </w:rPr>
              <w:t xml:space="preserve">groene </w:t>
            </w:r>
            <w:r w:rsidR="005E002F" w:rsidRPr="00886003">
              <w:rPr>
                <w:color w:val="A6A6A6" w:themeColor="background1" w:themeShade="A6"/>
                <w:sz w:val="16"/>
                <w:szCs w:val="16"/>
              </w:rPr>
              <w:t xml:space="preserve">achtergrond </w:t>
            </w:r>
            <w:r w:rsidR="00504634" w:rsidRPr="00886003">
              <w:rPr>
                <w:color w:val="A6A6A6" w:themeColor="background1" w:themeShade="A6"/>
                <w:sz w:val="16"/>
                <w:szCs w:val="16"/>
              </w:rPr>
              <w:t xml:space="preserve">en grijze tekens </w:t>
            </w:r>
            <w:r w:rsidR="002014EC" w:rsidRPr="00886003">
              <w:rPr>
                <w:color w:val="A6A6A6" w:themeColor="background1" w:themeShade="A6"/>
                <w:sz w:val="16"/>
                <w:szCs w:val="16"/>
              </w:rPr>
              <w:t xml:space="preserve">geven informatie aan die nog wordt </w:t>
            </w:r>
            <w:r w:rsidR="00610E3A" w:rsidRPr="00886003">
              <w:rPr>
                <w:color w:val="A6A6A6" w:themeColor="background1" w:themeShade="A6"/>
                <w:sz w:val="16"/>
                <w:szCs w:val="16"/>
              </w:rPr>
              <w:t xml:space="preserve">besproken </w:t>
            </w:r>
            <w:r w:rsidR="009F1129" w:rsidRPr="00886003">
              <w:rPr>
                <w:color w:val="A6A6A6" w:themeColor="background1" w:themeShade="A6"/>
                <w:sz w:val="16"/>
                <w:szCs w:val="16"/>
              </w:rPr>
              <w:t xml:space="preserve">en die </w:t>
            </w:r>
            <w:r w:rsidR="00154FC1" w:rsidRPr="00886003">
              <w:rPr>
                <w:color w:val="A6A6A6" w:themeColor="background1" w:themeShade="A6"/>
                <w:sz w:val="16"/>
                <w:szCs w:val="16"/>
              </w:rPr>
              <w:t xml:space="preserve">niet in </w:t>
            </w:r>
            <w:r w:rsidR="00C31289" w:rsidRPr="00886003">
              <w:rPr>
                <w:color w:val="A6A6A6" w:themeColor="background1" w:themeShade="A6"/>
                <w:sz w:val="16"/>
                <w:szCs w:val="16"/>
              </w:rPr>
              <w:t xml:space="preserve">het diagnostische rapport </w:t>
            </w:r>
            <w:r w:rsidR="007E22ED" w:rsidRPr="00886003">
              <w:rPr>
                <w:color w:val="A6A6A6" w:themeColor="background1" w:themeShade="A6"/>
                <w:sz w:val="16"/>
                <w:szCs w:val="16"/>
              </w:rPr>
              <w:t xml:space="preserve">zelf wordt </w:t>
            </w:r>
            <w:r w:rsidR="002014EC" w:rsidRPr="00886003">
              <w:rPr>
                <w:color w:val="A6A6A6" w:themeColor="background1" w:themeShade="A6"/>
                <w:sz w:val="16"/>
                <w:szCs w:val="16"/>
              </w:rPr>
              <w:t>opgenomen</w:t>
            </w:r>
            <w:r w:rsidR="00686F09" w:rsidRPr="00886003">
              <w:rPr>
                <w:color w:val="A6A6A6" w:themeColor="background1" w:themeShade="A6"/>
                <w:sz w:val="16"/>
                <w:szCs w:val="16"/>
              </w:rPr>
              <w:t xml:space="preserve">. Deze informatie </w:t>
            </w:r>
            <w:r w:rsidR="007541BA" w:rsidRPr="00886003">
              <w:rPr>
                <w:color w:val="A6A6A6" w:themeColor="background1" w:themeShade="A6"/>
                <w:sz w:val="16"/>
                <w:szCs w:val="16"/>
              </w:rPr>
              <w:t xml:space="preserve">kan </w:t>
            </w:r>
            <w:r w:rsidR="00686F09" w:rsidRPr="00886003">
              <w:rPr>
                <w:color w:val="A6A6A6" w:themeColor="background1" w:themeShade="A6"/>
                <w:sz w:val="16"/>
                <w:szCs w:val="16"/>
              </w:rPr>
              <w:t xml:space="preserve">worden </w:t>
            </w:r>
            <w:r w:rsidR="000619A9" w:rsidRPr="00886003">
              <w:rPr>
                <w:color w:val="A6A6A6" w:themeColor="background1" w:themeShade="A6"/>
                <w:sz w:val="16"/>
                <w:szCs w:val="16"/>
              </w:rPr>
              <w:t xml:space="preserve">opgenomen in een </w:t>
            </w:r>
            <w:r w:rsidR="00D6715D" w:rsidRPr="00886003">
              <w:rPr>
                <w:color w:val="A6A6A6" w:themeColor="background1" w:themeShade="A6"/>
                <w:sz w:val="16"/>
                <w:szCs w:val="16"/>
              </w:rPr>
              <w:t>careset</w:t>
            </w:r>
            <w:r w:rsidR="000619A9" w:rsidRPr="00886003">
              <w:rPr>
                <w:color w:val="A6A6A6" w:themeColor="background1" w:themeShade="A6"/>
                <w:sz w:val="16"/>
                <w:szCs w:val="16"/>
              </w:rPr>
              <w:t xml:space="preserve"> </w:t>
            </w:r>
            <w:r w:rsidR="007541BA" w:rsidRPr="00886003">
              <w:rPr>
                <w:color w:val="A6A6A6" w:themeColor="background1" w:themeShade="A6"/>
                <w:sz w:val="16"/>
                <w:szCs w:val="16"/>
              </w:rPr>
              <w:t>waarnaar wordt verwezen</w:t>
            </w:r>
            <w:r w:rsidR="000619A9" w:rsidRPr="00886003">
              <w:rPr>
                <w:color w:val="A6A6A6" w:themeColor="background1" w:themeShade="A6"/>
                <w:sz w:val="16"/>
                <w:szCs w:val="16"/>
              </w:rPr>
              <w:t>.</w:t>
            </w:r>
          </w:p>
        </w:tc>
      </w:tr>
    </w:tbl>
    <w:p w14:paraId="5F8810AC" w14:textId="77777777" w:rsidR="00EB3CA9" w:rsidRPr="00886003" w:rsidRDefault="00EB3CA9" w:rsidP="00EB3CA9"/>
    <w:p w14:paraId="2FCE020D" w14:textId="11E47810" w:rsidR="00EB3CA9" w:rsidRPr="00886003" w:rsidRDefault="00EB3CA9" w:rsidP="00226030"/>
    <w:tbl>
      <w:tblPr>
        <w:tblStyle w:val="TableGrid"/>
        <w:tblW w:w="10065" w:type="dxa"/>
        <w:tblInd w:w="-289" w:type="dxa"/>
        <w:tblLayout w:type="fixed"/>
        <w:tblLook w:val="04A0" w:firstRow="1" w:lastRow="0" w:firstColumn="1" w:lastColumn="0" w:noHBand="0" w:noVBand="1"/>
      </w:tblPr>
      <w:tblGrid>
        <w:gridCol w:w="2127"/>
        <w:gridCol w:w="567"/>
        <w:gridCol w:w="5387"/>
        <w:gridCol w:w="1984"/>
      </w:tblGrid>
      <w:tr w:rsidR="00205E77" w:rsidRPr="00886003" w14:paraId="1ABC721F" w14:textId="77777777" w:rsidTr="00E56193">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7E380" w14:textId="77777777" w:rsidR="00A97941" w:rsidRPr="00886003" w:rsidRDefault="00E86D81">
            <w:pPr>
              <w:jc w:val="both"/>
              <w:rPr>
                <w:b/>
                <w:sz w:val="18"/>
                <w:szCs w:val="18"/>
              </w:rPr>
            </w:pPr>
            <w:r w:rsidRPr="00886003">
              <w:rPr>
                <w:b/>
                <w:sz w:val="18"/>
                <w:szCs w:val="18"/>
              </w:rPr>
              <w:t>Element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F7A18" w14:textId="658D1F5A" w:rsidR="00A97941" w:rsidRPr="00886003" w:rsidRDefault="00F25B9B">
            <w:pPr>
              <w:jc w:val="both"/>
              <w:rPr>
                <w:b/>
                <w:sz w:val="18"/>
                <w:szCs w:val="18"/>
              </w:rPr>
            </w:pPr>
            <w:r>
              <w:rPr>
                <w:b/>
                <w:sz w:val="16"/>
                <w:szCs w:val="16"/>
              </w:rPr>
              <w:t>Card.</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BC754" w14:textId="77777777" w:rsidR="00A97941" w:rsidRPr="00886003" w:rsidRDefault="00E86D81">
            <w:pPr>
              <w:jc w:val="both"/>
              <w:rPr>
                <w:b/>
                <w:sz w:val="18"/>
                <w:szCs w:val="18"/>
              </w:rPr>
            </w:pPr>
            <w:r w:rsidRPr="00886003">
              <w:rPr>
                <w:b/>
                <w:sz w:val="18"/>
                <w:szCs w:val="18"/>
              </w:rPr>
              <w:t>Beschrijving</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ACED6" w14:textId="77777777" w:rsidR="00A97941" w:rsidRPr="00886003" w:rsidRDefault="00E86D81">
            <w:pPr>
              <w:jc w:val="both"/>
              <w:rPr>
                <w:b/>
                <w:sz w:val="18"/>
                <w:szCs w:val="18"/>
              </w:rPr>
            </w:pPr>
            <w:r w:rsidRPr="00886003">
              <w:rPr>
                <w:b/>
                <w:sz w:val="18"/>
                <w:szCs w:val="18"/>
              </w:rPr>
              <w:t>FHIR-bronveld</w:t>
            </w:r>
          </w:p>
          <w:p w14:paraId="6CADC22E" w14:textId="77777777" w:rsidR="00A97941" w:rsidRPr="00886003" w:rsidRDefault="00E86D81">
            <w:pPr>
              <w:jc w:val="both"/>
              <w:rPr>
                <w:b/>
                <w:sz w:val="18"/>
                <w:szCs w:val="18"/>
              </w:rPr>
            </w:pPr>
            <w:r w:rsidRPr="00886003">
              <w:rPr>
                <w:b/>
                <w:sz w:val="18"/>
                <w:szCs w:val="18"/>
              </w:rPr>
              <w:t>(Diagnostisch rapport</w:t>
            </w:r>
            <w:r w:rsidR="00ED40A4" w:rsidRPr="00886003">
              <w:rPr>
                <w:b/>
                <w:sz w:val="18"/>
                <w:szCs w:val="18"/>
              </w:rPr>
              <w:t>)</w:t>
            </w:r>
          </w:p>
        </w:tc>
      </w:tr>
      <w:tr w:rsidR="0042690B" w:rsidRPr="00886003" w14:paraId="53CC9C08" w14:textId="77777777" w:rsidTr="00E56193">
        <w:tc>
          <w:tcPr>
            <w:tcW w:w="2127" w:type="dxa"/>
            <w:tcBorders>
              <w:top w:val="single" w:sz="4" w:space="0" w:color="auto"/>
              <w:left w:val="single" w:sz="4" w:space="0" w:color="auto"/>
              <w:bottom w:val="single" w:sz="4" w:space="0" w:color="auto"/>
              <w:right w:val="single" w:sz="4" w:space="0" w:color="auto"/>
            </w:tcBorders>
            <w:hideMark/>
          </w:tcPr>
          <w:p w14:paraId="60FF41C4" w14:textId="77777777" w:rsidR="0042690B" w:rsidRPr="00D729B9" w:rsidRDefault="0042690B" w:rsidP="0042690B">
            <w:pPr>
              <w:jc w:val="both"/>
              <w:rPr>
                <w:rFonts w:cstheme="minorHAnsi"/>
                <w:sz w:val="16"/>
                <w:szCs w:val="16"/>
                <w:lang w:val="en-US"/>
              </w:rPr>
            </w:pPr>
            <w:r w:rsidRPr="00D729B9">
              <w:rPr>
                <w:rFonts w:cstheme="minorHAnsi"/>
                <w:sz w:val="16"/>
                <w:szCs w:val="16"/>
                <w:lang w:val="en-US"/>
              </w:rPr>
              <w:t>UniqueIdentifierNational</w:t>
            </w:r>
          </w:p>
        </w:tc>
        <w:tc>
          <w:tcPr>
            <w:tcW w:w="567" w:type="dxa"/>
            <w:tcBorders>
              <w:top w:val="single" w:sz="4" w:space="0" w:color="auto"/>
              <w:left w:val="single" w:sz="4" w:space="0" w:color="auto"/>
              <w:bottom w:val="single" w:sz="4" w:space="0" w:color="auto"/>
              <w:right w:val="single" w:sz="4" w:space="0" w:color="auto"/>
            </w:tcBorders>
            <w:hideMark/>
          </w:tcPr>
          <w:p w14:paraId="3B8ADB23" w14:textId="77777777" w:rsidR="0042690B" w:rsidRPr="00886003" w:rsidRDefault="0042690B" w:rsidP="0042690B">
            <w:pPr>
              <w:jc w:val="both"/>
              <w:rPr>
                <w:rFonts w:cstheme="minorHAnsi"/>
                <w:sz w:val="16"/>
                <w:szCs w:val="16"/>
              </w:rPr>
            </w:pPr>
            <w:r w:rsidRPr="00886003">
              <w:rPr>
                <w:rFonts w:cstheme="minorHAnsi"/>
                <w:sz w:val="16"/>
                <w:szCs w:val="16"/>
              </w:rPr>
              <w:t>1..1</w:t>
            </w:r>
          </w:p>
        </w:tc>
        <w:tc>
          <w:tcPr>
            <w:tcW w:w="5387" w:type="dxa"/>
            <w:tcBorders>
              <w:top w:val="single" w:sz="4" w:space="0" w:color="auto"/>
              <w:left w:val="single" w:sz="4" w:space="0" w:color="auto"/>
              <w:bottom w:val="single" w:sz="4" w:space="0" w:color="auto"/>
              <w:right w:val="single" w:sz="4" w:space="0" w:color="auto"/>
            </w:tcBorders>
            <w:hideMark/>
          </w:tcPr>
          <w:p w14:paraId="5905ACDF" w14:textId="0A16E0C2" w:rsidR="0042690B" w:rsidRPr="00886003" w:rsidRDefault="0042690B" w:rsidP="0042690B">
            <w:pPr>
              <w:rPr>
                <w:rFonts w:cstheme="minorHAnsi"/>
                <w:sz w:val="16"/>
                <w:szCs w:val="16"/>
              </w:rPr>
            </w:pPr>
            <w:r w:rsidRPr="00886003">
              <w:rPr>
                <w:rFonts w:cstheme="minorHAnsi"/>
                <w:sz w:val="16"/>
                <w:szCs w:val="16"/>
              </w:rPr>
              <w:t xml:space="preserve">Unieke </w:t>
            </w:r>
            <w:r>
              <w:rPr>
                <w:rFonts w:cstheme="minorHAnsi"/>
                <w:sz w:val="16"/>
                <w:szCs w:val="16"/>
              </w:rPr>
              <w:t>nationale identificatie</w:t>
            </w:r>
            <w:r w:rsidRPr="00886003">
              <w:rPr>
                <w:rFonts w:cstheme="minorHAnsi"/>
                <w:sz w:val="16"/>
                <w:szCs w:val="16"/>
              </w:rPr>
              <w:t xml:space="preserve"> </w:t>
            </w:r>
            <w:r>
              <w:rPr>
                <w:rFonts w:cstheme="minorHAnsi"/>
                <w:sz w:val="16"/>
                <w:szCs w:val="16"/>
              </w:rPr>
              <w:t xml:space="preserve">van </w:t>
            </w:r>
            <w:r w:rsidRPr="00886003">
              <w:rPr>
                <w:rFonts w:cstheme="minorHAnsi"/>
                <w:sz w:val="16"/>
                <w:szCs w:val="16"/>
              </w:rPr>
              <w:t xml:space="preserve">het rapport. </w:t>
            </w:r>
            <w:r w:rsidRPr="00886003">
              <w:rPr>
                <w:rStyle w:val="normaltextrun"/>
                <w:rFonts w:cstheme="minorHAnsi"/>
                <w:sz w:val="16"/>
                <w:szCs w:val="16"/>
                <w:shd w:val="clear" w:color="auto" w:fill="FFFFFF"/>
              </w:rPr>
              <w:t>(https://docs.google.com/document/d/13qamEPfdQ2HgUiXmjwHQNchpEU3LsQHF5MN9jKufX2g/edit?usp=sharing).</w:t>
            </w:r>
          </w:p>
        </w:tc>
        <w:tc>
          <w:tcPr>
            <w:tcW w:w="1984" w:type="dxa"/>
            <w:tcBorders>
              <w:top w:val="single" w:sz="4" w:space="0" w:color="auto"/>
              <w:left w:val="single" w:sz="4" w:space="0" w:color="auto"/>
              <w:bottom w:val="single" w:sz="4" w:space="0" w:color="auto"/>
              <w:right w:val="single" w:sz="4" w:space="0" w:color="auto"/>
            </w:tcBorders>
            <w:hideMark/>
          </w:tcPr>
          <w:p w14:paraId="49C5DB13" w14:textId="72D3C97D" w:rsidR="0042690B" w:rsidRPr="00886003" w:rsidRDefault="0042690B" w:rsidP="0042690B">
            <w:pPr>
              <w:jc w:val="both"/>
              <w:rPr>
                <w:rFonts w:cstheme="minorHAnsi"/>
                <w:sz w:val="16"/>
                <w:szCs w:val="16"/>
              </w:rPr>
            </w:pPr>
            <w:r w:rsidRPr="00ED714C">
              <w:rPr>
                <w:rFonts w:cstheme="minorHAnsi"/>
                <w:sz w:val="16"/>
                <w:szCs w:val="16"/>
                <w:lang w:val="en-GB"/>
              </w:rPr>
              <w:t>Identifier</w:t>
            </w:r>
          </w:p>
        </w:tc>
      </w:tr>
      <w:tr w:rsidR="0042690B" w:rsidRPr="00886003" w14:paraId="34B99C48" w14:textId="77777777" w:rsidTr="00E56193">
        <w:tc>
          <w:tcPr>
            <w:tcW w:w="2127" w:type="dxa"/>
            <w:tcBorders>
              <w:top w:val="single" w:sz="4" w:space="0" w:color="auto"/>
              <w:left w:val="single" w:sz="4" w:space="0" w:color="auto"/>
              <w:bottom w:val="single" w:sz="4" w:space="0" w:color="auto"/>
              <w:right w:val="single" w:sz="4" w:space="0" w:color="auto"/>
            </w:tcBorders>
          </w:tcPr>
          <w:p w14:paraId="4FD47941" w14:textId="2EEAF1D2" w:rsidR="0042690B" w:rsidRPr="00D729B9" w:rsidRDefault="0042690B" w:rsidP="0042690B">
            <w:pPr>
              <w:jc w:val="both"/>
              <w:rPr>
                <w:rStyle w:val="normaltextrun"/>
                <w:rFonts w:ascii="Calibri" w:hAnsi="Calibri" w:cs="Calibri"/>
                <w:sz w:val="16"/>
                <w:szCs w:val="16"/>
                <w:lang w:val="en-US"/>
              </w:rPr>
            </w:pPr>
            <w:r w:rsidRPr="0002768A">
              <w:rPr>
                <w:rFonts w:cstheme="minorHAnsi"/>
                <w:sz w:val="16"/>
                <w:szCs w:val="16"/>
                <w:lang w:val="en-GB"/>
              </w:rPr>
              <w:t>Business</w:t>
            </w:r>
            <w:r>
              <w:rPr>
                <w:rFonts w:cstheme="minorHAnsi"/>
                <w:sz w:val="16"/>
                <w:szCs w:val="16"/>
                <w:lang w:val="en-GB"/>
              </w:rPr>
              <w:t xml:space="preserve"> I</w:t>
            </w:r>
            <w:r w:rsidRPr="0002768A">
              <w:rPr>
                <w:rFonts w:cstheme="minorHAnsi"/>
                <w:sz w:val="16"/>
                <w:szCs w:val="16"/>
                <w:lang w:val="en-GB"/>
              </w:rPr>
              <w:t>dentifier</w:t>
            </w:r>
          </w:p>
        </w:tc>
        <w:tc>
          <w:tcPr>
            <w:tcW w:w="567" w:type="dxa"/>
            <w:tcBorders>
              <w:top w:val="single" w:sz="4" w:space="0" w:color="auto"/>
              <w:left w:val="single" w:sz="4" w:space="0" w:color="auto"/>
              <w:bottom w:val="single" w:sz="4" w:space="0" w:color="auto"/>
              <w:right w:val="single" w:sz="4" w:space="0" w:color="auto"/>
            </w:tcBorders>
          </w:tcPr>
          <w:p w14:paraId="253C876F" w14:textId="6206862E" w:rsidR="0042690B" w:rsidRPr="00886003" w:rsidRDefault="005B27DD" w:rsidP="0042690B">
            <w:pPr>
              <w:jc w:val="both"/>
              <w:rPr>
                <w:rFonts w:cstheme="minorHAnsi"/>
                <w:sz w:val="16"/>
                <w:szCs w:val="16"/>
              </w:rPr>
            </w:pPr>
            <w:r>
              <w:rPr>
                <w:rFonts w:cstheme="minorHAnsi"/>
                <w:sz w:val="16"/>
                <w:szCs w:val="16"/>
              </w:rPr>
              <w:t>0</w:t>
            </w:r>
            <w:r w:rsidR="00B618A3" w:rsidRPr="00886003">
              <w:rPr>
                <w:rFonts w:cstheme="minorHAnsi"/>
                <w:sz w:val="16"/>
                <w:szCs w:val="16"/>
              </w:rPr>
              <w:t>..1</w:t>
            </w:r>
          </w:p>
        </w:tc>
        <w:tc>
          <w:tcPr>
            <w:tcW w:w="5387" w:type="dxa"/>
            <w:tcBorders>
              <w:top w:val="single" w:sz="4" w:space="0" w:color="auto"/>
              <w:left w:val="single" w:sz="4" w:space="0" w:color="auto"/>
              <w:bottom w:val="single" w:sz="4" w:space="0" w:color="auto"/>
              <w:right w:val="single" w:sz="4" w:space="0" w:color="auto"/>
            </w:tcBorders>
          </w:tcPr>
          <w:p w14:paraId="1E24787B" w14:textId="66A6A339" w:rsidR="0042690B" w:rsidRPr="00886003" w:rsidRDefault="0042690B" w:rsidP="0042690B">
            <w:pPr>
              <w:rPr>
                <w:rFonts w:cstheme="minorHAnsi"/>
                <w:sz w:val="16"/>
                <w:szCs w:val="16"/>
              </w:rPr>
            </w:pPr>
            <w:r>
              <w:rPr>
                <w:rFonts w:cstheme="minorHAnsi"/>
                <w:sz w:val="16"/>
                <w:szCs w:val="16"/>
              </w:rPr>
              <w:t>Interne i</w:t>
            </w:r>
            <w:r w:rsidRPr="00886003">
              <w:rPr>
                <w:rFonts w:cstheme="minorHAnsi"/>
                <w:sz w:val="16"/>
                <w:szCs w:val="16"/>
              </w:rPr>
              <w:t xml:space="preserve">dentificatiecode voor de </w:t>
            </w:r>
            <w:r>
              <w:rPr>
                <w:rFonts w:cstheme="minorHAnsi"/>
                <w:sz w:val="16"/>
                <w:szCs w:val="16"/>
              </w:rPr>
              <w:t xml:space="preserve">business </w:t>
            </w:r>
            <w:r w:rsidRPr="00886003">
              <w:rPr>
                <w:rFonts w:cstheme="minorHAnsi"/>
                <w:sz w:val="16"/>
                <w:szCs w:val="16"/>
              </w:rPr>
              <w:t>van de leverancier</w:t>
            </w:r>
            <w:r>
              <w:rPr>
                <w:rFonts w:cstheme="minorHAnsi"/>
                <w:sz w:val="16"/>
                <w:szCs w:val="16"/>
              </w:rPr>
              <w:t xml:space="preserve"> van de sensor.</w:t>
            </w:r>
          </w:p>
        </w:tc>
        <w:tc>
          <w:tcPr>
            <w:tcW w:w="1984" w:type="dxa"/>
            <w:tcBorders>
              <w:top w:val="single" w:sz="4" w:space="0" w:color="auto"/>
              <w:left w:val="single" w:sz="4" w:space="0" w:color="auto"/>
              <w:bottom w:val="single" w:sz="4" w:space="0" w:color="auto"/>
              <w:right w:val="single" w:sz="4" w:space="0" w:color="auto"/>
            </w:tcBorders>
          </w:tcPr>
          <w:p w14:paraId="782EC146" w14:textId="41E5A3EA" w:rsidR="0042690B" w:rsidRPr="00886003" w:rsidRDefault="0042690B" w:rsidP="0042690B">
            <w:pPr>
              <w:jc w:val="both"/>
              <w:rPr>
                <w:rFonts w:cstheme="minorHAnsi"/>
                <w:sz w:val="16"/>
                <w:szCs w:val="16"/>
              </w:rPr>
            </w:pPr>
            <w:r w:rsidRPr="00ED714C">
              <w:rPr>
                <w:rFonts w:cstheme="minorHAnsi"/>
                <w:sz w:val="16"/>
                <w:szCs w:val="16"/>
                <w:lang w:val="en-GB"/>
              </w:rPr>
              <w:t>Identifier</w:t>
            </w:r>
          </w:p>
        </w:tc>
      </w:tr>
      <w:tr w:rsidR="00237693" w:rsidRPr="00886003" w14:paraId="400033F8" w14:textId="77777777" w:rsidTr="00E56193">
        <w:tc>
          <w:tcPr>
            <w:tcW w:w="2127" w:type="dxa"/>
            <w:tcBorders>
              <w:top w:val="single" w:sz="4" w:space="0" w:color="auto"/>
              <w:left w:val="single" w:sz="4" w:space="0" w:color="auto"/>
              <w:bottom w:val="single" w:sz="4" w:space="0" w:color="auto"/>
              <w:right w:val="single" w:sz="4" w:space="0" w:color="auto"/>
            </w:tcBorders>
          </w:tcPr>
          <w:p w14:paraId="46724F9A" w14:textId="59D9173A" w:rsidR="00237693" w:rsidRPr="00D729B9" w:rsidRDefault="00237693" w:rsidP="00237693">
            <w:pPr>
              <w:jc w:val="both"/>
              <w:rPr>
                <w:rFonts w:cstheme="minorHAnsi"/>
                <w:sz w:val="16"/>
                <w:szCs w:val="16"/>
                <w:highlight w:val="cyan"/>
                <w:lang w:val="en-US"/>
              </w:rPr>
            </w:pPr>
            <w:r w:rsidRPr="00D729B9">
              <w:rPr>
                <w:rStyle w:val="normaltextrun"/>
                <w:rFonts w:ascii="Calibri" w:hAnsi="Calibri" w:cs="Calibri"/>
                <w:sz w:val="16"/>
                <w:szCs w:val="16"/>
                <w:lang w:val="en-US"/>
              </w:rPr>
              <w:t>Recorded Date</w:t>
            </w:r>
            <w:r w:rsidRPr="00D729B9">
              <w:rPr>
                <w:rStyle w:val="eop"/>
                <w:rFonts w:ascii="Calibri" w:hAnsi="Calibri" w:cs="Calibri"/>
                <w:sz w:val="16"/>
                <w:szCs w:val="16"/>
                <w:lang w:val="en-US"/>
              </w:rPr>
              <w:t> </w:t>
            </w:r>
          </w:p>
        </w:tc>
        <w:tc>
          <w:tcPr>
            <w:tcW w:w="567" w:type="dxa"/>
            <w:tcBorders>
              <w:top w:val="single" w:sz="4" w:space="0" w:color="auto"/>
              <w:left w:val="single" w:sz="4" w:space="0" w:color="auto"/>
              <w:bottom w:val="single" w:sz="4" w:space="0" w:color="auto"/>
              <w:right w:val="single" w:sz="4" w:space="0" w:color="auto"/>
            </w:tcBorders>
          </w:tcPr>
          <w:p w14:paraId="2A64AFC6" w14:textId="242A10E5" w:rsidR="00237693" w:rsidRPr="00886003" w:rsidRDefault="00237693" w:rsidP="00237693">
            <w:pPr>
              <w:jc w:val="both"/>
              <w:rPr>
                <w:rFonts w:cstheme="minorHAnsi"/>
                <w:sz w:val="16"/>
                <w:szCs w:val="16"/>
              </w:rPr>
            </w:pPr>
            <w:r>
              <w:rPr>
                <w:rFonts w:cstheme="minorHAnsi"/>
                <w:sz w:val="16"/>
                <w:szCs w:val="16"/>
              </w:rPr>
              <w:t>1</w:t>
            </w:r>
            <w:r w:rsidRPr="00886003">
              <w:rPr>
                <w:rFonts w:cstheme="minorHAnsi"/>
                <w:sz w:val="16"/>
                <w:szCs w:val="16"/>
              </w:rPr>
              <w:t>..1</w:t>
            </w:r>
          </w:p>
        </w:tc>
        <w:tc>
          <w:tcPr>
            <w:tcW w:w="5387" w:type="dxa"/>
            <w:tcBorders>
              <w:top w:val="single" w:sz="4" w:space="0" w:color="auto"/>
              <w:left w:val="single" w:sz="4" w:space="0" w:color="auto"/>
              <w:bottom w:val="single" w:sz="4" w:space="0" w:color="auto"/>
              <w:right w:val="single" w:sz="4" w:space="0" w:color="auto"/>
            </w:tcBorders>
          </w:tcPr>
          <w:p w14:paraId="73B7F6D3" w14:textId="40C70812" w:rsidR="00237693" w:rsidRPr="00886003" w:rsidRDefault="00237693" w:rsidP="00237693">
            <w:pPr>
              <w:rPr>
                <w:rFonts w:cstheme="minorHAnsi"/>
                <w:sz w:val="16"/>
                <w:szCs w:val="16"/>
              </w:rPr>
            </w:pPr>
            <w:r w:rsidRPr="00AE28D2">
              <w:rPr>
                <w:rFonts w:cstheme="minorHAnsi"/>
                <w:sz w:val="16"/>
                <w:szCs w:val="16"/>
              </w:rPr>
              <w:t xml:space="preserve">Datum van </w:t>
            </w:r>
            <w:r>
              <w:rPr>
                <w:rFonts w:cstheme="minorHAnsi"/>
                <w:sz w:val="16"/>
                <w:szCs w:val="16"/>
              </w:rPr>
              <w:t xml:space="preserve">de </w:t>
            </w:r>
            <w:r w:rsidRPr="00AE28D2">
              <w:rPr>
                <w:rFonts w:cstheme="minorHAnsi"/>
                <w:sz w:val="16"/>
                <w:szCs w:val="16"/>
              </w:rPr>
              <w:t>laatste (functionele) bijwerking van het rapport.</w:t>
            </w:r>
          </w:p>
        </w:tc>
        <w:tc>
          <w:tcPr>
            <w:tcW w:w="1984" w:type="dxa"/>
            <w:tcBorders>
              <w:top w:val="single" w:sz="4" w:space="0" w:color="auto"/>
              <w:left w:val="single" w:sz="4" w:space="0" w:color="auto"/>
              <w:bottom w:val="single" w:sz="4" w:space="0" w:color="auto"/>
              <w:right w:val="single" w:sz="4" w:space="0" w:color="auto"/>
            </w:tcBorders>
          </w:tcPr>
          <w:p w14:paraId="7384E9D2" w14:textId="191AFBB5" w:rsidR="00237693" w:rsidRPr="00886003" w:rsidRDefault="00237693" w:rsidP="00237693">
            <w:pPr>
              <w:jc w:val="both"/>
              <w:rPr>
                <w:rFonts w:cstheme="minorHAnsi"/>
                <w:sz w:val="16"/>
                <w:szCs w:val="16"/>
              </w:rPr>
            </w:pPr>
            <w:r w:rsidRPr="00CE6677">
              <w:rPr>
                <w:rFonts w:cstheme="minorHAnsi"/>
                <w:sz w:val="16"/>
                <w:szCs w:val="16"/>
                <w:lang w:val="en-GB"/>
              </w:rPr>
              <w:t>Belgian extension (date)</w:t>
            </w:r>
          </w:p>
        </w:tc>
      </w:tr>
      <w:tr w:rsidR="00237693" w:rsidRPr="00886003" w14:paraId="6C77BB8F" w14:textId="77777777" w:rsidTr="00032571">
        <w:tc>
          <w:tcPr>
            <w:tcW w:w="2127" w:type="dxa"/>
            <w:tcBorders>
              <w:top w:val="single" w:sz="4" w:space="0" w:color="auto"/>
              <w:left w:val="single" w:sz="4" w:space="0" w:color="auto"/>
              <w:bottom w:val="single" w:sz="4" w:space="0" w:color="auto"/>
              <w:right w:val="single" w:sz="4" w:space="0" w:color="auto"/>
            </w:tcBorders>
            <w:shd w:val="clear" w:color="auto" w:fill="auto"/>
          </w:tcPr>
          <w:p w14:paraId="257BA517" w14:textId="30D82918" w:rsidR="00237693" w:rsidRPr="00D729B9" w:rsidRDefault="00237693" w:rsidP="00237693">
            <w:pPr>
              <w:jc w:val="both"/>
              <w:rPr>
                <w:rFonts w:cstheme="minorHAnsi"/>
                <w:sz w:val="16"/>
                <w:szCs w:val="16"/>
                <w:lang w:val="en-US"/>
              </w:rPr>
            </w:pPr>
            <w:r w:rsidRPr="00D729B9">
              <w:rPr>
                <w:rStyle w:val="normaltextrun"/>
                <w:rFonts w:ascii="Calibri" w:hAnsi="Calibri" w:cs="Calibri"/>
                <w:sz w:val="16"/>
                <w:szCs w:val="16"/>
                <w:lang w:val="en-US"/>
              </w:rPr>
              <w:t>Observation Period</w:t>
            </w:r>
            <w:r w:rsidRPr="00D729B9">
              <w:rPr>
                <w:rStyle w:val="eop"/>
                <w:rFonts w:ascii="Calibri" w:hAnsi="Calibri" w:cs="Calibri"/>
                <w:sz w:val="16"/>
                <w:szCs w:val="16"/>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791CAE" w14:textId="77777777" w:rsidR="00237693" w:rsidRPr="00886003" w:rsidRDefault="00237693" w:rsidP="00237693">
            <w:pPr>
              <w:jc w:val="both"/>
              <w:rPr>
                <w:rFonts w:cstheme="minorHAnsi"/>
                <w:sz w:val="16"/>
                <w:szCs w:val="16"/>
              </w:rPr>
            </w:pPr>
            <w:r w:rsidRPr="00886003">
              <w:rPr>
                <w:rFonts w:cstheme="minorHAnsi"/>
                <w:sz w:val="16"/>
                <w:szCs w:val="16"/>
              </w:rPr>
              <w:t>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84DF0F7" w14:textId="21909424" w:rsidR="00237693" w:rsidRPr="00886003" w:rsidRDefault="00237693" w:rsidP="00237693">
            <w:pPr>
              <w:rPr>
                <w:rFonts w:cstheme="minorHAnsi"/>
                <w:sz w:val="16"/>
                <w:szCs w:val="16"/>
              </w:rPr>
            </w:pPr>
            <w:r w:rsidRPr="00886003">
              <w:rPr>
                <w:rFonts w:cstheme="minorHAnsi"/>
                <w:sz w:val="16"/>
                <w:szCs w:val="16"/>
              </w:rPr>
              <w:t xml:space="preserve">Van datum tot datum, wat overeenkomt met de periode waarop het rapport betrekking heeft. Meestal tussen 14 en 30 dagen. Zie </w:t>
            </w:r>
            <w:r w:rsidRPr="00F830E2">
              <w:rPr>
                <w:rFonts w:cstheme="minorHAnsi"/>
                <w:sz w:val="16"/>
                <w:szCs w:val="16"/>
              </w:rPr>
              <w:t>2.1.1.</w:t>
            </w:r>
            <w:r>
              <w:rPr>
                <w:rFonts w:cstheme="minorHAnsi"/>
                <w:sz w:val="16"/>
                <w:szCs w:val="16"/>
              </w:rPr>
              <w:t>”</w:t>
            </w:r>
            <w:r w:rsidRPr="00F830E2">
              <w:rPr>
                <w:rFonts w:cstheme="minorHAnsi"/>
                <w:sz w:val="16"/>
                <w:szCs w:val="16"/>
              </w:rPr>
              <w:t>Opvolgingslogica</w:t>
            </w:r>
            <w:r>
              <w:rPr>
                <w:rFonts w:cstheme="minorHAnsi"/>
                <w:sz w:val="16"/>
                <w:szCs w:val="16"/>
              </w:rPr>
              <w:t>” hierboven.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21FE95" w14:textId="07C19E78" w:rsidR="00237693" w:rsidRPr="00886003" w:rsidRDefault="00237693" w:rsidP="00237693">
            <w:pPr>
              <w:jc w:val="both"/>
              <w:rPr>
                <w:rFonts w:cstheme="minorHAnsi"/>
                <w:sz w:val="16"/>
                <w:szCs w:val="16"/>
              </w:rPr>
            </w:pPr>
            <w:r w:rsidRPr="00032571">
              <w:rPr>
                <w:rFonts w:cstheme="minorHAnsi"/>
                <w:sz w:val="16"/>
                <w:szCs w:val="16"/>
                <w:lang w:val="en-GB"/>
              </w:rPr>
              <w:t>Effective[x].begindate, Effective[x].enddate</w:t>
            </w:r>
          </w:p>
        </w:tc>
      </w:tr>
      <w:tr w:rsidR="00310814" w:rsidRPr="00886003" w14:paraId="63F23DD5" w14:textId="77777777" w:rsidTr="00E56193">
        <w:tc>
          <w:tcPr>
            <w:tcW w:w="2127" w:type="dxa"/>
            <w:tcBorders>
              <w:top w:val="single" w:sz="4" w:space="0" w:color="auto"/>
              <w:left w:val="single" w:sz="4" w:space="0" w:color="auto"/>
              <w:bottom w:val="single" w:sz="4" w:space="0" w:color="auto"/>
              <w:right w:val="single" w:sz="4" w:space="0" w:color="auto"/>
            </w:tcBorders>
          </w:tcPr>
          <w:p w14:paraId="20308594" w14:textId="71F8A00D" w:rsidR="00A97941" w:rsidRPr="00D729B9" w:rsidRDefault="00D729B9">
            <w:pPr>
              <w:jc w:val="both"/>
              <w:rPr>
                <w:rFonts w:cstheme="minorHAnsi"/>
                <w:sz w:val="16"/>
                <w:szCs w:val="16"/>
                <w:lang w:val="en-US"/>
              </w:rPr>
            </w:pPr>
            <w:r w:rsidRPr="00D729B9">
              <w:rPr>
                <w:rFonts w:cstheme="minorHAnsi"/>
                <w:sz w:val="16"/>
                <w:szCs w:val="16"/>
                <w:lang w:val="en-US"/>
              </w:rPr>
              <w:t>Patient</w:t>
            </w:r>
          </w:p>
        </w:tc>
        <w:tc>
          <w:tcPr>
            <w:tcW w:w="567" w:type="dxa"/>
            <w:tcBorders>
              <w:top w:val="single" w:sz="4" w:space="0" w:color="auto"/>
              <w:left w:val="single" w:sz="4" w:space="0" w:color="auto"/>
              <w:bottom w:val="single" w:sz="4" w:space="0" w:color="auto"/>
              <w:right w:val="single" w:sz="4" w:space="0" w:color="auto"/>
            </w:tcBorders>
          </w:tcPr>
          <w:p w14:paraId="00814461" w14:textId="77777777" w:rsidR="00A97941" w:rsidRPr="00886003" w:rsidRDefault="00E86D81">
            <w:pPr>
              <w:jc w:val="both"/>
              <w:rPr>
                <w:rFonts w:cstheme="minorHAnsi"/>
                <w:sz w:val="16"/>
                <w:szCs w:val="16"/>
              </w:rPr>
            </w:pPr>
            <w:r w:rsidRPr="00886003">
              <w:rPr>
                <w:rFonts w:cstheme="minorHAnsi"/>
                <w:sz w:val="16"/>
                <w:szCs w:val="16"/>
              </w:rPr>
              <w:t>1..1</w:t>
            </w:r>
          </w:p>
        </w:tc>
        <w:tc>
          <w:tcPr>
            <w:tcW w:w="5387" w:type="dxa"/>
            <w:tcBorders>
              <w:top w:val="single" w:sz="4" w:space="0" w:color="auto"/>
              <w:left w:val="single" w:sz="4" w:space="0" w:color="auto"/>
              <w:bottom w:val="single" w:sz="4" w:space="0" w:color="auto"/>
              <w:right w:val="single" w:sz="4" w:space="0" w:color="auto"/>
            </w:tcBorders>
          </w:tcPr>
          <w:p w14:paraId="7A28E6E5" w14:textId="00972226" w:rsidR="00A97941" w:rsidRPr="00886003" w:rsidRDefault="00572F01">
            <w:pPr>
              <w:rPr>
                <w:rFonts w:cstheme="minorHAnsi"/>
                <w:sz w:val="16"/>
                <w:szCs w:val="16"/>
                <w:highlight w:val="yellow"/>
              </w:rPr>
            </w:pPr>
            <w:r w:rsidRPr="00886003">
              <w:rPr>
                <w:rFonts w:cstheme="minorHAnsi"/>
                <w:sz w:val="16"/>
                <w:szCs w:val="16"/>
              </w:rPr>
              <w:t xml:space="preserve">De patiënt </w:t>
            </w:r>
            <w:r w:rsidR="002B1CF8" w:rsidRPr="00886003">
              <w:rPr>
                <w:rFonts w:cstheme="minorHAnsi"/>
                <w:sz w:val="16"/>
                <w:szCs w:val="16"/>
              </w:rPr>
              <w:t xml:space="preserve">die het onderwerp is van het rapport </w:t>
            </w:r>
            <w:r w:rsidR="00E86D81" w:rsidRPr="00886003">
              <w:rPr>
                <w:rFonts w:cstheme="minorHAnsi"/>
                <w:sz w:val="16"/>
                <w:szCs w:val="16"/>
              </w:rPr>
              <w:t xml:space="preserve">wordt aangeduid </w:t>
            </w:r>
            <w:r w:rsidRPr="00886003">
              <w:rPr>
                <w:rFonts w:cstheme="minorHAnsi"/>
                <w:sz w:val="16"/>
                <w:szCs w:val="16"/>
              </w:rPr>
              <w:t xml:space="preserve">met zijn of haar </w:t>
            </w:r>
            <w:r w:rsidR="00310814" w:rsidRPr="00886003">
              <w:rPr>
                <w:rFonts w:cstheme="minorHAnsi"/>
                <w:sz w:val="16"/>
                <w:szCs w:val="16"/>
              </w:rPr>
              <w:t>unieke identificatiecode</w:t>
            </w:r>
            <w:r w:rsidR="00D85212" w:rsidRPr="00886003">
              <w:rPr>
                <w:rFonts w:cstheme="minorHAnsi"/>
                <w:sz w:val="16"/>
                <w:szCs w:val="16"/>
              </w:rPr>
              <w:t>.</w:t>
            </w:r>
            <w:r w:rsidR="00D85212" w:rsidRPr="00886003">
              <w:rPr>
                <w:rFonts w:cstheme="minorHAnsi"/>
                <w:sz w:val="16"/>
                <w:szCs w:val="16"/>
              </w:rPr>
              <w:br/>
            </w:r>
            <w:r w:rsidR="00E86D81" w:rsidRPr="00886003">
              <w:rPr>
                <w:rFonts w:cstheme="minorHAnsi"/>
                <w:sz w:val="16"/>
                <w:szCs w:val="16"/>
              </w:rPr>
              <w:t xml:space="preserve">Deze identificatiecode </w:t>
            </w:r>
            <w:r w:rsidR="00F61CE9" w:rsidRPr="00886003">
              <w:rPr>
                <w:rFonts w:cstheme="minorHAnsi"/>
                <w:sz w:val="16"/>
                <w:szCs w:val="16"/>
              </w:rPr>
              <w:t xml:space="preserve">is </w:t>
            </w:r>
            <w:r w:rsidR="00411F51" w:rsidRPr="00886003">
              <w:rPr>
                <w:rFonts w:cstheme="minorHAnsi"/>
                <w:sz w:val="16"/>
                <w:szCs w:val="16"/>
              </w:rPr>
              <w:t xml:space="preserve">bij voorkeur </w:t>
            </w:r>
            <w:r w:rsidR="00310814" w:rsidRPr="00886003">
              <w:rPr>
                <w:rFonts w:cstheme="minorHAnsi"/>
                <w:sz w:val="16"/>
                <w:szCs w:val="16"/>
              </w:rPr>
              <w:t xml:space="preserve">het nationale registratienummer </w:t>
            </w:r>
            <w:r w:rsidR="00F61CE9" w:rsidRPr="00886003">
              <w:rPr>
                <w:rFonts w:cstheme="minorHAnsi"/>
                <w:sz w:val="16"/>
                <w:szCs w:val="16"/>
              </w:rPr>
              <w:t>(</w:t>
            </w:r>
            <w:r w:rsidR="00310814" w:rsidRPr="00886003">
              <w:rPr>
                <w:rFonts w:cstheme="minorHAnsi"/>
                <w:sz w:val="16"/>
                <w:szCs w:val="16"/>
              </w:rPr>
              <w:t>NISS) van de patiënt</w:t>
            </w:r>
            <w:r w:rsidR="00411F51" w:rsidRPr="00886003">
              <w:rPr>
                <w:rFonts w:cstheme="minorHAnsi"/>
                <w:sz w:val="16"/>
                <w:szCs w:val="16"/>
              </w:rPr>
              <w:t xml:space="preserve">. </w:t>
            </w:r>
            <w:r w:rsidR="00310814" w:rsidRPr="00886003">
              <w:rPr>
                <w:rFonts w:cstheme="minorHAnsi"/>
                <w:sz w:val="16"/>
                <w:szCs w:val="16"/>
              </w:rPr>
              <w:t xml:space="preserve">In sommige gevallen kan een andere unieke identificatiecode worden toegestaan. </w:t>
            </w:r>
          </w:p>
        </w:tc>
        <w:tc>
          <w:tcPr>
            <w:tcW w:w="1984" w:type="dxa"/>
            <w:tcBorders>
              <w:top w:val="single" w:sz="4" w:space="0" w:color="auto"/>
              <w:left w:val="single" w:sz="4" w:space="0" w:color="auto"/>
              <w:bottom w:val="single" w:sz="4" w:space="0" w:color="auto"/>
              <w:right w:val="single" w:sz="4" w:space="0" w:color="auto"/>
            </w:tcBorders>
          </w:tcPr>
          <w:p w14:paraId="0E2EDF19" w14:textId="5CF41AE7" w:rsidR="00A97941" w:rsidRPr="00886003" w:rsidRDefault="0063447E">
            <w:pPr>
              <w:jc w:val="both"/>
              <w:rPr>
                <w:rFonts w:cstheme="minorHAnsi"/>
                <w:sz w:val="16"/>
                <w:szCs w:val="16"/>
                <w:highlight w:val="cyan"/>
              </w:rPr>
            </w:pPr>
            <w:r w:rsidRPr="0063447E">
              <w:rPr>
                <w:rFonts w:cstheme="minorHAnsi"/>
                <w:sz w:val="16"/>
                <w:szCs w:val="16"/>
              </w:rPr>
              <w:t>Subject</w:t>
            </w:r>
          </w:p>
        </w:tc>
      </w:tr>
      <w:tr w:rsidR="00B8665A" w:rsidRPr="00886003" w14:paraId="56F0FF30" w14:textId="77777777" w:rsidTr="00E56193">
        <w:tc>
          <w:tcPr>
            <w:tcW w:w="2127" w:type="dxa"/>
            <w:tcBorders>
              <w:top w:val="single" w:sz="4" w:space="0" w:color="auto"/>
              <w:left w:val="single" w:sz="4" w:space="0" w:color="auto"/>
              <w:bottom w:val="single" w:sz="4" w:space="0" w:color="auto"/>
              <w:right w:val="single" w:sz="4" w:space="0" w:color="auto"/>
            </w:tcBorders>
          </w:tcPr>
          <w:p w14:paraId="3731837F" w14:textId="5BE13E10" w:rsidR="00B8665A" w:rsidRPr="00D729B9" w:rsidRDefault="00B8665A" w:rsidP="00B8665A">
            <w:pPr>
              <w:jc w:val="both"/>
              <w:rPr>
                <w:rFonts w:cstheme="minorHAnsi"/>
                <w:sz w:val="16"/>
                <w:szCs w:val="16"/>
                <w:lang w:val="en-US"/>
              </w:rPr>
            </w:pPr>
            <w:r w:rsidRPr="00D729B9">
              <w:rPr>
                <w:rStyle w:val="normaltextrun"/>
                <w:rFonts w:ascii="Calibri" w:hAnsi="Calibri" w:cs="Calibri"/>
                <w:sz w:val="16"/>
                <w:szCs w:val="16"/>
                <w:lang w:val="en-US"/>
              </w:rPr>
              <w:t>Recorder</w:t>
            </w:r>
            <w:r w:rsidRPr="00D729B9">
              <w:rPr>
                <w:rStyle w:val="eop"/>
                <w:rFonts w:ascii="Calibri" w:hAnsi="Calibri" w:cs="Calibri"/>
                <w:sz w:val="16"/>
                <w:szCs w:val="16"/>
                <w:lang w:val="en-US"/>
              </w:rPr>
              <w:t> </w:t>
            </w:r>
          </w:p>
        </w:tc>
        <w:tc>
          <w:tcPr>
            <w:tcW w:w="567" w:type="dxa"/>
            <w:tcBorders>
              <w:top w:val="single" w:sz="4" w:space="0" w:color="auto"/>
              <w:left w:val="single" w:sz="4" w:space="0" w:color="auto"/>
              <w:bottom w:val="single" w:sz="4" w:space="0" w:color="auto"/>
              <w:right w:val="single" w:sz="4" w:space="0" w:color="auto"/>
            </w:tcBorders>
          </w:tcPr>
          <w:p w14:paraId="018E6892" w14:textId="77777777" w:rsidR="00B8665A" w:rsidRPr="00886003" w:rsidRDefault="00B8665A" w:rsidP="00B8665A">
            <w:pPr>
              <w:jc w:val="both"/>
              <w:rPr>
                <w:rFonts w:cstheme="minorHAnsi"/>
                <w:sz w:val="16"/>
                <w:szCs w:val="16"/>
              </w:rPr>
            </w:pPr>
            <w:r w:rsidRPr="00886003">
              <w:rPr>
                <w:rFonts w:cstheme="minorHAnsi"/>
                <w:sz w:val="16"/>
                <w:szCs w:val="16"/>
              </w:rPr>
              <w:t>1..1</w:t>
            </w:r>
          </w:p>
        </w:tc>
        <w:tc>
          <w:tcPr>
            <w:tcW w:w="5387" w:type="dxa"/>
            <w:tcBorders>
              <w:top w:val="single" w:sz="4" w:space="0" w:color="auto"/>
              <w:left w:val="single" w:sz="4" w:space="0" w:color="auto"/>
              <w:bottom w:val="single" w:sz="4" w:space="0" w:color="auto"/>
              <w:right w:val="single" w:sz="4" w:space="0" w:color="auto"/>
            </w:tcBorders>
          </w:tcPr>
          <w:p w14:paraId="4F4E5CD0" w14:textId="1319C216" w:rsidR="00B8665A" w:rsidRPr="00886003" w:rsidRDefault="00B8665A" w:rsidP="00B8665A">
            <w:pPr>
              <w:rPr>
                <w:rFonts w:cstheme="minorHAnsi"/>
                <w:sz w:val="16"/>
                <w:szCs w:val="16"/>
              </w:rPr>
            </w:pPr>
            <w:r w:rsidRPr="00886003">
              <w:rPr>
                <w:rFonts w:cstheme="minorHAnsi"/>
                <w:sz w:val="16"/>
                <w:szCs w:val="16"/>
              </w:rPr>
              <w:t xml:space="preserve">Dit verwijst naar de </w:t>
            </w:r>
            <w:r w:rsidR="009856DB">
              <w:rPr>
                <w:rFonts w:cstheme="minorHAnsi"/>
                <w:sz w:val="16"/>
                <w:szCs w:val="16"/>
              </w:rPr>
              <w:t>zorgverlener</w:t>
            </w:r>
            <w:r w:rsidRPr="00886003">
              <w:rPr>
                <w:rFonts w:cstheme="minorHAnsi"/>
                <w:sz w:val="16"/>
                <w:szCs w:val="16"/>
              </w:rPr>
              <w:t xml:space="preserve"> of </w:t>
            </w:r>
            <w:r w:rsidR="009856DB">
              <w:rPr>
                <w:rFonts w:cstheme="minorHAnsi"/>
                <w:sz w:val="16"/>
                <w:szCs w:val="16"/>
              </w:rPr>
              <w:t xml:space="preserve">de </w:t>
            </w:r>
            <w:r w:rsidRPr="00886003">
              <w:rPr>
                <w:rFonts w:cstheme="minorHAnsi"/>
                <w:sz w:val="16"/>
                <w:szCs w:val="16"/>
              </w:rPr>
              <w:t xml:space="preserve">organisatie die </w:t>
            </w:r>
            <w:r w:rsidR="00AB2EC1">
              <w:rPr>
                <w:rFonts w:cstheme="minorHAnsi"/>
                <w:sz w:val="16"/>
                <w:szCs w:val="16"/>
              </w:rPr>
              <w:t>ver</w:t>
            </w:r>
            <w:r w:rsidR="001E29C2">
              <w:rPr>
                <w:rFonts w:cstheme="minorHAnsi"/>
                <w:sz w:val="16"/>
                <w:szCs w:val="16"/>
              </w:rPr>
              <w:t>antwoordel</w:t>
            </w:r>
            <w:r w:rsidR="00367DD8">
              <w:rPr>
                <w:rFonts w:cstheme="minorHAnsi"/>
                <w:sz w:val="16"/>
                <w:szCs w:val="16"/>
              </w:rPr>
              <w:t xml:space="preserve">ijk is voor het coderen van de </w:t>
            </w:r>
            <w:r w:rsidRPr="00886003">
              <w:rPr>
                <w:rFonts w:cstheme="minorHAnsi"/>
                <w:sz w:val="16"/>
                <w:szCs w:val="16"/>
              </w:rPr>
              <w:t>informatie.</w:t>
            </w:r>
            <w:bookmarkStart w:id="34" w:name="_Ref162244569"/>
            <w:r w:rsidRPr="00886003">
              <w:rPr>
                <w:rStyle w:val="FootnoteReference"/>
                <w:rFonts w:cstheme="minorHAnsi"/>
                <w:b/>
                <w:bCs/>
                <w:color w:val="FF0000"/>
                <w:sz w:val="16"/>
                <w:szCs w:val="16"/>
              </w:rPr>
              <w:footnoteReference w:id="2"/>
            </w:r>
            <w:bookmarkEnd w:id="34"/>
            <w:r w:rsidRPr="00886003">
              <w:rPr>
                <w:rFonts w:cstheme="minorHAnsi"/>
                <w:sz w:val="16"/>
                <w:szCs w:val="16"/>
              </w:rPr>
              <w:t xml:space="preserve">  </w:t>
            </w:r>
          </w:p>
          <w:p w14:paraId="1AB13734" w14:textId="18254F4F" w:rsidR="00B8665A" w:rsidRPr="00886003" w:rsidRDefault="00B8665A" w:rsidP="00B8665A">
            <w:pPr>
              <w:rPr>
                <w:rFonts w:cstheme="minorHAnsi"/>
                <w:sz w:val="16"/>
                <w:szCs w:val="16"/>
              </w:rPr>
            </w:pPr>
            <w:r w:rsidRPr="00886003">
              <w:rPr>
                <w:rFonts w:cstheme="minorHAnsi"/>
                <w:sz w:val="16"/>
                <w:szCs w:val="16"/>
              </w:rPr>
              <w:t>De unieke identificatiecode voor elk individu is de NISS, terwijl de unieke identificatiecode voor elke organisatie het bedrijfsnummer is</w:t>
            </w:r>
            <w:r w:rsidR="00881785">
              <w:rPr>
                <w:rFonts w:cstheme="minorHAnsi"/>
                <w:sz w:val="16"/>
                <w:szCs w:val="16"/>
                <w:lang w:val="fr-BE"/>
              </w:rPr>
              <w:t xml:space="preserve">. </w:t>
            </w:r>
            <w:proofErr w:type="spellStart"/>
            <w:r w:rsidR="00881785">
              <w:rPr>
                <w:rFonts w:cstheme="minorHAnsi"/>
                <w:sz w:val="16"/>
                <w:szCs w:val="16"/>
                <w:lang w:val="fr-BE"/>
              </w:rPr>
              <w:t>Bijvoorbeeld</w:t>
            </w:r>
            <w:proofErr w:type="spellEnd"/>
            <w:r w:rsidR="00881785">
              <w:rPr>
                <w:rFonts w:cstheme="minorHAnsi"/>
                <w:sz w:val="16"/>
                <w:szCs w:val="16"/>
                <w:lang w:val="fr-BE"/>
              </w:rPr>
              <w:t xml:space="preserve"> : </w:t>
            </w:r>
            <w:r w:rsidR="00881785" w:rsidRPr="00FB4F06">
              <w:rPr>
                <w:rFonts w:cstheme="minorHAnsi"/>
                <w:sz w:val="16"/>
                <w:szCs w:val="16"/>
                <w:lang w:val="fr-BE"/>
              </w:rPr>
              <w:t>BE 0441.665.942</w:t>
            </w:r>
            <w:r w:rsidR="00881785">
              <w:rPr>
                <w:rFonts w:cstheme="minorHAnsi"/>
                <w:sz w:val="16"/>
                <w:szCs w:val="16"/>
                <w:lang w:val="fr-BE"/>
              </w:rPr>
              <w:t xml:space="preserve">, </w:t>
            </w:r>
            <w:proofErr w:type="spellStart"/>
            <w:r w:rsidR="00881785">
              <w:rPr>
                <w:rFonts w:cstheme="minorHAnsi"/>
                <w:sz w:val="16"/>
                <w:szCs w:val="16"/>
                <w:lang w:val="fr-BE"/>
              </w:rPr>
              <w:t>Ondernemingsnummer</w:t>
            </w:r>
            <w:proofErr w:type="spellEnd"/>
            <w:r w:rsidR="00465AF9">
              <w:rPr>
                <w:rFonts w:cstheme="minorHAnsi"/>
                <w:sz w:val="16"/>
                <w:szCs w:val="16"/>
                <w:lang w:val="fr-BE"/>
              </w:rPr>
              <w:t xml:space="preserve"> van </w:t>
            </w:r>
            <w:r w:rsidR="00881785" w:rsidRPr="00E51395">
              <w:rPr>
                <w:rFonts w:cstheme="minorHAnsi"/>
                <w:sz w:val="16"/>
                <w:szCs w:val="16"/>
                <w:lang w:val="fr-BE"/>
              </w:rPr>
              <w:t xml:space="preserve">Abbott </w:t>
            </w:r>
            <w:proofErr w:type="spellStart"/>
            <w:r w:rsidR="00881785" w:rsidRPr="00E51395">
              <w:rPr>
                <w:rFonts w:cstheme="minorHAnsi"/>
                <w:sz w:val="16"/>
                <w:szCs w:val="16"/>
                <w:lang w:val="fr-BE"/>
              </w:rPr>
              <w:t>Medical</w:t>
            </w:r>
            <w:proofErr w:type="spellEnd"/>
            <w:r w:rsidR="00881785" w:rsidRPr="00E51395">
              <w:rPr>
                <w:rFonts w:cstheme="minorHAnsi"/>
                <w:sz w:val="16"/>
                <w:szCs w:val="16"/>
                <w:lang w:val="fr-BE"/>
              </w:rPr>
              <w:t xml:space="preserve"> </w:t>
            </w:r>
            <w:proofErr w:type="spellStart"/>
            <w:r w:rsidR="00881785" w:rsidRPr="00E51395">
              <w:rPr>
                <w:rFonts w:cstheme="minorHAnsi"/>
                <w:sz w:val="16"/>
                <w:szCs w:val="16"/>
                <w:lang w:val="fr-BE"/>
              </w:rPr>
              <w:t>Belgium</w:t>
            </w:r>
            <w:proofErr w:type="spellEnd"/>
            <w:r w:rsidR="00881785" w:rsidRPr="00E51395">
              <w:rPr>
                <w:rFonts w:cstheme="minorHAnsi"/>
                <w:sz w:val="16"/>
                <w:szCs w:val="16"/>
                <w:lang w:val="fr-BE"/>
              </w:rPr>
              <w:t xml:space="preserve"> (</w:t>
            </w:r>
            <w:r w:rsidR="00465AF9">
              <w:rPr>
                <w:rFonts w:cstheme="minorHAnsi"/>
                <w:sz w:val="16"/>
                <w:szCs w:val="16"/>
                <w:lang w:val="fr-BE"/>
              </w:rPr>
              <w:t>NV</w:t>
            </w:r>
            <w:r w:rsidR="00881785" w:rsidRPr="00E51395">
              <w:rPr>
                <w:rFonts w:cstheme="minorHAnsi"/>
                <w:sz w:val="16"/>
                <w:szCs w:val="16"/>
                <w:lang w:val="fr-BE"/>
              </w:rPr>
              <w:t>)</w:t>
            </w:r>
          </w:p>
        </w:tc>
        <w:tc>
          <w:tcPr>
            <w:tcW w:w="1984" w:type="dxa"/>
            <w:tcBorders>
              <w:top w:val="single" w:sz="4" w:space="0" w:color="auto"/>
              <w:left w:val="single" w:sz="4" w:space="0" w:color="auto"/>
              <w:bottom w:val="single" w:sz="4" w:space="0" w:color="auto"/>
              <w:right w:val="single" w:sz="4" w:space="0" w:color="auto"/>
            </w:tcBorders>
          </w:tcPr>
          <w:p w14:paraId="23B0B46F" w14:textId="77777777" w:rsidR="00905190" w:rsidRPr="00CC3126" w:rsidRDefault="00905190" w:rsidP="00905190">
            <w:pPr>
              <w:jc w:val="both"/>
              <w:rPr>
                <w:rFonts w:cstheme="minorHAnsi"/>
                <w:i/>
                <w:iCs/>
                <w:sz w:val="16"/>
                <w:szCs w:val="16"/>
                <w:lang w:val="en-GB"/>
              </w:rPr>
            </w:pPr>
            <w:r w:rsidRPr="00CC3126">
              <w:rPr>
                <w:rFonts w:cstheme="minorHAnsi"/>
                <w:sz w:val="16"/>
                <w:szCs w:val="16"/>
                <w:lang w:val="en-GB"/>
              </w:rPr>
              <w:t>Belgian extension?</w:t>
            </w:r>
          </w:p>
          <w:p w14:paraId="1B9F9937" w14:textId="4D06CE54" w:rsidR="00B8665A" w:rsidRPr="00886003" w:rsidRDefault="00905190" w:rsidP="00905190">
            <w:pPr>
              <w:rPr>
                <w:rFonts w:cstheme="minorHAnsi"/>
                <w:i/>
                <w:iCs/>
                <w:sz w:val="16"/>
                <w:szCs w:val="16"/>
              </w:rPr>
            </w:pPr>
            <w:r w:rsidRPr="00CC3126">
              <w:rPr>
                <w:rFonts w:cstheme="minorHAnsi"/>
                <w:i/>
                <w:iCs/>
                <w:sz w:val="16"/>
                <w:szCs w:val="16"/>
                <w:lang w:val="en-GB"/>
              </w:rPr>
              <w:t xml:space="preserve">Link to </w:t>
            </w:r>
            <w:proofErr w:type="spellStart"/>
            <w:r>
              <w:rPr>
                <w:rFonts w:cstheme="minorHAnsi"/>
                <w:i/>
                <w:iCs/>
                <w:sz w:val="16"/>
                <w:szCs w:val="16"/>
                <w:lang w:val="en-GB"/>
              </w:rPr>
              <w:t>Performer.</w:t>
            </w:r>
            <w:r w:rsidRPr="00CC3126">
              <w:rPr>
                <w:rFonts w:cstheme="minorHAnsi"/>
                <w:i/>
                <w:iCs/>
                <w:sz w:val="16"/>
                <w:szCs w:val="16"/>
                <w:lang w:val="en-GB"/>
              </w:rPr>
              <w:t>BePractitioner</w:t>
            </w:r>
            <w:proofErr w:type="spellEnd"/>
            <w:r>
              <w:rPr>
                <w:rFonts w:cstheme="minorHAnsi"/>
                <w:i/>
                <w:iCs/>
                <w:sz w:val="16"/>
                <w:szCs w:val="16"/>
                <w:lang w:val="en-GB"/>
              </w:rPr>
              <w:br/>
            </w:r>
            <w:proofErr w:type="spellStart"/>
            <w:r>
              <w:rPr>
                <w:rFonts w:cstheme="minorHAnsi"/>
                <w:i/>
                <w:iCs/>
                <w:sz w:val="16"/>
                <w:szCs w:val="16"/>
                <w:lang w:val="en-GB"/>
              </w:rPr>
              <w:t>Perormer.BeOrganisation</w:t>
            </w:r>
            <w:proofErr w:type="spellEnd"/>
          </w:p>
        </w:tc>
      </w:tr>
      <w:tr w:rsidR="00B8665A" w:rsidRPr="00886003" w14:paraId="61A8BD89" w14:textId="77777777" w:rsidTr="00465AF9">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4C585DB" w14:textId="66D124FF" w:rsidR="00B8665A" w:rsidRPr="00D113BA" w:rsidRDefault="00B8665A" w:rsidP="00B8665A">
            <w:pPr>
              <w:jc w:val="both"/>
              <w:rPr>
                <w:rFonts w:cstheme="minorHAnsi"/>
                <w:strike/>
                <w:color w:val="A6A6A6" w:themeColor="background1" w:themeShade="A6"/>
                <w:sz w:val="14"/>
                <w:szCs w:val="14"/>
                <w:lang w:val="en-US"/>
              </w:rPr>
            </w:pPr>
            <w:r w:rsidRPr="00D113BA">
              <w:rPr>
                <w:rStyle w:val="normaltextrun"/>
                <w:rFonts w:ascii="Calibri" w:hAnsi="Calibri" w:cs="Calibri"/>
                <w:strike/>
                <w:color w:val="A6A6A6" w:themeColor="background1" w:themeShade="A6"/>
                <w:sz w:val="14"/>
                <w:szCs w:val="14"/>
                <w:lang w:val="en-US"/>
              </w:rPr>
              <w:t>Performer</w:t>
            </w:r>
            <w:r w:rsidRPr="00D113BA">
              <w:rPr>
                <w:rStyle w:val="eop"/>
                <w:rFonts w:ascii="Calibri" w:hAnsi="Calibri" w:cs="Calibri"/>
                <w:strike/>
                <w:color w:val="A6A6A6" w:themeColor="background1" w:themeShade="A6"/>
                <w:sz w:val="14"/>
                <w:szCs w:val="14"/>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8AD0936" w14:textId="77777777" w:rsidR="00B8665A" w:rsidRPr="00D113BA" w:rsidRDefault="00B8665A" w:rsidP="00B8665A">
            <w:pPr>
              <w:jc w:val="both"/>
              <w:rPr>
                <w:rFonts w:cstheme="minorHAnsi"/>
                <w:strike/>
                <w:color w:val="A6A6A6" w:themeColor="background1" w:themeShade="A6"/>
                <w:sz w:val="14"/>
                <w:szCs w:val="14"/>
              </w:rPr>
            </w:pPr>
            <w:r w:rsidRPr="00D113BA">
              <w:rPr>
                <w:rFonts w:cstheme="minorHAnsi"/>
                <w:strike/>
                <w:color w:val="A6A6A6" w:themeColor="background1" w:themeShade="A6"/>
                <w:sz w:val="14"/>
                <w:szCs w:val="14"/>
              </w:rPr>
              <w:t>1..1</w:t>
            </w:r>
          </w:p>
        </w:tc>
        <w:tc>
          <w:tcPr>
            <w:tcW w:w="53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47309C" w14:textId="6097D4A8" w:rsidR="00B8665A" w:rsidRPr="00D113BA" w:rsidRDefault="00B8665A" w:rsidP="00B8665A">
            <w:pPr>
              <w:rPr>
                <w:rFonts w:cstheme="minorHAnsi"/>
                <w:strike/>
                <w:color w:val="A6A6A6" w:themeColor="background1" w:themeShade="A6"/>
                <w:sz w:val="14"/>
                <w:szCs w:val="14"/>
              </w:rPr>
            </w:pPr>
            <w:r w:rsidRPr="00D113BA">
              <w:rPr>
                <w:rFonts w:cstheme="minorHAnsi"/>
                <w:strike/>
                <w:color w:val="A6A6A6" w:themeColor="background1" w:themeShade="A6"/>
                <w:sz w:val="14"/>
                <w:szCs w:val="14"/>
              </w:rPr>
              <w:t xml:space="preserve">Dit verwijst naar de aanbieder of organisatie die de </w:t>
            </w:r>
            <w:r w:rsidR="00556123" w:rsidRPr="00D113BA">
              <w:rPr>
                <w:rFonts w:cstheme="minorHAnsi"/>
                <w:strike/>
                <w:color w:val="A6A6A6" w:themeColor="background1" w:themeShade="A6"/>
                <w:sz w:val="14"/>
                <w:szCs w:val="14"/>
              </w:rPr>
              <w:t>observaties</w:t>
            </w:r>
            <w:r w:rsidRPr="00D113BA">
              <w:rPr>
                <w:rFonts w:cstheme="minorHAnsi"/>
                <w:strike/>
                <w:color w:val="A6A6A6" w:themeColor="background1" w:themeShade="A6"/>
                <w:sz w:val="14"/>
                <w:szCs w:val="14"/>
              </w:rPr>
              <w:t xml:space="preserve"> verzamelt en het rapport opstelt. </w:t>
            </w:r>
            <w:r w:rsidRPr="00D113BA">
              <w:rPr>
                <w:rStyle w:val="FootnoteReference"/>
                <w:rFonts w:cstheme="minorHAnsi"/>
                <w:b/>
                <w:bCs/>
                <w:strike/>
                <w:color w:val="A6A6A6" w:themeColor="background1" w:themeShade="A6"/>
                <w:sz w:val="14"/>
                <w:szCs w:val="14"/>
              </w:rPr>
              <w:footnoteReference w:id="3"/>
            </w:r>
            <w:r w:rsidRPr="00D113BA">
              <w:rPr>
                <w:rFonts w:cstheme="minorHAnsi"/>
                <w:strike/>
                <w:color w:val="A6A6A6" w:themeColor="background1" w:themeShade="A6"/>
                <w:sz w:val="14"/>
                <w:szCs w:val="14"/>
              </w:rPr>
              <w:t xml:space="preserve">  De unieke </w:t>
            </w:r>
            <w:r w:rsidRPr="00D113BA">
              <w:rPr>
                <w:rFonts w:cstheme="minorHAnsi"/>
                <w:strike/>
                <w:color w:val="A6A6A6" w:themeColor="background1" w:themeShade="A6"/>
                <w:sz w:val="14"/>
                <w:szCs w:val="14"/>
              </w:rPr>
              <w:br/>
              <w:t>identificatiecode voor elk individu is de NISS, terwijl voor elke organisatie het bedrijfsnummer als unieke identificatiecode dient.</w:t>
            </w:r>
          </w:p>
          <w:p w14:paraId="1AC96C45" w14:textId="357CAF5D" w:rsidR="00B8665A" w:rsidRPr="00D113BA" w:rsidRDefault="00B8665A" w:rsidP="00B8665A">
            <w:pPr>
              <w:rPr>
                <w:rFonts w:cstheme="minorHAnsi"/>
                <w:strike/>
                <w:color w:val="A6A6A6" w:themeColor="background1" w:themeShade="A6"/>
                <w:sz w:val="14"/>
                <w:szCs w:val="14"/>
              </w:rPr>
            </w:pPr>
            <w:r w:rsidRPr="00D113BA">
              <w:rPr>
                <w:rFonts w:cstheme="minorHAnsi"/>
                <w:strike/>
                <w:color w:val="A6A6A6" w:themeColor="background1" w:themeShade="A6"/>
                <w:sz w:val="14"/>
                <w:szCs w:val="14"/>
              </w:rPr>
              <w:t xml:space="preserve">Voor </w:t>
            </w:r>
            <w:r w:rsidR="007B5C67" w:rsidRPr="00D113BA">
              <w:rPr>
                <w:rFonts w:cstheme="minorHAnsi"/>
                <w:strike/>
                <w:color w:val="A6A6A6" w:themeColor="background1" w:themeShade="A6"/>
                <w:sz w:val="14"/>
                <w:szCs w:val="14"/>
              </w:rPr>
              <w:t xml:space="preserve">het </w:t>
            </w:r>
            <w:r w:rsidR="00F577FB" w:rsidRPr="00D113BA">
              <w:rPr>
                <w:rFonts w:cstheme="minorHAnsi"/>
                <w:strike/>
                <w:color w:val="A6A6A6" w:themeColor="background1" w:themeShade="A6"/>
                <w:sz w:val="14"/>
                <w:szCs w:val="14"/>
              </w:rPr>
              <w:t>Di</w:t>
            </w:r>
            <w:r w:rsidRPr="00D113BA">
              <w:rPr>
                <w:rFonts w:cstheme="minorHAnsi"/>
                <w:strike/>
                <w:color w:val="A6A6A6" w:themeColor="background1" w:themeShade="A6"/>
                <w:sz w:val="14"/>
                <w:szCs w:val="14"/>
              </w:rPr>
              <w:t>agnos</w:t>
            </w:r>
            <w:r w:rsidR="00F577FB" w:rsidRPr="00D113BA">
              <w:rPr>
                <w:rFonts w:cstheme="minorHAnsi"/>
                <w:strike/>
                <w:color w:val="A6A6A6" w:themeColor="background1" w:themeShade="A6"/>
                <w:sz w:val="14"/>
                <w:szCs w:val="14"/>
              </w:rPr>
              <w:t xml:space="preserve">tisch rapport </w:t>
            </w:r>
            <w:r w:rsidRPr="00D113BA">
              <w:rPr>
                <w:rFonts w:cstheme="minorHAnsi"/>
                <w:strike/>
                <w:color w:val="A6A6A6" w:themeColor="background1" w:themeShade="A6"/>
                <w:sz w:val="14"/>
                <w:szCs w:val="14"/>
              </w:rPr>
              <w:t>diabetes is het: "</w:t>
            </w:r>
            <w:r w:rsidR="00780A02" w:rsidRPr="00D113BA">
              <w:rPr>
                <w:rFonts w:cstheme="minorHAnsi"/>
                <w:strike/>
                <w:color w:val="A6A6A6" w:themeColor="background1" w:themeShade="A6"/>
                <w:sz w:val="14"/>
                <w:szCs w:val="14"/>
              </w:rPr>
              <w:t>performer</w:t>
            </w:r>
            <w:r w:rsidRPr="00D113BA">
              <w:rPr>
                <w:rFonts w:cstheme="minorHAnsi"/>
                <w:strike/>
                <w:color w:val="A6A6A6" w:themeColor="background1" w:themeShade="A6"/>
                <w:sz w:val="14"/>
                <w:szCs w:val="14"/>
              </w:rPr>
              <w:t xml:space="preserve"> = recorder".</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C4B4413" w14:textId="4F76F46A" w:rsidR="00B8665A" w:rsidRPr="00D113BA" w:rsidRDefault="004E6108" w:rsidP="00B8665A">
            <w:pPr>
              <w:jc w:val="both"/>
              <w:rPr>
                <w:rFonts w:cstheme="minorHAnsi"/>
                <w:strike/>
                <w:color w:val="A6A6A6" w:themeColor="background1" w:themeShade="A6"/>
                <w:sz w:val="14"/>
                <w:szCs w:val="14"/>
              </w:rPr>
            </w:pPr>
            <w:r w:rsidRPr="00D113BA">
              <w:rPr>
                <w:rFonts w:cstheme="minorHAnsi"/>
                <w:strike/>
                <w:color w:val="A6A6A6" w:themeColor="background1" w:themeShade="A6"/>
                <w:sz w:val="14"/>
                <w:szCs w:val="14"/>
              </w:rPr>
              <w:t>Performer</w:t>
            </w:r>
          </w:p>
        </w:tc>
      </w:tr>
      <w:tr w:rsidR="00B8665A" w:rsidRPr="00886003" w14:paraId="046CCF9A" w14:textId="77777777" w:rsidTr="0002676C">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7F4F71" w14:textId="137578B7" w:rsidR="00B8665A" w:rsidRPr="00D729B9" w:rsidRDefault="00B8665A" w:rsidP="00B8665A">
            <w:pPr>
              <w:jc w:val="both"/>
              <w:rPr>
                <w:rFonts w:cstheme="minorHAnsi"/>
                <w:sz w:val="16"/>
                <w:szCs w:val="16"/>
                <w:lang w:val="en-US"/>
              </w:rPr>
            </w:pPr>
            <w:r w:rsidRPr="00D729B9">
              <w:rPr>
                <w:rStyle w:val="normaltextrun"/>
                <w:rFonts w:ascii="Calibri" w:hAnsi="Calibri" w:cs="Calibri"/>
                <w:sz w:val="16"/>
                <w:szCs w:val="16"/>
                <w:lang w:val="en-US"/>
              </w:rPr>
              <w:t>Interpreter</w:t>
            </w:r>
            <w:r w:rsidRPr="00D729B9">
              <w:rPr>
                <w:rStyle w:val="eop"/>
                <w:rFonts w:ascii="Calibri" w:hAnsi="Calibri" w:cs="Calibri"/>
                <w:sz w:val="16"/>
                <w:szCs w:val="16"/>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1760EA" w14:textId="77777777" w:rsidR="00B8665A" w:rsidRPr="00886003" w:rsidRDefault="00B8665A" w:rsidP="00B8665A">
            <w:pPr>
              <w:jc w:val="both"/>
              <w:rPr>
                <w:rFonts w:cstheme="minorHAnsi"/>
                <w:sz w:val="16"/>
                <w:szCs w:val="16"/>
              </w:rPr>
            </w:pPr>
            <w:r w:rsidRPr="00886003">
              <w:rPr>
                <w:rFonts w:cstheme="minorHAnsi"/>
                <w:sz w:val="16"/>
                <w:szCs w:val="16"/>
              </w:rPr>
              <w:t>0..1</w:t>
            </w:r>
          </w:p>
        </w:tc>
        <w:tc>
          <w:tcPr>
            <w:tcW w:w="538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EDDA0F" w14:textId="383FB750" w:rsidR="00B8665A" w:rsidRPr="00886003" w:rsidRDefault="00B8665A" w:rsidP="00B8665A">
            <w:pPr>
              <w:rPr>
                <w:rFonts w:cstheme="minorHAnsi"/>
                <w:sz w:val="16"/>
                <w:szCs w:val="16"/>
              </w:rPr>
            </w:pPr>
            <w:r w:rsidRPr="00886003">
              <w:rPr>
                <w:rFonts w:cstheme="minorHAnsi"/>
                <w:sz w:val="16"/>
                <w:szCs w:val="16"/>
              </w:rPr>
              <w:t xml:space="preserve">Zorgverlener geïdentificeerd door zijn NISS (endocrinoloog, huisarts, enz.) interpreteert de </w:t>
            </w:r>
            <w:r w:rsidR="00556123" w:rsidRPr="00886003">
              <w:rPr>
                <w:rFonts w:cstheme="minorHAnsi"/>
                <w:sz w:val="16"/>
                <w:szCs w:val="16"/>
              </w:rPr>
              <w:t>observaties</w:t>
            </w:r>
            <w:r w:rsidRPr="00886003">
              <w:rPr>
                <w:rFonts w:cstheme="minorHAnsi"/>
                <w:sz w:val="16"/>
                <w:szCs w:val="16"/>
              </w:rPr>
              <w:t xml:space="preserve"> in het rapport. </w:t>
            </w:r>
            <w:r w:rsidRPr="00886003">
              <w:rPr>
                <w:rFonts w:cstheme="minorHAnsi"/>
                <w:sz w:val="16"/>
                <w:szCs w:val="16"/>
              </w:rPr>
              <w:br/>
              <w:t>Deze informatie wordt niet verstrekt door de producent van het rapport, maar bevat de referentie van de zorgverlener die de interpretatie geeft.</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D33E40" w14:textId="20C366D8" w:rsidR="00B8665A" w:rsidRPr="00886003" w:rsidRDefault="00125D4A" w:rsidP="00B8665A">
            <w:pPr>
              <w:jc w:val="both"/>
              <w:rPr>
                <w:rFonts w:cstheme="minorHAnsi"/>
                <w:sz w:val="16"/>
                <w:szCs w:val="16"/>
              </w:rPr>
            </w:pPr>
            <w:r w:rsidRPr="00886003">
              <w:rPr>
                <w:rFonts w:cstheme="minorHAnsi"/>
                <w:sz w:val="16"/>
                <w:szCs w:val="16"/>
              </w:rPr>
              <w:t>ResultsInterpreter</w:t>
            </w:r>
          </w:p>
        </w:tc>
      </w:tr>
      <w:tr w:rsidR="00B8665A" w:rsidRPr="00886003" w14:paraId="4180704B" w14:textId="77777777" w:rsidTr="00E56193">
        <w:tc>
          <w:tcPr>
            <w:tcW w:w="2127" w:type="dxa"/>
            <w:tcBorders>
              <w:top w:val="single" w:sz="4" w:space="0" w:color="auto"/>
              <w:left w:val="single" w:sz="4" w:space="0" w:color="auto"/>
              <w:bottom w:val="single" w:sz="4" w:space="0" w:color="auto"/>
              <w:right w:val="single" w:sz="4" w:space="0" w:color="auto"/>
            </w:tcBorders>
            <w:hideMark/>
          </w:tcPr>
          <w:p w14:paraId="5207FE0E" w14:textId="49F1AD09" w:rsidR="00B8665A" w:rsidRPr="00D729B9" w:rsidRDefault="00B8665A" w:rsidP="00B8665A">
            <w:pPr>
              <w:jc w:val="both"/>
              <w:rPr>
                <w:rFonts w:cstheme="minorHAnsi"/>
                <w:sz w:val="16"/>
                <w:szCs w:val="16"/>
                <w:lang w:val="en-US"/>
              </w:rPr>
            </w:pPr>
            <w:r w:rsidRPr="00D729B9">
              <w:rPr>
                <w:rStyle w:val="normaltextrun"/>
                <w:rFonts w:ascii="Calibri" w:hAnsi="Calibri" w:cs="Calibri"/>
                <w:sz w:val="16"/>
                <w:szCs w:val="16"/>
                <w:lang w:val="en-US"/>
              </w:rPr>
              <w:t>Category</w:t>
            </w:r>
          </w:p>
        </w:tc>
        <w:tc>
          <w:tcPr>
            <w:tcW w:w="567" w:type="dxa"/>
            <w:tcBorders>
              <w:top w:val="single" w:sz="4" w:space="0" w:color="auto"/>
              <w:left w:val="single" w:sz="4" w:space="0" w:color="auto"/>
              <w:bottom w:val="single" w:sz="4" w:space="0" w:color="auto"/>
              <w:right w:val="single" w:sz="4" w:space="0" w:color="auto"/>
            </w:tcBorders>
            <w:hideMark/>
          </w:tcPr>
          <w:p w14:paraId="17AA5301" w14:textId="77777777" w:rsidR="00B8665A" w:rsidRPr="00886003" w:rsidRDefault="00B8665A" w:rsidP="00B8665A">
            <w:pPr>
              <w:jc w:val="both"/>
              <w:rPr>
                <w:rFonts w:cstheme="minorHAnsi"/>
                <w:sz w:val="16"/>
                <w:szCs w:val="16"/>
              </w:rPr>
            </w:pPr>
            <w:r w:rsidRPr="00886003">
              <w:rPr>
                <w:rFonts w:cstheme="minorHAnsi"/>
                <w:sz w:val="16"/>
                <w:szCs w:val="16"/>
              </w:rPr>
              <w:t>1..1</w:t>
            </w:r>
          </w:p>
        </w:tc>
        <w:tc>
          <w:tcPr>
            <w:tcW w:w="5387" w:type="dxa"/>
            <w:tcBorders>
              <w:top w:val="single" w:sz="4" w:space="0" w:color="auto"/>
              <w:left w:val="single" w:sz="4" w:space="0" w:color="auto"/>
              <w:bottom w:val="single" w:sz="4" w:space="0" w:color="auto"/>
              <w:right w:val="single" w:sz="4" w:space="0" w:color="auto"/>
            </w:tcBorders>
          </w:tcPr>
          <w:p w14:paraId="7C3F00C3" w14:textId="5DABC85A" w:rsidR="00B8665A" w:rsidRPr="00886003" w:rsidRDefault="00B8665A" w:rsidP="00B8665A">
            <w:pPr>
              <w:rPr>
                <w:i/>
                <w:iCs/>
                <w:strike/>
                <w:color w:val="0070C0"/>
                <w:sz w:val="16"/>
                <w:szCs w:val="16"/>
              </w:rPr>
            </w:pPr>
            <w:r w:rsidRPr="00886003">
              <w:rPr>
                <w:rFonts w:cstheme="minorHAnsi"/>
                <w:sz w:val="16"/>
                <w:szCs w:val="16"/>
              </w:rPr>
              <w:t xml:space="preserve">Rapportcategorie. Voor het diabetesrapport is de enige geaccepteerde categorie SNOMED CT-code </w:t>
            </w:r>
            <w:r w:rsidRPr="00886003">
              <w:rPr>
                <w:rFonts w:cstheme="minorHAnsi"/>
                <w:color w:val="000000" w:themeColor="text1"/>
                <w:sz w:val="16"/>
                <w:szCs w:val="16"/>
                <w:lang w:eastAsia="en-GB"/>
              </w:rPr>
              <w:t xml:space="preserve">394483002 </w:t>
            </w:r>
            <w:r w:rsidR="0002154C" w:rsidRPr="0002154C">
              <w:rPr>
                <w:rFonts w:cstheme="minorHAnsi"/>
                <w:b/>
                <w:bCs/>
                <w:color w:val="FF0000"/>
                <w:sz w:val="16"/>
                <w:szCs w:val="16"/>
                <w:lang w:eastAsia="en-GB"/>
              </w:rPr>
              <w:t>???</w:t>
            </w:r>
            <w:r w:rsidR="0002154C">
              <w:rPr>
                <w:rFonts w:cstheme="minorHAnsi"/>
                <w:color w:val="000000" w:themeColor="text1"/>
                <w:sz w:val="16"/>
                <w:szCs w:val="16"/>
                <w:lang w:eastAsia="en-GB"/>
              </w:rPr>
              <w:t xml:space="preserve"> </w:t>
            </w:r>
            <w:r w:rsidRPr="00886003">
              <w:rPr>
                <w:rFonts w:cstheme="minorHAnsi"/>
                <w:b/>
                <w:bCs/>
                <w:sz w:val="16"/>
                <w:szCs w:val="16"/>
              </w:rPr>
              <w:t xml:space="preserve">invariant, </w:t>
            </w:r>
            <w:r w:rsidRPr="00886003">
              <w:rPr>
                <w:rFonts w:cstheme="minorHAnsi"/>
                <w:sz w:val="16"/>
                <w:szCs w:val="16"/>
              </w:rPr>
              <w:t xml:space="preserve">zie </w:t>
            </w:r>
            <w:r w:rsidRPr="00886003">
              <w:rPr>
                <w:i/>
                <w:iCs/>
                <w:color w:val="0070C0"/>
                <w:sz w:val="16"/>
                <w:szCs w:val="16"/>
              </w:rPr>
              <w:t>VS_DiagRep_Category</w:t>
            </w:r>
            <w:r w:rsidRPr="00886003">
              <w:rPr>
                <w:color w:val="0070C0"/>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14:paraId="180D29E9" w14:textId="2DA0C84E" w:rsidR="00B8665A" w:rsidRPr="00FD013A" w:rsidRDefault="00B8665A" w:rsidP="00B8665A">
            <w:pPr>
              <w:jc w:val="both"/>
              <w:rPr>
                <w:rFonts w:cstheme="minorHAnsi"/>
                <w:sz w:val="16"/>
                <w:szCs w:val="16"/>
                <w:lang w:val="en-GB"/>
              </w:rPr>
            </w:pPr>
            <w:r w:rsidRPr="00FD013A">
              <w:rPr>
                <w:rFonts w:cstheme="minorHAnsi"/>
                <w:sz w:val="16"/>
                <w:szCs w:val="16"/>
                <w:lang w:val="en-GB"/>
              </w:rPr>
              <w:t>Categor</w:t>
            </w:r>
            <w:r w:rsidR="004E6108" w:rsidRPr="00FD013A">
              <w:rPr>
                <w:rFonts w:cstheme="minorHAnsi"/>
                <w:sz w:val="16"/>
                <w:szCs w:val="16"/>
                <w:lang w:val="en-GB"/>
              </w:rPr>
              <w:t>y</w:t>
            </w:r>
          </w:p>
        </w:tc>
      </w:tr>
      <w:tr w:rsidR="00B8665A" w:rsidRPr="00886003" w14:paraId="65C815ED" w14:textId="77777777" w:rsidTr="00E56193">
        <w:tc>
          <w:tcPr>
            <w:tcW w:w="2127" w:type="dxa"/>
            <w:tcBorders>
              <w:top w:val="single" w:sz="4" w:space="0" w:color="auto"/>
              <w:left w:val="single" w:sz="4" w:space="0" w:color="auto"/>
              <w:bottom w:val="single" w:sz="4" w:space="0" w:color="auto"/>
              <w:right w:val="single" w:sz="4" w:space="0" w:color="auto"/>
            </w:tcBorders>
          </w:tcPr>
          <w:p w14:paraId="5439EDC4" w14:textId="7F172080" w:rsidR="00B8665A" w:rsidRPr="00D729B9" w:rsidRDefault="00B8665A" w:rsidP="00B8665A">
            <w:pPr>
              <w:rPr>
                <w:rFonts w:cstheme="minorHAnsi"/>
                <w:sz w:val="16"/>
                <w:szCs w:val="16"/>
                <w:lang w:val="en-US"/>
              </w:rPr>
            </w:pPr>
            <w:r w:rsidRPr="00D729B9">
              <w:rPr>
                <w:rStyle w:val="normaltextrun"/>
                <w:rFonts w:ascii="Calibri" w:hAnsi="Calibri" w:cs="Calibri"/>
                <w:sz w:val="16"/>
                <w:szCs w:val="16"/>
                <w:lang w:val="en-US"/>
              </w:rPr>
              <w:t>Device</w:t>
            </w:r>
            <w:r w:rsidR="00E94AEE">
              <w:rPr>
                <w:rStyle w:val="normaltextrun"/>
                <w:rFonts w:ascii="Calibri" w:hAnsi="Calibri" w:cs="Calibri"/>
                <w:sz w:val="16"/>
                <w:szCs w:val="16"/>
                <w:lang w:val="en-US"/>
              </w:rPr>
              <w:t xml:space="preserve"> Type</w:t>
            </w:r>
          </w:p>
        </w:tc>
        <w:tc>
          <w:tcPr>
            <w:tcW w:w="567" w:type="dxa"/>
            <w:tcBorders>
              <w:top w:val="single" w:sz="4" w:space="0" w:color="auto"/>
              <w:left w:val="single" w:sz="4" w:space="0" w:color="auto"/>
              <w:bottom w:val="single" w:sz="4" w:space="0" w:color="auto"/>
              <w:right w:val="single" w:sz="4" w:space="0" w:color="auto"/>
            </w:tcBorders>
          </w:tcPr>
          <w:p w14:paraId="4D6361C7" w14:textId="77777777" w:rsidR="00B8665A" w:rsidRPr="00886003" w:rsidRDefault="00B8665A" w:rsidP="00B8665A">
            <w:pPr>
              <w:rPr>
                <w:rFonts w:cstheme="minorHAnsi"/>
                <w:sz w:val="16"/>
                <w:szCs w:val="16"/>
              </w:rPr>
            </w:pPr>
            <w:r w:rsidRPr="00886003">
              <w:rPr>
                <w:rFonts w:cstheme="minorHAnsi"/>
                <w:sz w:val="16"/>
                <w:szCs w:val="16"/>
              </w:rPr>
              <w:t>0..1</w:t>
            </w:r>
          </w:p>
        </w:tc>
        <w:tc>
          <w:tcPr>
            <w:tcW w:w="5387" w:type="dxa"/>
            <w:tcBorders>
              <w:top w:val="single" w:sz="4" w:space="0" w:color="auto"/>
              <w:left w:val="single" w:sz="4" w:space="0" w:color="auto"/>
              <w:bottom w:val="single" w:sz="4" w:space="0" w:color="auto"/>
              <w:right w:val="single" w:sz="4" w:space="0" w:color="auto"/>
            </w:tcBorders>
          </w:tcPr>
          <w:p w14:paraId="4AC5E3C3" w14:textId="29432E29" w:rsidR="00C879D4" w:rsidRPr="00C879D4" w:rsidRDefault="00C879D4" w:rsidP="00C879D4">
            <w:pPr>
              <w:rPr>
                <w:rFonts w:cstheme="minorHAnsi"/>
                <w:sz w:val="16"/>
                <w:szCs w:val="16"/>
              </w:rPr>
            </w:pPr>
            <w:r w:rsidRPr="00C879D4">
              <w:rPr>
                <w:rFonts w:cstheme="minorHAnsi"/>
                <w:sz w:val="16"/>
                <w:szCs w:val="16"/>
              </w:rPr>
              <w:t xml:space="preserve">Modelidentificatie die door het RIZIV is toegewezen aan het </w:t>
            </w:r>
            <w:r w:rsidRPr="000469FA">
              <w:rPr>
                <w:rFonts w:cstheme="minorHAnsi"/>
                <w:b/>
                <w:bCs/>
                <w:sz w:val="16"/>
                <w:szCs w:val="16"/>
              </w:rPr>
              <w:t>type</w:t>
            </w:r>
            <w:r w:rsidRPr="00C879D4">
              <w:rPr>
                <w:rFonts w:cstheme="minorHAnsi"/>
                <w:sz w:val="16"/>
                <w:szCs w:val="16"/>
              </w:rPr>
              <w:t xml:space="preserve"> apparaat dat gebruikt om </w:t>
            </w:r>
            <w:r w:rsidR="00991CF8">
              <w:rPr>
                <w:rFonts w:cstheme="minorHAnsi"/>
                <w:sz w:val="16"/>
                <w:szCs w:val="16"/>
              </w:rPr>
              <w:t xml:space="preserve">de observaties </w:t>
            </w:r>
            <w:r w:rsidR="000C1165">
              <w:rPr>
                <w:rFonts w:cstheme="minorHAnsi"/>
                <w:sz w:val="16"/>
                <w:szCs w:val="16"/>
              </w:rPr>
              <w:t xml:space="preserve">waarop </w:t>
            </w:r>
            <w:r w:rsidRPr="00C879D4">
              <w:rPr>
                <w:rFonts w:cstheme="minorHAnsi"/>
                <w:sz w:val="16"/>
                <w:szCs w:val="16"/>
              </w:rPr>
              <w:t xml:space="preserve">het rapport </w:t>
            </w:r>
            <w:r w:rsidR="000C1165">
              <w:rPr>
                <w:rFonts w:cstheme="minorHAnsi"/>
                <w:sz w:val="16"/>
                <w:szCs w:val="16"/>
              </w:rPr>
              <w:t xml:space="preserve">gebaseerd is </w:t>
            </w:r>
            <w:r w:rsidR="00CC1761">
              <w:rPr>
                <w:rFonts w:cstheme="minorHAnsi"/>
                <w:sz w:val="16"/>
                <w:szCs w:val="16"/>
              </w:rPr>
              <w:t xml:space="preserve">aan </w:t>
            </w:r>
            <w:r w:rsidRPr="00C879D4">
              <w:rPr>
                <w:rFonts w:cstheme="minorHAnsi"/>
                <w:sz w:val="16"/>
                <w:szCs w:val="16"/>
              </w:rPr>
              <w:t>te maken.</w:t>
            </w:r>
            <w:r w:rsidR="00554C6B">
              <w:rPr>
                <w:rFonts w:cstheme="minorHAnsi"/>
                <w:sz w:val="16"/>
                <w:szCs w:val="16"/>
              </w:rPr>
              <w:t xml:space="preserve"> Zie </w:t>
            </w:r>
            <w:r w:rsidR="00554C6B">
              <w:rPr>
                <w:rFonts w:cstheme="minorHAnsi"/>
                <w:sz w:val="16"/>
                <w:szCs w:val="16"/>
                <w:lang w:val="fr-BE"/>
              </w:rPr>
              <w:t xml:space="preserve"> </w:t>
            </w:r>
            <w:proofErr w:type="spellStart"/>
            <w:r w:rsidR="00554C6B" w:rsidRPr="00554C6B">
              <w:rPr>
                <w:i/>
                <w:iCs/>
                <w:color w:val="0070C0"/>
                <w:sz w:val="16"/>
                <w:szCs w:val="16"/>
              </w:rPr>
              <w:t>VS_DIAB_DeviceType</w:t>
            </w:r>
            <w:proofErr w:type="spellEnd"/>
          </w:p>
          <w:p w14:paraId="78AAE682" w14:textId="291D2516" w:rsidR="00B8665A" w:rsidRPr="00886003" w:rsidRDefault="005E09D0" w:rsidP="00C879D4">
            <w:pPr>
              <w:rPr>
                <w:rFonts w:cstheme="minorHAnsi"/>
                <w:sz w:val="16"/>
                <w:szCs w:val="16"/>
              </w:rPr>
            </w:pPr>
            <w:proofErr w:type="spellStart"/>
            <w:r w:rsidRPr="008B0BDD">
              <w:rPr>
                <w:i/>
                <w:iCs/>
                <w:color w:val="0070C0"/>
                <w:sz w:val="16"/>
                <w:szCs w:val="16"/>
                <w:lang w:val="fr-BE"/>
              </w:rPr>
              <w:t>Opmerking</w:t>
            </w:r>
            <w:proofErr w:type="spellEnd"/>
            <w:r w:rsidRPr="008B0BDD">
              <w:rPr>
                <w:i/>
                <w:iCs/>
                <w:color w:val="0070C0"/>
                <w:sz w:val="16"/>
                <w:szCs w:val="16"/>
                <w:lang w:val="fr-BE"/>
              </w:rPr>
              <w:t xml:space="preserve">: het </w:t>
            </w:r>
            <w:proofErr w:type="spellStart"/>
            <w:r w:rsidRPr="008B0BDD">
              <w:rPr>
                <w:i/>
                <w:iCs/>
                <w:color w:val="0070C0"/>
                <w:sz w:val="16"/>
                <w:szCs w:val="16"/>
                <w:lang w:val="fr-BE"/>
              </w:rPr>
              <w:t>individuele</w:t>
            </w:r>
            <w:proofErr w:type="spellEnd"/>
            <w:r w:rsidRPr="008B0BDD">
              <w:rPr>
                <w:i/>
                <w:iCs/>
                <w:color w:val="0070C0"/>
                <w:sz w:val="16"/>
                <w:szCs w:val="16"/>
                <w:lang w:val="fr-BE"/>
              </w:rPr>
              <w:t xml:space="preserve"> </w:t>
            </w:r>
            <w:proofErr w:type="spellStart"/>
            <w:r w:rsidRPr="008B0BDD">
              <w:rPr>
                <w:i/>
                <w:iCs/>
                <w:color w:val="0070C0"/>
                <w:sz w:val="16"/>
                <w:szCs w:val="16"/>
                <w:lang w:val="fr-BE"/>
              </w:rPr>
              <w:t>sensorapparaat</w:t>
            </w:r>
            <w:proofErr w:type="spellEnd"/>
            <w:r w:rsidRPr="008B0BDD">
              <w:rPr>
                <w:i/>
                <w:iCs/>
                <w:color w:val="0070C0"/>
                <w:sz w:val="16"/>
                <w:szCs w:val="16"/>
                <w:lang w:val="fr-BE"/>
              </w:rPr>
              <w:t xml:space="preserve"> </w:t>
            </w:r>
            <w:proofErr w:type="spellStart"/>
            <w:r w:rsidRPr="008B0BDD">
              <w:rPr>
                <w:i/>
                <w:iCs/>
                <w:color w:val="0070C0"/>
                <w:sz w:val="16"/>
                <w:szCs w:val="16"/>
                <w:lang w:val="fr-BE"/>
              </w:rPr>
              <w:t>wordt</w:t>
            </w:r>
            <w:proofErr w:type="spellEnd"/>
            <w:r w:rsidRPr="008B0BDD">
              <w:rPr>
                <w:i/>
                <w:iCs/>
                <w:color w:val="0070C0"/>
                <w:sz w:val="16"/>
                <w:szCs w:val="16"/>
                <w:lang w:val="fr-BE"/>
              </w:rPr>
              <w:t xml:space="preserve"> </w:t>
            </w:r>
            <w:proofErr w:type="spellStart"/>
            <w:r w:rsidRPr="008B0BDD">
              <w:rPr>
                <w:i/>
                <w:iCs/>
                <w:color w:val="0070C0"/>
                <w:sz w:val="16"/>
                <w:szCs w:val="16"/>
                <w:lang w:val="fr-BE"/>
              </w:rPr>
              <w:t>vermeld</w:t>
            </w:r>
            <w:proofErr w:type="spellEnd"/>
            <w:r w:rsidRPr="008B0BDD">
              <w:rPr>
                <w:i/>
                <w:iCs/>
                <w:color w:val="0070C0"/>
                <w:sz w:val="16"/>
                <w:szCs w:val="16"/>
                <w:lang w:val="fr-BE"/>
              </w:rPr>
              <w:t xml:space="preserve"> in </w:t>
            </w:r>
            <w:proofErr w:type="spellStart"/>
            <w:r w:rsidRPr="008B0BDD">
              <w:rPr>
                <w:i/>
                <w:iCs/>
                <w:color w:val="0070C0"/>
                <w:sz w:val="16"/>
                <w:szCs w:val="16"/>
                <w:lang w:val="fr-BE"/>
              </w:rPr>
              <w:t>Observatie</w:t>
            </w:r>
            <w:proofErr w:type="spellEnd"/>
            <w:r w:rsidRPr="008B0BDD">
              <w:rPr>
                <w:i/>
                <w:iCs/>
                <w:color w:val="0070C0"/>
                <w:sz w:val="16"/>
                <w:szCs w:val="16"/>
                <w:lang w:val="fr-BE"/>
              </w:rPr>
              <w:t xml:space="preserve"> - </w:t>
            </w:r>
            <w:proofErr w:type="spellStart"/>
            <w:r w:rsidRPr="008B0BDD">
              <w:rPr>
                <w:i/>
                <w:iCs/>
                <w:color w:val="0070C0"/>
                <w:sz w:val="16"/>
                <w:szCs w:val="16"/>
                <w:lang w:val="fr-BE"/>
              </w:rPr>
              <w:t>Meting</w:t>
            </w:r>
            <w:proofErr w:type="spellEnd"/>
            <w:r w:rsidRPr="005E09D0">
              <w:rPr>
                <w:rFonts w:cstheme="minorHAnsi"/>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4F59F38D" w14:textId="657671FA" w:rsidR="00B8665A" w:rsidRPr="00886003" w:rsidRDefault="00D5546B" w:rsidP="00B8665A">
            <w:pPr>
              <w:rPr>
                <w:rFonts w:cstheme="minorHAnsi"/>
                <w:sz w:val="16"/>
                <w:szCs w:val="16"/>
              </w:rPr>
            </w:pPr>
            <w:r w:rsidRPr="00D5546B">
              <w:rPr>
                <w:rFonts w:cstheme="minorHAnsi"/>
                <w:sz w:val="16"/>
                <w:szCs w:val="16"/>
              </w:rPr>
              <w:t>Extension? (Device)</w:t>
            </w:r>
          </w:p>
        </w:tc>
      </w:tr>
      <w:tr w:rsidR="00B8665A" w:rsidRPr="00886003" w14:paraId="3892B6D6" w14:textId="77777777" w:rsidTr="00E56193">
        <w:tc>
          <w:tcPr>
            <w:tcW w:w="2127" w:type="dxa"/>
            <w:tcBorders>
              <w:top w:val="single" w:sz="4" w:space="0" w:color="auto"/>
              <w:left w:val="single" w:sz="4" w:space="0" w:color="auto"/>
              <w:bottom w:val="single" w:sz="4" w:space="0" w:color="auto"/>
              <w:right w:val="single" w:sz="4" w:space="0" w:color="auto"/>
            </w:tcBorders>
            <w:hideMark/>
          </w:tcPr>
          <w:p w14:paraId="48E13878" w14:textId="1B000BEE" w:rsidR="00B8665A" w:rsidRPr="00D729B9" w:rsidRDefault="00B8665A" w:rsidP="00B8665A">
            <w:pPr>
              <w:rPr>
                <w:rFonts w:cstheme="minorHAnsi"/>
                <w:sz w:val="16"/>
                <w:szCs w:val="16"/>
                <w:lang w:val="en-US"/>
              </w:rPr>
            </w:pPr>
            <w:r w:rsidRPr="00D729B9">
              <w:rPr>
                <w:rStyle w:val="normaltextrun"/>
                <w:rFonts w:ascii="Calibri" w:hAnsi="Calibri" w:cs="Calibri"/>
                <w:sz w:val="16"/>
                <w:szCs w:val="16"/>
                <w:lang w:val="en-US"/>
              </w:rPr>
              <w:t>Code</w:t>
            </w:r>
          </w:p>
        </w:tc>
        <w:tc>
          <w:tcPr>
            <w:tcW w:w="567" w:type="dxa"/>
            <w:tcBorders>
              <w:top w:val="single" w:sz="4" w:space="0" w:color="auto"/>
              <w:left w:val="single" w:sz="4" w:space="0" w:color="auto"/>
              <w:bottom w:val="single" w:sz="4" w:space="0" w:color="auto"/>
              <w:right w:val="single" w:sz="4" w:space="0" w:color="auto"/>
            </w:tcBorders>
            <w:hideMark/>
          </w:tcPr>
          <w:p w14:paraId="0340420B" w14:textId="77777777" w:rsidR="00B8665A" w:rsidRPr="00886003" w:rsidRDefault="00B8665A" w:rsidP="00B8665A">
            <w:pPr>
              <w:rPr>
                <w:rFonts w:cstheme="minorHAnsi"/>
                <w:sz w:val="16"/>
                <w:szCs w:val="16"/>
              </w:rPr>
            </w:pPr>
            <w:r w:rsidRPr="00886003">
              <w:rPr>
                <w:rFonts w:cstheme="minorHAnsi"/>
                <w:sz w:val="16"/>
                <w:szCs w:val="16"/>
              </w:rPr>
              <w:t>1..1</w:t>
            </w:r>
          </w:p>
        </w:tc>
        <w:tc>
          <w:tcPr>
            <w:tcW w:w="5387" w:type="dxa"/>
            <w:tcBorders>
              <w:top w:val="single" w:sz="4" w:space="0" w:color="auto"/>
              <w:left w:val="single" w:sz="4" w:space="0" w:color="auto"/>
              <w:bottom w:val="single" w:sz="4" w:space="0" w:color="auto"/>
              <w:right w:val="single" w:sz="4" w:space="0" w:color="auto"/>
            </w:tcBorders>
          </w:tcPr>
          <w:p w14:paraId="5332496E" w14:textId="77777777" w:rsidR="00B8665A" w:rsidRPr="00886003" w:rsidRDefault="00B8665A" w:rsidP="00B8665A">
            <w:pPr>
              <w:rPr>
                <w:rFonts w:cstheme="minorHAnsi"/>
                <w:sz w:val="16"/>
                <w:szCs w:val="16"/>
              </w:rPr>
            </w:pPr>
            <w:r w:rsidRPr="00886003">
              <w:rPr>
                <w:rFonts w:cstheme="minorHAnsi"/>
                <w:sz w:val="16"/>
                <w:szCs w:val="16"/>
              </w:rPr>
              <w:t>Rapportcode. Voor het diabetesproject is de enige geaccepteerde code "</w:t>
            </w:r>
            <w:proofErr w:type="spellStart"/>
            <w:r w:rsidRPr="00886003">
              <w:rPr>
                <w:rFonts w:cstheme="minorHAnsi"/>
                <w:sz w:val="16"/>
                <w:szCs w:val="16"/>
              </w:rPr>
              <w:t>Diabetic</w:t>
            </w:r>
            <w:proofErr w:type="spellEnd"/>
            <w:r w:rsidRPr="00886003">
              <w:rPr>
                <w:rFonts w:cstheme="minorHAnsi"/>
                <w:sz w:val="16"/>
                <w:szCs w:val="16"/>
              </w:rPr>
              <w:t xml:space="preserve"> Monitoring Status". </w:t>
            </w:r>
            <w:r w:rsidRPr="00886003">
              <w:rPr>
                <w:rFonts w:cstheme="minorHAnsi"/>
                <w:sz w:val="16"/>
                <w:szCs w:val="16"/>
              </w:rPr>
              <w:br/>
              <w:t xml:space="preserve">SNOMED CT-code 243860001 </w:t>
            </w:r>
            <w:r w:rsidRPr="00886003">
              <w:rPr>
                <w:rFonts w:cstheme="minorHAnsi"/>
                <w:b/>
                <w:bCs/>
                <w:sz w:val="16"/>
                <w:szCs w:val="16"/>
              </w:rPr>
              <w:t>invariant</w:t>
            </w:r>
            <w:r w:rsidRPr="00886003">
              <w:rPr>
                <w:rFonts w:cstheme="minorHAnsi"/>
                <w:sz w:val="16"/>
                <w:szCs w:val="16"/>
              </w:rPr>
              <w:t xml:space="preserve">, zie </w:t>
            </w:r>
            <w:r w:rsidRPr="00886003">
              <w:rPr>
                <w:i/>
                <w:iCs/>
                <w:color w:val="0070C0"/>
                <w:sz w:val="16"/>
                <w:szCs w:val="16"/>
              </w:rPr>
              <w:t>VS_DiagRep_Code</w:t>
            </w:r>
            <w:r w:rsidRPr="00886003">
              <w:rPr>
                <w:color w:val="0070C0"/>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14:paraId="4B37EBF6" w14:textId="77777777" w:rsidR="00B8665A" w:rsidRPr="00886003" w:rsidRDefault="00B8665A" w:rsidP="00B8665A">
            <w:pPr>
              <w:rPr>
                <w:rFonts w:cstheme="minorHAnsi"/>
                <w:sz w:val="16"/>
                <w:szCs w:val="16"/>
              </w:rPr>
            </w:pPr>
            <w:r w:rsidRPr="00886003">
              <w:rPr>
                <w:rFonts w:cstheme="minorHAnsi"/>
                <w:sz w:val="16"/>
                <w:szCs w:val="16"/>
              </w:rPr>
              <w:t>Code</w:t>
            </w:r>
          </w:p>
        </w:tc>
      </w:tr>
      <w:tr w:rsidR="00B8665A" w:rsidRPr="00886003" w14:paraId="159E9D0F" w14:textId="77777777" w:rsidTr="003B0A70">
        <w:tc>
          <w:tcPr>
            <w:tcW w:w="2127" w:type="dxa"/>
            <w:tcBorders>
              <w:top w:val="single" w:sz="4" w:space="0" w:color="auto"/>
              <w:left w:val="single" w:sz="4" w:space="0" w:color="auto"/>
              <w:bottom w:val="single" w:sz="4" w:space="0" w:color="auto"/>
              <w:right w:val="single" w:sz="4" w:space="0" w:color="auto"/>
            </w:tcBorders>
            <w:shd w:val="clear" w:color="auto" w:fill="auto"/>
          </w:tcPr>
          <w:p w14:paraId="3B641588" w14:textId="6BD66E05" w:rsidR="00B8665A" w:rsidRPr="00D729B9" w:rsidRDefault="00B8665A" w:rsidP="00B8665A">
            <w:pPr>
              <w:rPr>
                <w:rFonts w:cstheme="minorHAnsi"/>
                <w:sz w:val="16"/>
                <w:szCs w:val="16"/>
                <w:lang w:val="en-US"/>
              </w:rPr>
            </w:pPr>
            <w:r w:rsidRPr="00D729B9">
              <w:rPr>
                <w:rStyle w:val="normaltextrun"/>
                <w:rFonts w:ascii="Calibri" w:hAnsi="Calibri" w:cs="Calibri"/>
                <w:sz w:val="16"/>
                <w:szCs w:val="16"/>
                <w:lang w:val="en-US"/>
              </w:rPr>
              <w:t>Derived Observations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9AE218" w14:textId="77777777" w:rsidR="00B8665A" w:rsidRPr="00886003" w:rsidRDefault="00B8665A" w:rsidP="00B8665A">
            <w:pPr>
              <w:rPr>
                <w:rFonts w:cstheme="minorHAnsi"/>
                <w:sz w:val="16"/>
                <w:szCs w:val="16"/>
              </w:rPr>
            </w:pPr>
            <w:r w:rsidRPr="00886003">
              <w:rPr>
                <w:rFonts w:cstheme="minorHAnsi"/>
                <w:sz w:val="16"/>
                <w:szCs w:val="16"/>
              </w:rPr>
              <w:t>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E06479" w14:textId="45098EFE" w:rsidR="00B8665A" w:rsidRPr="00886003" w:rsidRDefault="00B8665A" w:rsidP="00B8665A">
            <w:pPr>
              <w:rPr>
                <w:rFonts w:cstheme="minorHAnsi"/>
                <w:sz w:val="16"/>
                <w:szCs w:val="16"/>
              </w:rPr>
            </w:pPr>
            <w:r w:rsidRPr="00886003">
              <w:rPr>
                <w:rFonts w:cstheme="minorHAnsi"/>
                <w:sz w:val="16"/>
                <w:szCs w:val="16"/>
              </w:rPr>
              <w:t xml:space="preserve">Lijst van referenties voor </w:t>
            </w:r>
            <w:r w:rsidR="00556123" w:rsidRPr="00886003">
              <w:rPr>
                <w:rFonts w:cstheme="minorHAnsi"/>
                <w:sz w:val="16"/>
                <w:szCs w:val="16"/>
              </w:rPr>
              <w:t>observaties</w:t>
            </w:r>
            <w:r w:rsidRPr="00886003">
              <w:rPr>
                <w:rFonts w:cstheme="minorHAnsi"/>
                <w:sz w:val="16"/>
                <w:szCs w:val="16"/>
              </w:rPr>
              <w:t xml:space="preserve"> van het type "afgeleide waarden" (een twaalftal afgeleide </w:t>
            </w:r>
            <w:r w:rsidR="00556123" w:rsidRPr="00886003">
              <w:rPr>
                <w:rFonts w:cstheme="minorHAnsi"/>
                <w:sz w:val="16"/>
                <w:szCs w:val="16"/>
              </w:rPr>
              <w:t>observaties</w:t>
            </w:r>
            <w:r w:rsidRPr="00886003">
              <w:rPr>
                <w:rFonts w:cstheme="minorHAnsi"/>
                <w:sz w:val="16"/>
                <w:szCs w:val="16"/>
              </w:rPr>
              <w:t>) die in het rapport worden genoemd.</w:t>
            </w:r>
            <w:r w:rsidRPr="00886003">
              <w:rPr>
                <w:rStyle w:val="FootnoteReference"/>
                <w:rFonts w:cstheme="minorHAnsi"/>
                <w:b/>
                <w:bCs/>
                <w:color w:val="FF0000"/>
                <w:sz w:val="16"/>
                <w:szCs w:val="16"/>
              </w:rPr>
              <w:footnoteReference w:id="4"/>
            </w:r>
          </w:p>
          <w:p w14:paraId="7F7230A5" w14:textId="77777777" w:rsidR="00B8665A" w:rsidRPr="00886003" w:rsidRDefault="00B8665A" w:rsidP="00B8665A">
            <w:pPr>
              <w:rPr>
                <w:rFonts w:cstheme="minorHAnsi"/>
                <w:sz w:val="16"/>
                <w:szCs w:val="16"/>
              </w:rPr>
            </w:pPr>
            <w:r w:rsidRPr="00886003">
              <w:rPr>
                <w:rFonts w:cstheme="minorHAnsi"/>
                <w:sz w:val="16"/>
                <w:szCs w:val="16"/>
              </w:rPr>
              <w:t>Zijn observaties maken deel uit van het diagnoserapport.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8EE02D" w14:textId="77777777" w:rsidR="00107799" w:rsidRPr="00FD013A" w:rsidRDefault="00107799" w:rsidP="00107799">
            <w:pPr>
              <w:rPr>
                <w:rFonts w:cstheme="minorHAnsi"/>
                <w:sz w:val="16"/>
                <w:szCs w:val="16"/>
                <w:lang w:val="en-GB"/>
              </w:rPr>
            </w:pPr>
            <w:r w:rsidRPr="00FD013A">
              <w:rPr>
                <w:rFonts w:cstheme="minorHAnsi"/>
                <w:sz w:val="16"/>
                <w:szCs w:val="16"/>
                <w:lang w:val="en-GB"/>
              </w:rPr>
              <w:t xml:space="preserve">Result </w:t>
            </w:r>
          </w:p>
          <w:p w14:paraId="5AC115E9" w14:textId="413AF617" w:rsidR="00B8665A" w:rsidRPr="00886003" w:rsidRDefault="00107799" w:rsidP="00107799">
            <w:pPr>
              <w:rPr>
                <w:rFonts w:cstheme="minorHAnsi"/>
                <w:sz w:val="16"/>
                <w:szCs w:val="16"/>
              </w:rPr>
            </w:pPr>
            <w:r w:rsidRPr="00FD013A">
              <w:rPr>
                <w:rFonts w:cstheme="minorHAnsi"/>
                <w:sz w:val="16"/>
                <w:szCs w:val="16"/>
                <w:lang w:val="en-GB"/>
              </w:rPr>
              <w:t>(reference Observation)</w:t>
            </w:r>
          </w:p>
        </w:tc>
      </w:tr>
      <w:tr w:rsidR="00B8665A" w:rsidRPr="00886003" w14:paraId="7414E264" w14:textId="77777777" w:rsidTr="003B0A70">
        <w:tc>
          <w:tcPr>
            <w:tcW w:w="2127" w:type="dxa"/>
            <w:tcBorders>
              <w:top w:val="single" w:sz="4" w:space="0" w:color="auto"/>
              <w:left w:val="single" w:sz="4" w:space="0" w:color="auto"/>
              <w:bottom w:val="single" w:sz="4" w:space="0" w:color="auto"/>
              <w:right w:val="single" w:sz="4" w:space="0" w:color="auto"/>
            </w:tcBorders>
            <w:shd w:val="clear" w:color="auto" w:fill="auto"/>
          </w:tcPr>
          <w:p w14:paraId="3C72821B" w14:textId="22F0EBEA" w:rsidR="00B8665A" w:rsidRPr="00D729B9" w:rsidRDefault="00B8665A" w:rsidP="00B8665A">
            <w:pPr>
              <w:rPr>
                <w:rFonts w:cstheme="minorHAnsi"/>
                <w:sz w:val="16"/>
                <w:szCs w:val="16"/>
                <w:lang w:val="en-US"/>
              </w:rPr>
            </w:pPr>
            <w:r w:rsidRPr="00D729B9">
              <w:rPr>
                <w:rStyle w:val="normaltextrun"/>
                <w:rFonts w:ascii="Calibri" w:hAnsi="Calibri" w:cs="Calibri"/>
                <w:sz w:val="16"/>
                <w:szCs w:val="16"/>
                <w:lang w:val="en-US"/>
              </w:rPr>
              <w:lastRenderedPageBreak/>
              <w:t>Measurement Observations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62652" w14:textId="77777777" w:rsidR="00B8665A" w:rsidRPr="00886003" w:rsidRDefault="00B8665A" w:rsidP="00B8665A">
            <w:pPr>
              <w:rPr>
                <w:rFonts w:cstheme="minorHAnsi"/>
                <w:sz w:val="16"/>
                <w:szCs w:val="16"/>
              </w:rPr>
            </w:pPr>
            <w:r w:rsidRPr="00886003">
              <w:rPr>
                <w:rFonts w:cstheme="minorHAnsi"/>
                <w:sz w:val="16"/>
                <w:szCs w:val="16"/>
              </w:rPr>
              <w:t>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128C977" w14:textId="3ED3B385" w:rsidR="00B8665A" w:rsidRPr="00886003" w:rsidRDefault="00B8665A" w:rsidP="00B8665A">
            <w:pPr>
              <w:rPr>
                <w:rFonts w:cstheme="minorHAnsi"/>
                <w:sz w:val="16"/>
                <w:szCs w:val="16"/>
              </w:rPr>
            </w:pPr>
            <w:r w:rsidRPr="00886003">
              <w:rPr>
                <w:rFonts w:cstheme="minorHAnsi"/>
                <w:sz w:val="16"/>
                <w:szCs w:val="16"/>
              </w:rPr>
              <w:t>Lijst met referenties voor "bloedglucosetest"-</w:t>
            </w:r>
            <w:r w:rsidR="00556123" w:rsidRPr="00886003">
              <w:rPr>
                <w:rFonts w:cstheme="minorHAnsi"/>
                <w:sz w:val="16"/>
                <w:szCs w:val="16"/>
              </w:rPr>
              <w:t>observaties</w:t>
            </w:r>
            <w:r w:rsidRPr="00886003">
              <w:rPr>
                <w:rFonts w:cstheme="minorHAnsi"/>
                <w:sz w:val="16"/>
                <w:szCs w:val="16"/>
              </w:rPr>
              <w:t xml:space="preserve"> die zijn gebruikt om de analyse te maken (een paar duizend metingen) </w:t>
            </w:r>
            <w:r w:rsidRPr="00886003">
              <w:rPr>
                <w:rStyle w:val="FootnoteReference"/>
                <w:rFonts w:cstheme="minorHAnsi"/>
                <w:b/>
                <w:bCs/>
                <w:color w:val="FF0000"/>
                <w:sz w:val="16"/>
                <w:szCs w:val="16"/>
              </w:rPr>
              <w:footnoteReference w:id="5"/>
            </w:r>
          </w:p>
          <w:p w14:paraId="1079789B" w14:textId="0EC50C99" w:rsidR="00B8665A" w:rsidRPr="00886003" w:rsidRDefault="00B8665A" w:rsidP="00B8665A">
            <w:pPr>
              <w:rPr>
                <w:rFonts w:cstheme="minorHAnsi"/>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89A0AA" w14:textId="277E9283" w:rsidR="002A1A65" w:rsidRPr="00886003" w:rsidRDefault="002A1A65" w:rsidP="002A1A65">
            <w:pPr>
              <w:pStyle w:val="paragraph"/>
              <w:spacing w:before="0" w:beforeAutospacing="0" w:after="0" w:afterAutospacing="0"/>
              <w:textAlignment w:val="baseline"/>
              <w:rPr>
                <w:rFonts w:ascii="Segoe UI" w:hAnsi="Segoe UI" w:cs="Segoe UI"/>
                <w:sz w:val="18"/>
                <w:szCs w:val="18"/>
              </w:rPr>
            </w:pPr>
            <w:r w:rsidRPr="00886003">
              <w:rPr>
                <w:rStyle w:val="normaltextrun"/>
                <w:rFonts w:ascii="Calibri" w:hAnsi="Calibri" w:cs="Calibri"/>
                <w:sz w:val="16"/>
                <w:szCs w:val="16"/>
              </w:rPr>
              <w:t>SupportingInfo</w:t>
            </w:r>
            <w:r w:rsidRPr="00886003">
              <w:rPr>
                <w:rStyle w:val="eop"/>
                <w:rFonts w:ascii="Calibri" w:hAnsi="Calibri" w:cs="Calibri"/>
                <w:sz w:val="16"/>
                <w:szCs w:val="16"/>
              </w:rPr>
              <w:t> </w:t>
            </w:r>
            <w:r w:rsidR="00720C97" w:rsidRPr="00720C97">
              <w:rPr>
                <w:rStyle w:val="eop"/>
                <w:rFonts w:ascii="Calibri" w:hAnsi="Calibri" w:cs="Calibri"/>
                <w:b/>
                <w:bCs/>
                <w:color w:val="FF0000"/>
                <w:sz w:val="16"/>
                <w:szCs w:val="16"/>
              </w:rPr>
              <w:t>?</w:t>
            </w:r>
          </w:p>
          <w:p w14:paraId="15E54778" w14:textId="77777777" w:rsidR="002A1A65" w:rsidRPr="00886003" w:rsidRDefault="002A1A65" w:rsidP="002A1A65">
            <w:pPr>
              <w:pStyle w:val="paragraph"/>
              <w:spacing w:before="0" w:beforeAutospacing="0" w:after="0" w:afterAutospacing="0"/>
              <w:textAlignment w:val="baseline"/>
              <w:rPr>
                <w:rFonts w:ascii="Segoe UI" w:hAnsi="Segoe UI" w:cs="Segoe UI"/>
                <w:sz w:val="18"/>
                <w:szCs w:val="18"/>
              </w:rPr>
            </w:pPr>
            <w:r w:rsidRPr="00886003">
              <w:rPr>
                <w:rStyle w:val="normaltextrun"/>
                <w:rFonts w:ascii="Calibri" w:hAnsi="Calibri" w:cs="Calibri"/>
                <w:sz w:val="16"/>
                <w:szCs w:val="16"/>
              </w:rPr>
              <w:t>. type (“SCI”)</w:t>
            </w:r>
            <w:r w:rsidRPr="00886003">
              <w:rPr>
                <w:rStyle w:val="superscript"/>
                <w:rFonts w:ascii="Calibri" w:hAnsi="Calibri" w:cs="Calibri"/>
                <w:b/>
                <w:bCs/>
                <w:color w:val="FF0000"/>
                <w:sz w:val="12"/>
                <w:szCs w:val="12"/>
                <w:vertAlign w:val="superscript"/>
              </w:rPr>
              <w:t>5</w:t>
            </w:r>
            <w:r w:rsidRPr="00886003">
              <w:rPr>
                <w:rStyle w:val="eop"/>
                <w:rFonts w:ascii="Calibri" w:hAnsi="Calibri" w:cs="Calibri"/>
                <w:sz w:val="16"/>
                <w:szCs w:val="16"/>
              </w:rPr>
              <w:t> </w:t>
            </w:r>
          </w:p>
          <w:p w14:paraId="3EA62D5A" w14:textId="306127D3" w:rsidR="002A1A65" w:rsidRPr="00886003" w:rsidRDefault="002A1A65" w:rsidP="002A1A65">
            <w:pPr>
              <w:pStyle w:val="paragraph"/>
              <w:spacing w:before="0" w:beforeAutospacing="0" w:after="0" w:afterAutospacing="0"/>
              <w:textAlignment w:val="baseline"/>
              <w:rPr>
                <w:rFonts w:ascii="Segoe UI" w:hAnsi="Segoe UI" w:cs="Segoe UI"/>
                <w:sz w:val="18"/>
                <w:szCs w:val="18"/>
              </w:rPr>
            </w:pPr>
            <w:r w:rsidRPr="00886003">
              <w:rPr>
                <w:rStyle w:val="normaltextrun"/>
                <w:rFonts w:ascii="Calibri" w:hAnsi="Calibri" w:cs="Calibri"/>
                <w:sz w:val="16"/>
                <w:szCs w:val="16"/>
              </w:rPr>
              <w:t xml:space="preserve">. </w:t>
            </w:r>
            <w:r w:rsidRPr="00FD013A">
              <w:rPr>
                <w:rStyle w:val="normaltextrun"/>
                <w:rFonts w:ascii="Calibri" w:hAnsi="Calibri" w:cs="Calibri"/>
                <w:sz w:val="16"/>
                <w:szCs w:val="16"/>
                <w:lang w:val="en-GB"/>
              </w:rPr>
              <w:t>reference (Observation)</w:t>
            </w:r>
            <w:r w:rsidRPr="00886003">
              <w:rPr>
                <w:rStyle w:val="eop"/>
                <w:rFonts w:ascii="Calibri" w:hAnsi="Calibri" w:cs="Calibri"/>
                <w:sz w:val="16"/>
                <w:szCs w:val="16"/>
              </w:rPr>
              <w:t> </w:t>
            </w:r>
          </w:p>
        </w:tc>
      </w:tr>
      <w:tr w:rsidR="000E0001" w:rsidRPr="00886003" w14:paraId="71CB057B" w14:textId="77777777" w:rsidTr="00F13C84">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26A0B4" w14:textId="2580E804" w:rsidR="000E0001" w:rsidRPr="00D729B9" w:rsidRDefault="000E0001" w:rsidP="000E0001">
            <w:pPr>
              <w:rPr>
                <w:rFonts w:cstheme="minorHAnsi"/>
                <w:sz w:val="16"/>
                <w:szCs w:val="16"/>
                <w:lang w:val="en-US"/>
              </w:rPr>
            </w:pPr>
            <w:r w:rsidRPr="00D729B9">
              <w:rPr>
                <w:rStyle w:val="normaltextrun"/>
                <w:rFonts w:ascii="Calibri" w:hAnsi="Calibri" w:cs="Calibri"/>
                <w:sz w:val="16"/>
                <w:szCs w:val="16"/>
                <w:lang w:val="en-US"/>
              </w:rPr>
              <w:t>Diagnos</w:t>
            </w:r>
            <w:r w:rsidR="00E62CB0">
              <w:rPr>
                <w:rStyle w:val="normaltextrun"/>
                <w:rFonts w:ascii="Calibri" w:hAnsi="Calibri" w:cs="Calibri"/>
                <w:sz w:val="16"/>
                <w:szCs w:val="16"/>
                <w:lang w:val="en-US"/>
              </w:rPr>
              <w:t>is</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EFC60C" w14:textId="77777777" w:rsidR="000E0001" w:rsidRPr="00886003" w:rsidRDefault="000E0001" w:rsidP="000E0001">
            <w:pPr>
              <w:rPr>
                <w:rFonts w:cstheme="minorHAnsi"/>
                <w:sz w:val="16"/>
                <w:szCs w:val="16"/>
              </w:rPr>
            </w:pPr>
            <w:r w:rsidRPr="00886003">
              <w:rPr>
                <w:rFonts w:cstheme="minorHAnsi"/>
                <w:sz w:val="16"/>
                <w:szCs w:val="16"/>
              </w:rPr>
              <w:t>0..*</w:t>
            </w:r>
          </w:p>
        </w:tc>
        <w:tc>
          <w:tcPr>
            <w:tcW w:w="538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8D9E17" w14:textId="77777777" w:rsidR="000E0001" w:rsidRPr="00886003" w:rsidRDefault="000E0001" w:rsidP="000E0001">
            <w:pPr>
              <w:rPr>
                <w:rFonts w:cstheme="minorHAnsi"/>
                <w:i/>
                <w:iCs/>
                <w:sz w:val="16"/>
                <w:szCs w:val="16"/>
              </w:rPr>
            </w:pPr>
            <w:r w:rsidRPr="00886003">
              <w:rPr>
                <w:rFonts w:cstheme="minorHAnsi"/>
                <w:sz w:val="16"/>
                <w:szCs w:val="16"/>
              </w:rPr>
              <w:t>Referentie van het probleem met betrekking tot dit diagnostisch rapport</w:t>
            </w:r>
            <w:r w:rsidRPr="00886003">
              <w:rPr>
                <w:i/>
                <w:iCs/>
                <w:color w:val="0070C0"/>
                <w:sz w:val="16"/>
                <w:szCs w:val="16"/>
              </w:rPr>
              <w:t xml:space="preserve">. </w:t>
            </w:r>
            <w:r w:rsidRPr="00886003">
              <w:rPr>
                <w:i/>
                <w:iCs/>
                <w:color w:val="0070C0"/>
                <w:sz w:val="16"/>
                <w:szCs w:val="16"/>
              </w:rPr>
              <w:br/>
            </w:r>
            <w:r w:rsidRPr="00886003">
              <w:rPr>
                <w:rFonts w:cstheme="minorHAnsi"/>
                <w:sz w:val="16"/>
                <w:szCs w:val="16"/>
              </w:rPr>
              <w:t xml:space="preserve">Dit element wordt niet geleverd door de producent van het rapport, maar door de zorgverlener die de interpretatie doet. </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F6A921" w14:textId="5907695F" w:rsidR="000E0001" w:rsidRPr="00886003" w:rsidRDefault="006A3C34" w:rsidP="000E0001">
            <w:pPr>
              <w:rPr>
                <w:rFonts w:cstheme="minorHAnsi"/>
                <w:sz w:val="16"/>
                <w:szCs w:val="16"/>
              </w:rPr>
            </w:pPr>
            <w:r>
              <w:rPr>
                <w:rFonts w:cstheme="minorHAnsi"/>
                <w:sz w:val="16"/>
                <w:szCs w:val="16"/>
                <w:lang w:val="en-GB"/>
              </w:rPr>
              <w:t>Conclusion</w:t>
            </w:r>
          </w:p>
        </w:tc>
      </w:tr>
      <w:tr w:rsidR="000E0001" w:rsidRPr="00886003" w14:paraId="360370F6" w14:textId="77777777" w:rsidTr="00F13C84">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3297C" w14:textId="36C6A8ED" w:rsidR="000E0001" w:rsidRPr="00D729B9" w:rsidRDefault="000E0001" w:rsidP="000E0001">
            <w:pPr>
              <w:rPr>
                <w:rFonts w:cstheme="minorHAnsi"/>
                <w:sz w:val="16"/>
                <w:szCs w:val="16"/>
                <w:lang w:val="en-US"/>
              </w:rPr>
            </w:pPr>
            <w:r w:rsidRPr="00D729B9">
              <w:rPr>
                <w:rStyle w:val="normaltextrun"/>
                <w:rFonts w:ascii="Calibri" w:hAnsi="Calibri" w:cs="Calibri"/>
                <w:sz w:val="16"/>
                <w:szCs w:val="16"/>
                <w:lang w:val="en-US"/>
              </w:rPr>
              <w:t>Note</w:t>
            </w:r>
            <w:r w:rsidRPr="00D729B9">
              <w:rPr>
                <w:rStyle w:val="eop"/>
                <w:rFonts w:ascii="Calibri" w:hAnsi="Calibri" w:cs="Calibri"/>
                <w:sz w:val="16"/>
                <w:szCs w:val="16"/>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1B535C" w14:textId="77777777" w:rsidR="000E0001" w:rsidRPr="00886003" w:rsidRDefault="000E0001" w:rsidP="000E0001">
            <w:pPr>
              <w:rPr>
                <w:rFonts w:cstheme="minorHAnsi"/>
                <w:sz w:val="16"/>
                <w:szCs w:val="16"/>
              </w:rPr>
            </w:pPr>
            <w:r w:rsidRPr="00886003">
              <w:rPr>
                <w:rFonts w:cstheme="minorHAnsi"/>
                <w:sz w:val="16"/>
                <w:szCs w:val="16"/>
              </w:rPr>
              <w:t>0..*</w:t>
            </w:r>
          </w:p>
        </w:tc>
        <w:tc>
          <w:tcPr>
            <w:tcW w:w="538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59DE0C" w14:textId="77777777" w:rsidR="000E0001" w:rsidRPr="00886003" w:rsidRDefault="000E0001" w:rsidP="000E0001">
            <w:pPr>
              <w:rPr>
                <w:rFonts w:cstheme="minorHAnsi"/>
                <w:sz w:val="16"/>
                <w:szCs w:val="16"/>
              </w:rPr>
            </w:pPr>
            <w:r w:rsidRPr="00886003">
              <w:rPr>
                <w:rFonts w:cstheme="minorHAnsi"/>
                <w:sz w:val="16"/>
                <w:szCs w:val="16"/>
              </w:rPr>
              <w:t xml:space="preserve">Opmerkingen in het rapport </w:t>
            </w:r>
            <w:r w:rsidRPr="00886003">
              <w:rPr>
                <w:rFonts w:cstheme="minorHAnsi"/>
                <w:i/>
                <w:iCs/>
                <w:sz w:val="16"/>
                <w:szCs w:val="16"/>
              </w:rPr>
              <w:t>in vrije tekst</w:t>
            </w:r>
            <w:r w:rsidRPr="00886003">
              <w:rPr>
                <w:rFonts w:cstheme="minorHAnsi"/>
                <w:sz w:val="16"/>
                <w:szCs w:val="16"/>
              </w:rPr>
              <w:t>. Dit element wordt niet geleverd door de producent van het rapport, maar door de zorgverlener die de interpretatie uitvoert.</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A81BF2" w14:textId="0234D0B7" w:rsidR="000E0001" w:rsidRPr="00D55B9D" w:rsidRDefault="00927DE6" w:rsidP="000E0001">
            <w:pPr>
              <w:rPr>
                <w:rFonts w:cstheme="minorHAnsi"/>
                <w:sz w:val="16"/>
                <w:szCs w:val="16"/>
                <w:lang w:val="en-GB"/>
              </w:rPr>
            </w:pPr>
            <w:r w:rsidRPr="00D55B9D">
              <w:rPr>
                <w:sz w:val="16"/>
                <w:szCs w:val="16"/>
                <w:lang w:val="en-GB"/>
              </w:rPr>
              <w:t>Note</w:t>
            </w:r>
          </w:p>
        </w:tc>
      </w:tr>
      <w:tr w:rsidR="000E0001" w:rsidRPr="00886003" w14:paraId="3593CE24" w14:textId="77777777" w:rsidTr="006A3C34">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44E57B" w14:textId="2D339E21" w:rsidR="000E0001" w:rsidRPr="00720C97" w:rsidRDefault="000E0001" w:rsidP="000E0001">
            <w:pPr>
              <w:rPr>
                <w:rFonts w:cstheme="minorHAnsi"/>
                <w:strike/>
                <w:color w:val="A6A6A6" w:themeColor="background1" w:themeShade="A6"/>
                <w:sz w:val="16"/>
                <w:szCs w:val="16"/>
                <w:lang w:val="en-US"/>
              </w:rPr>
            </w:pPr>
            <w:r w:rsidRPr="00720C97">
              <w:rPr>
                <w:rStyle w:val="normaltextrun"/>
                <w:rFonts w:ascii="Calibri" w:hAnsi="Calibri" w:cs="Calibri"/>
                <w:strike/>
                <w:color w:val="A6A6A6" w:themeColor="background1" w:themeShade="A6"/>
                <w:sz w:val="16"/>
                <w:szCs w:val="16"/>
                <w:lang w:val="en-US"/>
              </w:rPr>
              <w:t>Link</w:t>
            </w:r>
            <w:r w:rsidRPr="00720C97">
              <w:rPr>
                <w:rStyle w:val="eop"/>
                <w:rFonts w:ascii="Calibri" w:hAnsi="Calibri" w:cs="Calibri"/>
                <w:strike/>
                <w:color w:val="A6A6A6" w:themeColor="background1" w:themeShade="A6"/>
                <w:sz w:val="16"/>
                <w:szCs w:val="16"/>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624A655" w14:textId="77777777" w:rsidR="000E0001" w:rsidRPr="00720C97" w:rsidRDefault="000E0001" w:rsidP="000E0001">
            <w:pPr>
              <w:rPr>
                <w:rFonts w:cstheme="minorHAnsi"/>
                <w:strike/>
                <w:color w:val="A6A6A6" w:themeColor="background1" w:themeShade="A6"/>
                <w:sz w:val="16"/>
                <w:szCs w:val="16"/>
              </w:rPr>
            </w:pPr>
            <w:r w:rsidRPr="00720C97">
              <w:rPr>
                <w:rFonts w:cstheme="minorHAnsi"/>
                <w:strike/>
                <w:color w:val="A6A6A6" w:themeColor="background1" w:themeShade="A6"/>
                <w:sz w:val="16"/>
                <w:szCs w:val="16"/>
              </w:rPr>
              <w:t>0..1</w:t>
            </w:r>
          </w:p>
        </w:tc>
        <w:tc>
          <w:tcPr>
            <w:tcW w:w="538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70DCE17" w14:textId="77777777" w:rsidR="000E0001" w:rsidRPr="00720C97" w:rsidRDefault="000E0001" w:rsidP="000E0001">
            <w:pPr>
              <w:rPr>
                <w:rFonts w:cstheme="minorHAnsi"/>
                <w:strike/>
                <w:color w:val="A6A6A6" w:themeColor="background1" w:themeShade="A6"/>
                <w:sz w:val="16"/>
                <w:szCs w:val="16"/>
              </w:rPr>
            </w:pPr>
            <w:r w:rsidRPr="00720C97">
              <w:rPr>
                <w:rFonts w:cstheme="minorHAnsi"/>
                <w:strike/>
                <w:color w:val="A6A6A6" w:themeColor="background1" w:themeShade="A6"/>
                <w:sz w:val="16"/>
                <w:szCs w:val="16"/>
              </w:rPr>
              <w:t>URL naar de referentiesoftware.</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A81F92" w14:textId="64CFA082" w:rsidR="000E0001" w:rsidRPr="00720C97" w:rsidRDefault="002F13E3" w:rsidP="000E0001">
            <w:pPr>
              <w:rPr>
                <w:rFonts w:cstheme="minorHAnsi"/>
                <w:strike/>
                <w:color w:val="A6A6A6" w:themeColor="background1" w:themeShade="A6"/>
                <w:sz w:val="16"/>
                <w:szCs w:val="16"/>
              </w:rPr>
            </w:pPr>
            <w:r w:rsidRPr="00720C97">
              <w:rPr>
                <w:rFonts w:cstheme="minorHAnsi"/>
                <w:strike/>
                <w:color w:val="A6A6A6" w:themeColor="background1" w:themeShade="A6"/>
                <w:sz w:val="16"/>
                <w:szCs w:val="16"/>
              </w:rPr>
              <w:t>Link</w:t>
            </w:r>
          </w:p>
        </w:tc>
      </w:tr>
      <w:tr w:rsidR="000E0001" w:rsidRPr="00886003" w14:paraId="642DF35B" w14:textId="77777777" w:rsidTr="004817B8">
        <w:trPr>
          <w:trHeight w:val="542"/>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7D00E5E" w14:textId="0D464278" w:rsidR="000E0001" w:rsidRPr="00D729B9" w:rsidRDefault="000E0001" w:rsidP="000E0001">
            <w:pPr>
              <w:rPr>
                <w:rFonts w:cstheme="minorHAnsi"/>
                <w:sz w:val="16"/>
                <w:szCs w:val="16"/>
                <w:lang w:val="en-US"/>
              </w:rPr>
            </w:pPr>
            <w:r w:rsidRPr="00D729B9">
              <w:rPr>
                <w:rStyle w:val="normaltextrun"/>
                <w:rFonts w:ascii="Calibri" w:hAnsi="Calibri" w:cs="Calibri"/>
                <w:sz w:val="16"/>
                <w:szCs w:val="16"/>
                <w:lang w:val="en-US"/>
              </w:rPr>
              <w:t>Document</w:t>
            </w:r>
            <w:r w:rsidRPr="00D729B9">
              <w:rPr>
                <w:rStyle w:val="eop"/>
                <w:rFonts w:ascii="Calibri" w:hAnsi="Calibri" w:cs="Calibri"/>
                <w:sz w:val="16"/>
                <w:szCs w:val="16"/>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C3D608" w14:textId="77777777" w:rsidR="000E0001" w:rsidRPr="00886003" w:rsidRDefault="000E0001" w:rsidP="000E0001">
            <w:pPr>
              <w:rPr>
                <w:rFonts w:cstheme="minorHAnsi"/>
                <w:sz w:val="16"/>
                <w:szCs w:val="16"/>
              </w:rPr>
            </w:pPr>
            <w:r w:rsidRPr="00886003">
              <w:rPr>
                <w:rFonts w:cstheme="minorHAnsi"/>
                <w:sz w:val="16"/>
                <w:szCs w:val="16"/>
              </w:rPr>
              <w:t>0..1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AF6DF5A" w14:textId="77777777" w:rsidR="000E0001" w:rsidRPr="00886003" w:rsidRDefault="000E0001" w:rsidP="000E0001">
            <w:pPr>
              <w:rPr>
                <w:rFonts w:cstheme="minorHAnsi"/>
                <w:sz w:val="16"/>
                <w:szCs w:val="16"/>
              </w:rPr>
            </w:pPr>
            <w:r w:rsidRPr="00886003">
              <w:rPr>
                <w:rFonts w:cstheme="minorHAnsi"/>
                <w:sz w:val="16"/>
                <w:szCs w:val="16"/>
              </w:rPr>
              <w:t>PDF-document met het volledige rapport (tekst, grafieken, opmerkingen, conclusies, enz.)</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E34F7F" w14:textId="4B4F8775" w:rsidR="000E0001" w:rsidRPr="00886003" w:rsidRDefault="00AA53BE" w:rsidP="000E0001">
            <w:pPr>
              <w:rPr>
                <w:rFonts w:cstheme="minorHAnsi"/>
                <w:sz w:val="16"/>
                <w:szCs w:val="16"/>
              </w:rPr>
            </w:pPr>
            <w:r w:rsidRPr="00886003">
              <w:rPr>
                <w:rFonts w:cstheme="minorHAnsi"/>
                <w:sz w:val="16"/>
                <w:szCs w:val="16"/>
              </w:rPr>
              <w:t>PresentedForm.attachment</w:t>
            </w:r>
          </w:p>
        </w:tc>
      </w:tr>
      <w:tr w:rsidR="000E0001" w:rsidRPr="00886003" w14:paraId="6590271A" w14:textId="77777777" w:rsidTr="005C023A">
        <w:trPr>
          <w:trHeight w:val="37"/>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A6D7FC6" w14:textId="0F43447C" w:rsidR="000E0001" w:rsidRPr="00D729B9" w:rsidRDefault="000E0001" w:rsidP="000E0001">
            <w:pPr>
              <w:rPr>
                <w:rFonts w:cstheme="minorHAnsi"/>
                <w:sz w:val="16"/>
                <w:szCs w:val="16"/>
                <w:lang w:val="en-US"/>
              </w:rPr>
            </w:pPr>
            <w:r w:rsidRPr="00D729B9">
              <w:rPr>
                <w:rStyle w:val="normaltextrun"/>
                <w:rFonts w:ascii="Calibri" w:hAnsi="Calibri" w:cs="Calibri"/>
                <w:sz w:val="16"/>
                <w:szCs w:val="16"/>
                <w:lang w:val="en-US"/>
              </w:rPr>
              <w:t>Status</w:t>
            </w:r>
            <w:r w:rsidRPr="00D729B9">
              <w:rPr>
                <w:rStyle w:val="eop"/>
                <w:rFonts w:ascii="Calibri" w:hAnsi="Calibri" w:cs="Calibri"/>
                <w:sz w:val="16"/>
                <w:szCs w:val="16"/>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CB9117" w14:textId="77777777" w:rsidR="000E0001" w:rsidRPr="00886003" w:rsidRDefault="000E0001" w:rsidP="000E0001">
            <w:pPr>
              <w:rPr>
                <w:rFonts w:cstheme="minorHAnsi"/>
                <w:sz w:val="16"/>
                <w:szCs w:val="16"/>
              </w:rPr>
            </w:pPr>
            <w:r w:rsidRPr="00AE1EFB">
              <w:rPr>
                <w:rFonts w:cstheme="minorHAnsi"/>
                <w:sz w:val="16"/>
                <w:szCs w:val="16"/>
                <w:highlight w:val="yellow"/>
              </w:rPr>
              <w:t>0</w:t>
            </w:r>
            <w:r w:rsidRPr="00886003">
              <w:rPr>
                <w:rFonts w:cstheme="minorHAnsi"/>
                <w:sz w:val="16"/>
                <w:szCs w:val="16"/>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D8A081B" w14:textId="77777777" w:rsidR="000E0001" w:rsidRPr="00886003" w:rsidRDefault="000E0001" w:rsidP="000E0001">
            <w:pPr>
              <w:rPr>
                <w:rFonts w:cstheme="minorHAnsi"/>
                <w:i/>
                <w:iCs/>
                <w:sz w:val="16"/>
                <w:szCs w:val="16"/>
              </w:rPr>
            </w:pPr>
            <w:r w:rsidRPr="00886003">
              <w:rPr>
                <w:rFonts w:cstheme="minorHAnsi"/>
                <w:sz w:val="16"/>
                <w:szCs w:val="16"/>
              </w:rPr>
              <w:t>Rapportstatus</w:t>
            </w:r>
            <w:r w:rsidRPr="00AE1EFB">
              <w:rPr>
                <w:rFonts w:cstheme="minorHAnsi"/>
                <w:sz w:val="16"/>
                <w:szCs w:val="16"/>
                <w:highlight w:val="yellow"/>
              </w:rPr>
              <w:t>. De standaardwaarde is "Definitief".</w:t>
            </w:r>
            <w:r w:rsidRPr="00886003">
              <w:rPr>
                <w:rFonts w:cstheme="minorHAnsi"/>
                <w:sz w:val="16"/>
                <w:szCs w:val="16"/>
              </w:rPr>
              <w:t xml:space="preserve"> Waarde volgens bedrijfsregel over "% vastgelegde gegevens" </w:t>
            </w:r>
            <w:r w:rsidRPr="00886003">
              <w:rPr>
                <w:rFonts w:cstheme="minorHAnsi"/>
                <w:i/>
                <w:iCs/>
                <w:sz w:val="16"/>
                <w:szCs w:val="16"/>
              </w:rPr>
              <w:t xml:space="preserve">zie </w:t>
            </w:r>
            <w:r w:rsidRPr="00886003">
              <w:rPr>
                <w:rFonts w:cstheme="minorHAnsi"/>
                <w:i/>
                <w:iCs/>
                <w:color w:val="0070C0"/>
                <w:sz w:val="16"/>
                <w:szCs w:val="16"/>
              </w:rPr>
              <w:t>VS_DiagRep_Status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65CB1A" w14:textId="61E7FDDC" w:rsidR="000E0001" w:rsidRPr="00886003" w:rsidRDefault="00AA53BE" w:rsidP="000E0001">
            <w:pPr>
              <w:rPr>
                <w:rFonts w:cstheme="minorHAnsi"/>
                <w:sz w:val="16"/>
                <w:szCs w:val="16"/>
              </w:rPr>
            </w:pPr>
            <w:r w:rsidRPr="00886003">
              <w:rPr>
                <w:rFonts w:cstheme="minorHAnsi"/>
                <w:sz w:val="16"/>
                <w:szCs w:val="16"/>
              </w:rPr>
              <w:t>Status</w:t>
            </w:r>
          </w:p>
        </w:tc>
      </w:tr>
    </w:tbl>
    <w:p w14:paraId="7F0A0F06" w14:textId="77777777" w:rsidR="004D2DAD" w:rsidRPr="00886003" w:rsidRDefault="004D2DAD" w:rsidP="00205E77">
      <w:pPr>
        <w:rPr>
          <w:i/>
          <w:iCs/>
          <w:color w:val="548DD4" w:themeColor="text2" w:themeTint="99"/>
          <w:u w:val="single"/>
        </w:rPr>
      </w:pPr>
    </w:p>
    <w:p w14:paraId="137EC227" w14:textId="77777777" w:rsidR="00F8391C" w:rsidRPr="00886003" w:rsidRDefault="00F8391C">
      <w:pPr>
        <w:rPr>
          <w:i/>
          <w:iCs/>
          <w:color w:val="548DD4" w:themeColor="text2" w:themeTint="99"/>
          <w:u w:val="single"/>
        </w:rPr>
      </w:pPr>
    </w:p>
    <w:p w14:paraId="33A09568" w14:textId="77777777" w:rsidR="00E95975" w:rsidRPr="00886003" w:rsidRDefault="00E95975" w:rsidP="00CB7436">
      <w:r w:rsidRPr="00886003">
        <w:br w:type="page"/>
      </w:r>
    </w:p>
    <w:p w14:paraId="132D6F60" w14:textId="5BBE3291" w:rsidR="00A97941" w:rsidRPr="00886003" w:rsidRDefault="00C5706D" w:rsidP="00EF774E">
      <w:pPr>
        <w:pStyle w:val="Heading3"/>
      </w:pPr>
      <w:bookmarkStart w:id="35" w:name="_Toc166828318"/>
      <w:r w:rsidRPr="00886003">
        <w:lastRenderedPageBreak/>
        <w:t>Value sets</w:t>
      </w:r>
      <w:bookmarkEnd w:id="35"/>
    </w:p>
    <w:p w14:paraId="6C43D3E5" w14:textId="77777777" w:rsidR="008A17EE" w:rsidRPr="00886003" w:rsidRDefault="008A17EE" w:rsidP="008A17EE">
      <w:pPr>
        <w:jc w:val="both"/>
      </w:pPr>
    </w:p>
    <w:tbl>
      <w:tblPr>
        <w:tblStyle w:val="TableGrid"/>
        <w:tblW w:w="0" w:type="auto"/>
        <w:tblInd w:w="-5" w:type="dxa"/>
        <w:tblLook w:val="04A0" w:firstRow="1" w:lastRow="0" w:firstColumn="1" w:lastColumn="0" w:noHBand="0" w:noVBand="1"/>
      </w:tblPr>
      <w:tblGrid>
        <w:gridCol w:w="1134"/>
        <w:gridCol w:w="4162"/>
        <w:gridCol w:w="3918"/>
      </w:tblGrid>
      <w:tr w:rsidR="00BC3899" w:rsidRPr="00886003" w14:paraId="423FC642" w14:textId="77777777" w:rsidTr="00720C97">
        <w:tc>
          <w:tcPr>
            <w:tcW w:w="1134" w:type="dxa"/>
            <w:shd w:val="clear" w:color="auto" w:fill="4BACC6" w:themeFill="accent5"/>
          </w:tcPr>
          <w:p w14:paraId="511681ED" w14:textId="77777777" w:rsidR="00A97941" w:rsidRPr="00886003" w:rsidRDefault="00E86D81">
            <w:pPr>
              <w:jc w:val="both"/>
              <w:rPr>
                <w:color w:val="FFFFFF" w:themeColor="background1"/>
              </w:rPr>
            </w:pPr>
            <w:r w:rsidRPr="00886003">
              <w:rPr>
                <w:color w:val="FFFFFF" w:themeColor="background1"/>
              </w:rPr>
              <w:t>N°</w:t>
            </w:r>
          </w:p>
        </w:tc>
        <w:tc>
          <w:tcPr>
            <w:tcW w:w="4162" w:type="dxa"/>
            <w:shd w:val="clear" w:color="auto" w:fill="4BACC6" w:themeFill="accent5"/>
          </w:tcPr>
          <w:p w14:paraId="678348F2" w14:textId="77777777" w:rsidR="00A97941" w:rsidRPr="00886003" w:rsidRDefault="00E86D81">
            <w:pPr>
              <w:jc w:val="both"/>
              <w:rPr>
                <w:color w:val="FFFFFF" w:themeColor="background1"/>
              </w:rPr>
            </w:pPr>
            <w:r w:rsidRPr="00886003">
              <w:rPr>
                <w:color w:val="FFFFFF" w:themeColor="background1"/>
              </w:rPr>
              <w:t>Element</w:t>
            </w:r>
          </w:p>
        </w:tc>
        <w:tc>
          <w:tcPr>
            <w:tcW w:w="3918" w:type="dxa"/>
            <w:shd w:val="clear" w:color="auto" w:fill="4BACC6" w:themeFill="accent5"/>
          </w:tcPr>
          <w:p w14:paraId="329262AD" w14:textId="07B7EF67" w:rsidR="00A97941" w:rsidRPr="00886003" w:rsidRDefault="006630C1">
            <w:pPr>
              <w:jc w:val="both"/>
              <w:rPr>
                <w:color w:val="FFFFFF" w:themeColor="background1"/>
              </w:rPr>
            </w:pPr>
            <w:r w:rsidRPr="00886003">
              <w:rPr>
                <w:color w:val="FFFFFF" w:themeColor="background1"/>
              </w:rPr>
              <w:t xml:space="preserve"> Naam </w:t>
            </w:r>
            <w:proofErr w:type="spellStart"/>
            <w:r w:rsidR="004E4FC4" w:rsidRPr="00886003">
              <w:rPr>
                <w:color w:val="FFFFFF" w:themeColor="background1"/>
              </w:rPr>
              <w:t>value</w:t>
            </w:r>
            <w:proofErr w:type="spellEnd"/>
            <w:r w:rsidR="00D55B9D">
              <w:rPr>
                <w:color w:val="FFFFFF" w:themeColor="background1"/>
              </w:rPr>
              <w:t xml:space="preserve"> </w:t>
            </w:r>
            <w:r w:rsidR="004E4FC4" w:rsidRPr="00886003">
              <w:rPr>
                <w:color w:val="FFFFFF" w:themeColor="background1"/>
              </w:rPr>
              <w:t>set</w:t>
            </w:r>
          </w:p>
        </w:tc>
      </w:tr>
      <w:tr w:rsidR="0092570C" w:rsidRPr="00886003" w14:paraId="26EC9329" w14:textId="77777777" w:rsidTr="00720C97">
        <w:tc>
          <w:tcPr>
            <w:tcW w:w="1134" w:type="dxa"/>
          </w:tcPr>
          <w:p w14:paraId="34E05CDE" w14:textId="77777777" w:rsidR="00A97941" w:rsidRPr="00886003" w:rsidRDefault="00E86D81">
            <w:pPr>
              <w:jc w:val="both"/>
              <w:rPr>
                <w:sz w:val="16"/>
                <w:szCs w:val="16"/>
              </w:rPr>
            </w:pPr>
            <w:r w:rsidRPr="00886003">
              <w:rPr>
                <w:sz w:val="16"/>
                <w:szCs w:val="16"/>
              </w:rPr>
              <w:t>0</w:t>
            </w:r>
          </w:p>
        </w:tc>
        <w:tc>
          <w:tcPr>
            <w:tcW w:w="4162" w:type="dxa"/>
          </w:tcPr>
          <w:p w14:paraId="1E577835" w14:textId="77777777" w:rsidR="00A97941" w:rsidRPr="00886003" w:rsidRDefault="00E86D81">
            <w:pPr>
              <w:jc w:val="both"/>
              <w:rPr>
                <w:sz w:val="16"/>
                <w:szCs w:val="16"/>
              </w:rPr>
            </w:pPr>
            <w:r w:rsidRPr="00886003">
              <w:rPr>
                <w:sz w:val="16"/>
                <w:szCs w:val="16"/>
              </w:rPr>
              <w:t>Waarneming (resultaat of ondersteunende informatie)</w:t>
            </w:r>
          </w:p>
        </w:tc>
        <w:tc>
          <w:tcPr>
            <w:tcW w:w="3918" w:type="dxa"/>
          </w:tcPr>
          <w:p w14:paraId="1CAB4EA4" w14:textId="03444A11" w:rsidR="00A97941" w:rsidRPr="00886003" w:rsidRDefault="00E86D81">
            <w:pPr>
              <w:jc w:val="both"/>
              <w:rPr>
                <w:sz w:val="16"/>
                <w:szCs w:val="16"/>
              </w:rPr>
            </w:pPr>
            <w:r w:rsidRPr="00886003">
              <w:rPr>
                <w:sz w:val="16"/>
                <w:szCs w:val="16"/>
              </w:rPr>
              <w:t>hl7VS-VS-</w:t>
            </w:r>
            <w:r w:rsidR="001E3B58">
              <w:rPr>
                <w:sz w:val="16"/>
                <w:szCs w:val="16"/>
              </w:rPr>
              <w:t>observation</w:t>
            </w:r>
            <w:r w:rsidRPr="00886003">
              <w:rPr>
                <w:sz w:val="16"/>
                <w:szCs w:val="16"/>
              </w:rPr>
              <w:t>Type</w:t>
            </w:r>
          </w:p>
        </w:tc>
      </w:tr>
      <w:tr w:rsidR="00BC3899" w:rsidRPr="00886003" w14:paraId="4815E5E1" w14:textId="77777777" w:rsidTr="00720C97">
        <w:tc>
          <w:tcPr>
            <w:tcW w:w="1134" w:type="dxa"/>
          </w:tcPr>
          <w:p w14:paraId="72F4A4B2" w14:textId="77777777" w:rsidR="00A97941" w:rsidRPr="00886003" w:rsidRDefault="00E86D81">
            <w:pPr>
              <w:jc w:val="both"/>
              <w:rPr>
                <w:sz w:val="16"/>
                <w:szCs w:val="16"/>
              </w:rPr>
            </w:pPr>
            <w:r w:rsidRPr="00886003">
              <w:rPr>
                <w:sz w:val="16"/>
                <w:szCs w:val="16"/>
              </w:rPr>
              <w:t>1</w:t>
            </w:r>
          </w:p>
        </w:tc>
        <w:tc>
          <w:tcPr>
            <w:tcW w:w="4162" w:type="dxa"/>
          </w:tcPr>
          <w:p w14:paraId="2E5F2691" w14:textId="77777777" w:rsidR="00A97941" w:rsidRPr="00886003" w:rsidRDefault="00E86D81">
            <w:pPr>
              <w:jc w:val="both"/>
              <w:rPr>
                <w:sz w:val="16"/>
                <w:szCs w:val="16"/>
              </w:rPr>
            </w:pPr>
            <w:r w:rsidRPr="00886003">
              <w:rPr>
                <w:sz w:val="16"/>
                <w:szCs w:val="16"/>
              </w:rPr>
              <w:t>Categorie</w:t>
            </w:r>
          </w:p>
        </w:tc>
        <w:tc>
          <w:tcPr>
            <w:tcW w:w="3918" w:type="dxa"/>
          </w:tcPr>
          <w:p w14:paraId="135763B7" w14:textId="58426F62" w:rsidR="00A97941" w:rsidRPr="00886003" w:rsidRDefault="00E86D81">
            <w:pPr>
              <w:jc w:val="both"/>
              <w:rPr>
                <w:sz w:val="16"/>
                <w:szCs w:val="16"/>
              </w:rPr>
            </w:pPr>
            <w:r w:rsidRPr="00886003">
              <w:rPr>
                <w:sz w:val="16"/>
                <w:szCs w:val="16"/>
              </w:rPr>
              <w:t>VS_DiagRep_Categor</w:t>
            </w:r>
            <w:r w:rsidR="00D55B9D">
              <w:rPr>
                <w:sz w:val="16"/>
                <w:szCs w:val="16"/>
              </w:rPr>
              <w:t>y</w:t>
            </w:r>
          </w:p>
        </w:tc>
      </w:tr>
      <w:tr w:rsidR="00BC3899" w:rsidRPr="00886003" w14:paraId="51FCEAF8" w14:textId="77777777" w:rsidTr="00720C97">
        <w:tc>
          <w:tcPr>
            <w:tcW w:w="1134" w:type="dxa"/>
          </w:tcPr>
          <w:p w14:paraId="1A99318F" w14:textId="77777777" w:rsidR="00A97941" w:rsidRPr="00886003" w:rsidRDefault="00E86D81">
            <w:pPr>
              <w:jc w:val="both"/>
              <w:rPr>
                <w:sz w:val="16"/>
                <w:szCs w:val="16"/>
              </w:rPr>
            </w:pPr>
            <w:r w:rsidRPr="00886003">
              <w:rPr>
                <w:sz w:val="16"/>
                <w:szCs w:val="16"/>
              </w:rPr>
              <w:t>2</w:t>
            </w:r>
          </w:p>
        </w:tc>
        <w:tc>
          <w:tcPr>
            <w:tcW w:w="4162" w:type="dxa"/>
          </w:tcPr>
          <w:p w14:paraId="020EF8C5" w14:textId="77777777" w:rsidR="00A97941" w:rsidRPr="00886003" w:rsidRDefault="00E86D81">
            <w:pPr>
              <w:jc w:val="both"/>
              <w:rPr>
                <w:sz w:val="16"/>
                <w:szCs w:val="16"/>
              </w:rPr>
            </w:pPr>
            <w:r w:rsidRPr="00886003">
              <w:rPr>
                <w:sz w:val="16"/>
                <w:szCs w:val="16"/>
              </w:rPr>
              <w:t>Apparaat</w:t>
            </w:r>
          </w:p>
        </w:tc>
        <w:tc>
          <w:tcPr>
            <w:tcW w:w="3918" w:type="dxa"/>
          </w:tcPr>
          <w:p w14:paraId="136A4B6D" w14:textId="2F8553C3" w:rsidR="00A97941" w:rsidRPr="00886003" w:rsidRDefault="00494922">
            <w:pPr>
              <w:jc w:val="both"/>
              <w:rPr>
                <w:sz w:val="16"/>
                <w:szCs w:val="16"/>
              </w:rPr>
            </w:pPr>
            <w:proofErr w:type="spellStart"/>
            <w:r w:rsidRPr="00886003">
              <w:rPr>
                <w:sz w:val="16"/>
                <w:szCs w:val="16"/>
              </w:rPr>
              <w:t>VS_DIAB_Device</w:t>
            </w:r>
            <w:r>
              <w:rPr>
                <w:sz w:val="16"/>
                <w:szCs w:val="16"/>
              </w:rPr>
              <w:t>Type</w:t>
            </w:r>
            <w:proofErr w:type="spellEnd"/>
          </w:p>
        </w:tc>
      </w:tr>
      <w:tr w:rsidR="00BC3899" w:rsidRPr="00886003" w14:paraId="3845F7CD" w14:textId="77777777" w:rsidTr="00720C97">
        <w:tc>
          <w:tcPr>
            <w:tcW w:w="1134" w:type="dxa"/>
          </w:tcPr>
          <w:p w14:paraId="6FDC4E5E" w14:textId="77777777" w:rsidR="00A97941" w:rsidRPr="00886003" w:rsidRDefault="00E86D81">
            <w:pPr>
              <w:jc w:val="both"/>
              <w:rPr>
                <w:sz w:val="16"/>
                <w:szCs w:val="16"/>
              </w:rPr>
            </w:pPr>
            <w:r w:rsidRPr="00886003">
              <w:rPr>
                <w:sz w:val="16"/>
                <w:szCs w:val="16"/>
              </w:rPr>
              <w:t>3</w:t>
            </w:r>
          </w:p>
        </w:tc>
        <w:tc>
          <w:tcPr>
            <w:tcW w:w="4162" w:type="dxa"/>
          </w:tcPr>
          <w:p w14:paraId="71B75EB6" w14:textId="77777777" w:rsidR="00A97941" w:rsidRPr="00886003" w:rsidRDefault="00E86D81">
            <w:pPr>
              <w:jc w:val="both"/>
              <w:rPr>
                <w:sz w:val="16"/>
                <w:szCs w:val="16"/>
              </w:rPr>
            </w:pPr>
            <w:r w:rsidRPr="00886003">
              <w:rPr>
                <w:sz w:val="16"/>
                <w:szCs w:val="16"/>
              </w:rPr>
              <w:t>Code</w:t>
            </w:r>
          </w:p>
        </w:tc>
        <w:tc>
          <w:tcPr>
            <w:tcW w:w="3918" w:type="dxa"/>
          </w:tcPr>
          <w:p w14:paraId="22B961FB" w14:textId="77777777" w:rsidR="00A97941" w:rsidRPr="00886003" w:rsidRDefault="00E86D81">
            <w:pPr>
              <w:jc w:val="both"/>
              <w:rPr>
                <w:sz w:val="16"/>
                <w:szCs w:val="16"/>
              </w:rPr>
            </w:pPr>
            <w:r w:rsidRPr="00886003">
              <w:rPr>
                <w:sz w:val="16"/>
                <w:szCs w:val="16"/>
              </w:rPr>
              <w:t>VS_DiagRep_Code</w:t>
            </w:r>
          </w:p>
        </w:tc>
      </w:tr>
      <w:tr w:rsidR="00BC3899" w:rsidRPr="00886003" w14:paraId="46301AA9" w14:textId="77777777" w:rsidTr="00720C97">
        <w:tc>
          <w:tcPr>
            <w:tcW w:w="1134" w:type="dxa"/>
          </w:tcPr>
          <w:p w14:paraId="6822F2FF" w14:textId="283EA7F0" w:rsidR="00A97941" w:rsidRPr="00886003" w:rsidRDefault="00ED082A">
            <w:pPr>
              <w:jc w:val="both"/>
              <w:rPr>
                <w:sz w:val="16"/>
                <w:szCs w:val="16"/>
              </w:rPr>
            </w:pPr>
            <w:r>
              <w:rPr>
                <w:sz w:val="16"/>
                <w:szCs w:val="16"/>
              </w:rPr>
              <w:t>4</w:t>
            </w:r>
          </w:p>
        </w:tc>
        <w:tc>
          <w:tcPr>
            <w:tcW w:w="4162" w:type="dxa"/>
          </w:tcPr>
          <w:p w14:paraId="1FD11B12" w14:textId="77777777" w:rsidR="00A97941" w:rsidRPr="00886003" w:rsidRDefault="00E86D81">
            <w:pPr>
              <w:jc w:val="both"/>
              <w:rPr>
                <w:sz w:val="16"/>
                <w:szCs w:val="16"/>
              </w:rPr>
            </w:pPr>
            <w:r w:rsidRPr="00886003">
              <w:rPr>
                <w:sz w:val="16"/>
                <w:szCs w:val="16"/>
              </w:rPr>
              <w:t>Status</w:t>
            </w:r>
          </w:p>
        </w:tc>
        <w:tc>
          <w:tcPr>
            <w:tcW w:w="3918" w:type="dxa"/>
          </w:tcPr>
          <w:p w14:paraId="340853BD" w14:textId="77777777" w:rsidR="00A97941" w:rsidRPr="00886003" w:rsidRDefault="00E86D81">
            <w:pPr>
              <w:jc w:val="both"/>
              <w:rPr>
                <w:sz w:val="16"/>
                <w:szCs w:val="16"/>
              </w:rPr>
            </w:pPr>
            <w:r w:rsidRPr="00886003">
              <w:rPr>
                <w:sz w:val="16"/>
                <w:szCs w:val="16"/>
              </w:rPr>
              <w:t>VS_DiagRep_Status</w:t>
            </w:r>
          </w:p>
        </w:tc>
      </w:tr>
    </w:tbl>
    <w:p w14:paraId="3E81371A" w14:textId="645AA316" w:rsidR="00A97941" w:rsidRPr="00886003" w:rsidRDefault="007E6CAB" w:rsidP="00EF774E">
      <w:pPr>
        <w:pStyle w:val="Heading3"/>
        <w:numPr>
          <w:ilvl w:val="3"/>
          <w:numId w:val="37"/>
        </w:numPr>
      </w:pPr>
      <w:bookmarkStart w:id="36" w:name="_Toc166828319"/>
      <w:bookmarkStart w:id="37" w:name="_Ref160599797"/>
      <w:bookmarkStart w:id="38" w:name="_Ref140071736"/>
      <w:r w:rsidRPr="00886003">
        <w:t>Value set</w:t>
      </w:r>
      <w:r w:rsidR="00E86D81" w:rsidRPr="00886003">
        <w:t>: hl7VS-VS-observationType</w:t>
      </w:r>
      <w:bookmarkEnd w:id="36"/>
    </w:p>
    <w:tbl>
      <w:tblPr>
        <w:tblStyle w:val="TableGrid"/>
        <w:tblW w:w="0" w:type="auto"/>
        <w:tblLook w:val="04A0" w:firstRow="1" w:lastRow="0" w:firstColumn="1" w:lastColumn="0" w:noHBand="0" w:noVBand="1"/>
      </w:tblPr>
      <w:tblGrid>
        <w:gridCol w:w="1205"/>
        <w:gridCol w:w="3468"/>
        <w:gridCol w:w="1317"/>
        <w:gridCol w:w="1317"/>
        <w:gridCol w:w="1902"/>
      </w:tblGrid>
      <w:tr w:rsidR="003E0ACD" w:rsidRPr="00886003" w14:paraId="4F7381A0" w14:textId="77777777" w:rsidTr="00720C97">
        <w:tc>
          <w:tcPr>
            <w:tcW w:w="1205" w:type="dxa"/>
            <w:shd w:val="clear" w:color="auto" w:fill="D9D9D9" w:themeFill="background1" w:themeFillShade="D9"/>
          </w:tcPr>
          <w:p w14:paraId="7E2BB82F" w14:textId="77777777" w:rsidR="00A97941" w:rsidRPr="00886003" w:rsidRDefault="00E86D81">
            <w:pPr>
              <w:jc w:val="both"/>
              <w:rPr>
                <w:b/>
              </w:rPr>
            </w:pPr>
            <w:r w:rsidRPr="00886003">
              <w:rPr>
                <w:b/>
              </w:rPr>
              <w:t>Code HL7</w:t>
            </w:r>
          </w:p>
        </w:tc>
        <w:tc>
          <w:tcPr>
            <w:tcW w:w="3468" w:type="dxa"/>
            <w:shd w:val="clear" w:color="auto" w:fill="D9D9D9" w:themeFill="background1" w:themeFillShade="D9"/>
          </w:tcPr>
          <w:p w14:paraId="6E45D7CF" w14:textId="77777777" w:rsidR="00A97941" w:rsidRPr="00886003" w:rsidRDefault="00E86D81">
            <w:pPr>
              <w:jc w:val="both"/>
              <w:rPr>
                <w:b/>
              </w:rPr>
            </w:pPr>
            <w:r w:rsidRPr="00886003">
              <w:rPr>
                <w:b/>
              </w:rPr>
              <w:t>Definitie</w:t>
            </w:r>
          </w:p>
        </w:tc>
        <w:tc>
          <w:tcPr>
            <w:tcW w:w="1317" w:type="dxa"/>
            <w:shd w:val="clear" w:color="auto" w:fill="D9D9D9" w:themeFill="background1" w:themeFillShade="D9"/>
          </w:tcPr>
          <w:p w14:paraId="08752068" w14:textId="77777777" w:rsidR="00A97941" w:rsidRPr="00886003" w:rsidRDefault="00E86D81">
            <w:pPr>
              <w:jc w:val="both"/>
              <w:rPr>
                <w:b/>
              </w:rPr>
            </w:pPr>
            <w:r w:rsidRPr="00886003">
              <w:rPr>
                <w:b/>
                <w:sz w:val="18"/>
                <w:szCs w:val="18"/>
              </w:rPr>
              <w:t>Naam</w:t>
            </w:r>
          </w:p>
        </w:tc>
        <w:tc>
          <w:tcPr>
            <w:tcW w:w="1317" w:type="dxa"/>
            <w:shd w:val="clear" w:color="auto" w:fill="D9D9D9" w:themeFill="background1" w:themeFillShade="D9"/>
          </w:tcPr>
          <w:p w14:paraId="1068E12B" w14:textId="707816BE" w:rsidR="00A97941" w:rsidRPr="00886003" w:rsidRDefault="00E86D81">
            <w:pPr>
              <w:jc w:val="both"/>
              <w:rPr>
                <w:b/>
              </w:rPr>
            </w:pPr>
            <w:r w:rsidRPr="00886003">
              <w:rPr>
                <w:b/>
                <w:sz w:val="18"/>
                <w:szCs w:val="18"/>
              </w:rPr>
              <w:t>N</w:t>
            </w:r>
            <w:r w:rsidR="001C1441" w:rsidRPr="00886003">
              <w:rPr>
                <w:b/>
                <w:sz w:val="18"/>
                <w:szCs w:val="18"/>
              </w:rPr>
              <w:t xml:space="preserve">aam </w:t>
            </w:r>
            <w:r w:rsidRPr="00886003">
              <w:rPr>
                <w:b/>
                <w:sz w:val="18"/>
                <w:szCs w:val="18"/>
              </w:rPr>
              <w:t>FR</w:t>
            </w:r>
          </w:p>
        </w:tc>
        <w:tc>
          <w:tcPr>
            <w:tcW w:w="1902" w:type="dxa"/>
            <w:shd w:val="clear" w:color="auto" w:fill="D9D9D9" w:themeFill="background1" w:themeFillShade="D9"/>
          </w:tcPr>
          <w:p w14:paraId="2292E89E" w14:textId="6C7B8210" w:rsidR="00A97941" w:rsidRPr="00886003" w:rsidRDefault="00E86D81">
            <w:pPr>
              <w:jc w:val="both"/>
              <w:rPr>
                <w:b/>
              </w:rPr>
            </w:pPr>
            <w:r w:rsidRPr="00886003">
              <w:rPr>
                <w:b/>
                <w:sz w:val="18"/>
                <w:szCs w:val="18"/>
              </w:rPr>
              <w:t>N</w:t>
            </w:r>
            <w:r w:rsidR="001C1441" w:rsidRPr="00886003">
              <w:rPr>
                <w:b/>
                <w:sz w:val="18"/>
                <w:szCs w:val="18"/>
              </w:rPr>
              <w:t xml:space="preserve">aam </w:t>
            </w:r>
            <w:r w:rsidRPr="00886003">
              <w:rPr>
                <w:b/>
                <w:sz w:val="18"/>
                <w:szCs w:val="18"/>
              </w:rPr>
              <w:t>NL</w:t>
            </w:r>
          </w:p>
        </w:tc>
      </w:tr>
      <w:tr w:rsidR="003E0ACD" w:rsidRPr="00886003" w14:paraId="3BF190D8" w14:textId="77777777" w:rsidTr="00720C97">
        <w:tc>
          <w:tcPr>
            <w:tcW w:w="1205" w:type="dxa"/>
            <w:shd w:val="clear" w:color="auto" w:fill="FFFFFF" w:themeFill="background1"/>
          </w:tcPr>
          <w:p w14:paraId="78F2BF80" w14:textId="77777777" w:rsidR="00A97941" w:rsidRPr="00886003" w:rsidRDefault="00E86D81">
            <w:pPr>
              <w:jc w:val="both"/>
              <w:rPr>
                <w:rFonts w:cstheme="minorHAnsi"/>
                <w:color w:val="000000" w:themeColor="text1"/>
                <w:sz w:val="16"/>
                <w:szCs w:val="16"/>
                <w:lang w:eastAsia="en-GB"/>
              </w:rPr>
            </w:pPr>
            <w:r w:rsidRPr="00886003">
              <w:rPr>
                <w:rFonts w:cstheme="minorHAnsi"/>
                <w:color w:val="000000" w:themeColor="text1"/>
                <w:sz w:val="16"/>
                <w:szCs w:val="16"/>
                <w:lang w:eastAsia="en-GB"/>
              </w:rPr>
              <w:t>RSLT</w:t>
            </w:r>
          </w:p>
        </w:tc>
        <w:tc>
          <w:tcPr>
            <w:tcW w:w="3468" w:type="dxa"/>
            <w:shd w:val="clear" w:color="auto" w:fill="FFFFFF" w:themeFill="background1"/>
          </w:tcPr>
          <w:p w14:paraId="13A983FE" w14:textId="77777777" w:rsidR="00A97941" w:rsidRPr="00886003" w:rsidRDefault="00E86D81">
            <w:pPr>
              <w:tabs>
                <w:tab w:val="left" w:pos="2610"/>
              </w:tabs>
              <w:rPr>
                <w:rFonts w:cstheme="minorHAnsi"/>
                <w:color w:val="000000" w:themeColor="text1"/>
                <w:sz w:val="16"/>
                <w:szCs w:val="16"/>
                <w:lang w:eastAsia="en-GB"/>
              </w:rPr>
            </w:pPr>
            <w:r w:rsidRPr="00886003">
              <w:rPr>
                <w:rFonts w:cstheme="minorHAnsi"/>
                <w:color w:val="000000" w:themeColor="text1"/>
                <w:sz w:val="16"/>
                <w:szCs w:val="16"/>
                <w:lang w:eastAsia="en-GB"/>
              </w:rPr>
              <w:t>Resultaat</w:t>
            </w:r>
          </w:p>
        </w:tc>
        <w:tc>
          <w:tcPr>
            <w:tcW w:w="1317" w:type="dxa"/>
            <w:shd w:val="clear" w:color="auto" w:fill="FFFFFF" w:themeFill="background1"/>
          </w:tcPr>
          <w:p w14:paraId="69396FBA" w14:textId="77777777" w:rsidR="00A97941" w:rsidRPr="00886003" w:rsidRDefault="00E86D81">
            <w:pPr>
              <w:jc w:val="both"/>
              <w:rPr>
                <w:rFonts w:cstheme="minorHAnsi"/>
                <w:color w:val="000000" w:themeColor="text1"/>
                <w:sz w:val="16"/>
                <w:szCs w:val="16"/>
                <w:lang w:eastAsia="en-GB"/>
              </w:rPr>
            </w:pPr>
            <w:r w:rsidRPr="00886003">
              <w:rPr>
                <w:rFonts w:cstheme="minorHAnsi"/>
                <w:color w:val="000000" w:themeColor="text1"/>
                <w:sz w:val="16"/>
                <w:szCs w:val="16"/>
                <w:lang w:eastAsia="en-GB"/>
              </w:rPr>
              <w:t>Resultaat</w:t>
            </w:r>
          </w:p>
        </w:tc>
        <w:tc>
          <w:tcPr>
            <w:tcW w:w="1317" w:type="dxa"/>
            <w:shd w:val="clear" w:color="auto" w:fill="FFFFFF" w:themeFill="background1"/>
          </w:tcPr>
          <w:p w14:paraId="5B802536" w14:textId="77777777" w:rsidR="00A97941" w:rsidRPr="00886003" w:rsidRDefault="00E86D81">
            <w:pPr>
              <w:jc w:val="both"/>
              <w:rPr>
                <w:rFonts w:cstheme="minorHAnsi"/>
                <w:color w:val="000000" w:themeColor="text1"/>
                <w:sz w:val="16"/>
                <w:szCs w:val="16"/>
                <w:lang w:eastAsia="en-GB"/>
              </w:rPr>
            </w:pPr>
            <w:r w:rsidRPr="00886003">
              <w:rPr>
                <w:rFonts w:cstheme="minorHAnsi"/>
                <w:color w:val="000000" w:themeColor="text1"/>
                <w:sz w:val="16"/>
                <w:szCs w:val="16"/>
                <w:lang w:eastAsia="en-GB"/>
              </w:rPr>
              <w:t>Resultaten</w:t>
            </w:r>
          </w:p>
        </w:tc>
        <w:tc>
          <w:tcPr>
            <w:tcW w:w="1902" w:type="dxa"/>
            <w:shd w:val="clear" w:color="auto" w:fill="FFFFFF" w:themeFill="background1"/>
          </w:tcPr>
          <w:p w14:paraId="5E205F02" w14:textId="77777777" w:rsidR="00A97941" w:rsidRPr="00886003" w:rsidRDefault="00E86D81">
            <w:pPr>
              <w:jc w:val="both"/>
              <w:rPr>
                <w:rFonts w:cstheme="minorHAnsi"/>
                <w:color w:val="000000" w:themeColor="text1"/>
                <w:sz w:val="16"/>
                <w:szCs w:val="16"/>
                <w:lang w:eastAsia="en-GB"/>
              </w:rPr>
            </w:pPr>
            <w:r w:rsidRPr="00886003">
              <w:rPr>
                <w:rFonts w:cstheme="minorHAnsi"/>
                <w:color w:val="000000" w:themeColor="text1"/>
                <w:sz w:val="16"/>
                <w:szCs w:val="16"/>
                <w:lang w:eastAsia="en-GB"/>
              </w:rPr>
              <w:t>Resultaat</w:t>
            </w:r>
          </w:p>
        </w:tc>
      </w:tr>
      <w:tr w:rsidR="003E0ACD" w:rsidRPr="00886003" w14:paraId="70E86FDF" w14:textId="77777777" w:rsidTr="00720C97">
        <w:tc>
          <w:tcPr>
            <w:tcW w:w="1205" w:type="dxa"/>
            <w:shd w:val="clear" w:color="auto" w:fill="FFFFFF" w:themeFill="background1"/>
          </w:tcPr>
          <w:p w14:paraId="1AE9BA21" w14:textId="77777777" w:rsidR="00A97941" w:rsidRPr="00886003" w:rsidRDefault="00E86D81">
            <w:pPr>
              <w:jc w:val="both"/>
              <w:rPr>
                <w:rFonts w:cstheme="minorHAnsi"/>
                <w:color w:val="000000" w:themeColor="text1"/>
                <w:sz w:val="16"/>
                <w:szCs w:val="16"/>
                <w:lang w:eastAsia="en-GB"/>
              </w:rPr>
            </w:pPr>
            <w:r w:rsidRPr="00886003">
              <w:rPr>
                <w:rFonts w:cstheme="minorHAnsi"/>
                <w:color w:val="000000" w:themeColor="text1"/>
                <w:sz w:val="16"/>
                <w:szCs w:val="16"/>
                <w:lang w:eastAsia="en-GB"/>
              </w:rPr>
              <w:t>SCI</w:t>
            </w:r>
          </w:p>
        </w:tc>
        <w:tc>
          <w:tcPr>
            <w:tcW w:w="3468" w:type="dxa"/>
            <w:shd w:val="clear" w:color="auto" w:fill="FFFFFF" w:themeFill="background1"/>
          </w:tcPr>
          <w:p w14:paraId="139634C5" w14:textId="77777777" w:rsidR="00A97941" w:rsidRPr="00886003" w:rsidRDefault="00E86D81">
            <w:pPr>
              <w:jc w:val="both"/>
              <w:rPr>
                <w:rFonts w:cstheme="minorHAnsi"/>
                <w:color w:val="000000" w:themeColor="text1"/>
                <w:sz w:val="16"/>
                <w:szCs w:val="16"/>
                <w:lang w:eastAsia="en-GB"/>
              </w:rPr>
            </w:pPr>
            <w:r w:rsidRPr="00886003">
              <w:rPr>
                <w:rFonts w:cstheme="minorHAnsi"/>
                <w:color w:val="000000" w:themeColor="text1"/>
                <w:sz w:val="16"/>
                <w:szCs w:val="16"/>
                <w:lang w:eastAsia="en-GB"/>
              </w:rPr>
              <w:t>Ondersteunende klinische informatie</w:t>
            </w:r>
          </w:p>
        </w:tc>
        <w:tc>
          <w:tcPr>
            <w:tcW w:w="1317" w:type="dxa"/>
            <w:shd w:val="clear" w:color="auto" w:fill="FFFFFF" w:themeFill="background1"/>
          </w:tcPr>
          <w:p w14:paraId="04732690" w14:textId="77777777" w:rsidR="00A97941" w:rsidRPr="00886003" w:rsidRDefault="00E86D81">
            <w:pPr>
              <w:jc w:val="both"/>
              <w:rPr>
                <w:rFonts w:cstheme="minorHAnsi"/>
                <w:color w:val="000000" w:themeColor="text1"/>
                <w:sz w:val="16"/>
                <w:szCs w:val="16"/>
                <w:lang w:eastAsia="en-GB"/>
              </w:rPr>
            </w:pPr>
            <w:r w:rsidRPr="00886003">
              <w:rPr>
                <w:rFonts w:cstheme="minorHAnsi"/>
                <w:color w:val="000000" w:themeColor="text1"/>
                <w:sz w:val="16"/>
                <w:szCs w:val="16"/>
                <w:lang w:eastAsia="en-GB"/>
              </w:rPr>
              <w:t>Ondersteunende klinische informatie</w:t>
            </w:r>
          </w:p>
        </w:tc>
        <w:tc>
          <w:tcPr>
            <w:tcW w:w="1317" w:type="dxa"/>
            <w:shd w:val="clear" w:color="auto" w:fill="FFFFFF" w:themeFill="background1"/>
          </w:tcPr>
          <w:p w14:paraId="509B103E" w14:textId="77777777" w:rsidR="00A97941" w:rsidRPr="00886003" w:rsidRDefault="00E86D81">
            <w:pPr>
              <w:rPr>
                <w:rFonts w:cstheme="minorHAnsi"/>
                <w:color w:val="000000" w:themeColor="text1"/>
                <w:sz w:val="16"/>
                <w:szCs w:val="16"/>
                <w:lang w:eastAsia="en-GB"/>
              </w:rPr>
            </w:pPr>
            <w:r w:rsidRPr="00886003">
              <w:rPr>
                <w:rFonts w:cstheme="minorHAnsi"/>
                <w:color w:val="000000" w:themeColor="text1"/>
                <w:sz w:val="16"/>
                <w:szCs w:val="16"/>
                <w:lang w:eastAsia="en-GB"/>
              </w:rPr>
              <w:t>Ondersteunende klinische informatie</w:t>
            </w:r>
          </w:p>
        </w:tc>
        <w:tc>
          <w:tcPr>
            <w:tcW w:w="1902" w:type="dxa"/>
            <w:shd w:val="clear" w:color="auto" w:fill="FFFFFF" w:themeFill="background1"/>
          </w:tcPr>
          <w:p w14:paraId="67CB019F" w14:textId="77777777" w:rsidR="00A97941" w:rsidRPr="00886003" w:rsidRDefault="00E86D81">
            <w:pPr>
              <w:jc w:val="both"/>
              <w:rPr>
                <w:rFonts w:cstheme="minorHAnsi"/>
                <w:color w:val="000000" w:themeColor="text1"/>
                <w:sz w:val="16"/>
                <w:szCs w:val="16"/>
                <w:lang w:eastAsia="en-GB"/>
              </w:rPr>
            </w:pPr>
            <w:r w:rsidRPr="00886003">
              <w:rPr>
                <w:rFonts w:cstheme="minorHAnsi"/>
                <w:color w:val="000000" w:themeColor="text1"/>
                <w:sz w:val="16"/>
                <w:szCs w:val="16"/>
                <w:lang w:eastAsia="en-GB"/>
              </w:rPr>
              <w:t>Ondersteunende klinische informatie</w:t>
            </w:r>
          </w:p>
        </w:tc>
      </w:tr>
    </w:tbl>
    <w:p w14:paraId="720A2E90" w14:textId="2922DC61" w:rsidR="00A97941" w:rsidRPr="00886003" w:rsidRDefault="007E6CAB" w:rsidP="00EF774E">
      <w:pPr>
        <w:pStyle w:val="Heading3"/>
        <w:numPr>
          <w:ilvl w:val="3"/>
          <w:numId w:val="1"/>
        </w:numPr>
      </w:pPr>
      <w:bookmarkStart w:id="39" w:name="_Toc166828320"/>
      <w:r w:rsidRPr="00886003">
        <w:t>Value set</w:t>
      </w:r>
      <w:r w:rsidR="008774D3" w:rsidRPr="00886003">
        <w:t xml:space="preserve">: </w:t>
      </w:r>
      <w:r w:rsidR="00E86D81" w:rsidRPr="00886003">
        <w:t>VS_DiagRep_Category</w:t>
      </w:r>
      <w:bookmarkEnd w:id="37"/>
      <w:bookmarkEnd w:id="39"/>
    </w:p>
    <w:tbl>
      <w:tblPr>
        <w:tblStyle w:val="TableGrid"/>
        <w:tblW w:w="0" w:type="auto"/>
        <w:tblLook w:val="04A0" w:firstRow="1" w:lastRow="0" w:firstColumn="1" w:lastColumn="0" w:noHBand="0" w:noVBand="1"/>
      </w:tblPr>
      <w:tblGrid>
        <w:gridCol w:w="1205"/>
        <w:gridCol w:w="3468"/>
        <w:gridCol w:w="1276"/>
        <w:gridCol w:w="1276"/>
        <w:gridCol w:w="1984"/>
      </w:tblGrid>
      <w:tr w:rsidR="002D7B01" w:rsidRPr="00886003" w14:paraId="32434761" w14:textId="77777777" w:rsidTr="00720C97">
        <w:tc>
          <w:tcPr>
            <w:tcW w:w="1205" w:type="dxa"/>
            <w:shd w:val="clear" w:color="auto" w:fill="D9D9D9" w:themeFill="background1" w:themeFillShade="D9"/>
          </w:tcPr>
          <w:p w14:paraId="0BA9498B" w14:textId="77777777" w:rsidR="00A97941" w:rsidRPr="00886003" w:rsidRDefault="00E86D81">
            <w:pPr>
              <w:jc w:val="both"/>
              <w:rPr>
                <w:b/>
              </w:rPr>
            </w:pPr>
            <w:r w:rsidRPr="00886003">
              <w:rPr>
                <w:b/>
              </w:rPr>
              <w:t>SNOMED-code</w:t>
            </w:r>
          </w:p>
        </w:tc>
        <w:tc>
          <w:tcPr>
            <w:tcW w:w="3468" w:type="dxa"/>
            <w:shd w:val="clear" w:color="auto" w:fill="D9D9D9" w:themeFill="background1" w:themeFillShade="D9"/>
          </w:tcPr>
          <w:p w14:paraId="78771D74" w14:textId="77777777" w:rsidR="00A97941" w:rsidRPr="00886003" w:rsidRDefault="00E86D81">
            <w:pPr>
              <w:jc w:val="both"/>
              <w:rPr>
                <w:b/>
              </w:rPr>
            </w:pPr>
            <w:r w:rsidRPr="00886003">
              <w:rPr>
                <w:b/>
              </w:rPr>
              <w:t>Definitie</w:t>
            </w:r>
          </w:p>
        </w:tc>
        <w:tc>
          <w:tcPr>
            <w:tcW w:w="1276" w:type="dxa"/>
            <w:shd w:val="clear" w:color="auto" w:fill="D9D9D9" w:themeFill="background1" w:themeFillShade="D9"/>
          </w:tcPr>
          <w:p w14:paraId="0CB1E1AE" w14:textId="77777777" w:rsidR="00A97941" w:rsidRPr="00886003" w:rsidRDefault="00E86D81">
            <w:pPr>
              <w:jc w:val="both"/>
              <w:rPr>
                <w:b/>
              </w:rPr>
            </w:pPr>
            <w:r w:rsidRPr="00886003">
              <w:rPr>
                <w:b/>
                <w:sz w:val="18"/>
                <w:szCs w:val="18"/>
              </w:rPr>
              <w:t>Naam</w:t>
            </w:r>
          </w:p>
        </w:tc>
        <w:tc>
          <w:tcPr>
            <w:tcW w:w="1276" w:type="dxa"/>
            <w:shd w:val="clear" w:color="auto" w:fill="D9D9D9" w:themeFill="background1" w:themeFillShade="D9"/>
          </w:tcPr>
          <w:p w14:paraId="1F2B917A" w14:textId="10E80035" w:rsidR="00A97941" w:rsidRPr="00886003" w:rsidRDefault="001C1441">
            <w:pPr>
              <w:jc w:val="both"/>
              <w:rPr>
                <w:b/>
              </w:rPr>
            </w:pPr>
            <w:r w:rsidRPr="00886003">
              <w:rPr>
                <w:b/>
                <w:sz w:val="18"/>
                <w:szCs w:val="18"/>
              </w:rPr>
              <w:t>Naam FR</w:t>
            </w:r>
          </w:p>
        </w:tc>
        <w:tc>
          <w:tcPr>
            <w:tcW w:w="1984" w:type="dxa"/>
            <w:shd w:val="clear" w:color="auto" w:fill="D9D9D9" w:themeFill="background1" w:themeFillShade="D9"/>
          </w:tcPr>
          <w:p w14:paraId="6578B0D0" w14:textId="015BD80C" w:rsidR="00A97941" w:rsidRPr="00886003" w:rsidRDefault="001C1441">
            <w:pPr>
              <w:jc w:val="both"/>
              <w:rPr>
                <w:b/>
              </w:rPr>
            </w:pPr>
            <w:r w:rsidRPr="00886003">
              <w:rPr>
                <w:b/>
                <w:sz w:val="18"/>
                <w:szCs w:val="18"/>
              </w:rPr>
              <w:t>Naam NL</w:t>
            </w:r>
          </w:p>
        </w:tc>
      </w:tr>
      <w:tr w:rsidR="001112C4" w:rsidRPr="00886003" w14:paraId="1B7CE5AA" w14:textId="77777777" w:rsidTr="00720C97">
        <w:tc>
          <w:tcPr>
            <w:tcW w:w="1205" w:type="dxa"/>
            <w:shd w:val="clear" w:color="auto" w:fill="FFFFFF" w:themeFill="background1"/>
          </w:tcPr>
          <w:p w14:paraId="6223FDF1" w14:textId="77777777" w:rsidR="00A97941" w:rsidRPr="00886003" w:rsidRDefault="00A1172B">
            <w:pPr>
              <w:jc w:val="both"/>
              <w:rPr>
                <w:rFonts w:cstheme="minorHAnsi"/>
              </w:rPr>
            </w:pPr>
            <w:r w:rsidRPr="00886003">
              <w:rPr>
                <w:rFonts w:cstheme="minorHAnsi"/>
                <w:color w:val="000000" w:themeColor="text1"/>
                <w:sz w:val="16"/>
                <w:szCs w:val="16"/>
                <w:lang w:eastAsia="en-GB"/>
              </w:rPr>
              <w:t>394483002</w:t>
            </w:r>
          </w:p>
        </w:tc>
        <w:tc>
          <w:tcPr>
            <w:tcW w:w="3468" w:type="dxa"/>
            <w:shd w:val="clear" w:color="auto" w:fill="FFFFFF" w:themeFill="background1"/>
          </w:tcPr>
          <w:p w14:paraId="19D1F359" w14:textId="77777777" w:rsidR="00A97941" w:rsidRPr="00886003" w:rsidRDefault="00A1172B">
            <w:pPr>
              <w:tabs>
                <w:tab w:val="left" w:pos="2610"/>
              </w:tabs>
              <w:rPr>
                <w:rFonts w:cstheme="minorHAnsi"/>
                <w:sz w:val="16"/>
                <w:szCs w:val="16"/>
              </w:rPr>
            </w:pPr>
            <w:r w:rsidRPr="00886003">
              <w:rPr>
                <w:rFonts w:cstheme="minorHAnsi"/>
                <w:color w:val="000000" w:themeColor="text1"/>
                <w:sz w:val="16"/>
                <w:szCs w:val="16"/>
                <w:lang w:eastAsia="en-GB"/>
              </w:rPr>
              <w:t xml:space="preserve">"Endocrinologie </w:t>
            </w:r>
            <w:r w:rsidR="00E86D81" w:rsidRPr="00886003">
              <w:rPr>
                <w:rFonts w:cstheme="minorHAnsi"/>
                <w:color w:val="000000" w:themeColor="text1"/>
                <w:sz w:val="16"/>
                <w:szCs w:val="16"/>
                <w:lang w:eastAsia="en-GB"/>
              </w:rPr>
              <w:t xml:space="preserve">(SNOMED-code CT) </w:t>
            </w:r>
            <w:r w:rsidR="00E86D81" w:rsidRPr="00886003">
              <w:rPr>
                <w:rFonts w:cstheme="minorHAnsi"/>
                <w:color w:val="000000" w:themeColor="text1"/>
                <w:sz w:val="16"/>
                <w:szCs w:val="16"/>
                <w:lang w:eastAsia="en-GB"/>
              </w:rPr>
              <w:br/>
            </w:r>
            <w:r w:rsidR="00E86D81" w:rsidRPr="00886003">
              <w:rPr>
                <w:rFonts w:cstheme="minorHAnsi"/>
                <w:b/>
                <w:bCs/>
                <w:sz w:val="16"/>
                <w:szCs w:val="16"/>
              </w:rPr>
              <w:t>Invariant</w:t>
            </w:r>
          </w:p>
        </w:tc>
        <w:tc>
          <w:tcPr>
            <w:tcW w:w="1276" w:type="dxa"/>
            <w:shd w:val="clear" w:color="auto" w:fill="FFFFFF" w:themeFill="background1"/>
          </w:tcPr>
          <w:p w14:paraId="26716D48" w14:textId="77777777" w:rsidR="00A97941" w:rsidRPr="00886003" w:rsidRDefault="00E86D81">
            <w:pPr>
              <w:jc w:val="both"/>
              <w:rPr>
                <w:rFonts w:cstheme="minorHAnsi"/>
                <w:sz w:val="16"/>
                <w:szCs w:val="16"/>
              </w:rPr>
            </w:pPr>
            <w:r w:rsidRPr="00886003">
              <w:rPr>
                <w:rFonts w:cstheme="minorHAnsi"/>
                <w:color w:val="000000" w:themeColor="text1"/>
                <w:sz w:val="16"/>
                <w:szCs w:val="16"/>
                <w:lang w:eastAsia="en-GB"/>
              </w:rPr>
              <w:t>Endocrinologie</w:t>
            </w:r>
          </w:p>
        </w:tc>
        <w:tc>
          <w:tcPr>
            <w:tcW w:w="1276" w:type="dxa"/>
            <w:shd w:val="clear" w:color="auto" w:fill="FFFFFF" w:themeFill="background1"/>
          </w:tcPr>
          <w:p w14:paraId="687A35BA" w14:textId="77777777" w:rsidR="00A97941" w:rsidRPr="00886003" w:rsidRDefault="00E86D81">
            <w:pPr>
              <w:jc w:val="both"/>
              <w:rPr>
                <w:rFonts w:cstheme="minorHAnsi"/>
                <w:sz w:val="16"/>
                <w:szCs w:val="16"/>
              </w:rPr>
            </w:pPr>
            <w:r w:rsidRPr="00886003">
              <w:rPr>
                <w:rFonts w:cstheme="minorHAnsi"/>
                <w:sz w:val="16"/>
                <w:szCs w:val="16"/>
              </w:rPr>
              <w:t>Endocrinologie</w:t>
            </w:r>
          </w:p>
        </w:tc>
        <w:tc>
          <w:tcPr>
            <w:tcW w:w="1984" w:type="dxa"/>
            <w:shd w:val="clear" w:color="auto" w:fill="FFFFFF" w:themeFill="background1"/>
          </w:tcPr>
          <w:p w14:paraId="336C00DB" w14:textId="77777777" w:rsidR="00A97941" w:rsidRPr="00886003" w:rsidRDefault="00870E08">
            <w:pPr>
              <w:jc w:val="both"/>
              <w:rPr>
                <w:rFonts w:cstheme="minorHAnsi"/>
                <w:sz w:val="16"/>
                <w:szCs w:val="16"/>
              </w:rPr>
            </w:pPr>
            <w:r w:rsidRPr="00886003">
              <w:rPr>
                <w:sz w:val="16"/>
                <w:szCs w:val="16"/>
              </w:rPr>
              <w:t>Endocrinologie</w:t>
            </w:r>
          </w:p>
        </w:tc>
      </w:tr>
    </w:tbl>
    <w:p w14:paraId="516994B2" w14:textId="6E779938" w:rsidR="00A97941" w:rsidRPr="00886003" w:rsidRDefault="00A63111" w:rsidP="00EF774E">
      <w:pPr>
        <w:pStyle w:val="Heading3"/>
        <w:numPr>
          <w:ilvl w:val="3"/>
          <w:numId w:val="1"/>
        </w:numPr>
        <w:jc w:val="both"/>
      </w:pPr>
      <w:bookmarkStart w:id="40" w:name="_Toc166828321"/>
      <w:bookmarkStart w:id="41" w:name="_Ref160599486"/>
      <w:r w:rsidRPr="00886003">
        <w:t>Value set</w:t>
      </w:r>
      <w:r w:rsidR="008774D3" w:rsidRPr="00886003">
        <w:t xml:space="preserve">: </w:t>
      </w:r>
      <w:bookmarkEnd w:id="40"/>
      <w:bookmarkEnd w:id="41"/>
      <w:proofErr w:type="spellStart"/>
      <w:r w:rsidR="00494922" w:rsidRPr="00886003">
        <w:t>VS_D</w:t>
      </w:r>
      <w:r w:rsidR="00494922">
        <w:t>IA</w:t>
      </w:r>
      <w:r w:rsidR="00494922" w:rsidRPr="00886003">
        <w:t>B_Devic</w:t>
      </w:r>
      <w:r w:rsidR="00494922">
        <w:t>eType</w:t>
      </w:r>
      <w:proofErr w:type="spellEnd"/>
    </w:p>
    <w:p w14:paraId="5A7A40E9" w14:textId="77777777" w:rsidR="00A97941" w:rsidRPr="00886003" w:rsidRDefault="00E86D81">
      <w:pPr>
        <w:rPr>
          <w:rFonts w:cstheme="minorHAnsi"/>
          <w:sz w:val="16"/>
          <w:szCs w:val="16"/>
        </w:rPr>
      </w:pPr>
      <w:r w:rsidRPr="00886003">
        <w:rPr>
          <w:rFonts w:cstheme="minorHAnsi"/>
          <w:sz w:val="16"/>
          <w:szCs w:val="16"/>
        </w:rPr>
        <w:t>Identificatienummer dat door het INAMI is toegewezen aan het type sensor</w:t>
      </w:r>
      <w:r w:rsidR="00B83FF5" w:rsidRPr="00886003">
        <w:rPr>
          <w:rFonts w:cstheme="minorHAnsi"/>
          <w:sz w:val="16"/>
          <w:szCs w:val="16"/>
        </w:rPr>
        <w:t xml:space="preserve">. </w:t>
      </w:r>
    </w:p>
    <w:p w14:paraId="15F3EBD6" w14:textId="77777777" w:rsidR="006A558D" w:rsidRPr="00886003" w:rsidRDefault="006A558D" w:rsidP="00B6457D">
      <w:pPr>
        <w:rPr>
          <w:rFonts w:cstheme="minorHAnsi"/>
          <w:sz w:val="16"/>
          <w:szCs w:val="16"/>
        </w:rPr>
      </w:pPr>
    </w:p>
    <w:tbl>
      <w:tblPr>
        <w:tblStyle w:val="TableGrid"/>
        <w:tblW w:w="0" w:type="auto"/>
        <w:tblLook w:val="04A0" w:firstRow="1" w:lastRow="0" w:firstColumn="1" w:lastColumn="0" w:noHBand="0" w:noVBand="1"/>
      </w:tblPr>
      <w:tblGrid>
        <w:gridCol w:w="9209"/>
      </w:tblGrid>
      <w:tr w:rsidR="00D564DC" w:rsidRPr="00886003" w14:paraId="7F3C2DE6" w14:textId="77777777" w:rsidTr="00720C97">
        <w:tc>
          <w:tcPr>
            <w:tcW w:w="9209" w:type="dxa"/>
          </w:tcPr>
          <w:p w14:paraId="1F191917" w14:textId="77777777" w:rsidR="00A97941" w:rsidRPr="00886003" w:rsidRDefault="00E86D81">
            <w:pPr>
              <w:rPr>
                <w:rFonts w:cstheme="minorHAnsi"/>
                <w:sz w:val="16"/>
                <w:szCs w:val="16"/>
              </w:rPr>
            </w:pPr>
            <w:r w:rsidRPr="00886003">
              <w:rPr>
                <w:rFonts w:cstheme="minorHAnsi"/>
                <w:b/>
                <w:bCs/>
                <w:color w:val="FF0000"/>
                <w:sz w:val="16"/>
                <w:szCs w:val="16"/>
              </w:rPr>
              <w:t>LET OP</w:t>
            </w:r>
            <w:r w:rsidRPr="00886003">
              <w:rPr>
                <w:rFonts w:cstheme="minorHAnsi"/>
                <w:sz w:val="16"/>
                <w:szCs w:val="16"/>
              </w:rPr>
              <w:t xml:space="preserve">: alleen ter informatie. Deze tabel wordt regelmatig bijgewerkt. </w:t>
            </w:r>
          </w:p>
          <w:p w14:paraId="20E45728" w14:textId="4E26CCFE" w:rsidR="00A97941" w:rsidRPr="00886003" w:rsidRDefault="00E86D81">
            <w:pPr>
              <w:rPr>
                <w:rFonts w:cstheme="minorHAnsi"/>
                <w:sz w:val="16"/>
                <w:szCs w:val="16"/>
              </w:rPr>
            </w:pPr>
            <w:r w:rsidRPr="00886003">
              <w:rPr>
                <w:rFonts w:cstheme="minorHAnsi"/>
                <w:sz w:val="16"/>
                <w:szCs w:val="16"/>
              </w:rPr>
              <w:t>Op de INAMI-website</w:t>
            </w:r>
            <w:r w:rsidR="00B22204">
              <w:rPr>
                <w:rFonts w:cstheme="minorHAnsi"/>
                <w:sz w:val="16"/>
                <w:szCs w:val="16"/>
              </w:rPr>
              <w:t>:</w:t>
            </w:r>
          </w:p>
          <w:p w14:paraId="72F05E2A" w14:textId="77777777" w:rsidR="00A97941" w:rsidRPr="00886003" w:rsidRDefault="00D564DC">
            <w:pPr>
              <w:pStyle w:val="ListParagraph"/>
              <w:numPr>
                <w:ilvl w:val="0"/>
                <w:numId w:val="20"/>
              </w:numPr>
              <w:shd w:val="clear" w:color="auto" w:fill="FFFFFF"/>
              <w:spacing w:before="100" w:beforeAutospacing="1" w:after="100" w:afterAutospacing="1"/>
              <w:rPr>
                <w:rFonts w:ascii="Open Sans" w:hAnsi="Open Sans" w:cs="Open Sans"/>
                <w:color w:val="2D3235"/>
                <w:sz w:val="21"/>
                <w:szCs w:val="21"/>
                <w:lang w:eastAsia="en-GB"/>
              </w:rPr>
            </w:pPr>
            <w:r w:rsidRPr="00886003">
              <w:rPr>
                <w:rFonts w:cstheme="minorHAnsi"/>
                <w:sz w:val="16"/>
                <w:szCs w:val="16"/>
              </w:rPr>
              <w:t xml:space="preserve">Volg het pad </w:t>
            </w:r>
            <w:hyperlink r:id="rId15" w:history="1">
              <w:r w:rsidRPr="00886003">
                <w:rPr>
                  <w:rFonts w:cstheme="minorHAnsi"/>
                  <w:i/>
                  <w:iCs/>
                  <w:color w:val="E36C0A" w:themeColor="accent6" w:themeShade="BF"/>
                  <w:sz w:val="16"/>
                  <w:szCs w:val="16"/>
                </w:rPr>
                <w:t>Home</w:t>
              </w:r>
            </w:hyperlink>
            <w:r w:rsidRPr="00886003">
              <w:rPr>
                <w:rFonts w:cstheme="minorHAnsi"/>
                <w:i/>
                <w:iCs/>
                <w:color w:val="E36C0A" w:themeColor="accent6" w:themeShade="BF"/>
                <w:sz w:val="16"/>
                <w:szCs w:val="16"/>
              </w:rPr>
              <w:t xml:space="preserve"> &gt; </w:t>
            </w:r>
            <w:hyperlink r:id="rId16" w:history="1">
              <w:r w:rsidRPr="00886003">
                <w:rPr>
                  <w:rFonts w:cstheme="minorHAnsi"/>
                  <w:i/>
                  <w:iCs/>
                  <w:color w:val="E36C0A" w:themeColor="accent6" w:themeShade="BF"/>
                  <w:sz w:val="16"/>
                  <w:szCs w:val="16"/>
                </w:rPr>
                <w:t>Onderwerpen</w:t>
              </w:r>
            </w:hyperlink>
            <w:r w:rsidRPr="00886003">
              <w:rPr>
                <w:rFonts w:cstheme="minorHAnsi"/>
                <w:i/>
                <w:iCs/>
                <w:color w:val="E36C0A" w:themeColor="accent6" w:themeShade="BF"/>
                <w:sz w:val="16"/>
                <w:szCs w:val="16"/>
              </w:rPr>
              <w:t xml:space="preserve"> &gt; </w:t>
            </w:r>
            <w:hyperlink r:id="rId17" w:history="1">
              <w:r w:rsidRPr="00886003">
                <w:rPr>
                  <w:rFonts w:cstheme="minorHAnsi"/>
                  <w:i/>
                  <w:iCs/>
                  <w:color w:val="E36C0A" w:themeColor="accent6" w:themeShade="BF"/>
                  <w:sz w:val="16"/>
                  <w:szCs w:val="16"/>
                </w:rPr>
                <w:t>Gezondheidszorg: kosten en vergoedingen</w:t>
              </w:r>
            </w:hyperlink>
            <w:r w:rsidRPr="00886003">
              <w:rPr>
                <w:rFonts w:cstheme="minorHAnsi"/>
                <w:i/>
                <w:iCs/>
                <w:color w:val="E36C0A" w:themeColor="accent6" w:themeShade="BF"/>
                <w:sz w:val="16"/>
                <w:szCs w:val="16"/>
              </w:rPr>
              <w:t xml:space="preserve"> &gt; </w:t>
            </w:r>
            <w:hyperlink r:id="rId18" w:history="1">
              <w:r w:rsidRPr="00886003">
                <w:rPr>
                  <w:rFonts w:cstheme="minorHAnsi"/>
                  <w:i/>
                  <w:iCs/>
                  <w:color w:val="E36C0A" w:themeColor="accent6" w:themeShade="BF"/>
                  <w:sz w:val="16"/>
                  <w:szCs w:val="16"/>
                </w:rPr>
                <w:t>Ziekten</w:t>
              </w:r>
            </w:hyperlink>
            <w:r w:rsidRPr="00886003">
              <w:rPr>
                <w:rFonts w:cstheme="minorHAnsi"/>
                <w:i/>
                <w:iCs/>
                <w:color w:val="E36C0A" w:themeColor="accent6" w:themeShade="BF"/>
                <w:sz w:val="16"/>
                <w:szCs w:val="16"/>
              </w:rPr>
              <w:t xml:space="preserve"> &gt; </w:t>
            </w:r>
            <w:hyperlink r:id="rId19" w:history="1">
              <w:r w:rsidRPr="00886003">
                <w:rPr>
                  <w:rFonts w:cstheme="minorHAnsi"/>
                  <w:i/>
                  <w:iCs/>
                  <w:color w:val="E36C0A" w:themeColor="accent6" w:themeShade="BF"/>
                  <w:sz w:val="16"/>
                  <w:szCs w:val="16"/>
                </w:rPr>
                <w:t>Endocriene en stofwisselingsziekten</w:t>
              </w:r>
            </w:hyperlink>
            <w:r w:rsidR="00E86D81" w:rsidRPr="00886003">
              <w:rPr>
                <w:rFonts w:cstheme="minorHAnsi"/>
                <w:sz w:val="16"/>
                <w:szCs w:val="16"/>
              </w:rPr>
              <w:t xml:space="preserve">; u </w:t>
            </w:r>
            <w:r w:rsidRPr="00886003">
              <w:rPr>
                <w:rFonts w:cstheme="minorHAnsi"/>
                <w:sz w:val="16"/>
                <w:szCs w:val="16"/>
              </w:rPr>
              <w:t>komt dan op de pagina "</w:t>
            </w:r>
            <w:r w:rsidRPr="00886003">
              <w:rPr>
                <w:rFonts w:cstheme="minorHAnsi"/>
                <w:i/>
                <w:iCs/>
                <w:color w:val="E36C0A" w:themeColor="accent6" w:themeShade="BF"/>
                <w:sz w:val="16"/>
                <w:szCs w:val="16"/>
              </w:rPr>
              <w:t>Diabetes: Onze bijdrage aan de kosten van een zelfmanagementprogramma voor kinderen en adolescenten</w:t>
            </w:r>
            <w:r w:rsidRPr="00886003">
              <w:rPr>
                <w:rFonts w:cstheme="minorHAnsi"/>
                <w:sz w:val="16"/>
                <w:szCs w:val="16"/>
              </w:rPr>
              <w:t xml:space="preserve">", waar u meer kunt lezen over onze bijdrage aan de kosten van een zelfmanagementprogramma voor kinderen en adolescenten. </w:t>
            </w:r>
          </w:p>
          <w:p w14:paraId="0A5959C9" w14:textId="77777777" w:rsidR="00A97941" w:rsidRPr="00886003" w:rsidRDefault="00E86D81">
            <w:pPr>
              <w:pStyle w:val="ListParagraph"/>
              <w:numPr>
                <w:ilvl w:val="0"/>
                <w:numId w:val="20"/>
              </w:numPr>
              <w:shd w:val="clear" w:color="auto" w:fill="FFFFFF"/>
              <w:spacing w:before="100" w:beforeAutospacing="1" w:after="100" w:afterAutospacing="1"/>
              <w:rPr>
                <w:rFonts w:cstheme="minorHAnsi"/>
                <w:sz w:val="16"/>
                <w:szCs w:val="16"/>
              </w:rPr>
            </w:pPr>
            <w:r w:rsidRPr="00886003">
              <w:rPr>
                <w:rFonts w:cstheme="minorHAnsi"/>
                <w:sz w:val="16"/>
                <w:szCs w:val="16"/>
              </w:rPr>
              <w:t xml:space="preserve">De </w:t>
            </w:r>
            <w:r w:rsidR="00D564DC" w:rsidRPr="00886003">
              <w:rPr>
                <w:rFonts w:cstheme="minorHAnsi"/>
                <w:sz w:val="16"/>
                <w:szCs w:val="16"/>
              </w:rPr>
              <w:t xml:space="preserve">link </w:t>
            </w:r>
            <w:r w:rsidR="00BE40C9" w:rsidRPr="00886003">
              <w:rPr>
                <w:rFonts w:cstheme="minorHAnsi"/>
                <w:sz w:val="16"/>
                <w:szCs w:val="16"/>
              </w:rPr>
              <w:t>"</w:t>
            </w:r>
            <w:proofErr w:type="spellStart"/>
            <w:r w:rsidR="00DD7070">
              <w:fldChar w:fldCharType="begin"/>
            </w:r>
            <w:r w:rsidR="00DD7070">
              <w:instrText>HYPERLINK "https://www.inami.fgov.be/SiteCollectionDocuments/lijst_liste_materiaal_sensor_meting_7867_20231005.xlsx" \t "_blank"</w:instrText>
            </w:r>
            <w:r w:rsidR="00DD7070">
              <w:fldChar w:fldCharType="separate"/>
            </w:r>
            <w:r w:rsidR="00D564DC" w:rsidRPr="00886003">
              <w:rPr>
                <w:rStyle w:val="Hyperlink"/>
                <w:shd w:val="clear" w:color="auto" w:fill="FFFFFF"/>
              </w:rPr>
              <w:t>Hardwarelijst</w:t>
            </w:r>
            <w:proofErr w:type="spellEnd"/>
            <w:r w:rsidR="00D564DC" w:rsidRPr="00886003">
              <w:rPr>
                <w:rStyle w:val="Hyperlink"/>
                <w:shd w:val="clear" w:color="auto" w:fill="FFFFFF"/>
              </w:rPr>
              <w:t xml:space="preserve"> voor sensormeting</w:t>
            </w:r>
            <w:r w:rsidR="00DD7070">
              <w:rPr>
                <w:rStyle w:val="Hyperlink"/>
                <w:shd w:val="clear" w:color="auto" w:fill="FFFFFF"/>
              </w:rPr>
              <w:fldChar w:fldCharType="end"/>
            </w:r>
            <w:r w:rsidR="00D564DC" w:rsidRPr="00886003">
              <w:rPr>
                <w:rFonts w:cstheme="minorHAnsi"/>
                <w:sz w:val="16"/>
                <w:szCs w:val="16"/>
              </w:rPr>
              <w:t xml:space="preserve">" </w:t>
            </w:r>
            <w:r w:rsidR="00BE40C9" w:rsidRPr="00886003">
              <w:rPr>
                <w:rFonts w:cstheme="minorHAnsi"/>
                <w:sz w:val="16"/>
                <w:szCs w:val="16"/>
              </w:rPr>
              <w:t xml:space="preserve">geeft je </w:t>
            </w:r>
            <w:r w:rsidR="00D564DC" w:rsidRPr="00886003">
              <w:rPr>
                <w:rFonts w:cstheme="minorHAnsi"/>
                <w:sz w:val="16"/>
                <w:szCs w:val="16"/>
              </w:rPr>
              <w:t>de huidige versie van het sensortype met zijn identificatiecode:</w:t>
            </w:r>
          </w:p>
        </w:tc>
      </w:tr>
    </w:tbl>
    <w:p w14:paraId="2E863954" w14:textId="46A03A52" w:rsidR="006A558D" w:rsidRPr="00886003" w:rsidRDefault="00320F0C" w:rsidP="00B6457D">
      <w:pPr>
        <w:rPr>
          <w:rFonts w:cstheme="minorHAnsi"/>
          <w:b/>
          <w:bCs/>
          <w:color w:val="FF0000"/>
          <w:sz w:val="16"/>
          <w:szCs w:val="16"/>
        </w:rPr>
      </w:pPr>
      <w:r w:rsidRPr="00886003">
        <w:rPr>
          <w:rFonts w:cstheme="minorHAnsi"/>
          <w:sz w:val="16"/>
          <w:szCs w:val="16"/>
        </w:rPr>
        <w:br/>
      </w:r>
    </w:p>
    <w:p w14:paraId="5B57175D" w14:textId="77777777" w:rsidR="00B6457D" w:rsidRPr="00886003" w:rsidRDefault="00B6457D" w:rsidP="00B6457D"/>
    <w:tbl>
      <w:tblPr>
        <w:tblStyle w:val="TableGrid"/>
        <w:tblW w:w="0" w:type="auto"/>
        <w:tblLook w:val="04A0" w:firstRow="1" w:lastRow="0" w:firstColumn="1" w:lastColumn="0" w:noHBand="0" w:noVBand="1"/>
      </w:tblPr>
      <w:tblGrid>
        <w:gridCol w:w="1527"/>
        <w:gridCol w:w="2450"/>
        <w:gridCol w:w="1791"/>
        <w:gridCol w:w="1791"/>
        <w:gridCol w:w="1791"/>
      </w:tblGrid>
      <w:tr w:rsidR="002D7B01" w:rsidRPr="00886003" w14:paraId="5A910050" w14:textId="77777777" w:rsidTr="006646D3">
        <w:tc>
          <w:tcPr>
            <w:tcW w:w="1555" w:type="dxa"/>
            <w:shd w:val="clear" w:color="auto" w:fill="D9D9D9" w:themeFill="background1" w:themeFillShade="D9"/>
          </w:tcPr>
          <w:p w14:paraId="20D6367C" w14:textId="77777777" w:rsidR="00A97941" w:rsidRPr="00886003" w:rsidRDefault="00E86D81">
            <w:pPr>
              <w:jc w:val="both"/>
              <w:rPr>
                <w:b/>
                <w:sz w:val="18"/>
                <w:szCs w:val="18"/>
              </w:rPr>
            </w:pPr>
            <w:bookmarkStart w:id="42" w:name="_Hlk158895329"/>
            <w:r w:rsidRPr="00886003">
              <w:rPr>
                <w:b/>
                <w:sz w:val="18"/>
                <w:szCs w:val="18"/>
              </w:rPr>
              <w:t>Identificatiecode</w:t>
            </w:r>
          </w:p>
          <w:p w14:paraId="54F4EAF1" w14:textId="77777777" w:rsidR="00A97941" w:rsidRPr="00886003" w:rsidRDefault="00E86D81">
            <w:pPr>
              <w:jc w:val="both"/>
              <w:rPr>
                <w:b/>
                <w:sz w:val="18"/>
                <w:szCs w:val="18"/>
              </w:rPr>
            </w:pPr>
            <w:r w:rsidRPr="00886003">
              <w:rPr>
                <w:b/>
                <w:sz w:val="18"/>
                <w:szCs w:val="18"/>
              </w:rPr>
              <w:t>INAMI</w:t>
            </w:r>
          </w:p>
        </w:tc>
        <w:tc>
          <w:tcPr>
            <w:tcW w:w="3248" w:type="dxa"/>
            <w:shd w:val="clear" w:color="auto" w:fill="D9D9D9" w:themeFill="background1" w:themeFillShade="D9"/>
          </w:tcPr>
          <w:p w14:paraId="52E60CB8" w14:textId="77777777" w:rsidR="00A97941" w:rsidRPr="00886003" w:rsidRDefault="00E86D81">
            <w:pPr>
              <w:jc w:val="both"/>
              <w:rPr>
                <w:b/>
                <w:sz w:val="18"/>
                <w:szCs w:val="18"/>
              </w:rPr>
            </w:pPr>
            <w:r w:rsidRPr="00886003">
              <w:rPr>
                <w:b/>
                <w:sz w:val="18"/>
                <w:szCs w:val="18"/>
              </w:rPr>
              <w:t>Definitie - Referentie</w:t>
            </w:r>
          </w:p>
        </w:tc>
        <w:tc>
          <w:tcPr>
            <w:tcW w:w="1236" w:type="dxa"/>
            <w:shd w:val="clear" w:color="auto" w:fill="D9D9D9" w:themeFill="background1" w:themeFillShade="D9"/>
          </w:tcPr>
          <w:p w14:paraId="5E82E1A2" w14:textId="0360994D" w:rsidR="00A97941" w:rsidRPr="00886003" w:rsidRDefault="00E86D81">
            <w:pPr>
              <w:jc w:val="both"/>
              <w:rPr>
                <w:b/>
                <w:sz w:val="18"/>
                <w:szCs w:val="18"/>
              </w:rPr>
            </w:pPr>
            <w:r w:rsidRPr="00886003">
              <w:rPr>
                <w:b/>
                <w:sz w:val="18"/>
                <w:szCs w:val="18"/>
              </w:rPr>
              <w:t>Naam</w:t>
            </w:r>
            <w:r w:rsidR="007061DA">
              <w:rPr>
                <w:b/>
                <w:sz w:val="18"/>
                <w:szCs w:val="18"/>
              </w:rPr>
              <w:t xml:space="preserve"> EN</w:t>
            </w:r>
          </w:p>
        </w:tc>
        <w:tc>
          <w:tcPr>
            <w:tcW w:w="1236" w:type="dxa"/>
            <w:shd w:val="clear" w:color="auto" w:fill="D9D9D9" w:themeFill="background1" w:themeFillShade="D9"/>
          </w:tcPr>
          <w:p w14:paraId="5E16E82E" w14:textId="28548F76" w:rsidR="00A97941" w:rsidRPr="00886003" w:rsidRDefault="001C1441">
            <w:pPr>
              <w:jc w:val="both"/>
              <w:rPr>
                <w:b/>
                <w:sz w:val="18"/>
                <w:szCs w:val="18"/>
              </w:rPr>
            </w:pPr>
            <w:r w:rsidRPr="00886003">
              <w:rPr>
                <w:b/>
                <w:sz w:val="18"/>
                <w:szCs w:val="18"/>
              </w:rPr>
              <w:t>Naam FR</w:t>
            </w:r>
          </w:p>
        </w:tc>
        <w:tc>
          <w:tcPr>
            <w:tcW w:w="1355" w:type="dxa"/>
            <w:shd w:val="clear" w:color="auto" w:fill="D9D9D9" w:themeFill="background1" w:themeFillShade="D9"/>
          </w:tcPr>
          <w:p w14:paraId="2FD60EDE" w14:textId="26799D01" w:rsidR="00A97941" w:rsidRPr="00886003" w:rsidRDefault="001C1441">
            <w:pPr>
              <w:jc w:val="both"/>
              <w:rPr>
                <w:b/>
                <w:sz w:val="18"/>
                <w:szCs w:val="18"/>
              </w:rPr>
            </w:pPr>
            <w:r w:rsidRPr="00886003">
              <w:rPr>
                <w:b/>
                <w:sz w:val="18"/>
                <w:szCs w:val="18"/>
              </w:rPr>
              <w:t>Naam NL</w:t>
            </w:r>
          </w:p>
        </w:tc>
      </w:tr>
      <w:tr w:rsidR="008D6785" w:rsidRPr="00886003" w14:paraId="2EC581ED" w14:textId="77777777">
        <w:tc>
          <w:tcPr>
            <w:tcW w:w="1555" w:type="dxa"/>
            <w:shd w:val="clear" w:color="auto" w:fill="FFFFFF" w:themeFill="background1"/>
            <w:vAlign w:val="center"/>
          </w:tcPr>
          <w:p w14:paraId="4205328A" w14:textId="77777777" w:rsidR="00A97941" w:rsidRPr="00886003" w:rsidRDefault="00E86D81">
            <w:pPr>
              <w:jc w:val="both"/>
              <w:rPr>
                <w:rFonts w:cstheme="minorHAnsi"/>
                <w:sz w:val="16"/>
                <w:szCs w:val="16"/>
              </w:rPr>
            </w:pPr>
            <w:bookmarkStart w:id="43" w:name="_Hlk158364333"/>
            <w:r w:rsidRPr="00886003">
              <w:rPr>
                <w:rFonts w:cstheme="minorHAnsi"/>
                <w:color w:val="000000"/>
                <w:sz w:val="16"/>
                <w:szCs w:val="16"/>
              </w:rPr>
              <w:t>701010000180</w:t>
            </w:r>
          </w:p>
        </w:tc>
        <w:tc>
          <w:tcPr>
            <w:tcW w:w="3248" w:type="dxa"/>
            <w:shd w:val="clear" w:color="auto" w:fill="FFFFFF" w:themeFill="background1"/>
            <w:vAlign w:val="center"/>
          </w:tcPr>
          <w:p w14:paraId="5C70B471"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71634-01 + 71623-01</w:t>
            </w:r>
          </w:p>
        </w:tc>
        <w:tc>
          <w:tcPr>
            <w:tcW w:w="1236" w:type="dxa"/>
            <w:shd w:val="clear" w:color="auto" w:fill="FFFFFF" w:themeFill="background1"/>
            <w:vAlign w:val="center"/>
          </w:tcPr>
          <w:p w14:paraId="6AC74ADC" w14:textId="77777777" w:rsidR="00A97941" w:rsidRPr="00886003" w:rsidRDefault="00E86D81">
            <w:pPr>
              <w:jc w:val="both"/>
              <w:rPr>
                <w:rFonts w:cstheme="minorHAnsi"/>
                <w:sz w:val="16"/>
                <w:szCs w:val="16"/>
              </w:rPr>
            </w:pPr>
            <w:r w:rsidRPr="00886003">
              <w:rPr>
                <w:rFonts w:cstheme="minorHAnsi"/>
                <w:sz w:val="16"/>
                <w:szCs w:val="16"/>
              </w:rPr>
              <w:t>FreeStyle Libre® Flash-glucosecontrolesysteem</w:t>
            </w:r>
          </w:p>
        </w:tc>
        <w:tc>
          <w:tcPr>
            <w:tcW w:w="1236" w:type="dxa"/>
            <w:shd w:val="clear" w:color="auto" w:fill="FFFFFF" w:themeFill="background1"/>
            <w:vAlign w:val="center"/>
          </w:tcPr>
          <w:p w14:paraId="7A8FC4C4" w14:textId="77777777" w:rsidR="00A97941" w:rsidRPr="00886003" w:rsidRDefault="00E86D81">
            <w:pPr>
              <w:jc w:val="both"/>
              <w:rPr>
                <w:rFonts w:cstheme="minorHAnsi"/>
                <w:sz w:val="16"/>
                <w:szCs w:val="16"/>
              </w:rPr>
            </w:pPr>
            <w:r w:rsidRPr="00886003">
              <w:rPr>
                <w:rFonts w:cstheme="minorHAnsi"/>
                <w:sz w:val="16"/>
                <w:szCs w:val="16"/>
              </w:rPr>
              <w:t>FreeStyle Libre® Flash-glucosecontrolesysteem</w:t>
            </w:r>
          </w:p>
        </w:tc>
        <w:tc>
          <w:tcPr>
            <w:tcW w:w="1355" w:type="dxa"/>
            <w:shd w:val="clear" w:color="auto" w:fill="FFFFFF" w:themeFill="background1"/>
            <w:vAlign w:val="center"/>
          </w:tcPr>
          <w:p w14:paraId="787C944D" w14:textId="77777777" w:rsidR="00A97941" w:rsidRPr="00886003" w:rsidRDefault="00E86D81">
            <w:pPr>
              <w:jc w:val="both"/>
              <w:rPr>
                <w:rFonts w:cstheme="minorHAnsi"/>
                <w:sz w:val="16"/>
                <w:szCs w:val="16"/>
              </w:rPr>
            </w:pPr>
            <w:r w:rsidRPr="00886003">
              <w:rPr>
                <w:rFonts w:cstheme="minorHAnsi"/>
                <w:sz w:val="16"/>
                <w:szCs w:val="16"/>
              </w:rPr>
              <w:t>FreeStyle Libre® Flash-glucosecontrolesysteem</w:t>
            </w:r>
          </w:p>
        </w:tc>
      </w:tr>
      <w:bookmarkEnd w:id="43"/>
      <w:tr w:rsidR="008D6785" w:rsidRPr="00886003" w14:paraId="3B83AD7E" w14:textId="77777777">
        <w:tc>
          <w:tcPr>
            <w:tcW w:w="1555" w:type="dxa"/>
            <w:shd w:val="clear" w:color="auto" w:fill="FFFFFF" w:themeFill="background1"/>
            <w:vAlign w:val="center"/>
          </w:tcPr>
          <w:p w14:paraId="5E524CF9" w14:textId="77777777" w:rsidR="00A97941" w:rsidRPr="00886003" w:rsidRDefault="00E86D81">
            <w:pPr>
              <w:jc w:val="both"/>
              <w:rPr>
                <w:rFonts w:cstheme="minorHAnsi"/>
                <w:sz w:val="16"/>
                <w:szCs w:val="16"/>
              </w:rPr>
            </w:pPr>
            <w:r w:rsidRPr="00886003">
              <w:rPr>
                <w:rFonts w:cstheme="minorHAnsi"/>
                <w:color w:val="000000"/>
                <w:sz w:val="16"/>
                <w:szCs w:val="16"/>
              </w:rPr>
              <w:t>701010000576</w:t>
            </w:r>
          </w:p>
        </w:tc>
        <w:tc>
          <w:tcPr>
            <w:tcW w:w="3248" w:type="dxa"/>
            <w:shd w:val="clear" w:color="auto" w:fill="FFFFFF" w:themeFill="background1"/>
            <w:vAlign w:val="center"/>
          </w:tcPr>
          <w:p w14:paraId="165FE82B"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71956-01 + 71989-01</w:t>
            </w:r>
          </w:p>
        </w:tc>
        <w:tc>
          <w:tcPr>
            <w:tcW w:w="1236" w:type="dxa"/>
            <w:shd w:val="clear" w:color="auto" w:fill="FFFFFF" w:themeFill="background1"/>
            <w:vAlign w:val="center"/>
          </w:tcPr>
          <w:p w14:paraId="785A68D3" w14:textId="77777777" w:rsidR="00A97941" w:rsidRPr="00886003" w:rsidRDefault="00E86D81">
            <w:pPr>
              <w:jc w:val="both"/>
              <w:rPr>
                <w:rFonts w:cstheme="minorHAnsi"/>
                <w:sz w:val="16"/>
                <w:szCs w:val="16"/>
              </w:rPr>
            </w:pPr>
            <w:r w:rsidRPr="00886003">
              <w:rPr>
                <w:rFonts w:cstheme="minorHAnsi"/>
                <w:sz w:val="16"/>
                <w:szCs w:val="16"/>
              </w:rPr>
              <w:t>FreeStyle Libre® 2 Flash-glucosecontrolesysteem</w:t>
            </w:r>
          </w:p>
        </w:tc>
        <w:tc>
          <w:tcPr>
            <w:tcW w:w="1236" w:type="dxa"/>
            <w:shd w:val="clear" w:color="auto" w:fill="FFFFFF" w:themeFill="background1"/>
            <w:vAlign w:val="center"/>
          </w:tcPr>
          <w:p w14:paraId="3F745120" w14:textId="77777777" w:rsidR="00A97941" w:rsidRPr="00886003" w:rsidRDefault="00E86D81">
            <w:pPr>
              <w:jc w:val="both"/>
              <w:rPr>
                <w:rFonts w:cstheme="minorHAnsi"/>
                <w:sz w:val="16"/>
                <w:szCs w:val="16"/>
              </w:rPr>
            </w:pPr>
            <w:r w:rsidRPr="00886003">
              <w:rPr>
                <w:rFonts w:cstheme="minorHAnsi"/>
                <w:sz w:val="16"/>
                <w:szCs w:val="16"/>
              </w:rPr>
              <w:t>FreeStyle Libre® 2 Flash-glucosecontrolesysteem</w:t>
            </w:r>
          </w:p>
        </w:tc>
        <w:tc>
          <w:tcPr>
            <w:tcW w:w="1355" w:type="dxa"/>
            <w:shd w:val="clear" w:color="auto" w:fill="FFFFFF" w:themeFill="background1"/>
            <w:vAlign w:val="center"/>
          </w:tcPr>
          <w:p w14:paraId="6C5916CF" w14:textId="77777777" w:rsidR="00A97941" w:rsidRPr="00886003" w:rsidRDefault="00E86D81">
            <w:pPr>
              <w:jc w:val="both"/>
              <w:rPr>
                <w:rFonts w:cstheme="minorHAnsi"/>
                <w:sz w:val="16"/>
                <w:szCs w:val="16"/>
              </w:rPr>
            </w:pPr>
            <w:r w:rsidRPr="00886003">
              <w:rPr>
                <w:rFonts w:cstheme="minorHAnsi"/>
                <w:sz w:val="16"/>
                <w:szCs w:val="16"/>
              </w:rPr>
              <w:t>FreeStyle Libre® 2 Flash-glucosecontrolesysteem</w:t>
            </w:r>
          </w:p>
        </w:tc>
      </w:tr>
      <w:tr w:rsidR="008D6785" w:rsidRPr="00886003" w14:paraId="707C256B" w14:textId="77777777">
        <w:tc>
          <w:tcPr>
            <w:tcW w:w="1555" w:type="dxa"/>
            <w:shd w:val="clear" w:color="auto" w:fill="FFFFFF" w:themeFill="background1"/>
            <w:vAlign w:val="center"/>
          </w:tcPr>
          <w:p w14:paraId="30CCE967" w14:textId="77777777" w:rsidR="00A97941" w:rsidRPr="00886003" w:rsidRDefault="00E86D81">
            <w:pPr>
              <w:jc w:val="both"/>
              <w:rPr>
                <w:rFonts w:cstheme="minorHAnsi"/>
                <w:sz w:val="16"/>
                <w:szCs w:val="16"/>
              </w:rPr>
            </w:pPr>
            <w:r w:rsidRPr="00886003">
              <w:rPr>
                <w:rFonts w:cstheme="minorHAnsi"/>
                <w:color w:val="000000"/>
                <w:sz w:val="16"/>
                <w:szCs w:val="16"/>
              </w:rPr>
              <w:t>701010000675</w:t>
            </w:r>
          </w:p>
        </w:tc>
        <w:tc>
          <w:tcPr>
            <w:tcW w:w="3248" w:type="dxa"/>
            <w:shd w:val="clear" w:color="auto" w:fill="FFFFFF" w:themeFill="background1"/>
            <w:vAlign w:val="center"/>
          </w:tcPr>
          <w:p w14:paraId="4022E4F7"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50923 + 50925 + 50926 + 50927 + 50928 + 50929 + 50930 + 50944</w:t>
            </w:r>
          </w:p>
        </w:tc>
        <w:tc>
          <w:tcPr>
            <w:tcW w:w="1236" w:type="dxa"/>
            <w:shd w:val="clear" w:color="auto" w:fill="FFFFFF" w:themeFill="background1"/>
            <w:vAlign w:val="center"/>
          </w:tcPr>
          <w:p w14:paraId="15B6BBB0" w14:textId="77777777" w:rsidR="00A97941" w:rsidRPr="00886003" w:rsidRDefault="00E86D81">
            <w:pPr>
              <w:jc w:val="both"/>
              <w:rPr>
                <w:rFonts w:cstheme="minorHAnsi"/>
                <w:sz w:val="16"/>
                <w:szCs w:val="16"/>
              </w:rPr>
            </w:pPr>
            <w:r w:rsidRPr="00886003">
              <w:rPr>
                <w:rFonts w:cstheme="minorHAnsi"/>
                <w:sz w:val="16"/>
                <w:szCs w:val="16"/>
              </w:rPr>
              <w:t>GlucoMen Dag CGM</w:t>
            </w:r>
          </w:p>
        </w:tc>
        <w:tc>
          <w:tcPr>
            <w:tcW w:w="1236" w:type="dxa"/>
            <w:shd w:val="clear" w:color="auto" w:fill="FFFFFF" w:themeFill="background1"/>
            <w:vAlign w:val="center"/>
          </w:tcPr>
          <w:p w14:paraId="1E4B0E41" w14:textId="77777777" w:rsidR="00A97941" w:rsidRPr="00886003" w:rsidRDefault="00E86D81">
            <w:pPr>
              <w:jc w:val="both"/>
              <w:rPr>
                <w:rFonts w:cstheme="minorHAnsi"/>
                <w:sz w:val="16"/>
                <w:szCs w:val="16"/>
              </w:rPr>
            </w:pPr>
            <w:r w:rsidRPr="00886003">
              <w:rPr>
                <w:rFonts w:cstheme="minorHAnsi"/>
                <w:sz w:val="16"/>
                <w:szCs w:val="16"/>
              </w:rPr>
              <w:t>GlucoMen Dag CGM</w:t>
            </w:r>
          </w:p>
        </w:tc>
        <w:tc>
          <w:tcPr>
            <w:tcW w:w="1355" w:type="dxa"/>
            <w:shd w:val="clear" w:color="auto" w:fill="FFFFFF" w:themeFill="background1"/>
            <w:vAlign w:val="center"/>
          </w:tcPr>
          <w:p w14:paraId="406E99BF" w14:textId="77777777" w:rsidR="00A97941" w:rsidRPr="00886003" w:rsidRDefault="00E86D81">
            <w:pPr>
              <w:jc w:val="both"/>
              <w:rPr>
                <w:rFonts w:cstheme="minorHAnsi"/>
                <w:sz w:val="16"/>
                <w:szCs w:val="16"/>
              </w:rPr>
            </w:pPr>
            <w:r w:rsidRPr="00886003">
              <w:rPr>
                <w:rFonts w:cstheme="minorHAnsi"/>
                <w:sz w:val="16"/>
                <w:szCs w:val="16"/>
              </w:rPr>
              <w:t>GlucoMen Dag CGM</w:t>
            </w:r>
          </w:p>
        </w:tc>
      </w:tr>
      <w:tr w:rsidR="008D6785" w:rsidRPr="00886003" w14:paraId="35DBC5C9" w14:textId="77777777">
        <w:tc>
          <w:tcPr>
            <w:tcW w:w="1555" w:type="dxa"/>
            <w:shd w:val="clear" w:color="auto" w:fill="FFFFFF" w:themeFill="background1"/>
            <w:vAlign w:val="center"/>
          </w:tcPr>
          <w:p w14:paraId="6E0D0ED3" w14:textId="77777777" w:rsidR="00A97941" w:rsidRPr="00886003" w:rsidRDefault="00E86D81">
            <w:pPr>
              <w:jc w:val="both"/>
              <w:rPr>
                <w:rFonts w:cstheme="minorHAnsi"/>
                <w:sz w:val="16"/>
                <w:szCs w:val="16"/>
              </w:rPr>
            </w:pPr>
            <w:r w:rsidRPr="00886003">
              <w:rPr>
                <w:rFonts w:cstheme="minorHAnsi"/>
                <w:color w:val="000000"/>
                <w:sz w:val="16"/>
                <w:szCs w:val="16"/>
              </w:rPr>
              <w:t>701010000279</w:t>
            </w:r>
          </w:p>
        </w:tc>
        <w:tc>
          <w:tcPr>
            <w:tcW w:w="3248" w:type="dxa"/>
            <w:shd w:val="clear" w:color="auto" w:fill="FFFFFF" w:themeFill="background1"/>
            <w:vAlign w:val="center"/>
          </w:tcPr>
          <w:p w14:paraId="05FE97B6"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CCS7200 + MMT7820 (MMT7821 + MMT7715 + MMT7736) -MMT7008A-MMT7333-MMT7512</w:t>
            </w:r>
          </w:p>
        </w:tc>
        <w:tc>
          <w:tcPr>
            <w:tcW w:w="1236" w:type="dxa"/>
            <w:shd w:val="clear" w:color="auto" w:fill="FFFFFF" w:themeFill="background1"/>
            <w:vAlign w:val="center"/>
          </w:tcPr>
          <w:p w14:paraId="130ED9B1" w14:textId="77777777" w:rsidR="00A97941" w:rsidRPr="00886003" w:rsidRDefault="00E86D81">
            <w:pPr>
              <w:jc w:val="both"/>
              <w:rPr>
                <w:rFonts w:cstheme="minorHAnsi"/>
                <w:sz w:val="16"/>
                <w:szCs w:val="16"/>
              </w:rPr>
            </w:pPr>
            <w:proofErr w:type="spellStart"/>
            <w:r w:rsidRPr="00886003">
              <w:rPr>
                <w:rFonts w:cstheme="minorHAnsi"/>
                <w:sz w:val="16"/>
                <w:szCs w:val="16"/>
              </w:rPr>
              <w:t>Guardian</w:t>
            </w:r>
            <w:proofErr w:type="spellEnd"/>
            <w:r w:rsidRPr="00886003">
              <w:rPr>
                <w:rFonts w:cstheme="minorHAnsi"/>
                <w:sz w:val="16"/>
                <w:szCs w:val="16"/>
              </w:rPr>
              <w:t xml:space="preserve"> verbindingssysteem</w:t>
            </w:r>
          </w:p>
        </w:tc>
        <w:tc>
          <w:tcPr>
            <w:tcW w:w="1236" w:type="dxa"/>
            <w:shd w:val="clear" w:color="auto" w:fill="FFFFFF" w:themeFill="background1"/>
            <w:vAlign w:val="center"/>
          </w:tcPr>
          <w:p w14:paraId="3BC21419" w14:textId="77777777" w:rsidR="00A97941" w:rsidRPr="00886003" w:rsidRDefault="00E86D81">
            <w:pPr>
              <w:jc w:val="both"/>
              <w:rPr>
                <w:rFonts w:cstheme="minorHAnsi"/>
                <w:sz w:val="16"/>
                <w:szCs w:val="16"/>
              </w:rPr>
            </w:pPr>
            <w:proofErr w:type="spellStart"/>
            <w:r w:rsidRPr="00886003">
              <w:rPr>
                <w:rFonts w:cstheme="minorHAnsi"/>
                <w:sz w:val="16"/>
                <w:szCs w:val="16"/>
              </w:rPr>
              <w:t>Guardian</w:t>
            </w:r>
            <w:proofErr w:type="spellEnd"/>
            <w:r w:rsidRPr="00886003">
              <w:rPr>
                <w:rFonts w:cstheme="minorHAnsi"/>
                <w:sz w:val="16"/>
                <w:szCs w:val="16"/>
              </w:rPr>
              <w:t xml:space="preserve"> </w:t>
            </w:r>
            <w:r w:rsidR="00185715" w:rsidRPr="00886003">
              <w:rPr>
                <w:rFonts w:cstheme="minorHAnsi"/>
                <w:sz w:val="16"/>
                <w:szCs w:val="16"/>
              </w:rPr>
              <w:t>verbindingssysteem</w:t>
            </w:r>
          </w:p>
        </w:tc>
        <w:tc>
          <w:tcPr>
            <w:tcW w:w="1355" w:type="dxa"/>
            <w:shd w:val="clear" w:color="auto" w:fill="FFFFFF" w:themeFill="background1"/>
            <w:vAlign w:val="center"/>
          </w:tcPr>
          <w:p w14:paraId="1F89D0C9" w14:textId="77777777" w:rsidR="00A97941" w:rsidRPr="00886003" w:rsidRDefault="00E86D81">
            <w:pPr>
              <w:jc w:val="both"/>
              <w:rPr>
                <w:rFonts w:cstheme="minorHAnsi"/>
                <w:sz w:val="16"/>
                <w:szCs w:val="16"/>
              </w:rPr>
            </w:pPr>
            <w:proofErr w:type="spellStart"/>
            <w:r w:rsidRPr="00886003">
              <w:rPr>
                <w:rFonts w:cstheme="minorHAnsi"/>
                <w:sz w:val="16"/>
                <w:szCs w:val="16"/>
              </w:rPr>
              <w:t>Guardian</w:t>
            </w:r>
            <w:proofErr w:type="spellEnd"/>
            <w:r w:rsidRPr="00886003">
              <w:rPr>
                <w:rFonts w:cstheme="minorHAnsi"/>
                <w:sz w:val="16"/>
                <w:szCs w:val="16"/>
              </w:rPr>
              <w:t xml:space="preserve"> </w:t>
            </w:r>
            <w:r w:rsidR="00594FB8" w:rsidRPr="00886003">
              <w:rPr>
                <w:rFonts w:cstheme="minorHAnsi"/>
                <w:sz w:val="16"/>
                <w:szCs w:val="16"/>
              </w:rPr>
              <w:t>verbindingssysteem</w:t>
            </w:r>
          </w:p>
        </w:tc>
      </w:tr>
      <w:tr w:rsidR="008D6785" w:rsidRPr="00886003" w14:paraId="43499921" w14:textId="77777777">
        <w:tc>
          <w:tcPr>
            <w:tcW w:w="1555" w:type="dxa"/>
            <w:shd w:val="clear" w:color="auto" w:fill="FFFFFF" w:themeFill="background1"/>
            <w:vAlign w:val="center"/>
          </w:tcPr>
          <w:p w14:paraId="051B705C" w14:textId="77777777" w:rsidR="00A97941" w:rsidRPr="00886003" w:rsidRDefault="00E86D81">
            <w:pPr>
              <w:jc w:val="both"/>
              <w:rPr>
                <w:rFonts w:cstheme="minorHAnsi"/>
                <w:sz w:val="16"/>
                <w:szCs w:val="16"/>
              </w:rPr>
            </w:pPr>
            <w:r w:rsidRPr="00886003">
              <w:rPr>
                <w:rFonts w:cstheme="minorHAnsi"/>
                <w:color w:val="000000"/>
                <w:sz w:val="16"/>
                <w:szCs w:val="16"/>
              </w:rPr>
              <w:t>701010000378</w:t>
            </w:r>
          </w:p>
        </w:tc>
        <w:tc>
          <w:tcPr>
            <w:tcW w:w="3248" w:type="dxa"/>
            <w:shd w:val="clear" w:color="auto" w:fill="FFFFFF" w:themeFill="background1"/>
            <w:vAlign w:val="center"/>
          </w:tcPr>
          <w:p w14:paraId="08B23BE3"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5102 + 5001 + 5103 + 5002</w:t>
            </w:r>
          </w:p>
        </w:tc>
        <w:tc>
          <w:tcPr>
            <w:tcW w:w="1236" w:type="dxa"/>
            <w:shd w:val="clear" w:color="auto" w:fill="FFFFFF" w:themeFill="background1"/>
            <w:vAlign w:val="center"/>
          </w:tcPr>
          <w:p w14:paraId="38B02B5D"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G5® mobiel systeem voor continue glucosecontrole </w:t>
            </w:r>
          </w:p>
        </w:tc>
        <w:tc>
          <w:tcPr>
            <w:tcW w:w="1236" w:type="dxa"/>
            <w:shd w:val="clear" w:color="auto" w:fill="FFFFFF" w:themeFill="background1"/>
            <w:vAlign w:val="center"/>
          </w:tcPr>
          <w:p w14:paraId="597C5597"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G5® mobiel systeem voor continue glucosecontrole </w:t>
            </w:r>
          </w:p>
        </w:tc>
        <w:tc>
          <w:tcPr>
            <w:tcW w:w="1355" w:type="dxa"/>
            <w:shd w:val="clear" w:color="auto" w:fill="FFFFFF" w:themeFill="background1"/>
            <w:vAlign w:val="center"/>
          </w:tcPr>
          <w:p w14:paraId="11EC74A6"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G5® mobiel systeem voor continue glucosecontrole </w:t>
            </w:r>
          </w:p>
        </w:tc>
      </w:tr>
      <w:tr w:rsidR="008D6785" w:rsidRPr="00886003" w14:paraId="155D2975" w14:textId="77777777">
        <w:tc>
          <w:tcPr>
            <w:tcW w:w="1555" w:type="dxa"/>
            <w:shd w:val="clear" w:color="auto" w:fill="FFFFFF" w:themeFill="background1"/>
            <w:vAlign w:val="center"/>
          </w:tcPr>
          <w:p w14:paraId="3743C245" w14:textId="77777777" w:rsidR="00A97941" w:rsidRPr="00886003" w:rsidRDefault="00E86D81">
            <w:pPr>
              <w:jc w:val="both"/>
              <w:rPr>
                <w:rFonts w:cstheme="minorHAnsi"/>
                <w:sz w:val="16"/>
                <w:szCs w:val="16"/>
              </w:rPr>
            </w:pPr>
            <w:r w:rsidRPr="00886003">
              <w:rPr>
                <w:rFonts w:cstheme="minorHAnsi"/>
                <w:color w:val="000000"/>
                <w:sz w:val="16"/>
                <w:szCs w:val="16"/>
              </w:rPr>
              <w:t>701010000477</w:t>
            </w:r>
          </w:p>
        </w:tc>
        <w:tc>
          <w:tcPr>
            <w:tcW w:w="3248" w:type="dxa"/>
            <w:shd w:val="clear" w:color="auto" w:fill="FFFFFF" w:themeFill="background1"/>
            <w:vAlign w:val="center"/>
          </w:tcPr>
          <w:p w14:paraId="3D80B339"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STK-GF-013 + STT-GF-004 + STS-GF-004</w:t>
            </w:r>
          </w:p>
        </w:tc>
        <w:tc>
          <w:tcPr>
            <w:tcW w:w="1236" w:type="dxa"/>
            <w:shd w:val="clear" w:color="auto" w:fill="FFFFFF" w:themeFill="background1"/>
            <w:vAlign w:val="center"/>
          </w:tcPr>
          <w:p w14:paraId="0D68699A"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G5® mobiel systeem voor continue glucosecontrole </w:t>
            </w:r>
          </w:p>
        </w:tc>
        <w:tc>
          <w:tcPr>
            <w:tcW w:w="1236" w:type="dxa"/>
            <w:shd w:val="clear" w:color="auto" w:fill="FFFFFF" w:themeFill="background1"/>
            <w:vAlign w:val="center"/>
          </w:tcPr>
          <w:p w14:paraId="79A7EEE4"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G5® mobiel systeem voor continue glucosecontrole </w:t>
            </w:r>
          </w:p>
        </w:tc>
        <w:tc>
          <w:tcPr>
            <w:tcW w:w="1355" w:type="dxa"/>
            <w:shd w:val="clear" w:color="auto" w:fill="FFFFFF" w:themeFill="background1"/>
            <w:vAlign w:val="center"/>
          </w:tcPr>
          <w:p w14:paraId="3A8498A4"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G5® mobiel systeem voor continue glucosecontrole </w:t>
            </w:r>
          </w:p>
        </w:tc>
      </w:tr>
      <w:tr w:rsidR="008D6785" w:rsidRPr="00886003" w14:paraId="7E98C5CA" w14:textId="77777777">
        <w:tc>
          <w:tcPr>
            <w:tcW w:w="1555" w:type="dxa"/>
            <w:shd w:val="clear" w:color="auto" w:fill="FFFFFF" w:themeFill="background1"/>
            <w:vAlign w:val="center"/>
          </w:tcPr>
          <w:p w14:paraId="0BE09024" w14:textId="77777777" w:rsidR="00A97941" w:rsidRPr="00886003" w:rsidRDefault="00E86D81">
            <w:pPr>
              <w:jc w:val="both"/>
              <w:rPr>
                <w:rFonts w:cstheme="minorHAnsi"/>
                <w:sz w:val="16"/>
                <w:szCs w:val="16"/>
              </w:rPr>
            </w:pPr>
            <w:r w:rsidRPr="00886003">
              <w:rPr>
                <w:rFonts w:cstheme="minorHAnsi"/>
                <w:color w:val="000000"/>
                <w:sz w:val="16"/>
                <w:szCs w:val="16"/>
              </w:rPr>
              <w:t>701010000774</w:t>
            </w:r>
          </w:p>
        </w:tc>
        <w:tc>
          <w:tcPr>
            <w:tcW w:w="3248" w:type="dxa"/>
            <w:shd w:val="clear" w:color="auto" w:fill="FFFFFF" w:themeFill="background1"/>
            <w:vAlign w:val="center"/>
          </w:tcPr>
          <w:p w14:paraId="41067046"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MMT-7040C + MMT-7040D + MMT-7040QC + MMT-7040QD + MMT-7841 + MMT-7841Q + MMT-</w:t>
            </w:r>
            <w:r w:rsidRPr="00886003">
              <w:rPr>
                <w:rFonts w:cstheme="minorHAnsi"/>
                <w:color w:val="000000"/>
                <w:sz w:val="16"/>
                <w:szCs w:val="16"/>
              </w:rPr>
              <w:lastRenderedPageBreak/>
              <w:t xml:space="preserve">7840 (MMT-7841 + MMT-7715 + MMT-7736L + MMT-7512) + MMT-7920Q (MMT-7841Q + MMT-7715 + MMT-7736L + MMT-7512) + MMT-6102 + MMT-6101 + MMT-8200 + MMT-8201 + MMT-7340 + MMT-7333 + MMT-6112 + MMT-6111 </w:t>
            </w:r>
          </w:p>
        </w:tc>
        <w:tc>
          <w:tcPr>
            <w:tcW w:w="1236" w:type="dxa"/>
            <w:shd w:val="clear" w:color="auto" w:fill="FFFFFF" w:themeFill="background1"/>
            <w:vAlign w:val="center"/>
          </w:tcPr>
          <w:p w14:paraId="2F0DF3F0" w14:textId="77777777" w:rsidR="00A97941" w:rsidRPr="00886003" w:rsidRDefault="00E86D81">
            <w:pPr>
              <w:jc w:val="both"/>
              <w:rPr>
                <w:rFonts w:cstheme="minorHAnsi"/>
                <w:sz w:val="16"/>
                <w:szCs w:val="16"/>
              </w:rPr>
            </w:pPr>
            <w:proofErr w:type="spellStart"/>
            <w:r w:rsidRPr="00886003">
              <w:rPr>
                <w:rFonts w:cstheme="minorHAnsi"/>
                <w:sz w:val="16"/>
                <w:szCs w:val="16"/>
              </w:rPr>
              <w:lastRenderedPageBreak/>
              <w:t>Guardian</w:t>
            </w:r>
            <w:proofErr w:type="spellEnd"/>
            <w:r w:rsidRPr="00886003">
              <w:rPr>
                <w:rFonts w:cstheme="minorHAnsi"/>
                <w:sz w:val="16"/>
                <w:szCs w:val="16"/>
              </w:rPr>
              <w:t xml:space="preserve"> 4 Sensor</w:t>
            </w:r>
          </w:p>
        </w:tc>
        <w:tc>
          <w:tcPr>
            <w:tcW w:w="1236" w:type="dxa"/>
            <w:shd w:val="clear" w:color="auto" w:fill="FFFFFF" w:themeFill="background1"/>
            <w:vAlign w:val="center"/>
          </w:tcPr>
          <w:p w14:paraId="4554151B" w14:textId="77777777" w:rsidR="00A97941" w:rsidRPr="00886003" w:rsidRDefault="00E86D81">
            <w:pPr>
              <w:jc w:val="both"/>
              <w:rPr>
                <w:rFonts w:cstheme="minorHAnsi"/>
                <w:sz w:val="16"/>
                <w:szCs w:val="16"/>
              </w:rPr>
            </w:pPr>
            <w:proofErr w:type="spellStart"/>
            <w:r w:rsidRPr="00886003">
              <w:rPr>
                <w:rFonts w:cstheme="minorHAnsi"/>
                <w:sz w:val="16"/>
                <w:szCs w:val="16"/>
              </w:rPr>
              <w:t>Guardian</w:t>
            </w:r>
            <w:proofErr w:type="spellEnd"/>
            <w:r w:rsidRPr="00886003">
              <w:rPr>
                <w:rFonts w:cstheme="minorHAnsi"/>
                <w:sz w:val="16"/>
                <w:szCs w:val="16"/>
              </w:rPr>
              <w:t xml:space="preserve"> 4 Sensor</w:t>
            </w:r>
          </w:p>
        </w:tc>
        <w:tc>
          <w:tcPr>
            <w:tcW w:w="1355" w:type="dxa"/>
            <w:shd w:val="clear" w:color="auto" w:fill="FFFFFF" w:themeFill="background1"/>
            <w:vAlign w:val="center"/>
          </w:tcPr>
          <w:p w14:paraId="45BA7B42" w14:textId="77777777" w:rsidR="00A97941" w:rsidRPr="00886003" w:rsidRDefault="00E86D81">
            <w:pPr>
              <w:jc w:val="both"/>
              <w:rPr>
                <w:rFonts w:cstheme="minorHAnsi"/>
                <w:sz w:val="16"/>
                <w:szCs w:val="16"/>
              </w:rPr>
            </w:pPr>
            <w:proofErr w:type="spellStart"/>
            <w:r w:rsidRPr="00886003">
              <w:rPr>
                <w:rFonts w:cstheme="minorHAnsi"/>
                <w:sz w:val="16"/>
                <w:szCs w:val="16"/>
              </w:rPr>
              <w:t>Guardian</w:t>
            </w:r>
            <w:proofErr w:type="spellEnd"/>
            <w:r w:rsidRPr="00886003">
              <w:rPr>
                <w:rFonts w:cstheme="minorHAnsi"/>
                <w:sz w:val="16"/>
                <w:szCs w:val="16"/>
              </w:rPr>
              <w:t xml:space="preserve"> 4 Sensor</w:t>
            </w:r>
          </w:p>
        </w:tc>
      </w:tr>
      <w:tr w:rsidR="008D6785" w:rsidRPr="00886003" w14:paraId="7DE5F0F8" w14:textId="77777777">
        <w:tc>
          <w:tcPr>
            <w:tcW w:w="1555" w:type="dxa"/>
            <w:shd w:val="clear" w:color="auto" w:fill="FFFFFF" w:themeFill="background1"/>
            <w:vAlign w:val="center"/>
          </w:tcPr>
          <w:p w14:paraId="1E1773A3" w14:textId="77777777" w:rsidR="00A97941" w:rsidRPr="00886003" w:rsidRDefault="00E86D81">
            <w:pPr>
              <w:jc w:val="both"/>
              <w:rPr>
                <w:rFonts w:cstheme="minorHAnsi"/>
                <w:sz w:val="16"/>
                <w:szCs w:val="16"/>
              </w:rPr>
            </w:pPr>
            <w:r w:rsidRPr="00886003">
              <w:rPr>
                <w:rFonts w:cstheme="minorHAnsi"/>
                <w:color w:val="000000"/>
                <w:sz w:val="16"/>
                <w:szCs w:val="16"/>
              </w:rPr>
              <w:t>701010000873</w:t>
            </w:r>
          </w:p>
        </w:tc>
        <w:tc>
          <w:tcPr>
            <w:tcW w:w="3248" w:type="dxa"/>
            <w:shd w:val="clear" w:color="auto" w:fill="FFFFFF" w:themeFill="background1"/>
            <w:vAlign w:val="center"/>
          </w:tcPr>
          <w:p w14:paraId="04BBF3D5"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STT-DO-001 + STS-DO-001 + STS-DO-003 + STK-DO-013 + STP-DO-003 + 350-0011 + 350-0013 + 350-0021</w:t>
            </w:r>
          </w:p>
        </w:tc>
        <w:tc>
          <w:tcPr>
            <w:tcW w:w="1236" w:type="dxa"/>
            <w:shd w:val="clear" w:color="auto" w:fill="FFFFFF" w:themeFill="background1"/>
            <w:vAlign w:val="center"/>
          </w:tcPr>
          <w:p w14:paraId="3985EE06"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w:t>
            </w:r>
            <w:r w:rsidR="00594FB8" w:rsidRPr="00886003">
              <w:rPr>
                <w:rFonts w:cstheme="minorHAnsi"/>
                <w:sz w:val="16"/>
                <w:szCs w:val="16"/>
              </w:rPr>
              <w:t>ONE-systeem</w:t>
            </w:r>
            <w:r w:rsidRPr="00886003">
              <w:rPr>
                <w:rFonts w:cstheme="minorHAnsi"/>
                <w:sz w:val="16"/>
                <w:szCs w:val="16"/>
              </w:rPr>
              <w:t xml:space="preserve"> voor continue glucosecontrole (CGM)</w:t>
            </w:r>
          </w:p>
        </w:tc>
        <w:tc>
          <w:tcPr>
            <w:tcW w:w="1236" w:type="dxa"/>
            <w:shd w:val="clear" w:color="auto" w:fill="FFFFFF" w:themeFill="background1"/>
            <w:vAlign w:val="center"/>
          </w:tcPr>
          <w:p w14:paraId="62092622"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ONE-systeem voor continue glucosecontrole (CGM)</w:t>
            </w:r>
          </w:p>
        </w:tc>
        <w:tc>
          <w:tcPr>
            <w:tcW w:w="1355" w:type="dxa"/>
            <w:shd w:val="clear" w:color="auto" w:fill="FFFFFF" w:themeFill="background1"/>
            <w:vAlign w:val="center"/>
          </w:tcPr>
          <w:p w14:paraId="1408CAE9"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ONE-systeem voor continue glucosecontrole (CGM)</w:t>
            </w:r>
          </w:p>
        </w:tc>
      </w:tr>
      <w:tr w:rsidR="008D6785" w:rsidRPr="00886003" w14:paraId="4A236E1C" w14:textId="77777777">
        <w:tc>
          <w:tcPr>
            <w:tcW w:w="1555" w:type="dxa"/>
            <w:shd w:val="clear" w:color="auto" w:fill="FFFFFF" w:themeFill="background1"/>
            <w:vAlign w:val="center"/>
          </w:tcPr>
          <w:p w14:paraId="305CF6FB" w14:textId="77777777" w:rsidR="00A97941" w:rsidRPr="00886003" w:rsidRDefault="00E86D81">
            <w:pPr>
              <w:jc w:val="both"/>
              <w:rPr>
                <w:rFonts w:cstheme="minorHAnsi"/>
                <w:sz w:val="16"/>
                <w:szCs w:val="16"/>
              </w:rPr>
            </w:pPr>
            <w:r w:rsidRPr="00886003">
              <w:rPr>
                <w:rFonts w:cstheme="minorHAnsi"/>
                <w:color w:val="000000"/>
                <w:sz w:val="16"/>
                <w:szCs w:val="16"/>
              </w:rPr>
              <w:t>701010000972</w:t>
            </w:r>
          </w:p>
        </w:tc>
        <w:tc>
          <w:tcPr>
            <w:tcW w:w="3248" w:type="dxa"/>
            <w:shd w:val="clear" w:color="auto" w:fill="FFFFFF" w:themeFill="background1"/>
            <w:vAlign w:val="center"/>
          </w:tcPr>
          <w:p w14:paraId="797BC6B5"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72164-01+72232-01</w:t>
            </w:r>
          </w:p>
        </w:tc>
        <w:tc>
          <w:tcPr>
            <w:tcW w:w="1236" w:type="dxa"/>
            <w:shd w:val="clear" w:color="auto" w:fill="FFFFFF" w:themeFill="background1"/>
            <w:vAlign w:val="center"/>
          </w:tcPr>
          <w:p w14:paraId="1C83118E" w14:textId="77777777" w:rsidR="00A97941" w:rsidRPr="00886003" w:rsidRDefault="00E86D81">
            <w:pPr>
              <w:jc w:val="both"/>
              <w:rPr>
                <w:rFonts w:cstheme="minorHAnsi"/>
                <w:sz w:val="16"/>
                <w:szCs w:val="16"/>
              </w:rPr>
            </w:pPr>
            <w:r w:rsidRPr="00886003">
              <w:rPr>
                <w:rFonts w:cstheme="minorHAnsi"/>
                <w:sz w:val="16"/>
                <w:szCs w:val="16"/>
              </w:rPr>
              <w:t>FreeStyle Libre 3</w:t>
            </w:r>
          </w:p>
        </w:tc>
        <w:tc>
          <w:tcPr>
            <w:tcW w:w="1236" w:type="dxa"/>
            <w:shd w:val="clear" w:color="auto" w:fill="FFFFFF" w:themeFill="background1"/>
            <w:vAlign w:val="center"/>
          </w:tcPr>
          <w:p w14:paraId="6B453B8A" w14:textId="77777777" w:rsidR="00A97941" w:rsidRPr="00886003" w:rsidRDefault="00E86D81">
            <w:pPr>
              <w:jc w:val="both"/>
              <w:rPr>
                <w:rFonts w:cstheme="minorHAnsi"/>
                <w:sz w:val="16"/>
                <w:szCs w:val="16"/>
              </w:rPr>
            </w:pPr>
            <w:r w:rsidRPr="00886003">
              <w:rPr>
                <w:rFonts w:cstheme="minorHAnsi"/>
                <w:sz w:val="16"/>
                <w:szCs w:val="16"/>
              </w:rPr>
              <w:t>FreeStyle Libre 3</w:t>
            </w:r>
          </w:p>
        </w:tc>
        <w:tc>
          <w:tcPr>
            <w:tcW w:w="1355" w:type="dxa"/>
            <w:shd w:val="clear" w:color="auto" w:fill="FFFFFF" w:themeFill="background1"/>
            <w:vAlign w:val="center"/>
          </w:tcPr>
          <w:p w14:paraId="5A0A1DDC" w14:textId="77777777" w:rsidR="00A97941" w:rsidRPr="00886003" w:rsidRDefault="00E86D81">
            <w:pPr>
              <w:jc w:val="both"/>
              <w:rPr>
                <w:rFonts w:cstheme="minorHAnsi"/>
                <w:sz w:val="16"/>
                <w:szCs w:val="16"/>
              </w:rPr>
            </w:pPr>
            <w:r w:rsidRPr="00886003">
              <w:rPr>
                <w:rFonts w:cstheme="minorHAnsi"/>
                <w:sz w:val="16"/>
                <w:szCs w:val="16"/>
              </w:rPr>
              <w:t>FreeStyle Libre 3</w:t>
            </w:r>
          </w:p>
        </w:tc>
      </w:tr>
      <w:tr w:rsidR="008D6785" w:rsidRPr="00886003" w14:paraId="020B8650" w14:textId="77777777">
        <w:tc>
          <w:tcPr>
            <w:tcW w:w="1555" w:type="dxa"/>
            <w:shd w:val="clear" w:color="auto" w:fill="FFFFFF" w:themeFill="background1"/>
            <w:vAlign w:val="center"/>
          </w:tcPr>
          <w:p w14:paraId="51285D28" w14:textId="77777777" w:rsidR="00A97941" w:rsidRPr="00886003" w:rsidRDefault="00E86D81">
            <w:pPr>
              <w:jc w:val="both"/>
              <w:rPr>
                <w:rFonts w:cstheme="minorHAnsi"/>
                <w:sz w:val="16"/>
                <w:szCs w:val="16"/>
              </w:rPr>
            </w:pPr>
            <w:r w:rsidRPr="00886003">
              <w:rPr>
                <w:rFonts w:cstheme="minorHAnsi"/>
                <w:color w:val="000000"/>
                <w:sz w:val="16"/>
                <w:szCs w:val="16"/>
              </w:rPr>
              <w:t>701010001071</w:t>
            </w:r>
          </w:p>
        </w:tc>
        <w:tc>
          <w:tcPr>
            <w:tcW w:w="3248" w:type="dxa"/>
            <w:shd w:val="clear" w:color="auto" w:fill="FFFFFF" w:themeFill="background1"/>
            <w:vAlign w:val="center"/>
          </w:tcPr>
          <w:p w14:paraId="148AB860"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STP-GT-002 + STK-DO-013</w:t>
            </w:r>
          </w:p>
        </w:tc>
        <w:tc>
          <w:tcPr>
            <w:tcW w:w="1236" w:type="dxa"/>
            <w:shd w:val="clear" w:color="auto" w:fill="FFFFFF" w:themeFill="background1"/>
            <w:vAlign w:val="center"/>
          </w:tcPr>
          <w:p w14:paraId="28D0037B"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G7-systeem voor continue glucosecontrole (CGM)</w:t>
            </w:r>
          </w:p>
        </w:tc>
        <w:tc>
          <w:tcPr>
            <w:tcW w:w="1236" w:type="dxa"/>
            <w:shd w:val="clear" w:color="auto" w:fill="FFFFFF" w:themeFill="background1"/>
            <w:vAlign w:val="center"/>
          </w:tcPr>
          <w:p w14:paraId="4F225FE6"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G7-systeem voor continue glucosecontrole (CGM)</w:t>
            </w:r>
          </w:p>
        </w:tc>
        <w:tc>
          <w:tcPr>
            <w:tcW w:w="1355" w:type="dxa"/>
            <w:shd w:val="clear" w:color="auto" w:fill="FFFFFF" w:themeFill="background1"/>
            <w:vAlign w:val="center"/>
          </w:tcPr>
          <w:p w14:paraId="74C5C8B4"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G7-systeem voor continue glucosecontrole (CGM)</w:t>
            </w:r>
          </w:p>
        </w:tc>
      </w:tr>
      <w:tr w:rsidR="008D6785" w:rsidRPr="00886003" w14:paraId="7AA27B97" w14:textId="77777777">
        <w:tc>
          <w:tcPr>
            <w:tcW w:w="1555" w:type="dxa"/>
            <w:shd w:val="clear" w:color="auto" w:fill="FFFFFF" w:themeFill="background1"/>
            <w:vAlign w:val="center"/>
          </w:tcPr>
          <w:p w14:paraId="62B18C89" w14:textId="77777777" w:rsidR="00A97941" w:rsidRPr="00886003" w:rsidRDefault="00E86D81">
            <w:pPr>
              <w:jc w:val="both"/>
              <w:rPr>
                <w:rFonts w:cstheme="minorHAnsi"/>
                <w:sz w:val="16"/>
                <w:szCs w:val="16"/>
              </w:rPr>
            </w:pPr>
            <w:r w:rsidRPr="00886003">
              <w:rPr>
                <w:rFonts w:cstheme="minorHAnsi"/>
                <w:sz w:val="16"/>
                <w:szCs w:val="16"/>
              </w:rPr>
              <w:t>701010001170</w:t>
            </w:r>
          </w:p>
        </w:tc>
        <w:tc>
          <w:tcPr>
            <w:tcW w:w="3248" w:type="dxa"/>
            <w:shd w:val="clear" w:color="auto" w:fill="FFFFFF" w:themeFill="background1"/>
            <w:vAlign w:val="center"/>
          </w:tcPr>
          <w:p w14:paraId="50695A61"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GD103771 + GD103770</w:t>
            </w:r>
          </w:p>
        </w:tc>
        <w:tc>
          <w:tcPr>
            <w:tcW w:w="1236" w:type="dxa"/>
            <w:shd w:val="clear" w:color="auto" w:fill="FFFFFF" w:themeFill="background1"/>
            <w:vAlign w:val="center"/>
          </w:tcPr>
          <w:p w14:paraId="74BD29AE" w14:textId="77777777" w:rsidR="00A97941" w:rsidRPr="00886003" w:rsidRDefault="00E86D81">
            <w:pPr>
              <w:jc w:val="both"/>
              <w:rPr>
                <w:rFonts w:cstheme="minorHAnsi"/>
                <w:sz w:val="16"/>
                <w:szCs w:val="16"/>
              </w:rPr>
            </w:pPr>
            <w:r w:rsidRPr="00886003">
              <w:rPr>
                <w:rFonts w:cstheme="minorHAnsi"/>
                <w:sz w:val="16"/>
                <w:szCs w:val="16"/>
              </w:rPr>
              <w:t>Glunovo p3</w:t>
            </w:r>
          </w:p>
        </w:tc>
        <w:tc>
          <w:tcPr>
            <w:tcW w:w="1236" w:type="dxa"/>
            <w:shd w:val="clear" w:color="auto" w:fill="FFFFFF" w:themeFill="background1"/>
            <w:vAlign w:val="center"/>
          </w:tcPr>
          <w:p w14:paraId="17F4EE60" w14:textId="77777777" w:rsidR="00A97941" w:rsidRPr="00886003" w:rsidRDefault="00E86D81">
            <w:pPr>
              <w:jc w:val="both"/>
              <w:rPr>
                <w:rFonts w:cstheme="minorHAnsi"/>
                <w:sz w:val="16"/>
                <w:szCs w:val="16"/>
              </w:rPr>
            </w:pPr>
            <w:r w:rsidRPr="00886003">
              <w:rPr>
                <w:rFonts w:cstheme="minorHAnsi"/>
                <w:sz w:val="16"/>
                <w:szCs w:val="16"/>
              </w:rPr>
              <w:t>Glunovo p3</w:t>
            </w:r>
          </w:p>
        </w:tc>
        <w:tc>
          <w:tcPr>
            <w:tcW w:w="1355" w:type="dxa"/>
            <w:shd w:val="clear" w:color="auto" w:fill="FFFFFF" w:themeFill="background1"/>
            <w:vAlign w:val="center"/>
          </w:tcPr>
          <w:p w14:paraId="2A699D96" w14:textId="77777777" w:rsidR="00A97941" w:rsidRPr="00886003" w:rsidRDefault="00E86D81">
            <w:pPr>
              <w:jc w:val="both"/>
              <w:rPr>
                <w:rFonts w:cstheme="minorHAnsi"/>
                <w:sz w:val="16"/>
                <w:szCs w:val="16"/>
              </w:rPr>
            </w:pPr>
            <w:r w:rsidRPr="00886003">
              <w:rPr>
                <w:rFonts w:cstheme="minorHAnsi"/>
                <w:sz w:val="16"/>
                <w:szCs w:val="16"/>
              </w:rPr>
              <w:t>Glunovo p3</w:t>
            </w:r>
          </w:p>
        </w:tc>
      </w:tr>
      <w:tr w:rsidR="008D6785" w:rsidRPr="00886003" w14:paraId="656887E8" w14:textId="77777777">
        <w:tc>
          <w:tcPr>
            <w:tcW w:w="1555" w:type="dxa"/>
            <w:shd w:val="clear" w:color="auto" w:fill="FFFFFF" w:themeFill="background1"/>
            <w:vAlign w:val="center"/>
          </w:tcPr>
          <w:p w14:paraId="30CF4CA0" w14:textId="77777777" w:rsidR="00A97941" w:rsidRPr="00886003" w:rsidRDefault="00E86D81">
            <w:pPr>
              <w:jc w:val="both"/>
              <w:rPr>
                <w:rFonts w:cstheme="minorHAnsi"/>
                <w:sz w:val="16"/>
                <w:szCs w:val="16"/>
              </w:rPr>
            </w:pPr>
            <w:r w:rsidRPr="00886003">
              <w:rPr>
                <w:rFonts w:cstheme="minorHAnsi"/>
                <w:sz w:val="16"/>
                <w:szCs w:val="16"/>
              </w:rPr>
              <w:t>701010001269</w:t>
            </w:r>
          </w:p>
        </w:tc>
        <w:tc>
          <w:tcPr>
            <w:tcW w:w="3248" w:type="dxa"/>
            <w:shd w:val="clear" w:color="auto" w:fill="FFFFFF" w:themeFill="background1"/>
            <w:vAlign w:val="center"/>
          </w:tcPr>
          <w:p w14:paraId="1BBB5465"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STP-D7-002 + STK-D7-013</w:t>
            </w:r>
          </w:p>
        </w:tc>
        <w:tc>
          <w:tcPr>
            <w:tcW w:w="1236" w:type="dxa"/>
            <w:shd w:val="clear" w:color="auto" w:fill="FFFFFF" w:themeFill="background1"/>
            <w:vAlign w:val="center"/>
          </w:tcPr>
          <w:p w14:paraId="7CA157FE"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ONE+</w:t>
            </w:r>
          </w:p>
        </w:tc>
        <w:tc>
          <w:tcPr>
            <w:tcW w:w="1236" w:type="dxa"/>
            <w:shd w:val="clear" w:color="auto" w:fill="FFFFFF" w:themeFill="background1"/>
            <w:vAlign w:val="center"/>
          </w:tcPr>
          <w:p w14:paraId="54B9990B"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ONE+</w:t>
            </w:r>
          </w:p>
        </w:tc>
        <w:tc>
          <w:tcPr>
            <w:tcW w:w="1355" w:type="dxa"/>
            <w:shd w:val="clear" w:color="auto" w:fill="FFFFFF" w:themeFill="background1"/>
            <w:vAlign w:val="center"/>
          </w:tcPr>
          <w:p w14:paraId="6F3118E1" w14:textId="77777777" w:rsidR="00A97941" w:rsidRPr="00886003" w:rsidRDefault="00E86D81">
            <w:pPr>
              <w:jc w:val="both"/>
              <w:rPr>
                <w:rFonts w:cstheme="minorHAnsi"/>
                <w:sz w:val="16"/>
                <w:szCs w:val="16"/>
              </w:rPr>
            </w:pPr>
            <w:proofErr w:type="spellStart"/>
            <w:r w:rsidRPr="00886003">
              <w:rPr>
                <w:rFonts w:cstheme="minorHAnsi"/>
                <w:sz w:val="16"/>
                <w:szCs w:val="16"/>
              </w:rPr>
              <w:t>Dexcom</w:t>
            </w:r>
            <w:proofErr w:type="spellEnd"/>
            <w:r w:rsidRPr="00886003">
              <w:rPr>
                <w:rFonts w:cstheme="minorHAnsi"/>
                <w:sz w:val="16"/>
                <w:szCs w:val="16"/>
              </w:rPr>
              <w:t xml:space="preserve"> ONE+</w:t>
            </w:r>
          </w:p>
        </w:tc>
      </w:tr>
      <w:tr w:rsidR="008D6785" w:rsidRPr="00886003" w14:paraId="397D0CF7" w14:textId="77777777">
        <w:tc>
          <w:tcPr>
            <w:tcW w:w="1555" w:type="dxa"/>
            <w:shd w:val="clear" w:color="auto" w:fill="FFFFFF" w:themeFill="background1"/>
            <w:vAlign w:val="center"/>
          </w:tcPr>
          <w:p w14:paraId="4994606E" w14:textId="77777777" w:rsidR="00A97941" w:rsidRPr="00886003" w:rsidRDefault="00E86D81">
            <w:pPr>
              <w:jc w:val="both"/>
              <w:rPr>
                <w:rFonts w:cstheme="minorHAnsi"/>
                <w:sz w:val="16"/>
                <w:szCs w:val="16"/>
              </w:rPr>
            </w:pPr>
            <w:r w:rsidRPr="00886003">
              <w:rPr>
                <w:rFonts w:cstheme="minorHAnsi"/>
                <w:sz w:val="16"/>
                <w:szCs w:val="16"/>
              </w:rPr>
              <w:t>701019999989</w:t>
            </w:r>
          </w:p>
        </w:tc>
        <w:tc>
          <w:tcPr>
            <w:tcW w:w="3248" w:type="dxa"/>
            <w:shd w:val="clear" w:color="auto" w:fill="FFFFFF" w:themeFill="background1"/>
            <w:vAlign w:val="center"/>
          </w:tcPr>
          <w:p w14:paraId="5C443CFE" w14:textId="77777777" w:rsidR="00A97941" w:rsidRPr="00886003" w:rsidRDefault="00E86D81">
            <w:pPr>
              <w:tabs>
                <w:tab w:val="left" w:pos="2610"/>
              </w:tabs>
              <w:jc w:val="both"/>
              <w:rPr>
                <w:rFonts w:cstheme="minorHAnsi"/>
                <w:sz w:val="16"/>
                <w:szCs w:val="16"/>
              </w:rPr>
            </w:pPr>
            <w:r w:rsidRPr="00886003">
              <w:rPr>
                <w:rFonts w:cstheme="minorHAnsi"/>
                <w:color w:val="000000"/>
                <w:sz w:val="16"/>
                <w:szCs w:val="16"/>
              </w:rPr>
              <w:t>-</w:t>
            </w:r>
          </w:p>
        </w:tc>
        <w:tc>
          <w:tcPr>
            <w:tcW w:w="1236" w:type="dxa"/>
            <w:shd w:val="clear" w:color="auto" w:fill="FFFFFF" w:themeFill="background1"/>
            <w:vAlign w:val="center"/>
          </w:tcPr>
          <w:p w14:paraId="40E4BEBB" w14:textId="77777777" w:rsidR="00A97941" w:rsidRPr="00886003" w:rsidRDefault="00E86D81">
            <w:pPr>
              <w:jc w:val="both"/>
              <w:rPr>
                <w:rFonts w:cstheme="minorHAnsi"/>
                <w:sz w:val="16"/>
                <w:szCs w:val="16"/>
              </w:rPr>
            </w:pPr>
            <w:r w:rsidRPr="00886003">
              <w:rPr>
                <w:rFonts w:cstheme="minorHAnsi"/>
                <w:sz w:val="16"/>
                <w:szCs w:val="16"/>
              </w:rPr>
              <w:t>Onbekend</w:t>
            </w:r>
          </w:p>
        </w:tc>
        <w:tc>
          <w:tcPr>
            <w:tcW w:w="1236" w:type="dxa"/>
            <w:shd w:val="clear" w:color="auto" w:fill="FFFFFF" w:themeFill="background1"/>
            <w:vAlign w:val="center"/>
          </w:tcPr>
          <w:p w14:paraId="2275D956" w14:textId="77777777" w:rsidR="00A97941" w:rsidRPr="00886003" w:rsidRDefault="00E86D81">
            <w:pPr>
              <w:jc w:val="both"/>
              <w:rPr>
                <w:rFonts w:cstheme="minorHAnsi"/>
                <w:sz w:val="16"/>
                <w:szCs w:val="16"/>
              </w:rPr>
            </w:pPr>
            <w:r w:rsidRPr="00886003">
              <w:rPr>
                <w:rFonts w:cstheme="minorHAnsi"/>
                <w:sz w:val="16"/>
                <w:szCs w:val="16"/>
              </w:rPr>
              <w:t>Onbekend</w:t>
            </w:r>
          </w:p>
        </w:tc>
        <w:tc>
          <w:tcPr>
            <w:tcW w:w="1355" w:type="dxa"/>
            <w:shd w:val="clear" w:color="auto" w:fill="FFFFFF" w:themeFill="background1"/>
            <w:vAlign w:val="center"/>
          </w:tcPr>
          <w:p w14:paraId="1E1F8412" w14:textId="77777777" w:rsidR="00A97941" w:rsidRPr="00886003" w:rsidRDefault="00E86D81">
            <w:pPr>
              <w:jc w:val="both"/>
              <w:rPr>
                <w:rFonts w:cstheme="minorHAnsi"/>
                <w:sz w:val="16"/>
                <w:szCs w:val="16"/>
              </w:rPr>
            </w:pPr>
            <w:r w:rsidRPr="00886003">
              <w:rPr>
                <w:rFonts w:cstheme="minorHAnsi"/>
                <w:sz w:val="16"/>
                <w:szCs w:val="16"/>
              </w:rPr>
              <w:t>Onbekend</w:t>
            </w:r>
          </w:p>
        </w:tc>
      </w:tr>
    </w:tbl>
    <w:p w14:paraId="3A1A797C" w14:textId="3667EC01" w:rsidR="00A97941" w:rsidRPr="00886003" w:rsidRDefault="007E6CAB" w:rsidP="00EB1D8D">
      <w:pPr>
        <w:pStyle w:val="Heading3"/>
        <w:numPr>
          <w:ilvl w:val="3"/>
          <w:numId w:val="1"/>
        </w:numPr>
      </w:pPr>
      <w:bookmarkStart w:id="44" w:name="_Ref160599871"/>
      <w:bookmarkStart w:id="45" w:name="_Toc166828322"/>
      <w:bookmarkEnd w:id="42"/>
      <w:r w:rsidRPr="00886003">
        <w:t>Value set</w:t>
      </w:r>
      <w:r w:rsidR="00292688" w:rsidRPr="00886003">
        <w:t>:</w:t>
      </w:r>
      <w:bookmarkEnd w:id="38"/>
      <w:r w:rsidR="002B7F09" w:rsidRPr="00886003">
        <w:t xml:space="preserve"> VS_DiagRep_Code</w:t>
      </w:r>
      <w:bookmarkEnd w:id="44"/>
      <w:bookmarkEnd w:id="45"/>
    </w:p>
    <w:tbl>
      <w:tblPr>
        <w:tblStyle w:val="TableGrid"/>
        <w:tblW w:w="9351" w:type="dxa"/>
        <w:tblLook w:val="04A0" w:firstRow="1" w:lastRow="0" w:firstColumn="1" w:lastColumn="0" w:noHBand="0" w:noVBand="1"/>
      </w:tblPr>
      <w:tblGrid>
        <w:gridCol w:w="1413"/>
        <w:gridCol w:w="3260"/>
        <w:gridCol w:w="1320"/>
        <w:gridCol w:w="1320"/>
        <w:gridCol w:w="2038"/>
      </w:tblGrid>
      <w:tr w:rsidR="002B7F09" w:rsidRPr="00886003" w14:paraId="53619AE7" w14:textId="77777777" w:rsidTr="00720C97">
        <w:tc>
          <w:tcPr>
            <w:tcW w:w="1413" w:type="dxa"/>
            <w:shd w:val="clear" w:color="auto" w:fill="D9D9D9" w:themeFill="background1" w:themeFillShade="D9"/>
          </w:tcPr>
          <w:p w14:paraId="24B366CF" w14:textId="77777777" w:rsidR="00A97941" w:rsidRPr="00886003" w:rsidRDefault="003329B0">
            <w:pPr>
              <w:jc w:val="both"/>
              <w:rPr>
                <w:b/>
                <w:sz w:val="18"/>
                <w:szCs w:val="18"/>
              </w:rPr>
            </w:pPr>
            <w:r w:rsidRPr="00886003">
              <w:rPr>
                <w:b/>
                <w:sz w:val="18"/>
                <w:szCs w:val="18"/>
              </w:rPr>
              <w:t>SNOMED-code</w:t>
            </w:r>
          </w:p>
        </w:tc>
        <w:tc>
          <w:tcPr>
            <w:tcW w:w="3260" w:type="dxa"/>
            <w:shd w:val="clear" w:color="auto" w:fill="D9D9D9" w:themeFill="background1" w:themeFillShade="D9"/>
          </w:tcPr>
          <w:p w14:paraId="117BE819" w14:textId="77777777" w:rsidR="00A97941" w:rsidRPr="00886003" w:rsidRDefault="00E86D81">
            <w:pPr>
              <w:jc w:val="both"/>
              <w:rPr>
                <w:b/>
                <w:sz w:val="18"/>
                <w:szCs w:val="18"/>
              </w:rPr>
            </w:pPr>
            <w:r w:rsidRPr="00886003">
              <w:rPr>
                <w:b/>
                <w:sz w:val="18"/>
                <w:szCs w:val="18"/>
              </w:rPr>
              <w:t>Definitie</w:t>
            </w:r>
          </w:p>
        </w:tc>
        <w:tc>
          <w:tcPr>
            <w:tcW w:w="1320" w:type="dxa"/>
            <w:shd w:val="clear" w:color="auto" w:fill="D9D9D9" w:themeFill="background1" w:themeFillShade="D9"/>
          </w:tcPr>
          <w:p w14:paraId="5983B2D7" w14:textId="77777777" w:rsidR="00A97941" w:rsidRPr="00886003" w:rsidRDefault="00E86D81">
            <w:pPr>
              <w:jc w:val="both"/>
              <w:rPr>
                <w:b/>
                <w:sz w:val="18"/>
                <w:szCs w:val="18"/>
              </w:rPr>
            </w:pPr>
            <w:r w:rsidRPr="00886003">
              <w:rPr>
                <w:b/>
                <w:sz w:val="18"/>
                <w:szCs w:val="18"/>
              </w:rPr>
              <w:t>Naam</w:t>
            </w:r>
          </w:p>
        </w:tc>
        <w:tc>
          <w:tcPr>
            <w:tcW w:w="1320" w:type="dxa"/>
            <w:shd w:val="clear" w:color="auto" w:fill="D9D9D9" w:themeFill="background1" w:themeFillShade="D9"/>
          </w:tcPr>
          <w:p w14:paraId="2C70BEF1" w14:textId="58A527F3" w:rsidR="00A97941" w:rsidRPr="00886003" w:rsidRDefault="001C1441">
            <w:pPr>
              <w:jc w:val="both"/>
              <w:rPr>
                <w:b/>
                <w:sz w:val="18"/>
                <w:szCs w:val="18"/>
              </w:rPr>
            </w:pPr>
            <w:r w:rsidRPr="00886003">
              <w:rPr>
                <w:b/>
                <w:sz w:val="18"/>
                <w:szCs w:val="18"/>
              </w:rPr>
              <w:t>Naam FR</w:t>
            </w:r>
          </w:p>
        </w:tc>
        <w:tc>
          <w:tcPr>
            <w:tcW w:w="2038" w:type="dxa"/>
            <w:shd w:val="clear" w:color="auto" w:fill="D9D9D9" w:themeFill="background1" w:themeFillShade="D9"/>
          </w:tcPr>
          <w:p w14:paraId="7C59FF69" w14:textId="2AED5CB8" w:rsidR="00A97941" w:rsidRPr="00886003" w:rsidRDefault="001C1441">
            <w:pPr>
              <w:jc w:val="both"/>
              <w:rPr>
                <w:b/>
                <w:sz w:val="18"/>
                <w:szCs w:val="18"/>
              </w:rPr>
            </w:pPr>
            <w:r w:rsidRPr="00886003">
              <w:rPr>
                <w:b/>
                <w:sz w:val="18"/>
                <w:szCs w:val="18"/>
              </w:rPr>
              <w:t>Naam NL</w:t>
            </w:r>
          </w:p>
        </w:tc>
      </w:tr>
      <w:tr w:rsidR="002B7F09" w:rsidRPr="00886003" w14:paraId="247479BF" w14:textId="77777777" w:rsidTr="00720C97">
        <w:tc>
          <w:tcPr>
            <w:tcW w:w="1413" w:type="dxa"/>
            <w:shd w:val="clear" w:color="auto" w:fill="FFFFFF" w:themeFill="background1"/>
          </w:tcPr>
          <w:p w14:paraId="23A85383" w14:textId="77777777" w:rsidR="00A97941" w:rsidRPr="00886003" w:rsidRDefault="00E86D81">
            <w:pPr>
              <w:jc w:val="both"/>
              <w:rPr>
                <w:rFonts w:cstheme="minorHAnsi"/>
                <w:sz w:val="16"/>
                <w:szCs w:val="16"/>
              </w:rPr>
            </w:pPr>
            <w:r w:rsidRPr="00886003">
              <w:rPr>
                <w:rFonts w:cstheme="minorHAnsi"/>
                <w:color w:val="000000" w:themeColor="text1"/>
                <w:sz w:val="16"/>
                <w:szCs w:val="16"/>
                <w:lang w:eastAsia="en-GB"/>
              </w:rPr>
              <w:t>243860001</w:t>
            </w:r>
          </w:p>
        </w:tc>
        <w:tc>
          <w:tcPr>
            <w:tcW w:w="3260" w:type="dxa"/>
            <w:shd w:val="clear" w:color="auto" w:fill="FFFFFF" w:themeFill="background1"/>
          </w:tcPr>
          <w:p w14:paraId="0B987F84" w14:textId="77777777" w:rsidR="00A97941" w:rsidRPr="00886003" w:rsidRDefault="00E86D81">
            <w:pPr>
              <w:tabs>
                <w:tab w:val="left" w:pos="2610"/>
              </w:tabs>
              <w:jc w:val="both"/>
              <w:rPr>
                <w:rFonts w:cstheme="minorHAnsi"/>
                <w:sz w:val="16"/>
                <w:szCs w:val="16"/>
              </w:rPr>
            </w:pPr>
            <w:r w:rsidRPr="00886003">
              <w:rPr>
                <w:rFonts w:cstheme="minorHAnsi"/>
                <w:color w:val="000000" w:themeColor="text1"/>
                <w:sz w:val="16"/>
                <w:szCs w:val="16"/>
                <w:lang w:eastAsia="en-GB"/>
              </w:rPr>
              <w:t>"Diabetische monitoringstatus (</w:t>
            </w:r>
            <w:r w:rsidRPr="00886003">
              <w:rPr>
                <w:rFonts w:cstheme="minorHAnsi"/>
                <w:b/>
                <w:bCs/>
                <w:sz w:val="16"/>
                <w:szCs w:val="16"/>
              </w:rPr>
              <w:t>invariant</w:t>
            </w:r>
            <w:r w:rsidRPr="00886003">
              <w:rPr>
                <w:rFonts w:cstheme="minorHAnsi"/>
                <w:sz w:val="16"/>
                <w:szCs w:val="16"/>
              </w:rPr>
              <w:t>)</w:t>
            </w:r>
          </w:p>
        </w:tc>
        <w:tc>
          <w:tcPr>
            <w:tcW w:w="1320" w:type="dxa"/>
            <w:shd w:val="clear" w:color="auto" w:fill="FFFFFF" w:themeFill="background1"/>
          </w:tcPr>
          <w:p w14:paraId="7460A3E5" w14:textId="77777777" w:rsidR="00A97941" w:rsidRPr="00886003" w:rsidRDefault="00E86D81">
            <w:pPr>
              <w:jc w:val="both"/>
              <w:rPr>
                <w:rFonts w:cstheme="minorHAnsi"/>
                <w:sz w:val="16"/>
                <w:szCs w:val="16"/>
              </w:rPr>
            </w:pPr>
            <w:r w:rsidRPr="00886003">
              <w:rPr>
                <w:rFonts w:cstheme="minorHAnsi"/>
                <w:color w:val="000000" w:themeColor="text1"/>
                <w:sz w:val="16"/>
                <w:szCs w:val="16"/>
                <w:lang w:eastAsia="en-GB"/>
              </w:rPr>
              <w:t>Status diabetescontrole</w:t>
            </w:r>
          </w:p>
        </w:tc>
        <w:tc>
          <w:tcPr>
            <w:tcW w:w="1320" w:type="dxa"/>
            <w:shd w:val="clear" w:color="auto" w:fill="FFFFFF" w:themeFill="background1"/>
          </w:tcPr>
          <w:p w14:paraId="3A7C8A31" w14:textId="77777777" w:rsidR="00A97941" w:rsidRPr="00886003" w:rsidRDefault="00E86D81">
            <w:pPr>
              <w:jc w:val="both"/>
              <w:rPr>
                <w:rFonts w:cstheme="minorHAnsi"/>
                <w:sz w:val="16"/>
                <w:szCs w:val="16"/>
              </w:rPr>
            </w:pPr>
            <w:r w:rsidRPr="00886003">
              <w:rPr>
                <w:rFonts w:cstheme="minorHAnsi"/>
                <w:sz w:val="16"/>
                <w:szCs w:val="16"/>
              </w:rPr>
              <w:t>Status diabetescontrole</w:t>
            </w:r>
          </w:p>
        </w:tc>
        <w:tc>
          <w:tcPr>
            <w:tcW w:w="2038" w:type="dxa"/>
            <w:shd w:val="clear" w:color="auto" w:fill="FFFFFF" w:themeFill="background1"/>
          </w:tcPr>
          <w:p w14:paraId="56CE5955" w14:textId="77777777" w:rsidR="00A97941" w:rsidRPr="00886003" w:rsidRDefault="00E86D81">
            <w:pPr>
              <w:jc w:val="both"/>
              <w:rPr>
                <w:rFonts w:cstheme="minorHAnsi"/>
                <w:sz w:val="16"/>
                <w:szCs w:val="16"/>
              </w:rPr>
            </w:pPr>
            <w:r w:rsidRPr="00886003">
              <w:rPr>
                <w:sz w:val="16"/>
                <w:szCs w:val="16"/>
              </w:rPr>
              <w:t xml:space="preserve">Status diabetescontrole </w:t>
            </w:r>
          </w:p>
        </w:tc>
      </w:tr>
    </w:tbl>
    <w:p w14:paraId="4546026C" w14:textId="16FF8024" w:rsidR="00A97941" w:rsidRPr="00886003" w:rsidRDefault="00CD5279" w:rsidP="00EB1D8D">
      <w:pPr>
        <w:pStyle w:val="Heading3"/>
        <w:numPr>
          <w:ilvl w:val="3"/>
          <w:numId w:val="1"/>
        </w:numPr>
      </w:pPr>
      <w:bookmarkStart w:id="46" w:name="_Ref160599893"/>
      <w:bookmarkStart w:id="47" w:name="_Toc166828323"/>
      <w:r w:rsidRPr="00886003">
        <w:t>Value set</w:t>
      </w:r>
      <w:r w:rsidR="00292688" w:rsidRPr="00886003">
        <w:t xml:space="preserve">: </w:t>
      </w:r>
      <w:bookmarkEnd w:id="46"/>
      <w:bookmarkEnd w:id="47"/>
      <w:r w:rsidR="0058555F" w:rsidRPr="00BC3899">
        <w:t>VS_DiagRep_St</w:t>
      </w:r>
      <w:r w:rsidR="0058555F">
        <w:t>atus</w:t>
      </w:r>
    </w:p>
    <w:p w14:paraId="34E68B9A" w14:textId="77777777" w:rsidR="002C627F" w:rsidRPr="00886003" w:rsidRDefault="002C627F" w:rsidP="002C627F"/>
    <w:p w14:paraId="29D7BC55" w14:textId="77777777" w:rsidR="00A97941" w:rsidRPr="00886003" w:rsidRDefault="00E86D81">
      <w:r w:rsidRPr="00886003">
        <w:t xml:space="preserve">De codering </w:t>
      </w:r>
      <w:r w:rsidR="00E9255B" w:rsidRPr="00886003">
        <w:t xml:space="preserve">komt uit de </w:t>
      </w:r>
      <w:r w:rsidR="0095243A" w:rsidRPr="00886003">
        <w:t xml:space="preserve">HL7 FHIR </w:t>
      </w:r>
      <w:r w:rsidR="00E9255B" w:rsidRPr="00886003">
        <w:t>standaard</w:t>
      </w:r>
    </w:p>
    <w:p w14:paraId="27440366" w14:textId="77777777" w:rsidR="004433D5" w:rsidRPr="00886003" w:rsidRDefault="004433D5" w:rsidP="002C627F"/>
    <w:tbl>
      <w:tblPr>
        <w:tblStyle w:val="TableGrid"/>
        <w:tblW w:w="9351" w:type="dxa"/>
        <w:tblLook w:val="04A0" w:firstRow="1" w:lastRow="0" w:firstColumn="1" w:lastColumn="0" w:noHBand="0" w:noVBand="1"/>
      </w:tblPr>
      <w:tblGrid>
        <w:gridCol w:w="995"/>
        <w:gridCol w:w="4677"/>
        <w:gridCol w:w="995"/>
        <w:gridCol w:w="995"/>
        <w:gridCol w:w="1689"/>
      </w:tblGrid>
      <w:tr w:rsidR="002D7B01" w:rsidRPr="00886003" w14:paraId="426CE053" w14:textId="77777777" w:rsidTr="007061DA">
        <w:tc>
          <w:tcPr>
            <w:tcW w:w="995" w:type="dxa"/>
            <w:shd w:val="clear" w:color="auto" w:fill="D9D9D9" w:themeFill="background1" w:themeFillShade="D9"/>
          </w:tcPr>
          <w:p w14:paraId="5460CD36" w14:textId="77777777" w:rsidR="00A97941" w:rsidRPr="00886003" w:rsidRDefault="00E86D81">
            <w:pPr>
              <w:jc w:val="both"/>
              <w:rPr>
                <w:b/>
                <w:sz w:val="18"/>
                <w:szCs w:val="18"/>
              </w:rPr>
            </w:pPr>
            <w:r w:rsidRPr="00886003">
              <w:rPr>
                <w:b/>
                <w:sz w:val="18"/>
                <w:szCs w:val="18"/>
              </w:rPr>
              <w:t>Code (HL7 FHIR)</w:t>
            </w:r>
          </w:p>
        </w:tc>
        <w:tc>
          <w:tcPr>
            <w:tcW w:w="4677" w:type="dxa"/>
            <w:shd w:val="clear" w:color="auto" w:fill="D9D9D9" w:themeFill="background1" w:themeFillShade="D9"/>
          </w:tcPr>
          <w:p w14:paraId="20AD83A2" w14:textId="77777777" w:rsidR="00A97941" w:rsidRPr="00886003" w:rsidRDefault="00E86D81">
            <w:pPr>
              <w:jc w:val="both"/>
              <w:rPr>
                <w:b/>
                <w:sz w:val="18"/>
                <w:szCs w:val="18"/>
              </w:rPr>
            </w:pPr>
            <w:r w:rsidRPr="00886003">
              <w:rPr>
                <w:b/>
                <w:sz w:val="18"/>
                <w:szCs w:val="18"/>
              </w:rPr>
              <w:t>Definitie</w:t>
            </w:r>
          </w:p>
        </w:tc>
        <w:tc>
          <w:tcPr>
            <w:tcW w:w="995" w:type="dxa"/>
            <w:shd w:val="clear" w:color="auto" w:fill="D9D9D9" w:themeFill="background1" w:themeFillShade="D9"/>
          </w:tcPr>
          <w:p w14:paraId="3B9FB0B9" w14:textId="77777777" w:rsidR="00A97941" w:rsidRPr="00886003" w:rsidRDefault="00E86D81">
            <w:pPr>
              <w:jc w:val="both"/>
              <w:rPr>
                <w:b/>
                <w:sz w:val="18"/>
                <w:szCs w:val="18"/>
              </w:rPr>
            </w:pPr>
            <w:r w:rsidRPr="00886003">
              <w:rPr>
                <w:b/>
                <w:sz w:val="18"/>
                <w:szCs w:val="18"/>
              </w:rPr>
              <w:t>Naam</w:t>
            </w:r>
          </w:p>
        </w:tc>
        <w:tc>
          <w:tcPr>
            <w:tcW w:w="995" w:type="dxa"/>
            <w:shd w:val="clear" w:color="auto" w:fill="D9D9D9" w:themeFill="background1" w:themeFillShade="D9"/>
          </w:tcPr>
          <w:p w14:paraId="784B7EFF" w14:textId="70B01396" w:rsidR="00A97941" w:rsidRPr="00886003" w:rsidRDefault="001C1441">
            <w:pPr>
              <w:jc w:val="both"/>
              <w:rPr>
                <w:b/>
                <w:sz w:val="18"/>
                <w:szCs w:val="18"/>
              </w:rPr>
            </w:pPr>
            <w:r w:rsidRPr="00886003">
              <w:rPr>
                <w:b/>
                <w:sz w:val="18"/>
                <w:szCs w:val="18"/>
              </w:rPr>
              <w:t>Naam FR</w:t>
            </w:r>
          </w:p>
        </w:tc>
        <w:tc>
          <w:tcPr>
            <w:tcW w:w="1689" w:type="dxa"/>
            <w:shd w:val="clear" w:color="auto" w:fill="D9D9D9" w:themeFill="background1" w:themeFillShade="D9"/>
          </w:tcPr>
          <w:p w14:paraId="0353FC05" w14:textId="09FFF31A" w:rsidR="00A97941" w:rsidRPr="00886003" w:rsidRDefault="001C1441">
            <w:pPr>
              <w:jc w:val="both"/>
              <w:rPr>
                <w:b/>
                <w:sz w:val="18"/>
                <w:szCs w:val="18"/>
              </w:rPr>
            </w:pPr>
            <w:r w:rsidRPr="00886003">
              <w:rPr>
                <w:b/>
                <w:sz w:val="18"/>
                <w:szCs w:val="18"/>
              </w:rPr>
              <w:t>Naam NL</w:t>
            </w:r>
          </w:p>
        </w:tc>
      </w:tr>
      <w:tr w:rsidR="00BC3899" w:rsidRPr="00886003" w14:paraId="3279053C" w14:textId="77777777" w:rsidTr="007061DA">
        <w:tc>
          <w:tcPr>
            <w:tcW w:w="995" w:type="dxa"/>
            <w:shd w:val="clear" w:color="auto" w:fill="FFFFFF" w:themeFill="background1"/>
          </w:tcPr>
          <w:p w14:paraId="47F7F733" w14:textId="77777777" w:rsidR="00A97941" w:rsidRPr="00886003" w:rsidRDefault="00E86D81">
            <w:pPr>
              <w:jc w:val="both"/>
              <w:rPr>
                <w:rFonts w:cstheme="minorHAnsi"/>
                <w:sz w:val="16"/>
                <w:szCs w:val="16"/>
              </w:rPr>
            </w:pPr>
            <w:r w:rsidRPr="00886003">
              <w:rPr>
                <w:rFonts w:cstheme="minorHAnsi"/>
                <w:sz w:val="16"/>
                <w:szCs w:val="16"/>
              </w:rPr>
              <w:t>Finale</w:t>
            </w:r>
          </w:p>
        </w:tc>
        <w:tc>
          <w:tcPr>
            <w:tcW w:w="4677" w:type="dxa"/>
            <w:shd w:val="clear" w:color="auto" w:fill="FFFFFF" w:themeFill="background1"/>
          </w:tcPr>
          <w:p w14:paraId="0ED33FE4" w14:textId="77777777" w:rsidR="00A97941" w:rsidRPr="00886003" w:rsidRDefault="00E86D81">
            <w:pPr>
              <w:tabs>
                <w:tab w:val="left" w:pos="2610"/>
              </w:tabs>
              <w:jc w:val="both"/>
              <w:rPr>
                <w:rFonts w:cstheme="minorHAnsi"/>
                <w:sz w:val="16"/>
                <w:szCs w:val="16"/>
              </w:rPr>
            </w:pPr>
            <w:r w:rsidRPr="00886003">
              <w:rPr>
                <w:rFonts w:cstheme="minorHAnsi"/>
                <w:sz w:val="16"/>
                <w:szCs w:val="16"/>
              </w:rPr>
              <w:t>Eindverslag met statistisch significante cijfers.</w:t>
            </w:r>
          </w:p>
        </w:tc>
        <w:tc>
          <w:tcPr>
            <w:tcW w:w="995" w:type="dxa"/>
            <w:shd w:val="clear" w:color="auto" w:fill="FFFFFF" w:themeFill="background1"/>
          </w:tcPr>
          <w:p w14:paraId="5946C892" w14:textId="77777777" w:rsidR="00A97941" w:rsidRPr="00886003" w:rsidRDefault="00E86D81">
            <w:pPr>
              <w:jc w:val="both"/>
              <w:rPr>
                <w:rFonts w:cstheme="minorHAnsi"/>
                <w:sz w:val="16"/>
                <w:szCs w:val="16"/>
              </w:rPr>
            </w:pPr>
            <w:r w:rsidRPr="00886003">
              <w:rPr>
                <w:sz w:val="16"/>
                <w:szCs w:val="16"/>
              </w:rPr>
              <w:t>Finale</w:t>
            </w:r>
          </w:p>
        </w:tc>
        <w:tc>
          <w:tcPr>
            <w:tcW w:w="995" w:type="dxa"/>
            <w:shd w:val="clear" w:color="auto" w:fill="FFFFFF" w:themeFill="background1"/>
          </w:tcPr>
          <w:p w14:paraId="0B897277" w14:textId="77777777" w:rsidR="00A97941" w:rsidRPr="00886003" w:rsidRDefault="00E86D81">
            <w:pPr>
              <w:jc w:val="both"/>
              <w:rPr>
                <w:rFonts w:cstheme="minorHAnsi"/>
                <w:sz w:val="16"/>
                <w:szCs w:val="16"/>
              </w:rPr>
            </w:pPr>
            <w:r w:rsidRPr="00886003">
              <w:rPr>
                <w:sz w:val="16"/>
                <w:szCs w:val="16"/>
              </w:rPr>
              <w:t>Finale</w:t>
            </w:r>
          </w:p>
        </w:tc>
        <w:tc>
          <w:tcPr>
            <w:tcW w:w="1689" w:type="dxa"/>
            <w:shd w:val="clear" w:color="auto" w:fill="FFFFFF" w:themeFill="background1"/>
          </w:tcPr>
          <w:p w14:paraId="32F90883" w14:textId="77777777" w:rsidR="00A97941" w:rsidRPr="00886003" w:rsidRDefault="00E86D81">
            <w:pPr>
              <w:jc w:val="both"/>
              <w:rPr>
                <w:rFonts w:cstheme="minorHAnsi"/>
                <w:sz w:val="16"/>
                <w:szCs w:val="16"/>
              </w:rPr>
            </w:pPr>
            <w:r w:rsidRPr="00886003">
              <w:rPr>
                <w:sz w:val="16"/>
                <w:szCs w:val="16"/>
              </w:rPr>
              <w:t>Finaal</w:t>
            </w:r>
          </w:p>
        </w:tc>
      </w:tr>
      <w:tr w:rsidR="00BC3899" w:rsidRPr="00886003" w14:paraId="32428BC1" w14:textId="77777777" w:rsidTr="007061DA">
        <w:tc>
          <w:tcPr>
            <w:tcW w:w="995" w:type="dxa"/>
            <w:shd w:val="clear" w:color="auto" w:fill="FFFFFF" w:themeFill="background1"/>
          </w:tcPr>
          <w:p w14:paraId="16C855CB" w14:textId="77777777" w:rsidR="00A97941" w:rsidRPr="00886003" w:rsidRDefault="00E86D81">
            <w:pPr>
              <w:jc w:val="both"/>
              <w:rPr>
                <w:rFonts w:cstheme="minorHAnsi"/>
                <w:sz w:val="16"/>
                <w:szCs w:val="16"/>
              </w:rPr>
            </w:pPr>
            <w:r w:rsidRPr="00886003">
              <w:rPr>
                <w:rFonts w:cstheme="minorHAnsi"/>
                <w:sz w:val="16"/>
                <w:szCs w:val="16"/>
              </w:rPr>
              <w:t>Gedeeltelijk</w:t>
            </w:r>
          </w:p>
        </w:tc>
        <w:tc>
          <w:tcPr>
            <w:tcW w:w="4677" w:type="dxa"/>
            <w:shd w:val="clear" w:color="auto" w:fill="FFFFFF" w:themeFill="background1"/>
          </w:tcPr>
          <w:p w14:paraId="1E901C2C" w14:textId="77777777" w:rsidR="00A97941" w:rsidRPr="00886003" w:rsidRDefault="00E86D81">
            <w:pPr>
              <w:tabs>
                <w:tab w:val="left" w:pos="2610"/>
              </w:tabs>
              <w:jc w:val="both"/>
              <w:rPr>
                <w:rFonts w:cstheme="minorHAnsi"/>
                <w:sz w:val="16"/>
                <w:szCs w:val="16"/>
              </w:rPr>
            </w:pPr>
            <w:r w:rsidRPr="00886003">
              <w:rPr>
                <w:rFonts w:cstheme="minorHAnsi"/>
                <w:sz w:val="16"/>
                <w:szCs w:val="16"/>
              </w:rPr>
              <w:t xml:space="preserve">Dit is een "gedeeltelijk" verslag, waarvan de cijfers </w:t>
            </w:r>
            <w:r w:rsidR="004C5AD3" w:rsidRPr="00886003">
              <w:rPr>
                <w:rFonts w:cstheme="minorHAnsi"/>
                <w:sz w:val="16"/>
                <w:szCs w:val="16"/>
              </w:rPr>
              <w:t xml:space="preserve">slechts </w:t>
            </w:r>
            <w:r w:rsidR="003B79DE" w:rsidRPr="00886003">
              <w:rPr>
                <w:rFonts w:cstheme="minorHAnsi"/>
                <w:sz w:val="16"/>
                <w:szCs w:val="16"/>
              </w:rPr>
              <w:t xml:space="preserve">als indicatief moeten worden </w:t>
            </w:r>
            <w:r w:rsidR="005B7374" w:rsidRPr="00886003">
              <w:rPr>
                <w:rFonts w:cstheme="minorHAnsi"/>
                <w:sz w:val="16"/>
                <w:szCs w:val="16"/>
              </w:rPr>
              <w:t>beschouwd.</w:t>
            </w:r>
          </w:p>
        </w:tc>
        <w:tc>
          <w:tcPr>
            <w:tcW w:w="995" w:type="dxa"/>
            <w:shd w:val="clear" w:color="auto" w:fill="FFFFFF" w:themeFill="background1"/>
          </w:tcPr>
          <w:p w14:paraId="19958C25" w14:textId="77777777" w:rsidR="00A97941" w:rsidRPr="00886003" w:rsidRDefault="00E86D81">
            <w:pPr>
              <w:jc w:val="both"/>
              <w:rPr>
                <w:sz w:val="16"/>
                <w:szCs w:val="16"/>
              </w:rPr>
            </w:pPr>
            <w:r w:rsidRPr="00886003">
              <w:rPr>
                <w:sz w:val="16"/>
                <w:szCs w:val="16"/>
              </w:rPr>
              <w:t>Gedeeltelijk</w:t>
            </w:r>
          </w:p>
        </w:tc>
        <w:tc>
          <w:tcPr>
            <w:tcW w:w="995" w:type="dxa"/>
            <w:shd w:val="clear" w:color="auto" w:fill="FFFFFF" w:themeFill="background1"/>
          </w:tcPr>
          <w:p w14:paraId="192E17D9" w14:textId="77777777" w:rsidR="00A97941" w:rsidRPr="00886003" w:rsidRDefault="00E86D81">
            <w:pPr>
              <w:jc w:val="both"/>
              <w:rPr>
                <w:sz w:val="16"/>
                <w:szCs w:val="16"/>
              </w:rPr>
            </w:pPr>
            <w:r w:rsidRPr="00886003">
              <w:rPr>
                <w:sz w:val="16"/>
                <w:szCs w:val="16"/>
              </w:rPr>
              <w:t>Gedeeltelijk</w:t>
            </w:r>
          </w:p>
        </w:tc>
        <w:tc>
          <w:tcPr>
            <w:tcW w:w="1689" w:type="dxa"/>
            <w:shd w:val="clear" w:color="auto" w:fill="FFFFFF" w:themeFill="background1"/>
          </w:tcPr>
          <w:p w14:paraId="1855A059" w14:textId="77777777" w:rsidR="00A97941" w:rsidRPr="00886003" w:rsidRDefault="00E86D81">
            <w:pPr>
              <w:jc w:val="both"/>
              <w:rPr>
                <w:sz w:val="16"/>
                <w:szCs w:val="16"/>
              </w:rPr>
            </w:pPr>
            <w:r w:rsidRPr="00886003">
              <w:rPr>
                <w:sz w:val="16"/>
                <w:szCs w:val="16"/>
              </w:rPr>
              <w:t>Gedeeltelijk</w:t>
            </w:r>
          </w:p>
        </w:tc>
      </w:tr>
    </w:tbl>
    <w:p w14:paraId="155B1D30" w14:textId="3ED79364" w:rsidR="0022318B" w:rsidRPr="00886003" w:rsidRDefault="0022318B" w:rsidP="00BC3899"/>
    <w:p w14:paraId="6F3E38AB" w14:textId="77777777" w:rsidR="0022318B" w:rsidRPr="00886003" w:rsidRDefault="0022318B">
      <w:r w:rsidRPr="00886003">
        <w:br w:type="page"/>
      </w:r>
    </w:p>
    <w:p w14:paraId="059381E1" w14:textId="248A360A" w:rsidR="00A97941" w:rsidRPr="00886003" w:rsidRDefault="005532CE" w:rsidP="00EB1D8D">
      <w:pPr>
        <w:pStyle w:val="Heading3"/>
      </w:pPr>
      <w:bookmarkStart w:id="48" w:name="_Ref158890222"/>
      <w:bookmarkStart w:id="49" w:name="_Toc166828325"/>
      <w:r w:rsidRPr="00886003">
        <w:lastRenderedPageBreak/>
        <w:t>Bedrijfsregels</w:t>
      </w:r>
      <w:bookmarkEnd w:id="48"/>
      <w:bookmarkEnd w:id="49"/>
    </w:p>
    <w:tbl>
      <w:tblPr>
        <w:tblStyle w:val="TableGrid"/>
        <w:tblW w:w="0" w:type="auto"/>
        <w:tblLook w:val="04A0" w:firstRow="1" w:lastRow="0" w:firstColumn="1" w:lastColumn="0" w:noHBand="0" w:noVBand="1"/>
      </w:tblPr>
      <w:tblGrid>
        <w:gridCol w:w="892"/>
        <w:gridCol w:w="1033"/>
        <w:gridCol w:w="6724"/>
      </w:tblGrid>
      <w:tr w:rsidR="00294B52" w:rsidRPr="00886003" w14:paraId="687B1871" w14:textId="77777777" w:rsidTr="00ED082A">
        <w:tc>
          <w:tcPr>
            <w:tcW w:w="892" w:type="dxa"/>
            <w:shd w:val="clear" w:color="auto" w:fill="D9D9D9" w:themeFill="background1" w:themeFillShade="D9"/>
          </w:tcPr>
          <w:p w14:paraId="06EA576E" w14:textId="77777777" w:rsidR="00A97941" w:rsidRPr="00886003" w:rsidRDefault="00E86D81">
            <w:pPr>
              <w:jc w:val="both"/>
              <w:rPr>
                <w:b/>
                <w:sz w:val="18"/>
                <w:szCs w:val="18"/>
              </w:rPr>
            </w:pPr>
            <w:r w:rsidRPr="00886003">
              <w:rPr>
                <w:b/>
                <w:sz w:val="18"/>
                <w:szCs w:val="18"/>
              </w:rPr>
              <w:t>Ref</w:t>
            </w:r>
          </w:p>
        </w:tc>
        <w:tc>
          <w:tcPr>
            <w:tcW w:w="1033" w:type="dxa"/>
            <w:shd w:val="clear" w:color="auto" w:fill="D9D9D9" w:themeFill="background1" w:themeFillShade="D9"/>
          </w:tcPr>
          <w:p w14:paraId="6728BD66" w14:textId="77777777" w:rsidR="00A97941" w:rsidRPr="00886003" w:rsidRDefault="00E86D81">
            <w:pPr>
              <w:jc w:val="both"/>
              <w:rPr>
                <w:b/>
                <w:sz w:val="18"/>
                <w:szCs w:val="18"/>
              </w:rPr>
            </w:pPr>
            <w:r w:rsidRPr="00886003">
              <w:rPr>
                <w:b/>
                <w:sz w:val="18"/>
                <w:szCs w:val="18"/>
              </w:rPr>
              <w:t>Object</w:t>
            </w:r>
          </w:p>
        </w:tc>
        <w:tc>
          <w:tcPr>
            <w:tcW w:w="6724" w:type="dxa"/>
            <w:shd w:val="clear" w:color="auto" w:fill="D9D9D9" w:themeFill="background1" w:themeFillShade="D9"/>
          </w:tcPr>
          <w:p w14:paraId="20F6D2DD" w14:textId="77777777" w:rsidR="00A97941" w:rsidRPr="00886003" w:rsidRDefault="00E86D81">
            <w:pPr>
              <w:jc w:val="both"/>
              <w:rPr>
                <w:b/>
                <w:sz w:val="18"/>
                <w:szCs w:val="18"/>
              </w:rPr>
            </w:pPr>
            <w:r w:rsidRPr="00886003">
              <w:rPr>
                <w:b/>
                <w:sz w:val="18"/>
                <w:szCs w:val="18"/>
              </w:rPr>
              <w:t>Beschrijving</w:t>
            </w:r>
          </w:p>
        </w:tc>
      </w:tr>
      <w:tr w:rsidR="00B93506" w:rsidRPr="00886003" w14:paraId="34E9E769" w14:textId="77777777" w:rsidTr="000B1786">
        <w:tc>
          <w:tcPr>
            <w:tcW w:w="892" w:type="dxa"/>
          </w:tcPr>
          <w:p w14:paraId="380435D6" w14:textId="77777777" w:rsidR="00A97941" w:rsidRPr="00886003" w:rsidRDefault="00E86D81">
            <w:pPr>
              <w:rPr>
                <w:rFonts w:eastAsia="Arial"/>
                <w:b/>
                <w:bCs/>
                <w:sz w:val="16"/>
                <w:szCs w:val="16"/>
              </w:rPr>
            </w:pPr>
            <w:r w:rsidRPr="00886003">
              <w:rPr>
                <w:rFonts w:eastAsia="Arial"/>
                <w:b/>
                <w:bCs/>
                <w:sz w:val="16"/>
                <w:szCs w:val="16"/>
              </w:rPr>
              <w:t>1</w:t>
            </w:r>
          </w:p>
        </w:tc>
        <w:tc>
          <w:tcPr>
            <w:tcW w:w="1033" w:type="dxa"/>
          </w:tcPr>
          <w:p w14:paraId="14922C82" w14:textId="6CBE31E0" w:rsidR="00A97941" w:rsidRPr="00886003" w:rsidRDefault="00DE4679">
            <w:pPr>
              <w:rPr>
                <w:rFonts w:eastAsia="Arial"/>
                <w:b/>
                <w:bCs/>
                <w:sz w:val="16"/>
                <w:szCs w:val="16"/>
              </w:rPr>
            </w:pPr>
            <w:r w:rsidRPr="00886003">
              <w:rPr>
                <w:rStyle w:val="normaltextrun"/>
                <w:rFonts w:ascii="Calibri" w:hAnsi="Calibri" w:cs="Calibri"/>
                <w:b/>
                <w:bCs/>
                <w:color w:val="000000"/>
                <w:sz w:val="16"/>
                <w:szCs w:val="16"/>
                <w:shd w:val="clear" w:color="auto" w:fill="FFFFFF"/>
              </w:rPr>
              <w:t>Device</w:t>
            </w:r>
            <w:r w:rsidRPr="00886003">
              <w:rPr>
                <w:rStyle w:val="eop"/>
                <w:rFonts w:ascii="Calibri" w:hAnsi="Calibri" w:cs="Calibri"/>
                <w:color w:val="000000"/>
                <w:sz w:val="16"/>
                <w:szCs w:val="16"/>
                <w:shd w:val="clear" w:color="auto" w:fill="FFFFFF"/>
              </w:rPr>
              <w:t> </w:t>
            </w:r>
          </w:p>
        </w:tc>
        <w:tc>
          <w:tcPr>
            <w:tcW w:w="6724" w:type="dxa"/>
          </w:tcPr>
          <w:p w14:paraId="46C241EE" w14:textId="56AE0AAA" w:rsidR="00A97941" w:rsidRPr="00886003" w:rsidRDefault="00E86D81">
            <w:pPr>
              <w:rPr>
                <w:rFonts w:eastAsia="Arial"/>
                <w:sz w:val="16"/>
                <w:szCs w:val="16"/>
              </w:rPr>
            </w:pPr>
            <w:r w:rsidRPr="00674FED">
              <w:rPr>
                <w:rFonts w:eastAsia="Arial"/>
                <w:dstrike/>
                <w:color w:val="FF0000"/>
                <w:sz w:val="16"/>
                <w:szCs w:val="16"/>
              </w:rPr>
              <w:t xml:space="preserve">Alle </w:t>
            </w:r>
            <w:r w:rsidR="00556123" w:rsidRPr="00674FED">
              <w:rPr>
                <w:rFonts w:eastAsia="Arial"/>
                <w:dstrike/>
                <w:color w:val="FF0000"/>
                <w:sz w:val="16"/>
                <w:szCs w:val="16"/>
              </w:rPr>
              <w:t>observaties</w:t>
            </w:r>
            <w:r w:rsidRPr="00674FED">
              <w:rPr>
                <w:rFonts w:eastAsia="Arial"/>
                <w:dstrike/>
                <w:color w:val="FF0000"/>
                <w:sz w:val="16"/>
                <w:szCs w:val="16"/>
              </w:rPr>
              <w:t xml:space="preserve"> die aan hetzelfde rapport zijn gekoppeld, moeten hetzelfde type apparaat gebruiken</w:t>
            </w:r>
            <w:r w:rsidR="00EE307F" w:rsidRPr="00674FED">
              <w:rPr>
                <w:rFonts w:eastAsia="Arial"/>
                <w:dstrike/>
                <w:color w:val="FF0000"/>
                <w:sz w:val="16"/>
                <w:szCs w:val="16"/>
              </w:rPr>
              <w:t>.</w:t>
            </w:r>
            <w:r w:rsidR="00EE307F" w:rsidRPr="00674FED">
              <w:rPr>
                <w:rFonts w:eastAsia="Arial"/>
                <w:color w:val="FF0000"/>
                <w:sz w:val="16"/>
                <w:szCs w:val="16"/>
              </w:rPr>
              <w:t xml:space="preserve"> </w:t>
            </w:r>
            <w:r w:rsidR="0086333A" w:rsidRPr="00886003">
              <w:rPr>
                <w:rFonts w:eastAsia="Arial"/>
                <w:sz w:val="16"/>
                <w:szCs w:val="16"/>
              </w:rPr>
              <w:br/>
            </w:r>
            <w:r w:rsidRPr="00886003">
              <w:rPr>
                <w:rFonts w:eastAsia="Arial"/>
                <w:sz w:val="16"/>
                <w:szCs w:val="16"/>
              </w:rPr>
              <w:t xml:space="preserve">Als </w:t>
            </w:r>
            <w:r w:rsidR="00EE307F" w:rsidRPr="00886003">
              <w:rPr>
                <w:rFonts w:eastAsia="Arial"/>
                <w:sz w:val="16"/>
                <w:szCs w:val="16"/>
              </w:rPr>
              <w:t xml:space="preserve">u van sensortype verandert </w:t>
            </w:r>
            <w:r w:rsidR="003464EA" w:rsidRPr="00886003">
              <w:rPr>
                <w:rFonts w:eastAsia="Arial"/>
                <w:sz w:val="16"/>
                <w:szCs w:val="16"/>
              </w:rPr>
              <w:t xml:space="preserve">(bijv. Freestyle Libre 3 na een </w:t>
            </w:r>
            <w:r w:rsidR="00C95FCB" w:rsidRPr="00886003">
              <w:rPr>
                <w:rFonts w:eastAsia="Arial"/>
                <w:sz w:val="16"/>
                <w:szCs w:val="16"/>
              </w:rPr>
              <w:t xml:space="preserve">Libre 2 in de afgelopen twee weken), wordt </w:t>
            </w:r>
            <w:r w:rsidRPr="00886003">
              <w:rPr>
                <w:rFonts w:eastAsia="Arial"/>
                <w:sz w:val="16"/>
                <w:szCs w:val="16"/>
              </w:rPr>
              <w:t xml:space="preserve">een ander rapport </w:t>
            </w:r>
            <w:r w:rsidR="00C95FCB" w:rsidRPr="00886003">
              <w:rPr>
                <w:rFonts w:eastAsia="Arial"/>
                <w:sz w:val="16"/>
                <w:szCs w:val="16"/>
              </w:rPr>
              <w:t xml:space="preserve">- met andere </w:t>
            </w:r>
            <w:r w:rsidR="007A1BF9" w:rsidRPr="00886003">
              <w:rPr>
                <w:rFonts w:eastAsia="Arial"/>
                <w:sz w:val="16"/>
                <w:szCs w:val="16"/>
              </w:rPr>
              <w:t xml:space="preserve">afgeleide </w:t>
            </w:r>
            <w:r w:rsidR="00556123" w:rsidRPr="00886003">
              <w:rPr>
                <w:rFonts w:eastAsia="Arial"/>
                <w:sz w:val="16"/>
                <w:szCs w:val="16"/>
              </w:rPr>
              <w:t>observaties</w:t>
            </w:r>
            <w:r w:rsidR="00C95FCB" w:rsidRPr="00886003">
              <w:rPr>
                <w:rFonts w:eastAsia="Arial"/>
                <w:sz w:val="16"/>
                <w:szCs w:val="16"/>
              </w:rPr>
              <w:t xml:space="preserve"> </w:t>
            </w:r>
            <w:r w:rsidR="007A1BF9" w:rsidRPr="00886003">
              <w:rPr>
                <w:rFonts w:eastAsia="Arial"/>
                <w:sz w:val="16"/>
                <w:szCs w:val="16"/>
              </w:rPr>
              <w:t xml:space="preserve">- </w:t>
            </w:r>
            <w:proofErr w:type="spellStart"/>
            <w:r w:rsidR="0086333A" w:rsidRPr="00886003">
              <w:rPr>
                <w:rFonts w:eastAsia="Arial"/>
                <w:sz w:val="16"/>
                <w:szCs w:val="16"/>
              </w:rPr>
              <w:t>geïnitialiseerd</w:t>
            </w:r>
            <w:proofErr w:type="spellEnd"/>
            <w:r w:rsidR="0086333A" w:rsidRPr="00886003">
              <w:rPr>
                <w:rFonts w:eastAsia="Arial"/>
                <w:sz w:val="16"/>
                <w:szCs w:val="16"/>
              </w:rPr>
              <w:t>.</w:t>
            </w:r>
          </w:p>
        </w:tc>
      </w:tr>
      <w:tr w:rsidR="00294B52" w:rsidRPr="00886003" w14:paraId="7B3BA2F4" w14:textId="77777777" w:rsidTr="000B1786">
        <w:tc>
          <w:tcPr>
            <w:tcW w:w="892" w:type="dxa"/>
          </w:tcPr>
          <w:p w14:paraId="256824F9" w14:textId="77777777" w:rsidR="00A97941" w:rsidRPr="00886003" w:rsidRDefault="00E86D81">
            <w:pPr>
              <w:rPr>
                <w:rFonts w:eastAsia="Arial"/>
                <w:b/>
                <w:bCs/>
                <w:sz w:val="16"/>
                <w:szCs w:val="16"/>
              </w:rPr>
            </w:pPr>
            <w:r w:rsidRPr="00886003">
              <w:rPr>
                <w:rFonts w:eastAsia="Arial"/>
                <w:b/>
                <w:bCs/>
                <w:sz w:val="16"/>
                <w:szCs w:val="16"/>
              </w:rPr>
              <w:t>2</w:t>
            </w:r>
          </w:p>
        </w:tc>
        <w:tc>
          <w:tcPr>
            <w:tcW w:w="1033" w:type="dxa"/>
          </w:tcPr>
          <w:p w14:paraId="275F324F" w14:textId="77777777" w:rsidR="00A97941" w:rsidRPr="00886003" w:rsidRDefault="00E86D81">
            <w:pPr>
              <w:rPr>
                <w:b/>
                <w:bCs/>
                <w:sz w:val="16"/>
                <w:szCs w:val="16"/>
              </w:rPr>
            </w:pPr>
            <w:r w:rsidRPr="00886003">
              <w:rPr>
                <w:rFonts w:eastAsia="Arial"/>
                <w:b/>
                <w:bCs/>
                <w:sz w:val="16"/>
                <w:szCs w:val="16"/>
              </w:rPr>
              <w:t>Status</w:t>
            </w:r>
          </w:p>
        </w:tc>
        <w:tc>
          <w:tcPr>
            <w:tcW w:w="6724" w:type="dxa"/>
          </w:tcPr>
          <w:p w14:paraId="0A19CFFA" w14:textId="77777777" w:rsidR="00A97941" w:rsidRPr="00886003" w:rsidRDefault="00E86D81">
            <w:pPr>
              <w:rPr>
                <w:rFonts w:eastAsia="Arial"/>
                <w:sz w:val="16"/>
                <w:szCs w:val="16"/>
              </w:rPr>
            </w:pPr>
            <w:r w:rsidRPr="00886003">
              <w:rPr>
                <w:rFonts w:eastAsia="Arial"/>
                <w:sz w:val="16"/>
                <w:szCs w:val="16"/>
              </w:rPr>
              <w:t>Gebruik de gegevens alleen als de sensor meer dan 70% wordt gebruikt EN de meetperiode minstens 14 dagen is.</w:t>
            </w:r>
          </w:p>
          <w:p w14:paraId="1B4C640B" w14:textId="77777777" w:rsidR="00A97941" w:rsidRPr="00886003" w:rsidRDefault="00E86D81">
            <w:pPr>
              <w:rPr>
                <w:rFonts w:eastAsia="Arial"/>
                <w:sz w:val="16"/>
                <w:szCs w:val="16"/>
              </w:rPr>
            </w:pPr>
            <w:r w:rsidRPr="00886003">
              <w:rPr>
                <w:rFonts w:eastAsia="Arial"/>
                <w:color w:val="00B050"/>
                <w:sz w:val="16"/>
                <w:szCs w:val="16"/>
              </w:rPr>
              <w:t>In dit geval moet de status "Definitief" zijn.</w:t>
            </w:r>
            <w:r w:rsidRPr="00886003">
              <w:rPr>
                <w:rFonts w:eastAsia="Arial"/>
                <w:sz w:val="16"/>
                <w:szCs w:val="16"/>
              </w:rPr>
              <w:br/>
            </w:r>
          </w:p>
          <w:p w14:paraId="5CA6B2A4" w14:textId="77777777" w:rsidR="00A97941" w:rsidRPr="00886003" w:rsidRDefault="00E86D81">
            <w:pPr>
              <w:pBdr>
                <w:bottom w:val="single" w:sz="6" w:space="1" w:color="auto"/>
              </w:pBdr>
              <w:rPr>
                <w:rFonts w:eastAsia="Arial"/>
              </w:rPr>
            </w:pPr>
            <w:r w:rsidRPr="00886003">
              <w:rPr>
                <w:rFonts w:eastAsia="Arial"/>
                <w:sz w:val="16"/>
                <w:szCs w:val="16"/>
              </w:rPr>
              <w:t xml:space="preserve">Zo niet, beschouw de cijfers dan als indicatief, aangezien er niet genoeg gegevens zijn. </w:t>
            </w:r>
            <w:r w:rsidRPr="00886003">
              <w:rPr>
                <w:rFonts w:eastAsia="Arial"/>
                <w:color w:val="00B0F0"/>
                <w:sz w:val="16"/>
                <w:szCs w:val="16"/>
              </w:rPr>
              <w:t>In dit geval moet de status "Gedeeltelijk" zijn.</w:t>
            </w:r>
          </w:p>
        </w:tc>
      </w:tr>
      <w:tr w:rsidR="00B93506" w:rsidRPr="00886003" w14:paraId="101B2B16" w14:textId="77777777" w:rsidTr="000B1786">
        <w:tc>
          <w:tcPr>
            <w:tcW w:w="892" w:type="dxa"/>
          </w:tcPr>
          <w:p w14:paraId="022023B6" w14:textId="77777777" w:rsidR="00A97941" w:rsidRPr="00886003" w:rsidRDefault="00E86D81">
            <w:pPr>
              <w:rPr>
                <w:rFonts w:eastAsia="Arial"/>
                <w:b/>
                <w:bCs/>
                <w:sz w:val="16"/>
                <w:szCs w:val="16"/>
              </w:rPr>
            </w:pPr>
            <w:r w:rsidRPr="00886003">
              <w:rPr>
                <w:rFonts w:eastAsia="Arial"/>
                <w:b/>
                <w:bCs/>
                <w:sz w:val="16"/>
                <w:szCs w:val="16"/>
              </w:rPr>
              <w:t>3</w:t>
            </w:r>
          </w:p>
        </w:tc>
        <w:tc>
          <w:tcPr>
            <w:tcW w:w="1033" w:type="dxa"/>
          </w:tcPr>
          <w:p w14:paraId="2606A056" w14:textId="1B424D24" w:rsidR="00A97941" w:rsidRPr="00886003" w:rsidRDefault="00654C00">
            <w:pPr>
              <w:rPr>
                <w:rFonts w:eastAsia="Arial"/>
                <w:b/>
                <w:bCs/>
                <w:sz w:val="16"/>
                <w:szCs w:val="16"/>
              </w:rPr>
            </w:pPr>
            <w:r w:rsidRPr="00886003">
              <w:rPr>
                <w:rStyle w:val="normaltextrun"/>
                <w:rFonts w:ascii="Calibri" w:hAnsi="Calibri" w:cs="Calibri"/>
                <w:b/>
                <w:bCs/>
                <w:color w:val="000000"/>
                <w:sz w:val="16"/>
                <w:szCs w:val="16"/>
                <w:shd w:val="clear" w:color="auto" w:fill="FFFFFF"/>
              </w:rPr>
              <w:t>Recorder</w:t>
            </w:r>
            <w:r w:rsidRPr="00886003">
              <w:rPr>
                <w:rStyle w:val="eop"/>
                <w:rFonts w:ascii="Calibri" w:hAnsi="Calibri" w:cs="Calibri"/>
                <w:color w:val="000000"/>
                <w:sz w:val="16"/>
                <w:szCs w:val="16"/>
                <w:shd w:val="clear" w:color="auto" w:fill="FFFFFF"/>
              </w:rPr>
              <w:t> </w:t>
            </w:r>
          </w:p>
        </w:tc>
        <w:tc>
          <w:tcPr>
            <w:tcW w:w="6724" w:type="dxa"/>
          </w:tcPr>
          <w:p w14:paraId="6741C4F4" w14:textId="298F4A16" w:rsidR="00A97941" w:rsidRPr="00886003" w:rsidRDefault="00E86D81">
            <w:pPr>
              <w:rPr>
                <w:rFonts w:eastAsia="Arial"/>
                <w:sz w:val="16"/>
                <w:szCs w:val="16"/>
              </w:rPr>
            </w:pPr>
            <w:r w:rsidRPr="00886003">
              <w:rPr>
                <w:rFonts w:eastAsia="Arial"/>
                <w:sz w:val="16"/>
                <w:szCs w:val="16"/>
              </w:rPr>
              <w:t xml:space="preserve">De recorder (het softwarebedrijf dat de </w:t>
            </w:r>
            <w:r w:rsidR="00556123" w:rsidRPr="00886003">
              <w:rPr>
                <w:rFonts w:eastAsia="Arial"/>
                <w:sz w:val="16"/>
                <w:szCs w:val="16"/>
              </w:rPr>
              <w:t>observaties</w:t>
            </w:r>
            <w:r w:rsidRPr="00886003">
              <w:rPr>
                <w:rFonts w:eastAsia="Arial"/>
                <w:sz w:val="16"/>
                <w:szCs w:val="16"/>
              </w:rPr>
              <w:t xml:space="preserve"> van de sensor doet) zal geen diagnose, interpretatie of conclusie coderen</w:t>
            </w:r>
            <w:r w:rsidR="007A1BF9" w:rsidRPr="00886003">
              <w:rPr>
                <w:rFonts w:eastAsia="Arial"/>
                <w:sz w:val="16"/>
                <w:szCs w:val="16"/>
              </w:rPr>
              <w:t>.</w:t>
            </w:r>
          </w:p>
        </w:tc>
      </w:tr>
      <w:tr w:rsidR="00FA792E" w:rsidRPr="00886003" w14:paraId="4FEE0D42" w14:textId="77777777" w:rsidTr="000B1786">
        <w:tc>
          <w:tcPr>
            <w:tcW w:w="892" w:type="dxa"/>
          </w:tcPr>
          <w:p w14:paraId="612DC0F2" w14:textId="77777777" w:rsidR="00A97941" w:rsidRPr="00886003" w:rsidRDefault="00E86D81">
            <w:pPr>
              <w:rPr>
                <w:rFonts w:eastAsia="Arial"/>
                <w:b/>
                <w:bCs/>
                <w:sz w:val="16"/>
                <w:szCs w:val="16"/>
              </w:rPr>
            </w:pPr>
            <w:r w:rsidRPr="00886003">
              <w:rPr>
                <w:rFonts w:eastAsia="Arial"/>
                <w:b/>
                <w:bCs/>
                <w:sz w:val="16"/>
                <w:szCs w:val="16"/>
              </w:rPr>
              <w:t>4</w:t>
            </w:r>
          </w:p>
        </w:tc>
        <w:tc>
          <w:tcPr>
            <w:tcW w:w="1033" w:type="dxa"/>
            <w:vMerge w:val="restart"/>
          </w:tcPr>
          <w:p w14:paraId="334FEADE" w14:textId="77777777" w:rsidR="00A97941" w:rsidRPr="00886003" w:rsidRDefault="00E86D81">
            <w:pPr>
              <w:rPr>
                <w:rFonts w:eastAsia="Arial"/>
                <w:b/>
                <w:bCs/>
                <w:sz w:val="16"/>
                <w:szCs w:val="16"/>
              </w:rPr>
            </w:pPr>
            <w:r w:rsidRPr="00886003">
              <w:rPr>
                <w:rFonts w:eastAsia="Arial"/>
                <w:b/>
                <w:bCs/>
                <w:sz w:val="16"/>
                <w:szCs w:val="16"/>
              </w:rPr>
              <w:br/>
              <w:t>Vereiste informatie</w:t>
            </w:r>
          </w:p>
        </w:tc>
        <w:tc>
          <w:tcPr>
            <w:tcW w:w="6724" w:type="dxa"/>
          </w:tcPr>
          <w:p w14:paraId="1BF21028" w14:textId="608B151B" w:rsidR="00A97941" w:rsidRPr="00886003" w:rsidRDefault="00E86D81">
            <w:pPr>
              <w:rPr>
                <w:rFonts w:eastAsia="Arial"/>
                <w:sz w:val="16"/>
                <w:szCs w:val="16"/>
              </w:rPr>
            </w:pPr>
            <w:r w:rsidRPr="00886003">
              <w:rPr>
                <w:rFonts w:eastAsia="Arial"/>
                <w:sz w:val="16"/>
                <w:szCs w:val="16"/>
              </w:rPr>
              <w:t xml:space="preserve">Aangezien noch de gekoppelde </w:t>
            </w:r>
            <w:r w:rsidR="00556123" w:rsidRPr="00886003">
              <w:rPr>
                <w:rFonts w:eastAsia="Arial"/>
                <w:sz w:val="16"/>
                <w:szCs w:val="16"/>
              </w:rPr>
              <w:t>observaties</w:t>
            </w:r>
            <w:r w:rsidRPr="00886003">
              <w:rPr>
                <w:rFonts w:eastAsia="Arial"/>
                <w:sz w:val="16"/>
                <w:szCs w:val="16"/>
              </w:rPr>
              <w:t xml:space="preserve"> noch het document waaruit het rapport bestaat verplicht zijn, bestaat het risico dat een careset wordt verzonden met alleen identificatieparameters en geen waarden. Vandaar de </w:t>
            </w:r>
            <w:r w:rsidR="00D55B9D" w:rsidRPr="00886003">
              <w:rPr>
                <w:rFonts w:eastAsia="Arial"/>
                <w:sz w:val="16"/>
                <w:szCs w:val="16"/>
              </w:rPr>
              <w:t>regel:</w:t>
            </w:r>
          </w:p>
          <w:p w14:paraId="30628947" w14:textId="1294163C" w:rsidR="00A97941" w:rsidRPr="00886003" w:rsidRDefault="00E86D81">
            <w:pPr>
              <w:rPr>
                <w:rFonts w:eastAsia="Arial"/>
                <w:sz w:val="16"/>
                <w:szCs w:val="16"/>
              </w:rPr>
            </w:pPr>
            <w:r w:rsidRPr="00886003">
              <w:rPr>
                <w:rFonts w:eastAsia="Arial"/>
                <w:sz w:val="16"/>
                <w:szCs w:val="16"/>
              </w:rPr>
              <w:t xml:space="preserve">De </w:t>
            </w:r>
            <w:r w:rsidR="00D6715D" w:rsidRPr="00886003">
              <w:rPr>
                <w:rFonts w:eastAsia="Arial"/>
                <w:sz w:val="16"/>
                <w:szCs w:val="16"/>
              </w:rPr>
              <w:t>careset</w:t>
            </w:r>
            <w:r w:rsidRPr="00886003">
              <w:rPr>
                <w:rFonts w:eastAsia="Arial"/>
                <w:sz w:val="16"/>
                <w:szCs w:val="16"/>
              </w:rPr>
              <w:t xml:space="preserve"> "</w:t>
            </w:r>
            <w:r w:rsidR="00D23122" w:rsidRPr="00886003">
              <w:rPr>
                <w:rFonts w:eastAsia="Arial"/>
                <w:sz w:val="16"/>
                <w:szCs w:val="16"/>
              </w:rPr>
              <w:t>Diagnostisch verslag - Diabetes</w:t>
            </w:r>
            <w:r w:rsidRPr="00886003">
              <w:rPr>
                <w:rFonts w:eastAsia="Arial"/>
                <w:sz w:val="16"/>
                <w:szCs w:val="16"/>
              </w:rPr>
              <w:t xml:space="preserve">" moet </w:t>
            </w:r>
            <w:r w:rsidRPr="00886003">
              <w:rPr>
                <w:rFonts w:eastAsia="Arial"/>
                <w:i/>
                <w:iCs/>
                <w:color w:val="FF0000"/>
                <w:sz w:val="16"/>
                <w:szCs w:val="16"/>
              </w:rPr>
              <w:t xml:space="preserve">ten minste </w:t>
            </w:r>
            <w:r w:rsidRPr="00886003">
              <w:rPr>
                <w:rFonts w:eastAsia="Arial"/>
                <w:sz w:val="16"/>
                <w:szCs w:val="16"/>
              </w:rPr>
              <w:t>een van de volgende items bevatten:</w:t>
            </w:r>
          </w:p>
          <w:p w14:paraId="4F392BDA" w14:textId="699B32FB" w:rsidR="00A97941" w:rsidRPr="00886003" w:rsidRDefault="00E86D81">
            <w:pPr>
              <w:pStyle w:val="ListParagraph"/>
              <w:numPr>
                <w:ilvl w:val="0"/>
                <w:numId w:val="3"/>
              </w:numPr>
              <w:rPr>
                <w:rFonts w:eastAsia="Arial"/>
                <w:sz w:val="16"/>
                <w:szCs w:val="16"/>
              </w:rPr>
            </w:pPr>
            <w:r w:rsidRPr="00886003">
              <w:rPr>
                <w:rFonts w:eastAsia="Arial"/>
                <w:i/>
                <w:iCs/>
                <w:color w:val="FF0000"/>
                <w:sz w:val="16"/>
                <w:szCs w:val="16"/>
              </w:rPr>
              <w:t xml:space="preserve">Een of meer verwijzingen naar </w:t>
            </w:r>
            <w:r w:rsidR="00556123" w:rsidRPr="00886003">
              <w:rPr>
                <w:rFonts w:eastAsia="Arial"/>
                <w:i/>
                <w:iCs/>
                <w:color w:val="FF0000"/>
                <w:sz w:val="16"/>
                <w:szCs w:val="16"/>
              </w:rPr>
              <w:t>observaties</w:t>
            </w:r>
            <w:r w:rsidRPr="00886003">
              <w:rPr>
                <w:rFonts w:eastAsia="Arial"/>
                <w:i/>
                <w:iCs/>
                <w:color w:val="FF0000"/>
                <w:sz w:val="16"/>
                <w:szCs w:val="16"/>
              </w:rPr>
              <w:t xml:space="preserve"> </w:t>
            </w:r>
            <w:r w:rsidRPr="00886003">
              <w:rPr>
                <w:rFonts w:eastAsia="Arial"/>
                <w:sz w:val="16"/>
                <w:szCs w:val="16"/>
              </w:rPr>
              <w:t>- metingen of afgeleiden -.</w:t>
            </w:r>
          </w:p>
          <w:p w14:paraId="5F5439D6" w14:textId="01B200B2" w:rsidR="00A97941" w:rsidRPr="00886003" w:rsidRDefault="00B1730B">
            <w:pPr>
              <w:pStyle w:val="ListParagraph"/>
              <w:rPr>
                <w:rFonts w:eastAsia="Arial"/>
                <w:sz w:val="16"/>
                <w:szCs w:val="16"/>
              </w:rPr>
            </w:pPr>
            <w:r>
              <w:rPr>
                <w:rFonts w:eastAsia="Arial"/>
                <w:sz w:val="16"/>
                <w:szCs w:val="16"/>
              </w:rPr>
              <w:t>En/</w:t>
            </w:r>
            <w:r w:rsidR="00E86D81" w:rsidRPr="00886003">
              <w:rPr>
                <w:rFonts w:eastAsia="Arial"/>
                <w:sz w:val="16"/>
                <w:szCs w:val="16"/>
              </w:rPr>
              <w:t>of</w:t>
            </w:r>
          </w:p>
          <w:p w14:paraId="3D3BB94F" w14:textId="77777777" w:rsidR="00A97941" w:rsidRPr="00886003" w:rsidRDefault="00E86D81">
            <w:pPr>
              <w:pStyle w:val="ListParagraph"/>
              <w:numPr>
                <w:ilvl w:val="0"/>
                <w:numId w:val="3"/>
              </w:numPr>
              <w:rPr>
                <w:rFonts w:eastAsia="Arial"/>
                <w:sz w:val="16"/>
                <w:szCs w:val="16"/>
              </w:rPr>
            </w:pPr>
            <w:r w:rsidRPr="00886003">
              <w:rPr>
                <w:rFonts w:eastAsia="Arial"/>
                <w:i/>
                <w:iCs/>
                <w:color w:val="FF0000"/>
                <w:sz w:val="16"/>
                <w:szCs w:val="16"/>
              </w:rPr>
              <w:t xml:space="preserve">Een diagnostisch diabetesrapport </w:t>
            </w:r>
            <w:r w:rsidR="00385BE2" w:rsidRPr="00886003">
              <w:rPr>
                <w:rFonts w:eastAsia="Arial"/>
                <w:sz w:val="16"/>
                <w:szCs w:val="16"/>
              </w:rPr>
              <w:t>(pdf)</w:t>
            </w:r>
          </w:p>
        </w:tc>
      </w:tr>
      <w:tr w:rsidR="00FA792E" w:rsidRPr="00886003" w14:paraId="68BD1DE7" w14:textId="77777777" w:rsidTr="000B1786">
        <w:tc>
          <w:tcPr>
            <w:tcW w:w="892" w:type="dxa"/>
          </w:tcPr>
          <w:p w14:paraId="3740DB20" w14:textId="77777777" w:rsidR="00A97941" w:rsidRPr="00886003" w:rsidRDefault="00E86D81">
            <w:pPr>
              <w:rPr>
                <w:rFonts w:eastAsia="Arial"/>
                <w:b/>
                <w:bCs/>
                <w:sz w:val="16"/>
                <w:szCs w:val="16"/>
              </w:rPr>
            </w:pPr>
            <w:r w:rsidRPr="00886003">
              <w:rPr>
                <w:rFonts w:eastAsia="Arial"/>
                <w:b/>
                <w:bCs/>
                <w:sz w:val="16"/>
                <w:szCs w:val="16"/>
              </w:rPr>
              <w:t>5</w:t>
            </w:r>
          </w:p>
        </w:tc>
        <w:tc>
          <w:tcPr>
            <w:tcW w:w="1033" w:type="dxa"/>
            <w:vMerge/>
          </w:tcPr>
          <w:p w14:paraId="23C54B3D" w14:textId="77777777" w:rsidR="00FA792E" w:rsidRPr="00886003" w:rsidRDefault="00FA792E" w:rsidP="00485A9F">
            <w:pPr>
              <w:rPr>
                <w:rFonts w:eastAsia="Arial"/>
                <w:b/>
                <w:bCs/>
                <w:sz w:val="16"/>
                <w:szCs w:val="16"/>
              </w:rPr>
            </w:pPr>
          </w:p>
        </w:tc>
        <w:tc>
          <w:tcPr>
            <w:tcW w:w="6724" w:type="dxa"/>
            <w:shd w:val="clear" w:color="auto" w:fill="FFFFFF" w:themeFill="background1"/>
          </w:tcPr>
          <w:p w14:paraId="4E2322C8" w14:textId="77777777" w:rsidR="00A97941" w:rsidRPr="00886003" w:rsidRDefault="00E86D81">
            <w:pPr>
              <w:rPr>
                <w:rFonts w:eastAsia="Arial"/>
                <w:sz w:val="16"/>
                <w:szCs w:val="16"/>
              </w:rPr>
            </w:pPr>
            <w:r w:rsidRPr="00886003">
              <w:rPr>
                <w:rFonts w:eastAsia="Arial"/>
                <w:sz w:val="16"/>
                <w:szCs w:val="16"/>
              </w:rPr>
              <w:t xml:space="preserve">Als </w:t>
            </w:r>
            <w:r w:rsidR="00FA792E" w:rsidRPr="00886003">
              <w:rPr>
                <w:rFonts w:eastAsia="Arial"/>
                <w:sz w:val="16"/>
                <w:szCs w:val="16"/>
              </w:rPr>
              <w:t xml:space="preserve">er </w:t>
            </w:r>
            <w:r w:rsidR="009460BB" w:rsidRPr="00886003">
              <w:rPr>
                <w:rFonts w:eastAsia="Arial"/>
                <w:sz w:val="16"/>
                <w:szCs w:val="16"/>
              </w:rPr>
              <w:t xml:space="preserve">een of meer noten zijn, moet </w:t>
            </w:r>
            <w:r w:rsidR="00BE5092" w:rsidRPr="00886003">
              <w:rPr>
                <w:rFonts w:eastAsia="Arial"/>
                <w:sz w:val="16"/>
                <w:szCs w:val="16"/>
              </w:rPr>
              <w:t xml:space="preserve">de Tolk worden </w:t>
            </w:r>
            <w:r w:rsidR="00917913" w:rsidRPr="00886003">
              <w:rPr>
                <w:rFonts w:eastAsia="Arial"/>
                <w:sz w:val="16"/>
                <w:szCs w:val="16"/>
              </w:rPr>
              <w:t xml:space="preserve">ingevuld. </w:t>
            </w:r>
            <w:r w:rsidR="00917913" w:rsidRPr="00886003">
              <w:rPr>
                <w:rFonts w:eastAsia="Arial"/>
                <w:sz w:val="16"/>
                <w:szCs w:val="16"/>
              </w:rPr>
              <w:br/>
              <w:t>(</w:t>
            </w:r>
            <w:r w:rsidR="00917913" w:rsidRPr="00886003">
              <w:rPr>
                <w:rFonts w:eastAsia="Arial"/>
                <w:b/>
                <w:sz w:val="16"/>
                <w:szCs w:val="16"/>
              </w:rPr>
              <w:t xml:space="preserve">Nota &gt; 0 </w:t>
            </w:r>
            <w:r w:rsidR="00C274BD" w:rsidRPr="00886003">
              <w:rPr>
                <w:rFonts w:eastAsia="Arial"/>
                <w:b/>
                <w:sz w:val="16"/>
                <w:szCs w:val="16"/>
              </w:rPr>
              <w:t>→Tolk = 1</w:t>
            </w:r>
            <w:r w:rsidR="00C274BD" w:rsidRPr="00886003">
              <w:rPr>
                <w:rFonts w:eastAsia="Arial"/>
                <w:sz w:val="16"/>
                <w:szCs w:val="16"/>
              </w:rPr>
              <w:t>)</w:t>
            </w:r>
            <w:r w:rsidR="00C34D09" w:rsidRPr="00886003">
              <w:rPr>
                <w:rFonts w:eastAsia="Arial"/>
                <w:sz w:val="16"/>
                <w:szCs w:val="16"/>
              </w:rPr>
              <w:t xml:space="preserve">. De tolk kan niet het bedrijf zijn </w:t>
            </w:r>
            <w:r w:rsidR="00523F34" w:rsidRPr="00886003">
              <w:rPr>
                <w:rFonts w:eastAsia="Arial"/>
                <w:sz w:val="16"/>
                <w:szCs w:val="16"/>
              </w:rPr>
              <w:t>dat de sensor levert.</w:t>
            </w:r>
          </w:p>
        </w:tc>
      </w:tr>
      <w:tr w:rsidR="00B93506" w:rsidRPr="00886003" w14:paraId="117871B0" w14:textId="77777777" w:rsidTr="000B1786">
        <w:tc>
          <w:tcPr>
            <w:tcW w:w="892" w:type="dxa"/>
          </w:tcPr>
          <w:p w14:paraId="34FA296D" w14:textId="77777777" w:rsidR="00A97941" w:rsidRPr="00886003" w:rsidRDefault="00E86D81">
            <w:pPr>
              <w:rPr>
                <w:rFonts w:eastAsia="Arial"/>
                <w:b/>
                <w:bCs/>
                <w:sz w:val="16"/>
                <w:szCs w:val="16"/>
              </w:rPr>
            </w:pPr>
            <w:r w:rsidRPr="00886003">
              <w:rPr>
                <w:rFonts w:eastAsia="Arial"/>
                <w:b/>
                <w:bCs/>
                <w:sz w:val="16"/>
                <w:szCs w:val="16"/>
              </w:rPr>
              <w:t>6</w:t>
            </w:r>
          </w:p>
        </w:tc>
        <w:tc>
          <w:tcPr>
            <w:tcW w:w="1033" w:type="dxa"/>
          </w:tcPr>
          <w:p w14:paraId="7C13FB1C" w14:textId="54E651AD" w:rsidR="00A97941" w:rsidRPr="00886003" w:rsidRDefault="00AC5575">
            <w:pPr>
              <w:rPr>
                <w:rFonts w:eastAsia="Arial"/>
                <w:b/>
                <w:bCs/>
                <w:sz w:val="16"/>
                <w:szCs w:val="16"/>
              </w:rPr>
            </w:pPr>
            <w:r w:rsidRPr="00886003">
              <w:rPr>
                <w:rFonts w:eastAsia="Arial"/>
                <w:b/>
                <w:bCs/>
                <w:sz w:val="16"/>
                <w:szCs w:val="16"/>
              </w:rPr>
              <w:t>Kluis</w:t>
            </w:r>
          </w:p>
        </w:tc>
        <w:tc>
          <w:tcPr>
            <w:tcW w:w="6724" w:type="dxa"/>
            <w:shd w:val="clear" w:color="auto" w:fill="FFFFFF" w:themeFill="background1"/>
          </w:tcPr>
          <w:p w14:paraId="25954A13" w14:textId="77777777" w:rsidR="00A97941" w:rsidRPr="00886003" w:rsidRDefault="00E86D81">
            <w:pPr>
              <w:rPr>
                <w:rFonts w:eastAsia="Arial"/>
                <w:sz w:val="16"/>
                <w:szCs w:val="16"/>
              </w:rPr>
            </w:pPr>
            <w:r w:rsidRPr="00886003">
              <w:rPr>
                <w:rFonts w:eastAsia="Arial"/>
                <w:sz w:val="16"/>
                <w:szCs w:val="16"/>
              </w:rPr>
              <w:t xml:space="preserve">De informatie wordt opgeslagen in de regio waar de patiënt woont. </w:t>
            </w:r>
          </w:p>
          <w:p w14:paraId="6B4779C4" w14:textId="77777777" w:rsidR="00A97941" w:rsidRPr="00886003" w:rsidRDefault="00E86D81">
            <w:pPr>
              <w:rPr>
                <w:rFonts w:eastAsia="Arial"/>
                <w:sz w:val="16"/>
                <w:szCs w:val="16"/>
              </w:rPr>
            </w:pPr>
            <w:r w:rsidRPr="00886003">
              <w:rPr>
                <w:rFonts w:eastAsia="Arial"/>
                <w:sz w:val="16"/>
                <w:szCs w:val="16"/>
              </w:rPr>
              <w:t>(Vlaanderen - Vitalink, Wallonië - SRW, Brussel - SRB).</w:t>
            </w:r>
          </w:p>
          <w:p w14:paraId="30173D41" w14:textId="77777777" w:rsidR="00A97941" w:rsidRPr="00886003" w:rsidRDefault="00E86D81">
            <w:pPr>
              <w:rPr>
                <w:rFonts w:eastAsia="Arial"/>
                <w:sz w:val="16"/>
                <w:szCs w:val="16"/>
              </w:rPr>
            </w:pPr>
            <w:r w:rsidRPr="00886003">
              <w:rPr>
                <w:rFonts w:eastAsia="Arial"/>
                <w:sz w:val="16"/>
                <w:szCs w:val="16"/>
              </w:rPr>
              <w:t xml:space="preserve">Als </w:t>
            </w:r>
            <w:r w:rsidR="00BE5092" w:rsidRPr="00886003">
              <w:rPr>
                <w:rFonts w:eastAsia="Arial"/>
                <w:sz w:val="16"/>
                <w:szCs w:val="16"/>
              </w:rPr>
              <w:t xml:space="preserve">de patiënt </w:t>
            </w:r>
            <w:r w:rsidRPr="00886003">
              <w:rPr>
                <w:rFonts w:eastAsia="Arial"/>
                <w:sz w:val="16"/>
                <w:szCs w:val="16"/>
              </w:rPr>
              <w:t xml:space="preserve">naar een andere regio verhuist, worden de gegevens gemigreerd naar de safe van de nieuwe regio. </w:t>
            </w:r>
          </w:p>
          <w:p w14:paraId="0695B392" w14:textId="77777777" w:rsidR="00A97941" w:rsidRPr="00886003" w:rsidRDefault="00E86D81">
            <w:pPr>
              <w:rPr>
                <w:rFonts w:eastAsia="Arial"/>
                <w:sz w:val="16"/>
                <w:szCs w:val="16"/>
              </w:rPr>
            </w:pPr>
            <w:r w:rsidRPr="00886003">
              <w:rPr>
                <w:rFonts w:eastAsia="Arial"/>
                <w:sz w:val="16"/>
                <w:szCs w:val="16"/>
              </w:rPr>
              <w:t>Als de woonplaats niet bekend is, worden de gegevens opgeslagen in de kluis in Brussel.</w:t>
            </w:r>
          </w:p>
        </w:tc>
      </w:tr>
      <w:tr w:rsidR="00743ED1" w:rsidRPr="00886003" w14:paraId="6A96B6DA" w14:textId="77777777" w:rsidTr="000B1786">
        <w:tc>
          <w:tcPr>
            <w:tcW w:w="892" w:type="dxa"/>
            <w:shd w:val="clear" w:color="auto" w:fill="auto"/>
          </w:tcPr>
          <w:p w14:paraId="38168A0F" w14:textId="77777777" w:rsidR="00A97941" w:rsidRPr="00886003" w:rsidRDefault="00E86D81">
            <w:pPr>
              <w:rPr>
                <w:rFonts w:eastAsia="Arial"/>
                <w:b/>
                <w:bCs/>
                <w:sz w:val="16"/>
                <w:szCs w:val="16"/>
              </w:rPr>
            </w:pPr>
            <w:r w:rsidRPr="00886003">
              <w:rPr>
                <w:rFonts w:eastAsia="Arial"/>
                <w:b/>
                <w:bCs/>
                <w:sz w:val="16"/>
                <w:szCs w:val="16"/>
              </w:rPr>
              <w:t>7</w:t>
            </w:r>
          </w:p>
        </w:tc>
        <w:tc>
          <w:tcPr>
            <w:tcW w:w="1033" w:type="dxa"/>
            <w:shd w:val="clear" w:color="auto" w:fill="auto"/>
          </w:tcPr>
          <w:p w14:paraId="53BB26C2" w14:textId="77777777" w:rsidR="00A97941" w:rsidRPr="00886003" w:rsidRDefault="00E86D81">
            <w:pPr>
              <w:rPr>
                <w:rFonts w:eastAsia="Arial"/>
                <w:b/>
                <w:bCs/>
                <w:sz w:val="16"/>
                <w:szCs w:val="16"/>
              </w:rPr>
            </w:pPr>
            <w:r w:rsidRPr="00886003">
              <w:rPr>
                <w:rFonts w:eastAsia="Arial"/>
                <w:b/>
                <w:bCs/>
                <w:sz w:val="16"/>
                <w:szCs w:val="16"/>
              </w:rPr>
              <w:t>Observatie</w:t>
            </w:r>
          </w:p>
        </w:tc>
        <w:tc>
          <w:tcPr>
            <w:tcW w:w="6724" w:type="dxa"/>
            <w:shd w:val="clear" w:color="auto" w:fill="auto"/>
          </w:tcPr>
          <w:p w14:paraId="4DCABAFD" w14:textId="4849C3E9" w:rsidR="00A97941" w:rsidRPr="00886003" w:rsidRDefault="00E86D81">
            <w:pPr>
              <w:rPr>
                <w:rFonts w:eastAsia="Arial"/>
                <w:sz w:val="16"/>
                <w:szCs w:val="16"/>
              </w:rPr>
            </w:pPr>
            <w:r w:rsidRPr="00886003">
              <w:rPr>
                <w:rFonts w:eastAsia="Arial"/>
                <w:sz w:val="16"/>
                <w:szCs w:val="16"/>
              </w:rPr>
              <w:t xml:space="preserve">Alle afgeleide </w:t>
            </w:r>
            <w:r w:rsidR="00556123" w:rsidRPr="00886003">
              <w:rPr>
                <w:rFonts w:eastAsia="Arial"/>
                <w:sz w:val="16"/>
                <w:szCs w:val="16"/>
              </w:rPr>
              <w:t>observaties</w:t>
            </w:r>
            <w:r w:rsidRPr="00886003">
              <w:rPr>
                <w:rFonts w:eastAsia="Arial"/>
                <w:sz w:val="16"/>
                <w:szCs w:val="16"/>
              </w:rPr>
              <w:t xml:space="preserve"> worden </w:t>
            </w:r>
            <w:r w:rsidR="00594FB8" w:rsidRPr="00886003">
              <w:rPr>
                <w:rFonts w:eastAsia="Arial"/>
                <w:sz w:val="16"/>
                <w:szCs w:val="16"/>
              </w:rPr>
              <w:t xml:space="preserve">vastgesteld </w:t>
            </w:r>
            <w:r w:rsidR="001E3DA0" w:rsidRPr="00886003">
              <w:rPr>
                <w:rFonts w:eastAsia="Arial"/>
                <w:sz w:val="16"/>
                <w:szCs w:val="16"/>
              </w:rPr>
              <w:t xml:space="preserve">wanneer het diagnostische diabetesrapport wordt gemaakt, en worden </w:t>
            </w:r>
            <w:r w:rsidR="00AE4FAA" w:rsidRPr="00886003">
              <w:rPr>
                <w:rFonts w:eastAsia="Arial"/>
                <w:sz w:val="16"/>
                <w:szCs w:val="16"/>
              </w:rPr>
              <w:t xml:space="preserve">beschouwd </w:t>
            </w:r>
            <w:r w:rsidR="007A79E0" w:rsidRPr="00886003">
              <w:rPr>
                <w:rFonts w:eastAsia="Arial"/>
                <w:sz w:val="16"/>
                <w:szCs w:val="16"/>
              </w:rPr>
              <w:t xml:space="preserve">als onderdeel van het </w:t>
            </w:r>
            <w:r w:rsidR="00AE4FAA" w:rsidRPr="00886003">
              <w:rPr>
                <w:rFonts w:eastAsia="Arial"/>
                <w:sz w:val="16"/>
                <w:szCs w:val="16"/>
              </w:rPr>
              <w:t xml:space="preserve">specifieke diagnostische </w:t>
            </w:r>
            <w:r w:rsidR="007A79E0" w:rsidRPr="00886003">
              <w:rPr>
                <w:rFonts w:eastAsia="Arial"/>
                <w:sz w:val="16"/>
                <w:szCs w:val="16"/>
              </w:rPr>
              <w:t xml:space="preserve">rapport. </w:t>
            </w:r>
          </w:p>
        </w:tc>
      </w:tr>
    </w:tbl>
    <w:p w14:paraId="757465EE" w14:textId="756074E2" w:rsidR="00A97941" w:rsidRPr="00886003" w:rsidRDefault="00D6715D">
      <w:pPr>
        <w:pStyle w:val="Heading1"/>
      </w:pPr>
      <w:bookmarkStart w:id="50" w:name="_Toc156999289"/>
      <w:bookmarkStart w:id="51" w:name="_Toc166828326"/>
      <w:bookmarkStart w:id="52" w:name="_Toc168277496"/>
      <w:r w:rsidRPr="00886003">
        <w:rPr>
          <w:rFonts w:eastAsia="Arial"/>
        </w:rPr>
        <w:lastRenderedPageBreak/>
        <w:t>Careset</w:t>
      </w:r>
      <w:r w:rsidR="00E86D81" w:rsidRPr="00886003">
        <w:rPr>
          <w:rFonts w:eastAsia="Arial"/>
        </w:rPr>
        <w:t xml:space="preserve"> </w:t>
      </w:r>
      <w:r w:rsidR="00766EBE" w:rsidRPr="00886003">
        <w:rPr>
          <w:rFonts w:eastAsia="Arial"/>
        </w:rPr>
        <w:t>"</w:t>
      </w:r>
      <w:r w:rsidR="00F928AC" w:rsidRPr="00F928AC">
        <w:rPr>
          <w:rFonts w:eastAsia="Arial"/>
        </w:rPr>
        <w:t xml:space="preserve"> </w:t>
      </w:r>
      <w:r w:rsidR="00F928AC">
        <w:rPr>
          <w:rFonts w:eastAsia="Arial"/>
        </w:rPr>
        <w:t>A</w:t>
      </w:r>
      <w:r w:rsidR="00F928AC" w:rsidRPr="00886003">
        <w:rPr>
          <w:rFonts w:eastAsia="Arial"/>
        </w:rPr>
        <w:t>fgeleid</w:t>
      </w:r>
      <w:r w:rsidR="00F928AC">
        <w:rPr>
          <w:rFonts w:eastAsia="Arial"/>
        </w:rPr>
        <w:t xml:space="preserve">e </w:t>
      </w:r>
      <w:r w:rsidR="00902BEF" w:rsidRPr="00886003">
        <w:rPr>
          <w:rFonts w:eastAsia="Arial"/>
        </w:rPr>
        <w:t xml:space="preserve">Observatie </w:t>
      </w:r>
      <w:r w:rsidR="00423359" w:rsidRPr="00886003">
        <w:rPr>
          <w:rFonts w:eastAsia="Arial"/>
        </w:rPr>
        <w:t>-</w:t>
      </w:r>
      <w:r w:rsidR="00EA744D" w:rsidRPr="00886003">
        <w:rPr>
          <w:rFonts w:eastAsia="Arial"/>
        </w:rPr>
        <w:t xml:space="preserve"> diabetes</w:t>
      </w:r>
      <w:bookmarkEnd w:id="50"/>
      <w:bookmarkEnd w:id="51"/>
      <w:r w:rsidR="00D55B9D">
        <w:rPr>
          <w:rFonts w:eastAsia="Arial"/>
        </w:rPr>
        <w:t>”</w:t>
      </w:r>
      <w:bookmarkEnd w:id="52"/>
    </w:p>
    <w:p w14:paraId="0D775C7E" w14:textId="147159EF" w:rsidR="00A97941" w:rsidRPr="00886003" w:rsidRDefault="009748A3">
      <w:pPr>
        <w:pStyle w:val="Heading2"/>
      </w:pPr>
      <w:bookmarkStart w:id="53" w:name="_Toc168277497"/>
      <w:r>
        <w:t>Conte</w:t>
      </w:r>
      <w:r w:rsidR="00E568AC">
        <w:t>xt</w:t>
      </w:r>
      <w:bookmarkEnd w:id="53"/>
    </w:p>
    <w:p w14:paraId="33A741F9" w14:textId="6F0DDACD" w:rsidR="00232C08" w:rsidRPr="00886003" w:rsidRDefault="00232C08" w:rsidP="00232C08"/>
    <w:p w14:paraId="3723F928" w14:textId="6F2F473F" w:rsidR="00A97941" w:rsidRPr="00886003" w:rsidRDefault="006B5E18">
      <w:pPr>
        <w:ind w:left="720"/>
      </w:pPr>
      <w:r w:rsidRPr="00886003">
        <w:t xml:space="preserve">Afgeleide </w:t>
      </w:r>
      <w:r w:rsidR="00556123" w:rsidRPr="00886003">
        <w:t>observaties</w:t>
      </w:r>
      <w:r w:rsidR="008E68ED" w:rsidRPr="00886003">
        <w:t xml:space="preserve"> vallen onder de "</w:t>
      </w:r>
      <w:r w:rsidR="001A406B">
        <w:t>Observatie</w:t>
      </w:r>
      <w:r w:rsidR="008E68ED" w:rsidRPr="00886003">
        <w:t xml:space="preserve">" </w:t>
      </w:r>
      <w:r w:rsidR="008824E3" w:rsidRPr="00886003">
        <w:t xml:space="preserve">Careset </w:t>
      </w:r>
      <w:r w:rsidR="008E68ED" w:rsidRPr="00886003">
        <w:t>en hebben daarom dezelfde elementen</w:t>
      </w:r>
      <w:r w:rsidR="00E86D81" w:rsidRPr="00886003">
        <w:t xml:space="preserve">; </w:t>
      </w:r>
      <w:r w:rsidR="00A74702" w:rsidRPr="00886003">
        <w:t xml:space="preserve">de </w:t>
      </w:r>
      <w:r w:rsidR="008668D9">
        <w:t xml:space="preserve">careset </w:t>
      </w:r>
      <w:r w:rsidR="0091102B" w:rsidRPr="00886003">
        <w:t>"</w:t>
      </w:r>
      <w:r w:rsidR="006F1DF4">
        <w:t>A</w:t>
      </w:r>
      <w:r w:rsidR="006F1DF4" w:rsidRPr="00886003">
        <w:t xml:space="preserve">fgeleide </w:t>
      </w:r>
      <w:r w:rsidR="001A406B">
        <w:t>Observatie</w:t>
      </w:r>
      <w:r w:rsidR="0091102B" w:rsidRPr="00886003">
        <w:t xml:space="preserve"> - Diabetes</w:t>
      </w:r>
      <w:r w:rsidR="00A74702" w:rsidRPr="00886003">
        <w:t xml:space="preserve">" </w:t>
      </w:r>
      <w:r w:rsidR="008824E3" w:rsidRPr="00886003">
        <w:t xml:space="preserve">Careset kan </w:t>
      </w:r>
      <w:r w:rsidR="008E68ED" w:rsidRPr="00886003">
        <w:t xml:space="preserve">worden beschouwd als een specifiek </w:t>
      </w:r>
      <w:r w:rsidR="00F3194D" w:rsidRPr="00886003">
        <w:t xml:space="preserve">geval </w:t>
      </w:r>
      <w:r w:rsidR="008E68ED" w:rsidRPr="00886003">
        <w:t xml:space="preserve">van een </w:t>
      </w:r>
      <w:r w:rsidR="0091102B" w:rsidRPr="00886003">
        <w:t xml:space="preserve">"generieke" </w:t>
      </w:r>
      <w:r w:rsidR="0001208C">
        <w:t>observatie</w:t>
      </w:r>
      <w:r w:rsidR="008E68ED" w:rsidRPr="00886003">
        <w:t xml:space="preserve">. </w:t>
      </w:r>
    </w:p>
    <w:p w14:paraId="7A1A53E3" w14:textId="658B8422" w:rsidR="00A97941" w:rsidRPr="00886003" w:rsidRDefault="00E86D81">
      <w:pPr>
        <w:ind w:left="720"/>
      </w:pPr>
      <w:r w:rsidRPr="00886003">
        <w:t xml:space="preserve">De specificiteit van afgeleide </w:t>
      </w:r>
      <w:r w:rsidR="00556123" w:rsidRPr="00886003">
        <w:t>observaties</w:t>
      </w:r>
      <w:r w:rsidRPr="00886003">
        <w:t xml:space="preserve"> is dat ze worden berekend op basis van bloedglucosemetingen die </w:t>
      </w:r>
      <w:r w:rsidR="004F5AB6" w:rsidRPr="00886003">
        <w:t xml:space="preserve">gedurende een bepaalde periode zijn </w:t>
      </w:r>
      <w:r w:rsidRPr="00886003">
        <w:t>genomen</w:t>
      </w:r>
      <w:r w:rsidR="004F5AB6" w:rsidRPr="00886003">
        <w:t xml:space="preserve">, in plaats van een </w:t>
      </w:r>
      <w:r w:rsidR="00A74702" w:rsidRPr="00886003">
        <w:t xml:space="preserve">momentane </w:t>
      </w:r>
      <w:r w:rsidR="004F5AB6" w:rsidRPr="00886003">
        <w:t xml:space="preserve">waarde weer te geven. </w:t>
      </w:r>
    </w:p>
    <w:p w14:paraId="51D7A2A8" w14:textId="77777777" w:rsidR="00E4216F" w:rsidRPr="00886003" w:rsidRDefault="00E4216F" w:rsidP="00766EBE">
      <w:pPr>
        <w:ind w:left="720"/>
      </w:pPr>
    </w:p>
    <w:p w14:paraId="5F111BEE" w14:textId="240EBCA9" w:rsidR="00A97941" w:rsidRPr="00886003" w:rsidRDefault="00E86D81">
      <w:pPr>
        <w:ind w:left="720"/>
      </w:pPr>
      <w:r w:rsidRPr="00886003">
        <w:t xml:space="preserve">De logica </w:t>
      </w:r>
      <w:r w:rsidR="00DB47C8" w:rsidRPr="00886003">
        <w:t xml:space="preserve">voor het </w:t>
      </w:r>
      <w:r w:rsidR="008824E3" w:rsidRPr="00886003">
        <w:t xml:space="preserve">produceren van </w:t>
      </w:r>
      <w:r w:rsidRPr="00886003">
        <w:t xml:space="preserve">het rapport - en dus de afgeleide waarden die het onderwerp zijn </w:t>
      </w:r>
      <w:r w:rsidR="00A74702" w:rsidRPr="00886003">
        <w:t xml:space="preserve">- wordt </w:t>
      </w:r>
      <w:r w:rsidRPr="00886003">
        <w:t xml:space="preserve">gedetailleerd in </w:t>
      </w:r>
      <w:r w:rsidR="00463492">
        <w:t>“</w:t>
      </w:r>
      <w:r w:rsidR="00FE2F65">
        <w:t>2.1.1</w:t>
      </w:r>
      <w:r w:rsidR="00463492">
        <w:t xml:space="preserve"> Opvolgingslogica” hier</w:t>
      </w:r>
      <w:r w:rsidR="00C057BF">
        <w:t>boven</w:t>
      </w:r>
      <w:r w:rsidR="00463492">
        <w:t>.</w:t>
      </w:r>
    </w:p>
    <w:p w14:paraId="7CE38593" w14:textId="366AF220" w:rsidR="00D6721B" w:rsidRPr="00886003" w:rsidRDefault="00D6721B" w:rsidP="00E4216F">
      <w:pPr>
        <w:pStyle w:val="Caption"/>
        <w:rPr>
          <w:sz w:val="20"/>
          <w:szCs w:val="20"/>
          <w:u w:val="single"/>
        </w:rPr>
      </w:pPr>
    </w:p>
    <w:p w14:paraId="30E3A1A0" w14:textId="7F56E140" w:rsidR="004A367A" w:rsidRDefault="004A367A" w:rsidP="00525BAD">
      <w:pPr>
        <w:pStyle w:val="Heading3"/>
      </w:pPr>
      <w:r w:rsidRPr="004A367A">
        <w:t>Categorie diabetes</w:t>
      </w:r>
    </w:p>
    <w:p w14:paraId="2A19D00B" w14:textId="2976ADBA" w:rsidR="008F03E3" w:rsidRPr="008F03E3" w:rsidRDefault="008F03E3" w:rsidP="008F03E3">
      <w:r w:rsidRPr="008F03E3">
        <w:t xml:space="preserve">Om de drempelwaarden te bepalen die moeten worden toegepast bij het interpreteren van de </w:t>
      </w:r>
      <w:r>
        <w:t>observaties</w:t>
      </w:r>
      <w:r w:rsidRPr="008F03E3">
        <w:t xml:space="preserve"> die zijn berekend bij het maken van het diagnostische rapport, moet de diabetescategorie van de patiënt bekend zijn:</w:t>
      </w:r>
    </w:p>
    <w:p w14:paraId="0F736E1C" w14:textId="77777777" w:rsidR="00EE587F" w:rsidRPr="00EE587F" w:rsidRDefault="00EE587F" w:rsidP="00EE587F"/>
    <w:tbl>
      <w:tblPr>
        <w:tblStyle w:val="TableGrid"/>
        <w:tblW w:w="0" w:type="auto"/>
        <w:tblLook w:val="04A0" w:firstRow="1" w:lastRow="0" w:firstColumn="1" w:lastColumn="0" w:noHBand="0" w:noVBand="1"/>
      </w:tblPr>
      <w:tblGrid>
        <w:gridCol w:w="1696"/>
        <w:gridCol w:w="6804"/>
      </w:tblGrid>
      <w:tr w:rsidR="00525BAD" w:rsidRPr="00886003" w14:paraId="446FAF61" w14:textId="77777777" w:rsidTr="0041316A">
        <w:tc>
          <w:tcPr>
            <w:tcW w:w="1696" w:type="dxa"/>
          </w:tcPr>
          <w:p w14:paraId="1D6217F8" w14:textId="77777777" w:rsidR="00A97941" w:rsidRPr="00886003" w:rsidRDefault="00E86D81">
            <w:pPr>
              <w:rPr>
                <w:rFonts w:eastAsia="Arial" w:cstheme="minorHAnsi"/>
                <w:b/>
                <w:bCs/>
                <w:sz w:val="18"/>
                <w:szCs w:val="18"/>
              </w:rPr>
            </w:pPr>
            <w:r w:rsidRPr="00886003">
              <w:rPr>
                <w:rFonts w:eastAsia="Arial" w:cstheme="minorHAnsi"/>
                <w:b/>
                <w:bCs/>
                <w:sz w:val="18"/>
                <w:szCs w:val="18"/>
              </w:rPr>
              <w:t>CAT 1 (</w:t>
            </w:r>
            <w:r w:rsidRPr="00886003">
              <w:rPr>
                <w:rFonts w:eastAsia="Arial" w:cstheme="minorHAnsi"/>
                <w:b/>
                <w:bCs/>
                <w:sz w:val="18"/>
                <w:szCs w:val="18"/>
                <w:u w:val="single"/>
              </w:rPr>
              <w:t xml:space="preserve">categorie </w:t>
            </w:r>
            <w:r w:rsidRPr="00886003">
              <w:rPr>
                <w:rFonts w:eastAsia="Arial" w:cstheme="minorHAnsi"/>
                <w:b/>
                <w:bCs/>
                <w:sz w:val="18"/>
                <w:szCs w:val="18"/>
              </w:rPr>
              <w:t>1)</w:t>
            </w:r>
          </w:p>
        </w:tc>
        <w:tc>
          <w:tcPr>
            <w:tcW w:w="6804" w:type="dxa"/>
          </w:tcPr>
          <w:p w14:paraId="573E4D40" w14:textId="77777777" w:rsidR="00A97941" w:rsidRPr="00886003" w:rsidRDefault="00E86D81">
            <w:pPr>
              <w:rPr>
                <w:rFonts w:cstheme="minorHAnsi"/>
                <w:color w:val="333333"/>
                <w:sz w:val="18"/>
                <w:szCs w:val="18"/>
                <w:shd w:val="clear" w:color="auto" w:fill="FFFFFF"/>
              </w:rPr>
            </w:pPr>
            <w:r w:rsidRPr="00886003">
              <w:rPr>
                <w:rFonts w:cstheme="minorHAnsi"/>
                <w:color w:val="333333"/>
                <w:sz w:val="18"/>
                <w:szCs w:val="18"/>
                <w:shd w:val="clear" w:color="auto" w:fill="FFFFFF"/>
              </w:rPr>
              <w:t>Alle patiënten met een bevestigde diagnose van diabetes (type 1/2/andere vormen)</w:t>
            </w:r>
          </w:p>
        </w:tc>
      </w:tr>
      <w:tr w:rsidR="00525BAD" w:rsidRPr="00886003" w14:paraId="1A1207C7" w14:textId="77777777" w:rsidTr="0041316A">
        <w:tc>
          <w:tcPr>
            <w:tcW w:w="1696" w:type="dxa"/>
          </w:tcPr>
          <w:p w14:paraId="0C266705" w14:textId="77777777" w:rsidR="00A97941" w:rsidRPr="00886003" w:rsidRDefault="00E86D81">
            <w:pPr>
              <w:rPr>
                <w:rFonts w:eastAsia="Arial" w:cstheme="minorHAnsi"/>
                <w:b/>
                <w:bCs/>
                <w:sz w:val="18"/>
                <w:szCs w:val="18"/>
              </w:rPr>
            </w:pPr>
            <w:r w:rsidRPr="00886003">
              <w:rPr>
                <w:rFonts w:eastAsia="Arial" w:cstheme="minorHAnsi"/>
                <w:b/>
                <w:bCs/>
                <w:sz w:val="18"/>
                <w:szCs w:val="18"/>
              </w:rPr>
              <w:t>CAT 2 (categorie 2)</w:t>
            </w:r>
          </w:p>
        </w:tc>
        <w:tc>
          <w:tcPr>
            <w:tcW w:w="6804" w:type="dxa"/>
          </w:tcPr>
          <w:p w14:paraId="384AEB55" w14:textId="77777777" w:rsidR="00A97941" w:rsidRPr="00886003" w:rsidRDefault="00E86D81">
            <w:pPr>
              <w:rPr>
                <w:rFonts w:cstheme="minorHAnsi"/>
                <w:color w:val="333333"/>
                <w:sz w:val="18"/>
                <w:szCs w:val="18"/>
                <w:shd w:val="clear" w:color="auto" w:fill="FFFFFF"/>
              </w:rPr>
            </w:pPr>
            <w:r w:rsidRPr="00886003">
              <w:rPr>
                <w:rFonts w:ascii="Segoe UI" w:hAnsi="Segoe UI" w:cs="Segoe UI"/>
                <w:color w:val="333333"/>
                <w:sz w:val="18"/>
                <w:szCs w:val="18"/>
                <w:shd w:val="clear" w:color="auto" w:fill="FFFFFF"/>
              </w:rPr>
              <w:t xml:space="preserve">Alle zwangere patiënten met diabetes (type 1/2/andere vormen) </w:t>
            </w:r>
            <w:r w:rsidRPr="00886003">
              <w:rPr>
                <w:rFonts w:cstheme="minorHAnsi"/>
                <w:color w:val="333333"/>
                <w:sz w:val="18"/>
                <w:szCs w:val="18"/>
                <w:shd w:val="clear" w:color="auto" w:fill="FFFFFF"/>
              </w:rPr>
              <w:t>+ alle patiënten met zwangerschapsdiabetes.</w:t>
            </w:r>
          </w:p>
        </w:tc>
      </w:tr>
      <w:tr w:rsidR="00525BAD" w:rsidRPr="00886003" w14:paraId="06A32187" w14:textId="77777777" w:rsidTr="0041316A">
        <w:tc>
          <w:tcPr>
            <w:tcW w:w="1696" w:type="dxa"/>
          </w:tcPr>
          <w:p w14:paraId="2D32DE6B" w14:textId="77777777" w:rsidR="00A97941" w:rsidRPr="00886003" w:rsidRDefault="00E86D81">
            <w:pPr>
              <w:rPr>
                <w:rFonts w:eastAsia="Arial" w:cstheme="minorHAnsi"/>
                <w:b/>
                <w:bCs/>
                <w:sz w:val="18"/>
                <w:szCs w:val="18"/>
              </w:rPr>
            </w:pPr>
            <w:r w:rsidRPr="00886003">
              <w:rPr>
                <w:rFonts w:eastAsia="Arial" w:cstheme="minorHAnsi"/>
                <w:b/>
                <w:bCs/>
                <w:sz w:val="18"/>
                <w:szCs w:val="18"/>
              </w:rPr>
              <w:t>CAT 3 (categorie 3)</w:t>
            </w:r>
          </w:p>
        </w:tc>
        <w:tc>
          <w:tcPr>
            <w:tcW w:w="6804" w:type="dxa"/>
          </w:tcPr>
          <w:p w14:paraId="138B6DBD" w14:textId="77777777" w:rsidR="00A97941" w:rsidRPr="00886003" w:rsidRDefault="00E86D81">
            <w:pPr>
              <w:rPr>
                <w:rFonts w:cstheme="minorHAnsi"/>
                <w:color w:val="333333"/>
                <w:sz w:val="18"/>
                <w:szCs w:val="18"/>
                <w:shd w:val="clear" w:color="auto" w:fill="FFFFFF"/>
              </w:rPr>
            </w:pPr>
            <w:r w:rsidRPr="00886003">
              <w:rPr>
                <w:rFonts w:cstheme="minorHAnsi"/>
                <w:color w:val="333333"/>
                <w:sz w:val="18"/>
                <w:szCs w:val="18"/>
                <w:shd w:val="clear" w:color="auto" w:fill="FFFFFF"/>
              </w:rPr>
              <w:t>Alle patiënten met uitzondering van CAT1 en CAT2. Voor deze groep is er geen internationale conventie voor TIR/TAR/TBR.</w:t>
            </w:r>
          </w:p>
        </w:tc>
      </w:tr>
    </w:tbl>
    <w:p w14:paraId="3B49FABB" w14:textId="77777777" w:rsidR="00525BAD" w:rsidRPr="00886003" w:rsidRDefault="00525BAD" w:rsidP="00525BAD">
      <w:pPr>
        <w:rPr>
          <w:i/>
          <w:iCs/>
          <w:color w:val="548DD4" w:themeColor="text2" w:themeTint="99"/>
          <w:u w:val="single"/>
        </w:rPr>
      </w:pPr>
    </w:p>
    <w:p w14:paraId="66FDAE58" w14:textId="77777777" w:rsidR="00A97941" w:rsidRPr="00886003" w:rsidRDefault="00E86D81">
      <w:r w:rsidRPr="00886003">
        <w:t xml:space="preserve">De categorie wordt afgeleid uit de </w:t>
      </w:r>
      <w:proofErr w:type="spellStart"/>
      <w:r w:rsidR="008824E3" w:rsidRPr="00886003">
        <w:t>Problem</w:t>
      </w:r>
      <w:proofErr w:type="spellEnd"/>
      <w:r w:rsidR="008824E3" w:rsidRPr="00886003">
        <w:t xml:space="preserve"> Careset </w:t>
      </w:r>
      <w:r w:rsidRPr="00886003">
        <w:t>(</w:t>
      </w:r>
      <w:proofErr w:type="spellStart"/>
      <w:r w:rsidR="008824E3" w:rsidRPr="00886003">
        <w:t>Problem</w:t>
      </w:r>
      <w:proofErr w:type="spellEnd"/>
      <w:r w:rsidR="008824E3" w:rsidRPr="00886003">
        <w:t xml:space="preserve"> </w:t>
      </w:r>
      <w:r w:rsidRPr="00886003">
        <w:t xml:space="preserve">Code + </w:t>
      </w:r>
      <w:proofErr w:type="spellStart"/>
      <w:r w:rsidRPr="00886003">
        <w:t>ClinicalStatus</w:t>
      </w:r>
      <w:proofErr w:type="spellEnd"/>
      <w:r w:rsidRPr="00886003">
        <w:t xml:space="preserve">). </w:t>
      </w:r>
    </w:p>
    <w:p w14:paraId="38D0A11B" w14:textId="77777777" w:rsidR="00525BAD" w:rsidRPr="00886003" w:rsidRDefault="00525BAD" w:rsidP="00525BAD"/>
    <w:p w14:paraId="2D165923" w14:textId="4BE721FB" w:rsidR="00A97941" w:rsidRPr="00886003" w:rsidRDefault="00E86D81">
      <w:pPr>
        <w:pStyle w:val="ListParagraph"/>
        <w:numPr>
          <w:ilvl w:val="0"/>
          <w:numId w:val="21"/>
        </w:numPr>
      </w:pPr>
      <w:r w:rsidRPr="00886003">
        <w:t>Cat</w:t>
      </w:r>
      <w:r w:rsidR="009770CF" w:rsidRPr="00886003">
        <w:t>1:</w:t>
      </w:r>
      <w:r w:rsidRPr="00886003">
        <w:t xml:space="preserve"> </w:t>
      </w:r>
    </w:p>
    <w:p w14:paraId="4D664E29" w14:textId="02FE7343" w:rsidR="00A97941" w:rsidRPr="00886003" w:rsidRDefault="00E86D81">
      <w:pPr>
        <w:pStyle w:val="ListParagraph"/>
        <w:numPr>
          <w:ilvl w:val="1"/>
          <w:numId w:val="21"/>
        </w:numPr>
      </w:pPr>
      <w:r w:rsidRPr="00886003">
        <w:t xml:space="preserve">Code: type </w:t>
      </w:r>
      <w:r w:rsidR="009770CF" w:rsidRPr="00886003">
        <w:t>1-diabetes</w:t>
      </w:r>
      <w:r w:rsidRPr="00886003">
        <w:t>, type 2 diabetes, pre-diabetes</w:t>
      </w:r>
    </w:p>
    <w:p w14:paraId="68D14871" w14:textId="3169D52C" w:rsidR="00A97941" w:rsidRPr="00886003" w:rsidRDefault="00401B18">
      <w:pPr>
        <w:pStyle w:val="ListParagraph"/>
        <w:numPr>
          <w:ilvl w:val="1"/>
          <w:numId w:val="21"/>
        </w:numPr>
      </w:pPr>
      <w:proofErr w:type="spellStart"/>
      <w:r w:rsidRPr="00886003">
        <w:t>ClinicalStatus</w:t>
      </w:r>
      <w:proofErr w:type="spellEnd"/>
      <w:r w:rsidRPr="00886003">
        <w:t>:</w:t>
      </w:r>
      <w:r w:rsidR="00E86D81" w:rsidRPr="00886003">
        <w:t xml:space="preserve"> bevestigd </w:t>
      </w:r>
    </w:p>
    <w:p w14:paraId="3FD5172E" w14:textId="77777777" w:rsidR="00A97941" w:rsidRPr="00886003" w:rsidRDefault="00E86D81">
      <w:pPr>
        <w:pStyle w:val="ListParagraph"/>
        <w:numPr>
          <w:ilvl w:val="0"/>
          <w:numId w:val="21"/>
        </w:numPr>
      </w:pPr>
      <w:r w:rsidRPr="00886003">
        <w:t xml:space="preserve">Cat2: alleen zwangere vrouwen </w:t>
      </w:r>
    </w:p>
    <w:p w14:paraId="6CE70A69" w14:textId="77777777" w:rsidR="00A97941" w:rsidRPr="00886003" w:rsidRDefault="00E86D81">
      <w:pPr>
        <w:pStyle w:val="ListParagraph"/>
        <w:numPr>
          <w:ilvl w:val="1"/>
          <w:numId w:val="21"/>
        </w:numPr>
      </w:pPr>
      <w:r w:rsidRPr="00886003">
        <w:t>Code: type 1 diabetes, type 2 diabetes, pre-diabetes, zwangerschapsdiabetes</w:t>
      </w:r>
    </w:p>
    <w:p w14:paraId="76876204" w14:textId="77777777" w:rsidR="00A97941" w:rsidRPr="00886003" w:rsidRDefault="00E86D81">
      <w:pPr>
        <w:pStyle w:val="ListParagraph"/>
        <w:numPr>
          <w:ilvl w:val="1"/>
          <w:numId w:val="21"/>
        </w:numPr>
      </w:pPr>
      <w:r w:rsidRPr="00886003">
        <w:t>Klinische status: bevestigd.</w:t>
      </w:r>
    </w:p>
    <w:p w14:paraId="42C827AB" w14:textId="55F9AF4E" w:rsidR="00A97941" w:rsidRPr="00886003" w:rsidRDefault="00E86D81">
      <w:pPr>
        <w:pStyle w:val="ListParagraph"/>
        <w:numPr>
          <w:ilvl w:val="0"/>
          <w:numId w:val="21"/>
        </w:numPr>
      </w:pPr>
      <w:r w:rsidRPr="00886003">
        <w:t>Cat</w:t>
      </w:r>
      <w:r w:rsidR="009770CF" w:rsidRPr="00886003">
        <w:t>3:</w:t>
      </w:r>
      <w:r w:rsidRPr="00886003">
        <w:t xml:space="preserve"> </w:t>
      </w:r>
    </w:p>
    <w:p w14:paraId="13A69A79" w14:textId="77777777" w:rsidR="00A97941" w:rsidRPr="00886003" w:rsidRDefault="00E86D81">
      <w:pPr>
        <w:pStyle w:val="ListParagraph"/>
        <w:numPr>
          <w:ilvl w:val="1"/>
          <w:numId w:val="21"/>
        </w:numPr>
      </w:pPr>
      <w:r w:rsidRPr="00886003">
        <w:t>Alle andere gevallen</w:t>
      </w:r>
    </w:p>
    <w:p w14:paraId="6C222067" w14:textId="3B49538B" w:rsidR="004E1C16" w:rsidRDefault="004E1C16">
      <w:r>
        <w:br w:type="page"/>
      </w:r>
    </w:p>
    <w:p w14:paraId="0716C5AE" w14:textId="1C758A20" w:rsidR="00525BAD" w:rsidRPr="00886003" w:rsidRDefault="0089420B" w:rsidP="0089420B">
      <w:pPr>
        <w:pStyle w:val="Heading3"/>
      </w:pPr>
      <w:r w:rsidRPr="0089420B">
        <w:lastRenderedPageBreak/>
        <w:t>Waarden die zijn berekend tijdens de productie van het diagnoserapport en de bijbehorende drempelwaarden.</w:t>
      </w:r>
    </w:p>
    <w:p w14:paraId="5656666C" w14:textId="77777777" w:rsidR="00525BAD" w:rsidRPr="00886003" w:rsidRDefault="00525BAD" w:rsidP="00525BAD"/>
    <w:tbl>
      <w:tblPr>
        <w:tblStyle w:val="TableGrid"/>
        <w:tblW w:w="9411" w:type="dxa"/>
        <w:tblInd w:w="-572" w:type="dxa"/>
        <w:tblLayout w:type="fixed"/>
        <w:tblLook w:val="0420" w:firstRow="1" w:lastRow="0" w:firstColumn="0" w:lastColumn="0" w:noHBand="0" w:noVBand="1"/>
      </w:tblPr>
      <w:tblGrid>
        <w:gridCol w:w="493"/>
        <w:gridCol w:w="1492"/>
        <w:gridCol w:w="992"/>
        <w:gridCol w:w="1134"/>
        <w:gridCol w:w="851"/>
        <w:gridCol w:w="850"/>
        <w:gridCol w:w="992"/>
        <w:gridCol w:w="822"/>
        <w:gridCol w:w="852"/>
        <w:gridCol w:w="933"/>
      </w:tblGrid>
      <w:tr w:rsidR="002B239A" w:rsidRPr="00886003" w14:paraId="78A3B1CC" w14:textId="77777777" w:rsidTr="00A64D63">
        <w:trPr>
          <w:trHeight w:val="274"/>
        </w:trPr>
        <w:tc>
          <w:tcPr>
            <w:tcW w:w="493" w:type="dxa"/>
            <w:vMerge w:val="restart"/>
            <w:shd w:val="clear" w:color="auto" w:fill="D9D9D9" w:themeFill="background1" w:themeFillShade="D9"/>
          </w:tcPr>
          <w:p w14:paraId="075693BE" w14:textId="77777777" w:rsidR="002B239A" w:rsidRPr="00886003" w:rsidRDefault="002B239A" w:rsidP="00E56193">
            <w:pPr>
              <w:jc w:val="center"/>
              <w:rPr>
                <w:rFonts w:cstheme="minorHAnsi"/>
                <w:b/>
                <w:bCs/>
              </w:rPr>
            </w:pPr>
          </w:p>
          <w:p w14:paraId="7980D524" w14:textId="77777777" w:rsidR="00A97941" w:rsidRPr="00886003" w:rsidRDefault="00E86D81">
            <w:pPr>
              <w:rPr>
                <w:b/>
                <w:bCs/>
              </w:rPr>
            </w:pPr>
            <w:r w:rsidRPr="00886003">
              <w:rPr>
                <w:rFonts w:cstheme="minorHAnsi"/>
                <w:b/>
                <w:bCs/>
              </w:rPr>
              <w:t>Ref</w:t>
            </w:r>
          </w:p>
        </w:tc>
        <w:tc>
          <w:tcPr>
            <w:tcW w:w="3618" w:type="dxa"/>
            <w:gridSpan w:val="3"/>
            <w:vMerge w:val="restart"/>
            <w:shd w:val="clear" w:color="auto" w:fill="D9D9D9" w:themeFill="background1" w:themeFillShade="D9"/>
          </w:tcPr>
          <w:p w14:paraId="5E7DC754" w14:textId="77777777" w:rsidR="00A97941" w:rsidRPr="00886003" w:rsidRDefault="00E86D81">
            <w:pPr>
              <w:jc w:val="right"/>
              <w:rPr>
                <w:rFonts w:cstheme="minorHAnsi"/>
                <w:b/>
              </w:rPr>
            </w:pPr>
            <w:r w:rsidRPr="00886003">
              <w:rPr>
                <w:rFonts w:cstheme="minorHAnsi"/>
                <w:b/>
              </w:rPr>
              <w:t>Subgroep →</w:t>
            </w:r>
          </w:p>
        </w:tc>
        <w:tc>
          <w:tcPr>
            <w:tcW w:w="1701" w:type="dxa"/>
            <w:gridSpan w:val="2"/>
            <w:shd w:val="clear" w:color="auto" w:fill="D9D9D9" w:themeFill="background1" w:themeFillShade="D9"/>
          </w:tcPr>
          <w:p w14:paraId="1A54C818" w14:textId="77777777" w:rsidR="00A97941" w:rsidRPr="00886003" w:rsidRDefault="00E86D81">
            <w:pPr>
              <w:rPr>
                <w:rFonts w:cstheme="minorHAnsi"/>
                <w:b/>
                <w:bCs/>
              </w:rPr>
            </w:pPr>
            <w:r w:rsidRPr="00886003">
              <w:rPr>
                <w:rFonts w:cstheme="minorHAnsi"/>
                <w:b/>
              </w:rPr>
              <w:t>CAT 1</w:t>
            </w:r>
          </w:p>
        </w:tc>
        <w:tc>
          <w:tcPr>
            <w:tcW w:w="1814" w:type="dxa"/>
            <w:gridSpan w:val="2"/>
            <w:shd w:val="clear" w:color="auto" w:fill="D9D9D9" w:themeFill="background1" w:themeFillShade="D9"/>
          </w:tcPr>
          <w:p w14:paraId="418D0DBF" w14:textId="77777777" w:rsidR="00A97941" w:rsidRPr="00886003" w:rsidRDefault="00E86D81">
            <w:pPr>
              <w:rPr>
                <w:rFonts w:cstheme="minorHAnsi"/>
                <w:b/>
              </w:rPr>
            </w:pPr>
            <w:r w:rsidRPr="00886003">
              <w:rPr>
                <w:rFonts w:cstheme="minorHAnsi"/>
                <w:b/>
              </w:rPr>
              <w:t>CAT 2</w:t>
            </w:r>
          </w:p>
        </w:tc>
        <w:tc>
          <w:tcPr>
            <w:tcW w:w="1785" w:type="dxa"/>
            <w:gridSpan w:val="2"/>
            <w:shd w:val="clear" w:color="auto" w:fill="D9D9D9" w:themeFill="background1" w:themeFillShade="D9"/>
          </w:tcPr>
          <w:p w14:paraId="5B5527BC" w14:textId="77777777" w:rsidR="00A97941" w:rsidRPr="00886003" w:rsidRDefault="00E86D81">
            <w:pPr>
              <w:rPr>
                <w:rFonts w:cstheme="minorHAnsi"/>
                <w:b/>
              </w:rPr>
            </w:pPr>
            <w:r w:rsidRPr="00886003">
              <w:rPr>
                <w:rFonts w:cstheme="minorHAnsi"/>
                <w:b/>
              </w:rPr>
              <w:t>CAT 3</w:t>
            </w:r>
          </w:p>
        </w:tc>
      </w:tr>
      <w:tr w:rsidR="002B239A" w:rsidRPr="00886003" w14:paraId="509167A8" w14:textId="77777777" w:rsidTr="00E56193">
        <w:tc>
          <w:tcPr>
            <w:tcW w:w="493" w:type="dxa"/>
            <w:vMerge/>
            <w:shd w:val="clear" w:color="auto" w:fill="D9D9D9" w:themeFill="background1" w:themeFillShade="D9"/>
          </w:tcPr>
          <w:p w14:paraId="3AE8D80C" w14:textId="77777777" w:rsidR="002B239A" w:rsidRPr="00886003" w:rsidRDefault="002B239A" w:rsidP="00E56193">
            <w:pPr>
              <w:rPr>
                <w:rFonts w:cstheme="minorHAnsi"/>
                <w:b/>
                <w:bCs/>
              </w:rPr>
            </w:pPr>
          </w:p>
        </w:tc>
        <w:tc>
          <w:tcPr>
            <w:tcW w:w="3618" w:type="dxa"/>
            <w:gridSpan w:val="3"/>
            <w:vMerge/>
            <w:shd w:val="clear" w:color="auto" w:fill="D9D9D9" w:themeFill="background1" w:themeFillShade="D9"/>
          </w:tcPr>
          <w:p w14:paraId="11B509D2" w14:textId="77777777" w:rsidR="002B239A" w:rsidRPr="00886003" w:rsidRDefault="002B239A" w:rsidP="00E56193">
            <w:pPr>
              <w:rPr>
                <w:rFonts w:cstheme="minorHAnsi"/>
                <w:b/>
              </w:rPr>
            </w:pPr>
          </w:p>
        </w:tc>
        <w:tc>
          <w:tcPr>
            <w:tcW w:w="5300" w:type="dxa"/>
            <w:gridSpan w:val="6"/>
            <w:shd w:val="clear" w:color="auto" w:fill="D9D9D9" w:themeFill="background1" w:themeFillShade="D9"/>
          </w:tcPr>
          <w:p w14:paraId="6CE23ED8" w14:textId="77777777" w:rsidR="00A97941" w:rsidRPr="00886003" w:rsidRDefault="00E86D81">
            <w:pPr>
              <w:jc w:val="center"/>
              <w:rPr>
                <w:rFonts w:cstheme="minorHAnsi"/>
                <w:b/>
              </w:rPr>
            </w:pPr>
            <w:r w:rsidRPr="00886003">
              <w:rPr>
                <w:rFonts w:cstheme="minorHAnsi"/>
                <w:b/>
              </w:rPr>
              <w:t>Grenzen</w:t>
            </w:r>
          </w:p>
        </w:tc>
      </w:tr>
      <w:tr w:rsidR="002B239A" w:rsidRPr="00886003" w14:paraId="5BF5DF3A" w14:textId="77777777" w:rsidTr="00A64D63">
        <w:tc>
          <w:tcPr>
            <w:tcW w:w="493" w:type="dxa"/>
            <w:vMerge/>
            <w:shd w:val="clear" w:color="auto" w:fill="D9D9D9" w:themeFill="background1" w:themeFillShade="D9"/>
          </w:tcPr>
          <w:p w14:paraId="75427371" w14:textId="77777777" w:rsidR="002B239A" w:rsidRPr="00886003" w:rsidRDefault="002B239A" w:rsidP="00E56193">
            <w:pPr>
              <w:rPr>
                <w:rFonts w:cstheme="minorHAnsi"/>
                <w:b/>
                <w:bCs/>
              </w:rPr>
            </w:pPr>
            <w:bookmarkStart w:id="54" w:name="_Hlk163678550"/>
          </w:p>
        </w:tc>
        <w:tc>
          <w:tcPr>
            <w:tcW w:w="1492" w:type="dxa"/>
            <w:shd w:val="clear" w:color="auto" w:fill="D9D9D9" w:themeFill="background1" w:themeFillShade="D9"/>
          </w:tcPr>
          <w:p w14:paraId="3E91E5B8" w14:textId="77777777" w:rsidR="00A97941" w:rsidRPr="00886003" w:rsidRDefault="00E86D81">
            <w:pPr>
              <w:rPr>
                <w:rFonts w:cstheme="minorHAnsi"/>
                <w:b/>
                <w:bCs/>
              </w:rPr>
            </w:pPr>
            <w:r w:rsidRPr="00886003">
              <w:rPr>
                <w:rFonts w:cstheme="minorHAnsi"/>
                <w:b/>
                <w:bCs/>
              </w:rPr>
              <w:t>Naam</w:t>
            </w:r>
          </w:p>
        </w:tc>
        <w:tc>
          <w:tcPr>
            <w:tcW w:w="992" w:type="dxa"/>
            <w:shd w:val="clear" w:color="auto" w:fill="D9D9D9" w:themeFill="background1" w:themeFillShade="D9"/>
          </w:tcPr>
          <w:p w14:paraId="7E26AA6B" w14:textId="77777777" w:rsidR="00A97941" w:rsidRPr="00886003" w:rsidRDefault="00E86D81">
            <w:pPr>
              <w:rPr>
                <w:rFonts w:cstheme="minorHAnsi"/>
                <w:b/>
              </w:rPr>
            </w:pPr>
            <w:r w:rsidRPr="00886003">
              <w:rPr>
                <w:rFonts w:cstheme="minorHAnsi"/>
                <w:b/>
              </w:rPr>
              <w:t>Eenheid</w:t>
            </w:r>
          </w:p>
        </w:tc>
        <w:tc>
          <w:tcPr>
            <w:tcW w:w="1134" w:type="dxa"/>
            <w:shd w:val="clear" w:color="auto" w:fill="D9D9D9" w:themeFill="background1" w:themeFillShade="D9"/>
          </w:tcPr>
          <w:p w14:paraId="2C64BE43" w14:textId="77777777" w:rsidR="00A97941" w:rsidRPr="00886003" w:rsidRDefault="00E86D81">
            <w:pPr>
              <w:rPr>
                <w:rFonts w:cstheme="minorHAnsi"/>
                <w:b/>
              </w:rPr>
            </w:pPr>
            <w:r w:rsidRPr="00886003">
              <w:rPr>
                <w:rFonts w:cstheme="minorHAnsi"/>
                <w:b/>
              </w:rPr>
              <w:t>Doel</w:t>
            </w:r>
          </w:p>
        </w:tc>
        <w:tc>
          <w:tcPr>
            <w:tcW w:w="851" w:type="dxa"/>
            <w:shd w:val="clear" w:color="auto" w:fill="D9D9D9" w:themeFill="background1" w:themeFillShade="D9"/>
          </w:tcPr>
          <w:p w14:paraId="2FE3DFB1" w14:textId="77777777" w:rsidR="00A97941" w:rsidRPr="00225B9B" w:rsidRDefault="00E86D81">
            <w:pPr>
              <w:rPr>
                <w:rFonts w:cstheme="minorHAnsi"/>
                <w:b/>
                <w:sz w:val="12"/>
                <w:szCs w:val="12"/>
              </w:rPr>
            </w:pPr>
            <w:r w:rsidRPr="00225B9B">
              <w:rPr>
                <w:rFonts w:cstheme="minorHAnsi"/>
                <w:b/>
                <w:sz w:val="12"/>
                <w:szCs w:val="12"/>
              </w:rPr>
              <w:t>Ondergrens</w:t>
            </w:r>
          </w:p>
        </w:tc>
        <w:tc>
          <w:tcPr>
            <w:tcW w:w="850" w:type="dxa"/>
            <w:shd w:val="clear" w:color="auto" w:fill="D9D9D9" w:themeFill="background1" w:themeFillShade="D9"/>
          </w:tcPr>
          <w:p w14:paraId="54094A7D" w14:textId="77777777" w:rsidR="00A97941" w:rsidRPr="00225B9B" w:rsidRDefault="00E86D81">
            <w:pPr>
              <w:rPr>
                <w:rFonts w:cstheme="minorHAnsi"/>
                <w:b/>
                <w:sz w:val="12"/>
                <w:szCs w:val="12"/>
              </w:rPr>
            </w:pPr>
            <w:r w:rsidRPr="00225B9B">
              <w:rPr>
                <w:rFonts w:cstheme="minorHAnsi"/>
                <w:b/>
                <w:sz w:val="12"/>
                <w:szCs w:val="12"/>
              </w:rPr>
              <w:t>Bovengrens</w:t>
            </w:r>
          </w:p>
        </w:tc>
        <w:tc>
          <w:tcPr>
            <w:tcW w:w="992" w:type="dxa"/>
            <w:shd w:val="clear" w:color="auto" w:fill="D9D9D9" w:themeFill="background1" w:themeFillShade="D9"/>
          </w:tcPr>
          <w:p w14:paraId="037B784D" w14:textId="77777777" w:rsidR="00A97941" w:rsidRPr="00225B9B" w:rsidRDefault="00E86D81">
            <w:pPr>
              <w:rPr>
                <w:rFonts w:cstheme="minorHAnsi"/>
                <w:b/>
                <w:sz w:val="12"/>
                <w:szCs w:val="12"/>
              </w:rPr>
            </w:pPr>
            <w:r w:rsidRPr="00225B9B">
              <w:rPr>
                <w:rFonts w:cstheme="minorHAnsi"/>
                <w:b/>
                <w:sz w:val="12"/>
                <w:szCs w:val="12"/>
              </w:rPr>
              <w:t>Ondergrens</w:t>
            </w:r>
          </w:p>
        </w:tc>
        <w:tc>
          <w:tcPr>
            <w:tcW w:w="822" w:type="dxa"/>
            <w:shd w:val="clear" w:color="auto" w:fill="D9D9D9" w:themeFill="background1" w:themeFillShade="D9"/>
          </w:tcPr>
          <w:p w14:paraId="32C2E21D" w14:textId="77777777" w:rsidR="00A97941" w:rsidRPr="00225B9B" w:rsidRDefault="00E86D81">
            <w:pPr>
              <w:rPr>
                <w:rFonts w:cstheme="minorHAnsi"/>
                <w:b/>
                <w:sz w:val="12"/>
                <w:szCs w:val="12"/>
              </w:rPr>
            </w:pPr>
            <w:r w:rsidRPr="00225B9B">
              <w:rPr>
                <w:rFonts w:cstheme="minorHAnsi"/>
                <w:b/>
                <w:sz w:val="12"/>
                <w:szCs w:val="12"/>
              </w:rPr>
              <w:t>Bovengrens</w:t>
            </w:r>
          </w:p>
        </w:tc>
        <w:tc>
          <w:tcPr>
            <w:tcW w:w="852" w:type="dxa"/>
            <w:shd w:val="clear" w:color="auto" w:fill="D9D9D9" w:themeFill="background1" w:themeFillShade="D9"/>
          </w:tcPr>
          <w:p w14:paraId="79693897" w14:textId="77777777" w:rsidR="00A97941" w:rsidRPr="00225B9B" w:rsidRDefault="00E86D81">
            <w:pPr>
              <w:rPr>
                <w:rFonts w:cstheme="minorHAnsi"/>
                <w:b/>
                <w:sz w:val="12"/>
                <w:szCs w:val="12"/>
              </w:rPr>
            </w:pPr>
            <w:r w:rsidRPr="00225B9B">
              <w:rPr>
                <w:rFonts w:cstheme="minorHAnsi"/>
                <w:b/>
                <w:sz w:val="12"/>
                <w:szCs w:val="12"/>
              </w:rPr>
              <w:t>Ondergrens</w:t>
            </w:r>
          </w:p>
        </w:tc>
        <w:tc>
          <w:tcPr>
            <w:tcW w:w="933" w:type="dxa"/>
            <w:shd w:val="clear" w:color="auto" w:fill="D9D9D9" w:themeFill="background1" w:themeFillShade="D9"/>
          </w:tcPr>
          <w:p w14:paraId="54ACF2B0" w14:textId="77777777" w:rsidR="00A97941" w:rsidRPr="00225B9B" w:rsidRDefault="00E86D81">
            <w:pPr>
              <w:rPr>
                <w:rFonts w:cstheme="minorHAnsi"/>
                <w:b/>
                <w:sz w:val="12"/>
                <w:szCs w:val="12"/>
              </w:rPr>
            </w:pPr>
            <w:r w:rsidRPr="00225B9B">
              <w:rPr>
                <w:rFonts w:cstheme="minorHAnsi"/>
                <w:b/>
                <w:sz w:val="12"/>
                <w:szCs w:val="12"/>
              </w:rPr>
              <w:t>Bovengrens</w:t>
            </w:r>
          </w:p>
        </w:tc>
      </w:tr>
      <w:bookmarkEnd w:id="54"/>
      <w:tr w:rsidR="00313E97" w:rsidRPr="00886003" w14:paraId="2B7F0B50" w14:textId="77777777" w:rsidTr="00A64D63">
        <w:trPr>
          <w:trHeight w:val="456"/>
        </w:trPr>
        <w:tc>
          <w:tcPr>
            <w:tcW w:w="493" w:type="dxa"/>
            <w:vMerge w:val="restart"/>
          </w:tcPr>
          <w:p w14:paraId="09E73144" w14:textId="77777777" w:rsidR="00A97941" w:rsidRPr="00886003" w:rsidRDefault="00E86D81">
            <w:pPr>
              <w:rPr>
                <w:rFonts w:cstheme="minorHAnsi"/>
                <w:sz w:val="18"/>
                <w:szCs w:val="18"/>
              </w:rPr>
            </w:pPr>
            <w:r w:rsidRPr="00886003">
              <w:rPr>
                <w:rFonts w:cstheme="minorHAnsi"/>
                <w:sz w:val="18"/>
                <w:szCs w:val="18"/>
              </w:rPr>
              <w:t>0</w:t>
            </w:r>
          </w:p>
        </w:tc>
        <w:tc>
          <w:tcPr>
            <w:tcW w:w="1492" w:type="dxa"/>
            <w:vMerge w:val="restart"/>
            <w:shd w:val="clear" w:color="auto" w:fill="auto"/>
          </w:tcPr>
          <w:p w14:paraId="0559C3B1" w14:textId="093C5E64" w:rsidR="00A97941" w:rsidRPr="00886003" w:rsidRDefault="00E86D81">
            <w:pPr>
              <w:rPr>
                <w:rFonts w:cstheme="minorHAnsi"/>
                <w:b/>
                <w:bCs/>
                <w:sz w:val="18"/>
                <w:szCs w:val="18"/>
              </w:rPr>
            </w:pPr>
            <w:proofErr w:type="spellStart"/>
            <w:r w:rsidRPr="00886003">
              <w:rPr>
                <w:rFonts w:cstheme="minorHAnsi"/>
                <w:b/>
                <w:bCs/>
                <w:sz w:val="18"/>
                <w:szCs w:val="18"/>
              </w:rPr>
              <w:t>Period</w:t>
            </w:r>
            <w:proofErr w:type="spellEnd"/>
          </w:p>
        </w:tc>
        <w:tc>
          <w:tcPr>
            <w:tcW w:w="992" w:type="dxa"/>
            <w:vMerge w:val="restart"/>
          </w:tcPr>
          <w:p w14:paraId="5FB50370" w14:textId="77777777" w:rsidR="00A97941" w:rsidRPr="00886003" w:rsidRDefault="00E86D81">
            <w:pPr>
              <w:jc w:val="center"/>
              <w:rPr>
                <w:rFonts w:cstheme="minorHAnsi"/>
                <w:sz w:val="18"/>
                <w:szCs w:val="18"/>
              </w:rPr>
            </w:pPr>
            <w:proofErr w:type="spellStart"/>
            <w:r w:rsidRPr="00886003">
              <w:rPr>
                <w:rFonts w:cstheme="minorHAnsi"/>
                <w:sz w:val="18"/>
                <w:szCs w:val="18"/>
              </w:rPr>
              <w:t>dd.mm.jj</w:t>
            </w:r>
            <w:proofErr w:type="spellEnd"/>
            <w:r w:rsidRPr="00886003">
              <w:rPr>
                <w:rFonts w:cstheme="minorHAnsi"/>
                <w:sz w:val="18"/>
                <w:szCs w:val="18"/>
              </w:rPr>
              <w:t xml:space="preserve"> naar </w:t>
            </w:r>
            <w:proofErr w:type="spellStart"/>
            <w:r w:rsidRPr="00886003">
              <w:rPr>
                <w:rFonts w:cstheme="minorHAnsi"/>
                <w:sz w:val="18"/>
                <w:szCs w:val="18"/>
              </w:rPr>
              <w:t>dd.mm.jj</w:t>
            </w:r>
            <w:proofErr w:type="spellEnd"/>
          </w:p>
        </w:tc>
        <w:tc>
          <w:tcPr>
            <w:tcW w:w="1134" w:type="dxa"/>
            <w:vMerge w:val="restart"/>
          </w:tcPr>
          <w:p w14:paraId="34843AF0" w14:textId="6D7EAABD" w:rsidR="00313E97" w:rsidRPr="00886003" w:rsidRDefault="00313E97" w:rsidP="00E56193">
            <w:pPr>
              <w:rPr>
                <w:rFonts w:cstheme="minorHAnsi"/>
                <w:sz w:val="18"/>
                <w:szCs w:val="18"/>
              </w:rPr>
            </w:pPr>
          </w:p>
        </w:tc>
        <w:tc>
          <w:tcPr>
            <w:tcW w:w="851" w:type="dxa"/>
          </w:tcPr>
          <w:p w14:paraId="3E51CAFC" w14:textId="77777777" w:rsidR="00A97941" w:rsidRPr="00886003" w:rsidRDefault="00E86D81">
            <w:pPr>
              <w:rPr>
                <w:rFonts w:cstheme="minorHAnsi"/>
                <w:color w:val="0070C0"/>
                <w:sz w:val="18"/>
                <w:szCs w:val="18"/>
              </w:rPr>
            </w:pPr>
            <w:r w:rsidRPr="00886003">
              <w:rPr>
                <w:rFonts w:cstheme="minorHAnsi"/>
                <w:color w:val="0070C0"/>
                <w:sz w:val="18"/>
                <w:szCs w:val="18"/>
              </w:rPr>
              <w:t>30 dagen</w:t>
            </w:r>
            <w:r w:rsidRPr="00886003">
              <w:rPr>
                <w:rFonts w:cstheme="minorHAnsi"/>
                <w:color w:val="0070C0"/>
                <w:sz w:val="18"/>
                <w:szCs w:val="18"/>
              </w:rPr>
              <w:br/>
            </w:r>
          </w:p>
        </w:tc>
        <w:tc>
          <w:tcPr>
            <w:tcW w:w="850" w:type="dxa"/>
            <w:shd w:val="clear" w:color="auto" w:fill="auto"/>
          </w:tcPr>
          <w:p w14:paraId="5B9B9367" w14:textId="77777777" w:rsidR="00313E97" w:rsidRPr="00886003" w:rsidRDefault="00313E97" w:rsidP="00E56193">
            <w:pPr>
              <w:rPr>
                <w:rFonts w:cstheme="minorHAnsi"/>
                <w:sz w:val="18"/>
                <w:szCs w:val="18"/>
              </w:rPr>
            </w:pPr>
          </w:p>
        </w:tc>
        <w:tc>
          <w:tcPr>
            <w:tcW w:w="992" w:type="dxa"/>
          </w:tcPr>
          <w:p w14:paraId="62E50394" w14:textId="77777777" w:rsidR="00A97941" w:rsidRPr="00886003" w:rsidRDefault="00E86D81">
            <w:pPr>
              <w:rPr>
                <w:rFonts w:cstheme="minorHAnsi"/>
                <w:color w:val="0070C0"/>
                <w:sz w:val="18"/>
                <w:szCs w:val="18"/>
              </w:rPr>
            </w:pPr>
            <w:r w:rsidRPr="00886003">
              <w:rPr>
                <w:rFonts w:cstheme="minorHAnsi"/>
                <w:color w:val="0070C0"/>
                <w:sz w:val="18"/>
                <w:szCs w:val="18"/>
              </w:rPr>
              <w:t>30 dagen</w:t>
            </w:r>
          </w:p>
          <w:p w14:paraId="1FA98594" w14:textId="4338FE51" w:rsidR="00313E97" w:rsidRPr="00886003" w:rsidRDefault="00313E97" w:rsidP="00E56193">
            <w:pPr>
              <w:rPr>
                <w:rFonts w:cstheme="minorHAnsi"/>
                <w:color w:val="0070C0"/>
                <w:sz w:val="18"/>
                <w:szCs w:val="18"/>
              </w:rPr>
            </w:pPr>
          </w:p>
        </w:tc>
        <w:tc>
          <w:tcPr>
            <w:tcW w:w="822" w:type="dxa"/>
          </w:tcPr>
          <w:p w14:paraId="45763FBA" w14:textId="77777777" w:rsidR="00313E97" w:rsidRPr="00886003" w:rsidRDefault="00313E97" w:rsidP="00E56193">
            <w:pPr>
              <w:rPr>
                <w:rFonts w:cstheme="minorHAnsi"/>
                <w:color w:val="0070C0"/>
                <w:sz w:val="18"/>
                <w:szCs w:val="18"/>
              </w:rPr>
            </w:pPr>
          </w:p>
        </w:tc>
        <w:tc>
          <w:tcPr>
            <w:tcW w:w="852" w:type="dxa"/>
          </w:tcPr>
          <w:p w14:paraId="06C74366" w14:textId="77777777" w:rsidR="00A97941" w:rsidRPr="00886003" w:rsidRDefault="00E86D81">
            <w:pPr>
              <w:rPr>
                <w:rFonts w:cstheme="minorHAnsi"/>
                <w:color w:val="0070C0"/>
                <w:sz w:val="18"/>
                <w:szCs w:val="18"/>
              </w:rPr>
            </w:pPr>
            <w:r w:rsidRPr="00886003">
              <w:rPr>
                <w:rFonts w:cstheme="minorHAnsi"/>
                <w:color w:val="0070C0"/>
                <w:sz w:val="18"/>
                <w:szCs w:val="18"/>
              </w:rPr>
              <w:t>14 dagen</w:t>
            </w:r>
            <w:r w:rsidRPr="00886003">
              <w:rPr>
                <w:rFonts w:cstheme="minorHAnsi"/>
                <w:color w:val="0070C0"/>
                <w:sz w:val="18"/>
                <w:szCs w:val="18"/>
              </w:rPr>
              <w:br/>
            </w:r>
          </w:p>
        </w:tc>
        <w:tc>
          <w:tcPr>
            <w:tcW w:w="933" w:type="dxa"/>
          </w:tcPr>
          <w:p w14:paraId="5E7E39DF" w14:textId="77777777" w:rsidR="00313E97" w:rsidRPr="00886003" w:rsidRDefault="00313E97" w:rsidP="00E56193">
            <w:pPr>
              <w:rPr>
                <w:rFonts w:cstheme="minorHAnsi"/>
                <w:sz w:val="18"/>
                <w:szCs w:val="18"/>
              </w:rPr>
            </w:pPr>
          </w:p>
        </w:tc>
      </w:tr>
      <w:tr w:rsidR="00313E97" w:rsidRPr="00886003" w14:paraId="1739D0A3" w14:textId="77777777">
        <w:trPr>
          <w:trHeight w:val="456"/>
        </w:trPr>
        <w:tc>
          <w:tcPr>
            <w:tcW w:w="493" w:type="dxa"/>
            <w:vMerge/>
          </w:tcPr>
          <w:p w14:paraId="7CB5F806" w14:textId="77777777" w:rsidR="00313E97" w:rsidRPr="00886003" w:rsidRDefault="00313E97" w:rsidP="00E56193">
            <w:pPr>
              <w:rPr>
                <w:rFonts w:cstheme="minorHAnsi"/>
                <w:sz w:val="18"/>
                <w:szCs w:val="18"/>
              </w:rPr>
            </w:pPr>
          </w:p>
        </w:tc>
        <w:tc>
          <w:tcPr>
            <w:tcW w:w="1492" w:type="dxa"/>
            <w:vMerge/>
            <w:shd w:val="clear" w:color="auto" w:fill="auto"/>
          </w:tcPr>
          <w:p w14:paraId="6BF8E74D" w14:textId="77777777" w:rsidR="00313E97" w:rsidRPr="00886003" w:rsidRDefault="00313E97" w:rsidP="00E56193">
            <w:pPr>
              <w:rPr>
                <w:rFonts w:cstheme="minorHAnsi"/>
                <w:b/>
                <w:bCs/>
                <w:sz w:val="18"/>
                <w:szCs w:val="18"/>
              </w:rPr>
            </w:pPr>
          </w:p>
        </w:tc>
        <w:tc>
          <w:tcPr>
            <w:tcW w:w="992" w:type="dxa"/>
            <w:vMerge/>
          </w:tcPr>
          <w:p w14:paraId="46CE6F2E" w14:textId="77777777" w:rsidR="00313E97" w:rsidRPr="00886003" w:rsidRDefault="00313E97" w:rsidP="00E56193">
            <w:pPr>
              <w:jc w:val="center"/>
              <w:rPr>
                <w:rFonts w:cstheme="minorHAnsi"/>
                <w:sz w:val="18"/>
                <w:szCs w:val="18"/>
              </w:rPr>
            </w:pPr>
          </w:p>
        </w:tc>
        <w:tc>
          <w:tcPr>
            <w:tcW w:w="1134" w:type="dxa"/>
            <w:vMerge/>
          </w:tcPr>
          <w:p w14:paraId="788C1B70" w14:textId="77777777" w:rsidR="00313E97" w:rsidRPr="00886003" w:rsidRDefault="00313E97" w:rsidP="00E56193">
            <w:pPr>
              <w:rPr>
                <w:rFonts w:cstheme="minorHAnsi"/>
                <w:sz w:val="18"/>
                <w:szCs w:val="18"/>
              </w:rPr>
            </w:pPr>
          </w:p>
        </w:tc>
        <w:tc>
          <w:tcPr>
            <w:tcW w:w="5300" w:type="dxa"/>
            <w:gridSpan w:val="6"/>
          </w:tcPr>
          <w:p w14:paraId="2571527C" w14:textId="77777777" w:rsidR="00A97941" w:rsidRPr="00886003" w:rsidRDefault="00E86D81">
            <w:pPr>
              <w:rPr>
                <w:rFonts w:cstheme="minorHAnsi"/>
                <w:sz w:val="18"/>
                <w:szCs w:val="18"/>
              </w:rPr>
            </w:pPr>
            <w:r w:rsidRPr="00886003">
              <w:rPr>
                <w:rFonts w:cstheme="minorHAnsi"/>
                <w:color w:val="FF0000"/>
                <w:sz w:val="18"/>
                <w:szCs w:val="18"/>
              </w:rPr>
              <w:t>Onder de onderste grenswaarde moet je het cijfer als indicatief beschouwen.</w:t>
            </w:r>
          </w:p>
        </w:tc>
      </w:tr>
      <w:tr w:rsidR="002B239A" w:rsidRPr="00886003" w14:paraId="6E416F84" w14:textId="77777777" w:rsidTr="00A64D63">
        <w:tc>
          <w:tcPr>
            <w:tcW w:w="493" w:type="dxa"/>
          </w:tcPr>
          <w:p w14:paraId="07761BE4" w14:textId="77777777" w:rsidR="00A97941" w:rsidRPr="00886003" w:rsidRDefault="00E86D81">
            <w:pPr>
              <w:rPr>
                <w:rFonts w:cstheme="minorHAnsi"/>
                <w:sz w:val="18"/>
                <w:szCs w:val="18"/>
              </w:rPr>
            </w:pPr>
            <w:r w:rsidRPr="00886003">
              <w:rPr>
                <w:rFonts w:cstheme="minorHAnsi"/>
                <w:sz w:val="18"/>
                <w:szCs w:val="18"/>
              </w:rPr>
              <w:t>1</w:t>
            </w:r>
          </w:p>
        </w:tc>
        <w:tc>
          <w:tcPr>
            <w:tcW w:w="1492" w:type="dxa"/>
            <w:shd w:val="clear" w:color="auto" w:fill="auto"/>
          </w:tcPr>
          <w:p w14:paraId="5918C02F" w14:textId="2BBD7BC5" w:rsidR="00A97941" w:rsidRPr="00886003" w:rsidRDefault="00E74ADB">
            <w:pPr>
              <w:rPr>
                <w:rFonts w:cstheme="minorHAnsi"/>
                <w:b/>
                <w:bCs/>
                <w:sz w:val="18"/>
                <w:szCs w:val="18"/>
              </w:rPr>
            </w:pPr>
            <w:proofErr w:type="spellStart"/>
            <w:r w:rsidRPr="00886003">
              <w:rPr>
                <w:rStyle w:val="normaltextrun"/>
                <w:rFonts w:ascii="Calibri" w:hAnsi="Calibri" w:cs="Calibri"/>
                <w:b/>
                <w:bCs/>
                <w:color w:val="000000"/>
                <w:sz w:val="18"/>
                <w:szCs w:val="18"/>
                <w:shd w:val="clear" w:color="auto" w:fill="FFFFFF"/>
              </w:rPr>
              <w:t>Average</w:t>
            </w:r>
            <w:proofErr w:type="spellEnd"/>
            <w:r w:rsidRPr="00886003">
              <w:rPr>
                <w:rStyle w:val="normaltextrun"/>
                <w:rFonts w:ascii="Calibri" w:hAnsi="Calibri" w:cs="Calibri"/>
                <w:b/>
                <w:bCs/>
                <w:color w:val="000000"/>
                <w:sz w:val="18"/>
                <w:szCs w:val="18"/>
                <w:shd w:val="clear" w:color="auto" w:fill="FFFFFF"/>
              </w:rPr>
              <w:t xml:space="preserve"> Glucose</w:t>
            </w:r>
            <w:r w:rsidRPr="00886003">
              <w:rPr>
                <w:rStyle w:val="eop"/>
                <w:rFonts w:ascii="Calibri" w:hAnsi="Calibri" w:cs="Calibri"/>
                <w:color w:val="000000"/>
                <w:sz w:val="18"/>
                <w:szCs w:val="18"/>
                <w:shd w:val="clear" w:color="auto" w:fill="FFFFFF"/>
              </w:rPr>
              <w:t> </w:t>
            </w:r>
          </w:p>
        </w:tc>
        <w:tc>
          <w:tcPr>
            <w:tcW w:w="992" w:type="dxa"/>
          </w:tcPr>
          <w:p w14:paraId="2591BA6B" w14:textId="77777777" w:rsidR="00A97941" w:rsidRPr="00886003" w:rsidRDefault="00E86D81">
            <w:pPr>
              <w:jc w:val="center"/>
              <w:rPr>
                <w:rFonts w:cstheme="minorHAnsi"/>
                <w:sz w:val="18"/>
                <w:szCs w:val="18"/>
              </w:rPr>
            </w:pPr>
            <w:r w:rsidRPr="00886003">
              <w:rPr>
                <w:rFonts w:cstheme="minorHAnsi"/>
                <w:sz w:val="18"/>
                <w:szCs w:val="18"/>
              </w:rPr>
              <w:t>mg/dL</w:t>
            </w:r>
          </w:p>
        </w:tc>
        <w:tc>
          <w:tcPr>
            <w:tcW w:w="1134" w:type="dxa"/>
          </w:tcPr>
          <w:p w14:paraId="5A2904A6" w14:textId="77777777" w:rsidR="002B239A" w:rsidRPr="00886003" w:rsidRDefault="002B239A" w:rsidP="00E56193">
            <w:pPr>
              <w:rPr>
                <w:rFonts w:cstheme="minorHAnsi"/>
                <w:sz w:val="18"/>
                <w:szCs w:val="18"/>
              </w:rPr>
            </w:pPr>
          </w:p>
        </w:tc>
        <w:tc>
          <w:tcPr>
            <w:tcW w:w="851" w:type="dxa"/>
          </w:tcPr>
          <w:p w14:paraId="72A44106" w14:textId="77777777" w:rsidR="002B239A" w:rsidRPr="00886003" w:rsidRDefault="002B239A" w:rsidP="00E56193">
            <w:pPr>
              <w:rPr>
                <w:rFonts w:cstheme="minorHAnsi"/>
                <w:sz w:val="18"/>
                <w:szCs w:val="18"/>
              </w:rPr>
            </w:pPr>
          </w:p>
        </w:tc>
        <w:tc>
          <w:tcPr>
            <w:tcW w:w="850" w:type="dxa"/>
            <w:shd w:val="clear" w:color="auto" w:fill="auto"/>
          </w:tcPr>
          <w:p w14:paraId="225F7286" w14:textId="77777777" w:rsidR="002B239A" w:rsidRPr="00886003" w:rsidRDefault="002B239A" w:rsidP="00E56193">
            <w:pPr>
              <w:rPr>
                <w:rFonts w:cstheme="minorHAnsi"/>
                <w:sz w:val="18"/>
                <w:szCs w:val="18"/>
              </w:rPr>
            </w:pPr>
          </w:p>
        </w:tc>
        <w:tc>
          <w:tcPr>
            <w:tcW w:w="992" w:type="dxa"/>
          </w:tcPr>
          <w:p w14:paraId="42B95586" w14:textId="77777777" w:rsidR="002B239A" w:rsidRPr="00886003" w:rsidRDefault="002B239A" w:rsidP="00E56193">
            <w:pPr>
              <w:rPr>
                <w:rFonts w:cstheme="minorHAnsi"/>
                <w:sz w:val="18"/>
                <w:szCs w:val="18"/>
              </w:rPr>
            </w:pPr>
          </w:p>
        </w:tc>
        <w:tc>
          <w:tcPr>
            <w:tcW w:w="822" w:type="dxa"/>
          </w:tcPr>
          <w:p w14:paraId="5B12BD29" w14:textId="77777777" w:rsidR="002B239A" w:rsidRPr="00886003" w:rsidRDefault="002B239A" w:rsidP="00E56193">
            <w:pPr>
              <w:rPr>
                <w:rFonts w:cstheme="minorHAnsi"/>
                <w:sz w:val="18"/>
                <w:szCs w:val="18"/>
              </w:rPr>
            </w:pPr>
          </w:p>
        </w:tc>
        <w:tc>
          <w:tcPr>
            <w:tcW w:w="852" w:type="dxa"/>
          </w:tcPr>
          <w:p w14:paraId="78EFB2AC" w14:textId="77777777" w:rsidR="002B239A" w:rsidRPr="00886003" w:rsidRDefault="002B239A" w:rsidP="00E56193">
            <w:pPr>
              <w:rPr>
                <w:rFonts w:cstheme="minorHAnsi"/>
                <w:sz w:val="18"/>
                <w:szCs w:val="18"/>
              </w:rPr>
            </w:pPr>
          </w:p>
        </w:tc>
        <w:tc>
          <w:tcPr>
            <w:tcW w:w="933" w:type="dxa"/>
          </w:tcPr>
          <w:p w14:paraId="1EA65617" w14:textId="77777777" w:rsidR="002B239A" w:rsidRPr="00886003" w:rsidRDefault="002B239A" w:rsidP="00E56193">
            <w:pPr>
              <w:rPr>
                <w:rFonts w:cstheme="minorHAnsi"/>
                <w:sz w:val="18"/>
                <w:szCs w:val="18"/>
              </w:rPr>
            </w:pPr>
          </w:p>
        </w:tc>
      </w:tr>
      <w:tr w:rsidR="002B239A" w:rsidRPr="00886003" w14:paraId="59EFE694" w14:textId="77777777" w:rsidTr="00A64D63">
        <w:tc>
          <w:tcPr>
            <w:tcW w:w="493" w:type="dxa"/>
          </w:tcPr>
          <w:p w14:paraId="62A97190" w14:textId="77777777" w:rsidR="00A97941" w:rsidRPr="00886003" w:rsidRDefault="00E86D81">
            <w:pPr>
              <w:rPr>
                <w:rFonts w:cstheme="minorHAnsi"/>
                <w:sz w:val="18"/>
                <w:szCs w:val="18"/>
              </w:rPr>
            </w:pPr>
            <w:r w:rsidRPr="00886003">
              <w:rPr>
                <w:rFonts w:cstheme="minorHAnsi"/>
                <w:sz w:val="18"/>
                <w:szCs w:val="18"/>
              </w:rPr>
              <w:t>2</w:t>
            </w:r>
          </w:p>
        </w:tc>
        <w:tc>
          <w:tcPr>
            <w:tcW w:w="1492" w:type="dxa"/>
            <w:shd w:val="clear" w:color="auto" w:fill="auto"/>
          </w:tcPr>
          <w:p w14:paraId="19768139" w14:textId="37C774C7" w:rsidR="00A97941" w:rsidRPr="00886003" w:rsidRDefault="00372340">
            <w:pPr>
              <w:rPr>
                <w:rFonts w:cstheme="minorHAnsi"/>
                <w:b/>
                <w:bCs/>
                <w:sz w:val="18"/>
                <w:szCs w:val="18"/>
              </w:rPr>
            </w:pPr>
            <w:proofErr w:type="spellStart"/>
            <w:r w:rsidRPr="00886003">
              <w:rPr>
                <w:rStyle w:val="normaltextrun"/>
                <w:rFonts w:ascii="Calibri" w:hAnsi="Calibri" w:cs="Calibri"/>
                <w:b/>
                <w:bCs/>
                <w:color w:val="000000"/>
                <w:sz w:val="18"/>
                <w:szCs w:val="18"/>
                <w:shd w:val="clear" w:color="auto" w:fill="FFFFFF"/>
              </w:rPr>
              <w:t>Coefficient</w:t>
            </w:r>
            <w:proofErr w:type="spellEnd"/>
            <w:r w:rsidRPr="00886003">
              <w:rPr>
                <w:rStyle w:val="normaltextrun"/>
                <w:rFonts w:ascii="Calibri" w:hAnsi="Calibri" w:cs="Calibri"/>
                <w:b/>
                <w:bCs/>
                <w:color w:val="000000"/>
                <w:sz w:val="18"/>
                <w:szCs w:val="18"/>
                <w:shd w:val="clear" w:color="auto" w:fill="FFFFFF"/>
              </w:rPr>
              <w:t xml:space="preserve"> of </w:t>
            </w:r>
            <w:proofErr w:type="spellStart"/>
            <w:r w:rsidRPr="00886003">
              <w:rPr>
                <w:rStyle w:val="normaltextrun"/>
                <w:rFonts w:ascii="Calibri" w:hAnsi="Calibri" w:cs="Calibri"/>
                <w:b/>
                <w:bCs/>
                <w:color w:val="000000"/>
                <w:sz w:val="18"/>
                <w:szCs w:val="18"/>
                <w:shd w:val="clear" w:color="auto" w:fill="FFFFFF"/>
              </w:rPr>
              <w:t>Variation</w:t>
            </w:r>
            <w:proofErr w:type="spellEnd"/>
            <w:r w:rsidRPr="00886003">
              <w:rPr>
                <w:rStyle w:val="eop"/>
                <w:rFonts w:ascii="Calibri" w:hAnsi="Calibri" w:cs="Calibri"/>
                <w:color w:val="000000"/>
                <w:sz w:val="18"/>
                <w:szCs w:val="18"/>
                <w:shd w:val="clear" w:color="auto" w:fill="FFFFFF"/>
              </w:rPr>
              <w:t> </w:t>
            </w:r>
          </w:p>
        </w:tc>
        <w:tc>
          <w:tcPr>
            <w:tcW w:w="992" w:type="dxa"/>
          </w:tcPr>
          <w:p w14:paraId="72482E5D" w14:textId="77777777" w:rsidR="00A97941" w:rsidRPr="00886003" w:rsidRDefault="00E86D81">
            <w:pPr>
              <w:jc w:val="center"/>
              <w:rPr>
                <w:rFonts w:cstheme="minorHAnsi"/>
                <w:sz w:val="18"/>
                <w:szCs w:val="18"/>
              </w:rPr>
            </w:pPr>
            <w:r w:rsidRPr="00886003">
              <w:rPr>
                <w:rFonts w:cstheme="minorHAnsi"/>
                <w:sz w:val="18"/>
                <w:szCs w:val="18"/>
              </w:rPr>
              <w:t>%</w:t>
            </w:r>
          </w:p>
        </w:tc>
        <w:tc>
          <w:tcPr>
            <w:tcW w:w="1134" w:type="dxa"/>
          </w:tcPr>
          <w:p w14:paraId="56278AA3" w14:textId="77777777" w:rsidR="00A97941" w:rsidRPr="00886003" w:rsidRDefault="00E86D81">
            <w:pPr>
              <w:rPr>
                <w:rFonts w:cstheme="minorHAnsi"/>
                <w:sz w:val="18"/>
                <w:szCs w:val="18"/>
              </w:rPr>
            </w:pPr>
            <w:r w:rsidRPr="00886003">
              <w:rPr>
                <w:rFonts w:cstheme="minorHAnsi"/>
                <w:sz w:val="18"/>
                <w:szCs w:val="18"/>
              </w:rPr>
              <w:t>&lt; 34 %</w:t>
            </w:r>
          </w:p>
        </w:tc>
        <w:tc>
          <w:tcPr>
            <w:tcW w:w="851" w:type="dxa"/>
          </w:tcPr>
          <w:p w14:paraId="09E53303" w14:textId="77777777" w:rsidR="002B239A" w:rsidRPr="00886003" w:rsidRDefault="002B239A" w:rsidP="00E56193">
            <w:pPr>
              <w:rPr>
                <w:rFonts w:cstheme="minorHAnsi"/>
                <w:sz w:val="18"/>
                <w:szCs w:val="18"/>
              </w:rPr>
            </w:pPr>
          </w:p>
        </w:tc>
        <w:tc>
          <w:tcPr>
            <w:tcW w:w="850" w:type="dxa"/>
            <w:shd w:val="clear" w:color="auto" w:fill="auto"/>
          </w:tcPr>
          <w:p w14:paraId="38E29EE1" w14:textId="77777777" w:rsidR="002B239A" w:rsidRPr="00886003" w:rsidRDefault="002B239A" w:rsidP="00E56193">
            <w:pPr>
              <w:rPr>
                <w:rFonts w:cstheme="minorHAnsi"/>
                <w:sz w:val="18"/>
                <w:szCs w:val="18"/>
              </w:rPr>
            </w:pPr>
          </w:p>
        </w:tc>
        <w:tc>
          <w:tcPr>
            <w:tcW w:w="992" w:type="dxa"/>
          </w:tcPr>
          <w:p w14:paraId="68F5FEB1" w14:textId="77777777" w:rsidR="002B239A" w:rsidRPr="00886003" w:rsidRDefault="002B239A" w:rsidP="00E56193">
            <w:pPr>
              <w:rPr>
                <w:rFonts w:cstheme="minorHAnsi"/>
                <w:sz w:val="18"/>
                <w:szCs w:val="18"/>
              </w:rPr>
            </w:pPr>
          </w:p>
        </w:tc>
        <w:tc>
          <w:tcPr>
            <w:tcW w:w="822" w:type="dxa"/>
          </w:tcPr>
          <w:p w14:paraId="4038CE27" w14:textId="77777777" w:rsidR="002B239A" w:rsidRPr="00886003" w:rsidRDefault="002B239A" w:rsidP="00E56193">
            <w:pPr>
              <w:rPr>
                <w:rFonts w:cstheme="minorHAnsi"/>
                <w:sz w:val="18"/>
                <w:szCs w:val="18"/>
              </w:rPr>
            </w:pPr>
          </w:p>
        </w:tc>
        <w:tc>
          <w:tcPr>
            <w:tcW w:w="852" w:type="dxa"/>
          </w:tcPr>
          <w:p w14:paraId="5E497FB0" w14:textId="77777777" w:rsidR="002B239A" w:rsidRPr="00886003" w:rsidRDefault="002B239A" w:rsidP="00E56193">
            <w:pPr>
              <w:rPr>
                <w:rFonts w:cstheme="minorHAnsi"/>
                <w:sz w:val="18"/>
                <w:szCs w:val="18"/>
              </w:rPr>
            </w:pPr>
          </w:p>
        </w:tc>
        <w:tc>
          <w:tcPr>
            <w:tcW w:w="933" w:type="dxa"/>
          </w:tcPr>
          <w:p w14:paraId="44B474C1" w14:textId="77777777" w:rsidR="002B239A" w:rsidRPr="00886003" w:rsidRDefault="002B239A" w:rsidP="00E56193">
            <w:pPr>
              <w:rPr>
                <w:rFonts w:cstheme="minorHAnsi"/>
                <w:sz w:val="18"/>
                <w:szCs w:val="18"/>
              </w:rPr>
            </w:pPr>
          </w:p>
        </w:tc>
      </w:tr>
      <w:tr w:rsidR="002B239A" w:rsidRPr="00886003" w14:paraId="61E41DB7" w14:textId="77777777" w:rsidTr="00A64D63">
        <w:tc>
          <w:tcPr>
            <w:tcW w:w="493" w:type="dxa"/>
          </w:tcPr>
          <w:p w14:paraId="45FE7BF0" w14:textId="77777777" w:rsidR="00A97941" w:rsidRPr="00886003" w:rsidRDefault="00E86D81">
            <w:pPr>
              <w:rPr>
                <w:rFonts w:cstheme="minorHAnsi"/>
                <w:sz w:val="18"/>
                <w:szCs w:val="18"/>
              </w:rPr>
            </w:pPr>
            <w:r w:rsidRPr="00886003">
              <w:rPr>
                <w:rFonts w:cstheme="minorHAnsi"/>
                <w:sz w:val="18"/>
                <w:szCs w:val="18"/>
              </w:rPr>
              <w:t>3</w:t>
            </w:r>
          </w:p>
        </w:tc>
        <w:tc>
          <w:tcPr>
            <w:tcW w:w="1492" w:type="dxa"/>
            <w:shd w:val="clear" w:color="auto" w:fill="auto"/>
          </w:tcPr>
          <w:p w14:paraId="4EE56F2B" w14:textId="3F99485E" w:rsidR="00A97941" w:rsidRPr="00886003" w:rsidRDefault="00372340">
            <w:pPr>
              <w:rPr>
                <w:rFonts w:cstheme="minorHAnsi"/>
                <w:b/>
                <w:bCs/>
                <w:sz w:val="18"/>
                <w:szCs w:val="18"/>
              </w:rPr>
            </w:pPr>
            <w:r w:rsidRPr="00886003">
              <w:rPr>
                <w:rStyle w:val="normaltextrun"/>
                <w:rFonts w:ascii="Calibri" w:hAnsi="Calibri" w:cs="Calibri"/>
                <w:b/>
                <w:bCs/>
                <w:color w:val="000000"/>
                <w:sz w:val="18"/>
                <w:szCs w:val="18"/>
                <w:shd w:val="clear" w:color="auto" w:fill="FFFFFF"/>
              </w:rPr>
              <w:t xml:space="preserve">Days Sensor </w:t>
            </w:r>
            <w:proofErr w:type="spellStart"/>
            <w:r w:rsidRPr="00886003">
              <w:rPr>
                <w:rStyle w:val="normaltextrun"/>
                <w:rFonts w:ascii="Calibri" w:hAnsi="Calibri" w:cs="Calibri"/>
                <w:b/>
                <w:bCs/>
                <w:color w:val="000000"/>
                <w:sz w:val="18"/>
                <w:szCs w:val="18"/>
                <w:shd w:val="clear" w:color="auto" w:fill="FFFFFF"/>
              </w:rPr>
              <w:t>Worn</w:t>
            </w:r>
            <w:proofErr w:type="spellEnd"/>
            <w:r w:rsidRPr="00886003">
              <w:rPr>
                <w:rStyle w:val="eop"/>
                <w:rFonts w:ascii="Calibri" w:hAnsi="Calibri" w:cs="Calibri"/>
                <w:color w:val="000000"/>
                <w:sz w:val="18"/>
                <w:szCs w:val="18"/>
                <w:shd w:val="clear" w:color="auto" w:fill="FFFFFF"/>
              </w:rPr>
              <w:t> </w:t>
            </w:r>
          </w:p>
        </w:tc>
        <w:tc>
          <w:tcPr>
            <w:tcW w:w="992" w:type="dxa"/>
          </w:tcPr>
          <w:p w14:paraId="52E69B50" w14:textId="77777777" w:rsidR="00A97941" w:rsidRPr="00886003" w:rsidRDefault="00E86D81">
            <w:pPr>
              <w:jc w:val="center"/>
              <w:rPr>
                <w:rFonts w:cstheme="minorHAnsi"/>
                <w:sz w:val="18"/>
                <w:szCs w:val="18"/>
              </w:rPr>
            </w:pPr>
            <w:r w:rsidRPr="00886003">
              <w:rPr>
                <w:rFonts w:cstheme="minorHAnsi"/>
                <w:sz w:val="18"/>
                <w:szCs w:val="18"/>
              </w:rPr>
              <w:t>Numeriek</w:t>
            </w:r>
          </w:p>
        </w:tc>
        <w:tc>
          <w:tcPr>
            <w:tcW w:w="1134" w:type="dxa"/>
          </w:tcPr>
          <w:p w14:paraId="73E12BF8" w14:textId="77777777" w:rsidR="00A97941" w:rsidRPr="00886003" w:rsidRDefault="00E86D81">
            <w:pPr>
              <w:rPr>
                <w:rFonts w:cstheme="minorHAnsi"/>
                <w:sz w:val="18"/>
                <w:szCs w:val="18"/>
              </w:rPr>
            </w:pPr>
            <w:r w:rsidRPr="00886003">
              <w:rPr>
                <w:rFonts w:cstheme="minorHAnsi"/>
                <w:sz w:val="18"/>
                <w:szCs w:val="18"/>
              </w:rPr>
              <w:t>Min 14 dagen</w:t>
            </w:r>
          </w:p>
        </w:tc>
        <w:tc>
          <w:tcPr>
            <w:tcW w:w="851" w:type="dxa"/>
          </w:tcPr>
          <w:p w14:paraId="0E250493" w14:textId="77777777" w:rsidR="002B239A" w:rsidRPr="00886003" w:rsidRDefault="002B239A" w:rsidP="00E56193">
            <w:pPr>
              <w:rPr>
                <w:rFonts w:cstheme="minorHAnsi"/>
                <w:sz w:val="18"/>
                <w:szCs w:val="18"/>
              </w:rPr>
            </w:pPr>
          </w:p>
        </w:tc>
        <w:tc>
          <w:tcPr>
            <w:tcW w:w="850" w:type="dxa"/>
            <w:shd w:val="clear" w:color="auto" w:fill="auto"/>
          </w:tcPr>
          <w:p w14:paraId="3D2D2657" w14:textId="77777777" w:rsidR="002B239A" w:rsidRPr="00886003" w:rsidRDefault="002B239A" w:rsidP="00E56193">
            <w:pPr>
              <w:rPr>
                <w:rFonts w:cstheme="minorHAnsi"/>
                <w:sz w:val="18"/>
                <w:szCs w:val="18"/>
              </w:rPr>
            </w:pPr>
          </w:p>
        </w:tc>
        <w:tc>
          <w:tcPr>
            <w:tcW w:w="992" w:type="dxa"/>
          </w:tcPr>
          <w:p w14:paraId="0824A529" w14:textId="77777777" w:rsidR="002B239A" w:rsidRPr="00886003" w:rsidRDefault="002B239A" w:rsidP="00E56193">
            <w:pPr>
              <w:rPr>
                <w:rFonts w:cstheme="minorHAnsi"/>
                <w:sz w:val="18"/>
                <w:szCs w:val="18"/>
              </w:rPr>
            </w:pPr>
          </w:p>
        </w:tc>
        <w:tc>
          <w:tcPr>
            <w:tcW w:w="822" w:type="dxa"/>
          </w:tcPr>
          <w:p w14:paraId="00E0C94D" w14:textId="77777777" w:rsidR="002B239A" w:rsidRPr="00886003" w:rsidRDefault="002B239A" w:rsidP="00E56193">
            <w:pPr>
              <w:rPr>
                <w:rFonts w:cstheme="minorHAnsi"/>
                <w:sz w:val="18"/>
                <w:szCs w:val="18"/>
              </w:rPr>
            </w:pPr>
          </w:p>
        </w:tc>
        <w:tc>
          <w:tcPr>
            <w:tcW w:w="852" w:type="dxa"/>
          </w:tcPr>
          <w:p w14:paraId="4A973350" w14:textId="77777777" w:rsidR="002B239A" w:rsidRPr="00886003" w:rsidRDefault="002B239A" w:rsidP="00E56193">
            <w:pPr>
              <w:rPr>
                <w:rFonts w:cstheme="minorHAnsi"/>
                <w:sz w:val="18"/>
                <w:szCs w:val="18"/>
              </w:rPr>
            </w:pPr>
          </w:p>
        </w:tc>
        <w:tc>
          <w:tcPr>
            <w:tcW w:w="933" w:type="dxa"/>
          </w:tcPr>
          <w:p w14:paraId="25986193" w14:textId="77777777" w:rsidR="002B239A" w:rsidRPr="00886003" w:rsidRDefault="002B239A" w:rsidP="00E56193">
            <w:pPr>
              <w:rPr>
                <w:rFonts w:cstheme="minorHAnsi"/>
                <w:sz w:val="18"/>
                <w:szCs w:val="18"/>
              </w:rPr>
            </w:pPr>
          </w:p>
        </w:tc>
      </w:tr>
      <w:tr w:rsidR="00316EE5" w:rsidRPr="00886003" w14:paraId="00739F10" w14:textId="77777777" w:rsidTr="00A30FC6">
        <w:tc>
          <w:tcPr>
            <w:tcW w:w="493" w:type="dxa"/>
          </w:tcPr>
          <w:p w14:paraId="1B61901B" w14:textId="7BBA79E1" w:rsidR="00316EE5" w:rsidRPr="00886003" w:rsidRDefault="00316EE5" w:rsidP="00316EE5">
            <w:pPr>
              <w:rPr>
                <w:rFonts w:cstheme="minorHAnsi"/>
                <w:sz w:val="18"/>
                <w:szCs w:val="18"/>
              </w:rPr>
            </w:pPr>
            <w:r w:rsidRPr="00886003">
              <w:rPr>
                <w:rFonts w:cstheme="minorHAnsi"/>
                <w:sz w:val="18"/>
                <w:szCs w:val="18"/>
              </w:rPr>
              <w:t>4</w:t>
            </w:r>
          </w:p>
        </w:tc>
        <w:tc>
          <w:tcPr>
            <w:tcW w:w="1492" w:type="dxa"/>
            <w:shd w:val="clear" w:color="auto" w:fill="auto"/>
          </w:tcPr>
          <w:p w14:paraId="08E2162E" w14:textId="3BE2A898" w:rsidR="00316EE5" w:rsidRPr="00886003" w:rsidRDefault="00316EE5" w:rsidP="00316EE5">
            <w:pPr>
              <w:rPr>
                <w:rFonts w:cstheme="minorHAnsi"/>
                <w:b/>
                <w:bCs/>
                <w:sz w:val="18"/>
                <w:szCs w:val="18"/>
              </w:rPr>
            </w:pPr>
            <w:r w:rsidRPr="00886003">
              <w:rPr>
                <w:rStyle w:val="normaltextrun"/>
                <w:rFonts w:ascii="Calibri" w:hAnsi="Calibri" w:cs="Calibri"/>
                <w:b/>
                <w:bCs/>
                <w:color w:val="000000"/>
                <w:sz w:val="16"/>
                <w:szCs w:val="16"/>
                <w:shd w:val="clear" w:color="auto" w:fill="FFFFFF"/>
              </w:rPr>
              <w:t xml:space="preserve">% Data </w:t>
            </w:r>
            <w:proofErr w:type="spellStart"/>
            <w:r w:rsidRPr="00886003">
              <w:rPr>
                <w:rStyle w:val="normaltextrun"/>
                <w:rFonts w:ascii="Calibri" w:hAnsi="Calibri" w:cs="Calibri"/>
                <w:b/>
                <w:bCs/>
                <w:color w:val="000000"/>
                <w:sz w:val="16"/>
                <w:szCs w:val="16"/>
                <w:shd w:val="clear" w:color="auto" w:fill="FFFFFF"/>
              </w:rPr>
              <w:t>Captured</w:t>
            </w:r>
            <w:proofErr w:type="spellEnd"/>
            <w:r w:rsidRPr="00886003">
              <w:rPr>
                <w:rStyle w:val="eop"/>
                <w:rFonts w:ascii="Calibri" w:hAnsi="Calibri" w:cs="Calibri"/>
                <w:color w:val="000000"/>
                <w:sz w:val="16"/>
                <w:szCs w:val="16"/>
                <w:shd w:val="clear" w:color="auto" w:fill="FFFFFF"/>
              </w:rPr>
              <w:t> </w:t>
            </w:r>
          </w:p>
        </w:tc>
        <w:tc>
          <w:tcPr>
            <w:tcW w:w="992" w:type="dxa"/>
          </w:tcPr>
          <w:p w14:paraId="6479A94B" w14:textId="016AB2CD" w:rsidR="00316EE5" w:rsidRPr="00886003" w:rsidRDefault="00316EE5" w:rsidP="00316EE5">
            <w:pPr>
              <w:jc w:val="center"/>
              <w:rPr>
                <w:rFonts w:cstheme="minorHAnsi"/>
                <w:sz w:val="18"/>
                <w:szCs w:val="18"/>
              </w:rPr>
            </w:pPr>
            <w:r w:rsidRPr="00886003">
              <w:rPr>
                <w:rFonts w:cstheme="minorHAnsi"/>
                <w:sz w:val="18"/>
                <w:szCs w:val="18"/>
              </w:rPr>
              <w:t>%</w:t>
            </w:r>
          </w:p>
        </w:tc>
        <w:tc>
          <w:tcPr>
            <w:tcW w:w="1134" w:type="dxa"/>
          </w:tcPr>
          <w:p w14:paraId="2A608022" w14:textId="755A254E" w:rsidR="00316EE5" w:rsidRPr="00886003" w:rsidRDefault="00316EE5" w:rsidP="00316EE5">
            <w:pPr>
              <w:rPr>
                <w:rFonts w:cstheme="minorHAnsi"/>
                <w:sz w:val="18"/>
                <w:szCs w:val="18"/>
              </w:rPr>
            </w:pPr>
            <w:r w:rsidRPr="00886003">
              <w:rPr>
                <w:rFonts w:cstheme="minorHAnsi"/>
                <w:sz w:val="18"/>
                <w:szCs w:val="18"/>
              </w:rPr>
              <w:t>&gt;70 %</w:t>
            </w:r>
          </w:p>
        </w:tc>
        <w:tc>
          <w:tcPr>
            <w:tcW w:w="5300" w:type="dxa"/>
            <w:gridSpan w:val="6"/>
          </w:tcPr>
          <w:p w14:paraId="29DF8EBD" w14:textId="1E562271" w:rsidR="00316EE5" w:rsidRPr="00886003" w:rsidRDefault="00316EE5" w:rsidP="00316EE5">
            <w:pPr>
              <w:rPr>
                <w:rFonts w:cstheme="minorHAnsi"/>
                <w:sz w:val="18"/>
                <w:szCs w:val="18"/>
              </w:rPr>
            </w:pPr>
            <w:r w:rsidRPr="00886003">
              <w:rPr>
                <w:rFonts w:cstheme="minorHAnsi"/>
                <w:color w:val="FF0000"/>
                <w:sz w:val="18"/>
                <w:szCs w:val="18"/>
              </w:rPr>
              <w:t>Onder de streefwaarde, beschouw de cijfers als indicatief</w:t>
            </w:r>
          </w:p>
        </w:tc>
      </w:tr>
      <w:tr w:rsidR="002B239A" w:rsidRPr="00886003" w14:paraId="202E359C" w14:textId="77777777" w:rsidTr="00A64D63">
        <w:tc>
          <w:tcPr>
            <w:tcW w:w="493" w:type="dxa"/>
          </w:tcPr>
          <w:p w14:paraId="5B58747D" w14:textId="77777777" w:rsidR="00A97941" w:rsidRPr="00886003" w:rsidRDefault="00E86D81">
            <w:pPr>
              <w:rPr>
                <w:rFonts w:cstheme="minorHAnsi"/>
                <w:sz w:val="18"/>
                <w:szCs w:val="18"/>
              </w:rPr>
            </w:pPr>
            <w:r w:rsidRPr="00886003">
              <w:rPr>
                <w:rFonts w:cstheme="minorHAnsi"/>
                <w:sz w:val="18"/>
                <w:szCs w:val="18"/>
              </w:rPr>
              <w:t>5</w:t>
            </w:r>
          </w:p>
        </w:tc>
        <w:tc>
          <w:tcPr>
            <w:tcW w:w="1492" w:type="dxa"/>
            <w:shd w:val="clear" w:color="auto" w:fill="auto"/>
          </w:tcPr>
          <w:p w14:paraId="6B79BDBE" w14:textId="77777777" w:rsidR="00A97941" w:rsidRPr="00886003" w:rsidRDefault="00E86D81">
            <w:pPr>
              <w:rPr>
                <w:rFonts w:cstheme="minorHAnsi"/>
                <w:b/>
                <w:bCs/>
                <w:sz w:val="18"/>
                <w:szCs w:val="18"/>
              </w:rPr>
            </w:pPr>
            <w:r w:rsidRPr="00886003">
              <w:rPr>
                <w:rFonts w:cstheme="minorHAnsi"/>
                <w:b/>
                <w:bCs/>
                <w:sz w:val="18"/>
                <w:szCs w:val="18"/>
              </w:rPr>
              <w:t>GMI</w:t>
            </w:r>
            <w:r w:rsidRPr="00886003">
              <w:rPr>
                <w:rStyle w:val="FootnoteReference"/>
                <w:rFonts w:cstheme="minorHAnsi"/>
                <w:b/>
                <w:bCs/>
                <w:sz w:val="18"/>
                <w:szCs w:val="18"/>
              </w:rPr>
              <w:footnoteReference w:id="6"/>
            </w:r>
          </w:p>
        </w:tc>
        <w:tc>
          <w:tcPr>
            <w:tcW w:w="992" w:type="dxa"/>
          </w:tcPr>
          <w:p w14:paraId="656C11B6" w14:textId="77777777" w:rsidR="00A97941" w:rsidRPr="00886003" w:rsidRDefault="00E86D81">
            <w:pPr>
              <w:jc w:val="center"/>
              <w:rPr>
                <w:rFonts w:cstheme="minorHAnsi"/>
                <w:sz w:val="18"/>
                <w:szCs w:val="18"/>
              </w:rPr>
            </w:pPr>
            <w:r w:rsidRPr="00886003">
              <w:rPr>
                <w:rFonts w:cstheme="minorHAnsi"/>
                <w:sz w:val="18"/>
                <w:szCs w:val="18"/>
              </w:rPr>
              <w:t>%</w:t>
            </w:r>
          </w:p>
        </w:tc>
        <w:tc>
          <w:tcPr>
            <w:tcW w:w="1134" w:type="dxa"/>
          </w:tcPr>
          <w:p w14:paraId="75A5031F" w14:textId="77777777" w:rsidR="002B239A" w:rsidRPr="00886003" w:rsidRDefault="002B239A" w:rsidP="00E56193">
            <w:pPr>
              <w:rPr>
                <w:rFonts w:cstheme="minorHAnsi"/>
                <w:sz w:val="18"/>
                <w:szCs w:val="18"/>
              </w:rPr>
            </w:pPr>
          </w:p>
        </w:tc>
        <w:tc>
          <w:tcPr>
            <w:tcW w:w="851" w:type="dxa"/>
          </w:tcPr>
          <w:p w14:paraId="5675B498" w14:textId="77777777" w:rsidR="002B239A" w:rsidRPr="00886003" w:rsidRDefault="002B239A" w:rsidP="00E56193">
            <w:pPr>
              <w:rPr>
                <w:rFonts w:cstheme="minorHAnsi"/>
                <w:sz w:val="18"/>
                <w:szCs w:val="18"/>
              </w:rPr>
            </w:pPr>
          </w:p>
        </w:tc>
        <w:tc>
          <w:tcPr>
            <w:tcW w:w="850" w:type="dxa"/>
            <w:shd w:val="clear" w:color="auto" w:fill="auto"/>
          </w:tcPr>
          <w:p w14:paraId="7C9E20A1" w14:textId="77777777" w:rsidR="002B239A" w:rsidRPr="00886003" w:rsidRDefault="002B239A" w:rsidP="00E56193">
            <w:pPr>
              <w:rPr>
                <w:rFonts w:cstheme="minorHAnsi"/>
                <w:sz w:val="18"/>
                <w:szCs w:val="18"/>
              </w:rPr>
            </w:pPr>
          </w:p>
        </w:tc>
        <w:tc>
          <w:tcPr>
            <w:tcW w:w="992" w:type="dxa"/>
          </w:tcPr>
          <w:p w14:paraId="5956B287" w14:textId="77777777" w:rsidR="002B239A" w:rsidRPr="00886003" w:rsidRDefault="002B239A" w:rsidP="00E56193">
            <w:pPr>
              <w:rPr>
                <w:rFonts w:cstheme="minorHAnsi"/>
                <w:sz w:val="18"/>
                <w:szCs w:val="18"/>
              </w:rPr>
            </w:pPr>
          </w:p>
        </w:tc>
        <w:tc>
          <w:tcPr>
            <w:tcW w:w="822" w:type="dxa"/>
          </w:tcPr>
          <w:p w14:paraId="6E0BD090" w14:textId="77777777" w:rsidR="002B239A" w:rsidRPr="00886003" w:rsidRDefault="002B239A" w:rsidP="00E56193">
            <w:pPr>
              <w:rPr>
                <w:rFonts w:cstheme="minorHAnsi"/>
                <w:sz w:val="18"/>
                <w:szCs w:val="18"/>
              </w:rPr>
            </w:pPr>
          </w:p>
        </w:tc>
        <w:tc>
          <w:tcPr>
            <w:tcW w:w="852" w:type="dxa"/>
          </w:tcPr>
          <w:p w14:paraId="564D1740" w14:textId="77777777" w:rsidR="002B239A" w:rsidRPr="00886003" w:rsidRDefault="002B239A" w:rsidP="00E56193">
            <w:pPr>
              <w:rPr>
                <w:rFonts w:cstheme="minorHAnsi"/>
                <w:sz w:val="18"/>
                <w:szCs w:val="18"/>
              </w:rPr>
            </w:pPr>
          </w:p>
        </w:tc>
        <w:tc>
          <w:tcPr>
            <w:tcW w:w="933" w:type="dxa"/>
          </w:tcPr>
          <w:p w14:paraId="6681E4AA" w14:textId="77777777" w:rsidR="002B239A" w:rsidRPr="00886003" w:rsidRDefault="002B239A" w:rsidP="00E56193">
            <w:pPr>
              <w:rPr>
                <w:rFonts w:cstheme="minorHAnsi"/>
                <w:sz w:val="18"/>
                <w:szCs w:val="18"/>
              </w:rPr>
            </w:pPr>
          </w:p>
        </w:tc>
      </w:tr>
      <w:tr w:rsidR="002B239A" w:rsidRPr="00886003" w14:paraId="005EB050" w14:textId="77777777" w:rsidTr="00A64D63">
        <w:tc>
          <w:tcPr>
            <w:tcW w:w="493" w:type="dxa"/>
          </w:tcPr>
          <w:p w14:paraId="7DF065C1" w14:textId="77777777" w:rsidR="00A97941" w:rsidRPr="00886003" w:rsidRDefault="00E86D81">
            <w:pPr>
              <w:rPr>
                <w:rFonts w:cstheme="minorHAnsi"/>
                <w:sz w:val="18"/>
                <w:szCs w:val="18"/>
              </w:rPr>
            </w:pPr>
            <w:r w:rsidRPr="00886003">
              <w:rPr>
                <w:rFonts w:cstheme="minorHAnsi"/>
                <w:sz w:val="18"/>
                <w:szCs w:val="18"/>
              </w:rPr>
              <w:t>6</w:t>
            </w:r>
          </w:p>
        </w:tc>
        <w:tc>
          <w:tcPr>
            <w:tcW w:w="1492" w:type="dxa"/>
            <w:shd w:val="clear" w:color="auto" w:fill="auto"/>
          </w:tcPr>
          <w:p w14:paraId="0A7C99DF" w14:textId="77777777" w:rsidR="00A97941" w:rsidRPr="00886003" w:rsidRDefault="00E86D81">
            <w:pPr>
              <w:rPr>
                <w:rFonts w:cstheme="minorHAnsi"/>
                <w:b/>
                <w:bCs/>
                <w:sz w:val="18"/>
                <w:szCs w:val="18"/>
              </w:rPr>
            </w:pPr>
            <w:r w:rsidRPr="00886003">
              <w:rPr>
                <w:rFonts w:cstheme="minorHAnsi"/>
                <w:b/>
                <w:bCs/>
                <w:sz w:val="18"/>
                <w:szCs w:val="18"/>
              </w:rPr>
              <w:t xml:space="preserve">TAR </w:t>
            </w:r>
            <w:r w:rsidRPr="00886003">
              <w:rPr>
                <w:rFonts w:cstheme="minorHAnsi"/>
                <w:b/>
                <w:bCs/>
                <w:i/>
                <w:iCs/>
                <w:sz w:val="18"/>
                <w:szCs w:val="18"/>
              </w:rPr>
              <w:t>(tijd boven bereik)</w:t>
            </w:r>
          </w:p>
          <w:p w14:paraId="6927C41F" w14:textId="77777777" w:rsidR="00A97941" w:rsidRPr="00886003" w:rsidRDefault="00E86D81">
            <w:pPr>
              <w:rPr>
                <w:rFonts w:cstheme="minorHAnsi"/>
                <w:sz w:val="18"/>
                <w:szCs w:val="18"/>
              </w:rPr>
            </w:pPr>
            <w:r w:rsidRPr="00886003">
              <w:rPr>
                <w:rFonts w:cstheme="minorHAnsi"/>
                <w:color w:val="00B050"/>
                <w:sz w:val="18"/>
                <w:szCs w:val="18"/>
              </w:rPr>
              <w:t>(zeer hoog)</w:t>
            </w:r>
          </w:p>
        </w:tc>
        <w:tc>
          <w:tcPr>
            <w:tcW w:w="992" w:type="dxa"/>
          </w:tcPr>
          <w:p w14:paraId="359BB75F" w14:textId="77777777" w:rsidR="00A97941" w:rsidRPr="00886003" w:rsidRDefault="00E86D81">
            <w:pPr>
              <w:jc w:val="center"/>
              <w:rPr>
                <w:rFonts w:cstheme="minorHAnsi"/>
                <w:sz w:val="18"/>
                <w:szCs w:val="18"/>
              </w:rPr>
            </w:pPr>
            <w:r w:rsidRPr="00886003">
              <w:rPr>
                <w:rFonts w:cstheme="minorHAnsi"/>
                <w:sz w:val="18"/>
                <w:szCs w:val="18"/>
              </w:rPr>
              <w:t>%</w:t>
            </w:r>
          </w:p>
        </w:tc>
        <w:tc>
          <w:tcPr>
            <w:tcW w:w="1134" w:type="dxa"/>
          </w:tcPr>
          <w:p w14:paraId="31D696BF" w14:textId="77777777" w:rsidR="00A97941" w:rsidRPr="00886003" w:rsidRDefault="00E86D81">
            <w:pPr>
              <w:rPr>
                <w:rFonts w:cstheme="minorHAnsi"/>
                <w:sz w:val="18"/>
                <w:szCs w:val="18"/>
              </w:rPr>
            </w:pPr>
            <w:r w:rsidRPr="00886003">
              <w:rPr>
                <w:rFonts w:cstheme="minorHAnsi"/>
                <w:sz w:val="18"/>
                <w:szCs w:val="18"/>
              </w:rPr>
              <w:t>&lt;5%</w:t>
            </w:r>
          </w:p>
        </w:tc>
        <w:tc>
          <w:tcPr>
            <w:tcW w:w="851" w:type="dxa"/>
          </w:tcPr>
          <w:p w14:paraId="1061F20F" w14:textId="77777777" w:rsidR="00A97941" w:rsidRPr="00886003" w:rsidRDefault="00E86D81">
            <w:pPr>
              <w:rPr>
                <w:rFonts w:cstheme="minorHAnsi"/>
                <w:sz w:val="18"/>
                <w:szCs w:val="18"/>
              </w:rPr>
            </w:pPr>
            <w:r w:rsidRPr="00886003">
              <w:rPr>
                <w:rFonts w:cstheme="minorHAnsi"/>
                <w:sz w:val="18"/>
                <w:szCs w:val="18"/>
              </w:rPr>
              <w:t>&gt;250 mg/dL</w:t>
            </w:r>
          </w:p>
        </w:tc>
        <w:tc>
          <w:tcPr>
            <w:tcW w:w="850" w:type="dxa"/>
            <w:shd w:val="clear" w:color="auto" w:fill="auto"/>
          </w:tcPr>
          <w:p w14:paraId="5DE4F493" w14:textId="71AAC3A3" w:rsidR="002B239A" w:rsidRPr="00886003" w:rsidRDefault="002B239A" w:rsidP="00E56193">
            <w:pPr>
              <w:rPr>
                <w:rFonts w:cstheme="minorHAnsi"/>
                <w:sz w:val="18"/>
                <w:szCs w:val="18"/>
              </w:rPr>
            </w:pPr>
          </w:p>
        </w:tc>
        <w:tc>
          <w:tcPr>
            <w:tcW w:w="992" w:type="dxa"/>
          </w:tcPr>
          <w:p w14:paraId="188FE6AB" w14:textId="77777777" w:rsidR="00A97941" w:rsidRPr="00886003" w:rsidRDefault="00E86D81">
            <w:pPr>
              <w:rPr>
                <w:rFonts w:cstheme="minorHAnsi"/>
                <w:sz w:val="18"/>
                <w:szCs w:val="18"/>
              </w:rPr>
            </w:pPr>
            <w:r w:rsidRPr="00886003">
              <w:rPr>
                <w:rFonts w:cstheme="minorHAnsi"/>
                <w:sz w:val="18"/>
                <w:szCs w:val="18"/>
              </w:rPr>
              <w:t>n.v.t.</w:t>
            </w:r>
          </w:p>
        </w:tc>
        <w:tc>
          <w:tcPr>
            <w:tcW w:w="822" w:type="dxa"/>
          </w:tcPr>
          <w:p w14:paraId="750BDF48" w14:textId="77777777" w:rsidR="002B239A" w:rsidRPr="00886003" w:rsidRDefault="002B239A" w:rsidP="00E56193">
            <w:pPr>
              <w:rPr>
                <w:rFonts w:cstheme="minorHAnsi"/>
                <w:sz w:val="18"/>
                <w:szCs w:val="18"/>
              </w:rPr>
            </w:pPr>
          </w:p>
        </w:tc>
        <w:tc>
          <w:tcPr>
            <w:tcW w:w="852" w:type="dxa"/>
          </w:tcPr>
          <w:p w14:paraId="6390F0F5" w14:textId="77777777" w:rsidR="00A97941" w:rsidRPr="00886003" w:rsidRDefault="00E86D81">
            <w:pPr>
              <w:rPr>
                <w:rFonts w:cstheme="minorHAnsi"/>
                <w:sz w:val="18"/>
                <w:szCs w:val="18"/>
              </w:rPr>
            </w:pPr>
            <w:r w:rsidRPr="00886003">
              <w:rPr>
                <w:rFonts w:cstheme="minorHAnsi"/>
                <w:sz w:val="18"/>
                <w:szCs w:val="18"/>
              </w:rPr>
              <w:t>&gt;250 mg/dL</w:t>
            </w:r>
          </w:p>
        </w:tc>
        <w:tc>
          <w:tcPr>
            <w:tcW w:w="933" w:type="dxa"/>
          </w:tcPr>
          <w:p w14:paraId="04D87DCC" w14:textId="77777777" w:rsidR="002B239A" w:rsidRPr="00886003" w:rsidRDefault="002B239A" w:rsidP="00E56193">
            <w:pPr>
              <w:rPr>
                <w:rFonts w:cstheme="minorHAnsi"/>
                <w:sz w:val="18"/>
                <w:szCs w:val="18"/>
              </w:rPr>
            </w:pPr>
          </w:p>
        </w:tc>
      </w:tr>
      <w:tr w:rsidR="002B239A" w:rsidRPr="00886003" w14:paraId="4282C8DD" w14:textId="77777777" w:rsidTr="00A64D63">
        <w:tc>
          <w:tcPr>
            <w:tcW w:w="493" w:type="dxa"/>
          </w:tcPr>
          <w:p w14:paraId="4A78C1BE" w14:textId="77777777" w:rsidR="00A97941" w:rsidRPr="00886003" w:rsidRDefault="00E86D81">
            <w:pPr>
              <w:rPr>
                <w:rFonts w:cstheme="minorHAnsi"/>
                <w:sz w:val="18"/>
                <w:szCs w:val="18"/>
              </w:rPr>
            </w:pPr>
            <w:r w:rsidRPr="00886003">
              <w:rPr>
                <w:rFonts w:cstheme="minorHAnsi"/>
                <w:sz w:val="18"/>
                <w:szCs w:val="18"/>
              </w:rPr>
              <w:t>7</w:t>
            </w:r>
          </w:p>
        </w:tc>
        <w:tc>
          <w:tcPr>
            <w:tcW w:w="1492" w:type="dxa"/>
            <w:shd w:val="clear" w:color="auto" w:fill="auto"/>
          </w:tcPr>
          <w:p w14:paraId="15AD6E97" w14:textId="77777777" w:rsidR="00A97941" w:rsidRPr="00886003" w:rsidRDefault="00E86D81">
            <w:pPr>
              <w:rPr>
                <w:rFonts w:cstheme="minorHAnsi"/>
                <w:b/>
                <w:bCs/>
                <w:sz w:val="18"/>
                <w:szCs w:val="18"/>
              </w:rPr>
            </w:pPr>
            <w:r w:rsidRPr="00886003">
              <w:rPr>
                <w:rFonts w:cstheme="minorHAnsi"/>
                <w:b/>
                <w:bCs/>
                <w:sz w:val="18"/>
                <w:szCs w:val="18"/>
              </w:rPr>
              <w:t xml:space="preserve">TAR </w:t>
            </w:r>
            <w:r w:rsidRPr="00886003">
              <w:rPr>
                <w:rFonts w:cstheme="minorHAnsi"/>
                <w:b/>
                <w:bCs/>
                <w:i/>
                <w:iCs/>
                <w:sz w:val="18"/>
                <w:szCs w:val="18"/>
              </w:rPr>
              <w:t>(tijd boven bereik)</w:t>
            </w:r>
          </w:p>
          <w:p w14:paraId="39786528" w14:textId="77777777" w:rsidR="00A97941" w:rsidRPr="00886003" w:rsidRDefault="00E86D81">
            <w:pPr>
              <w:rPr>
                <w:rFonts w:cstheme="minorHAnsi"/>
                <w:b/>
                <w:bCs/>
                <w:sz w:val="18"/>
                <w:szCs w:val="18"/>
              </w:rPr>
            </w:pPr>
            <w:r w:rsidRPr="00886003">
              <w:rPr>
                <w:rFonts w:cstheme="minorHAnsi"/>
                <w:color w:val="00B050"/>
                <w:sz w:val="18"/>
                <w:szCs w:val="18"/>
              </w:rPr>
              <w:t>(hoog)</w:t>
            </w:r>
          </w:p>
        </w:tc>
        <w:tc>
          <w:tcPr>
            <w:tcW w:w="992" w:type="dxa"/>
          </w:tcPr>
          <w:p w14:paraId="5ACD8240" w14:textId="77777777" w:rsidR="00A97941" w:rsidRPr="00886003" w:rsidRDefault="00E86D81">
            <w:pPr>
              <w:jc w:val="center"/>
              <w:rPr>
                <w:rFonts w:cstheme="minorHAnsi"/>
                <w:sz w:val="18"/>
                <w:szCs w:val="18"/>
              </w:rPr>
            </w:pPr>
            <w:r w:rsidRPr="00886003">
              <w:rPr>
                <w:rFonts w:cstheme="minorHAnsi"/>
                <w:sz w:val="18"/>
                <w:szCs w:val="18"/>
              </w:rPr>
              <w:t>%</w:t>
            </w:r>
          </w:p>
        </w:tc>
        <w:tc>
          <w:tcPr>
            <w:tcW w:w="1134" w:type="dxa"/>
          </w:tcPr>
          <w:p w14:paraId="190ABF79" w14:textId="77777777" w:rsidR="00A97941" w:rsidRPr="00886003" w:rsidRDefault="00E86D81">
            <w:pPr>
              <w:rPr>
                <w:rFonts w:cstheme="minorHAnsi"/>
                <w:sz w:val="18"/>
                <w:szCs w:val="18"/>
              </w:rPr>
            </w:pPr>
            <w:r w:rsidRPr="00886003">
              <w:rPr>
                <w:rFonts w:cstheme="minorHAnsi"/>
                <w:sz w:val="18"/>
                <w:szCs w:val="18"/>
              </w:rPr>
              <w:t>&lt;25%</w:t>
            </w:r>
          </w:p>
          <w:p w14:paraId="332D2BBA" w14:textId="7403C869" w:rsidR="00E81A9C" w:rsidRPr="00886003" w:rsidRDefault="00E81A9C" w:rsidP="00E56193">
            <w:pPr>
              <w:rPr>
                <w:rFonts w:cstheme="minorHAnsi"/>
                <w:sz w:val="18"/>
                <w:szCs w:val="18"/>
              </w:rPr>
            </w:pPr>
          </w:p>
        </w:tc>
        <w:tc>
          <w:tcPr>
            <w:tcW w:w="851" w:type="dxa"/>
          </w:tcPr>
          <w:p w14:paraId="4C603FDA" w14:textId="77777777" w:rsidR="00A97941" w:rsidRPr="00886003" w:rsidRDefault="00E86D81">
            <w:pPr>
              <w:rPr>
                <w:rFonts w:cstheme="minorHAnsi"/>
                <w:sz w:val="18"/>
                <w:szCs w:val="18"/>
              </w:rPr>
            </w:pPr>
            <w:r w:rsidRPr="00886003">
              <w:rPr>
                <w:rFonts w:cstheme="minorHAnsi"/>
                <w:sz w:val="18"/>
                <w:szCs w:val="18"/>
              </w:rPr>
              <w:t xml:space="preserve">&gt;180 mg/dl </w:t>
            </w:r>
          </w:p>
          <w:p w14:paraId="66F35F60" w14:textId="4D14AD5C" w:rsidR="00B86E9C" w:rsidRPr="00886003" w:rsidRDefault="00B86E9C" w:rsidP="00E56193">
            <w:pPr>
              <w:rPr>
                <w:rFonts w:cstheme="minorHAnsi"/>
                <w:sz w:val="18"/>
                <w:szCs w:val="18"/>
              </w:rPr>
            </w:pPr>
          </w:p>
        </w:tc>
        <w:tc>
          <w:tcPr>
            <w:tcW w:w="850" w:type="dxa"/>
            <w:shd w:val="clear" w:color="auto" w:fill="auto"/>
          </w:tcPr>
          <w:p w14:paraId="219ED9CB" w14:textId="10AF0637" w:rsidR="002B239A" w:rsidRPr="00886003" w:rsidRDefault="002B239A" w:rsidP="00E56193">
            <w:pPr>
              <w:rPr>
                <w:rFonts w:cstheme="minorHAnsi"/>
                <w:sz w:val="18"/>
                <w:szCs w:val="18"/>
                <w:highlight w:val="yellow"/>
              </w:rPr>
            </w:pPr>
          </w:p>
        </w:tc>
        <w:tc>
          <w:tcPr>
            <w:tcW w:w="992" w:type="dxa"/>
          </w:tcPr>
          <w:p w14:paraId="237E5F32" w14:textId="77777777" w:rsidR="00A97941" w:rsidRPr="00886003" w:rsidRDefault="00E86D81">
            <w:pPr>
              <w:rPr>
                <w:rFonts w:cstheme="minorHAnsi"/>
                <w:sz w:val="18"/>
                <w:szCs w:val="18"/>
              </w:rPr>
            </w:pPr>
            <w:r w:rsidRPr="00886003">
              <w:rPr>
                <w:rFonts w:cstheme="minorHAnsi"/>
                <w:sz w:val="18"/>
                <w:szCs w:val="18"/>
              </w:rPr>
              <w:t xml:space="preserve">&gt;140 mg/dl </w:t>
            </w:r>
          </w:p>
        </w:tc>
        <w:tc>
          <w:tcPr>
            <w:tcW w:w="822" w:type="dxa"/>
          </w:tcPr>
          <w:p w14:paraId="73442081" w14:textId="77777777" w:rsidR="002B239A" w:rsidRPr="00886003" w:rsidRDefault="002B239A" w:rsidP="00E56193">
            <w:pPr>
              <w:rPr>
                <w:rFonts w:cstheme="minorHAnsi"/>
                <w:sz w:val="18"/>
                <w:szCs w:val="18"/>
              </w:rPr>
            </w:pPr>
          </w:p>
        </w:tc>
        <w:tc>
          <w:tcPr>
            <w:tcW w:w="852" w:type="dxa"/>
          </w:tcPr>
          <w:p w14:paraId="4216C234" w14:textId="77777777" w:rsidR="00A97941" w:rsidRPr="00886003" w:rsidRDefault="00E86D81">
            <w:pPr>
              <w:rPr>
                <w:rFonts w:cstheme="minorHAnsi"/>
                <w:sz w:val="18"/>
                <w:szCs w:val="18"/>
              </w:rPr>
            </w:pPr>
            <w:r w:rsidRPr="00886003">
              <w:rPr>
                <w:rFonts w:cstheme="minorHAnsi"/>
                <w:sz w:val="18"/>
                <w:szCs w:val="18"/>
              </w:rPr>
              <w:t>&gt;180 mg/dl</w:t>
            </w:r>
          </w:p>
        </w:tc>
        <w:tc>
          <w:tcPr>
            <w:tcW w:w="933" w:type="dxa"/>
          </w:tcPr>
          <w:p w14:paraId="6F163882" w14:textId="77777777" w:rsidR="002B239A" w:rsidRPr="00886003" w:rsidRDefault="002B239A" w:rsidP="00E56193">
            <w:pPr>
              <w:rPr>
                <w:rFonts w:cstheme="minorHAnsi"/>
                <w:sz w:val="18"/>
                <w:szCs w:val="18"/>
              </w:rPr>
            </w:pPr>
          </w:p>
        </w:tc>
      </w:tr>
      <w:tr w:rsidR="002B239A" w:rsidRPr="00886003" w14:paraId="4B3850E8" w14:textId="77777777" w:rsidTr="00A64D63">
        <w:tc>
          <w:tcPr>
            <w:tcW w:w="493" w:type="dxa"/>
          </w:tcPr>
          <w:p w14:paraId="7E2511D7" w14:textId="77777777" w:rsidR="00A97941" w:rsidRPr="00886003" w:rsidRDefault="00E86D81">
            <w:pPr>
              <w:rPr>
                <w:rFonts w:cstheme="minorHAnsi"/>
                <w:sz w:val="18"/>
                <w:szCs w:val="18"/>
              </w:rPr>
            </w:pPr>
            <w:r w:rsidRPr="00886003">
              <w:rPr>
                <w:rFonts w:cstheme="minorHAnsi"/>
                <w:sz w:val="18"/>
                <w:szCs w:val="18"/>
              </w:rPr>
              <w:t>8</w:t>
            </w:r>
          </w:p>
        </w:tc>
        <w:tc>
          <w:tcPr>
            <w:tcW w:w="1492" w:type="dxa"/>
            <w:shd w:val="clear" w:color="auto" w:fill="auto"/>
          </w:tcPr>
          <w:p w14:paraId="6F2A53D9" w14:textId="77777777" w:rsidR="00A97941" w:rsidRPr="00886003" w:rsidRDefault="00E86D81">
            <w:pPr>
              <w:rPr>
                <w:rFonts w:cstheme="minorHAnsi"/>
                <w:sz w:val="18"/>
                <w:szCs w:val="18"/>
              </w:rPr>
            </w:pPr>
            <w:r w:rsidRPr="00886003">
              <w:rPr>
                <w:rFonts w:cstheme="minorHAnsi"/>
                <w:b/>
                <w:bCs/>
                <w:sz w:val="18"/>
                <w:szCs w:val="18"/>
              </w:rPr>
              <w:t>TIR</w:t>
            </w:r>
            <w:r w:rsidRPr="00886003">
              <w:rPr>
                <w:rFonts w:cstheme="minorHAnsi"/>
                <w:sz w:val="18"/>
                <w:szCs w:val="18"/>
              </w:rPr>
              <w:t xml:space="preserve"> </w:t>
            </w:r>
            <w:r w:rsidRPr="00886003">
              <w:rPr>
                <w:rFonts w:cstheme="minorHAnsi"/>
                <w:b/>
                <w:bCs/>
                <w:sz w:val="18"/>
                <w:szCs w:val="18"/>
              </w:rPr>
              <w:t>(tijd in bereik)</w:t>
            </w:r>
          </w:p>
        </w:tc>
        <w:tc>
          <w:tcPr>
            <w:tcW w:w="992" w:type="dxa"/>
          </w:tcPr>
          <w:p w14:paraId="45DF97A7" w14:textId="77777777" w:rsidR="00A97941" w:rsidRPr="00886003" w:rsidRDefault="00E86D81">
            <w:pPr>
              <w:jc w:val="center"/>
              <w:rPr>
                <w:rFonts w:cstheme="minorHAnsi"/>
                <w:sz w:val="18"/>
                <w:szCs w:val="18"/>
              </w:rPr>
            </w:pPr>
            <w:r w:rsidRPr="00886003">
              <w:rPr>
                <w:rFonts w:cstheme="minorHAnsi"/>
                <w:sz w:val="18"/>
                <w:szCs w:val="18"/>
              </w:rPr>
              <w:t>%</w:t>
            </w:r>
          </w:p>
        </w:tc>
        <w:tc>
          <w:tcPr>
            <w:tcW w:w="1134" w:type="dxa"/>
          </w:tcPr>
          <w:p w14:paraId="2DC9CA32" w14:textId="77777777" w:rsidR="00A97941" w:rsidRPr="00886003" w:rsidRDefault="00E86D81">
            <w:pPr>
              <w:rPr>
                <w:rFonts w:cstheme="minorHAnsi"/>
                <w:sz w:val="18"/>
                <w:szCs w:val="18"/>
              </w:rPr>
            </w:pPr>
            <w:r w:rsidRPr="00886003">
              <w:rPr>
                <w:rFonts w:cstheme="minorHAnsi"/>
                <w:sz w:val="18"/>
                <w:szCs w:val="18"/>
              </w:rPr>
              <w:t>≥70%</w:t>
            </w:r>
          </w:p>
        </w:tc>
        <w:tc>
          <w:tcPr>
            <w:tcW w:w="851" w:type="dxa"/>
          </w:tcPr>
          <w:p w14:paraId="315EA28D" w14:textId="77777777" w:rsidR="00A97941" w:rsidRPr="00886003" w:rsidRDefault="00E86D81">
            <w:pPr>
              <w:rPr>
                <w:rFonts w:cstheme="minorHAnsi"/>
                <w:sz w:val="18"/>
                <w:szCs w:val="18"/>
              </w:rPr>
            </w:pPr>
            <w:r w:rsidRPr="00886003">
              <w:rPr>
                <w:rFonts w:cstheme="minorHAnsi"/>
                <w:sz w:val="18"/>
                <w:szCs w:val="18"/>
              </w:rPr>
              <w:t>≥70 mg/dl</w:t>
            </w:r>
          </w:p>
        </w:tc>
        <w:tc>
          <w:tcPr>
            <w:tcW w:w="850" w:type="dxa"/>
            <w:shd w:val="clear" w:color="auto" w:fill="auto"/>
          </w:tcPr>
          <w:p w14:paraId="168ED284" w14:textId="77777777" w:rsidR="00A97941" w:rsidRPr="00886003" w:rsidRDefault="00E86D81">
            <w:pPr>
              <w:rPr>
                <w:rFonts w:cstheme="minorHAnsi"/>
                <w:sz w:val="18"/>
                <w:szCs w:val="18"/>
              </w:rPr>
            </w:pPr>
            <w:r w:rsidRPr="00886003">
              <w:rPr>
                <w:rFonts w:cstheme="minorHAnsi"/>
                <w:sz w:val="18"/>
                <w:szCs w:val="18"/>
              </w:rPr>
              <w:t>≤180 mg/dl</w:t>
            </w:r>
          </w:p>
          <w:p w14:paraId="3CE7BE06" w14:textId="5163B9FC" w:rsidR="00B71894" w:rsidRPr="00886003" w:rsidRDefault="00B71894" w:rsidP="00E56193">
            <w:pPr>
              <w:rPr>
                <w:rFonts w:cstheme="minorHAnsi"/>
                <w:sz w:val="18"/>
                <w:szCs w:val="18"/>
              </w:rPr>
            </w:pPr>
          </w:p>
        </w:tc>
        <w:tc>
          <w:tcPr>
            <w:tcW w:w="992" w:type="dxa"/>
          </w:tcPr>
          <w:p w14:paraId="002EDCE3" w14:textId="77777777" w:rsidR="00A97941" w:rsidRPr="00886003" w:rsidRDefault="00E86D81">
            <w:pPr>
              <w:rPr>
                <w:rFonts w:cstheme="minorHAnsi"/>
                <w:sz w:val="18"/>
                <w:szCs w:val="18"/>
              </w:rPr>
            </w:pPr>
            <w:r w:rsidRPr="00886003">
              <w:rPr>
                <w:rFonts w:cstheme="minorHAnsi"/>
                <w:sz w:val="18"/>
                <w:szCs w:val="18"/>
              </w:rPr>
              <w:t>≥63 mg/dl</w:t>
            </w:r>
          </w:p>
          <w:p w14:paraId="22E954F5" w14:textId="77777777" w:rsidR="002B239A" w:rsidRPr="00886003" w:rsidRDefault="002B239A" w:rsidP="00E56193">
            <w:pPr>
              <w:rPr>
                <w:rFonts w:cstheme="minorHAnsi"/>
                <w:sz w:val="18"/>
                <w:szCs w:val="18"/>
              </w:rPr>
            </w:pPr>
          </w:p>
        </w:tc>
        <w:tc>
          <w:tcPr>
            <w:tcW w:w="822" w:type="dxa"/>
          </w:tcPr>
          <w:p w14:paraId="20DC9628" w14:textId="77777777" w:rsidR="00A97941" w:rsidRPr="00886003" w:rsidRDefault="00E86D81">
            <w:pPr>
              <w:rPr>
                <w:rFonts w:cstheme="minorHAnsi"/>
                <w:sz w:val="18"/>
                <w:szCs w:val="18"/>
              </w:rPr>
            </w:pPr>
            <w:r w:rsidRPr="00886003">
              <w:rPr>
                <w:rFonts w:cstheme="minorHAnsi"/>
                <w:sz w:val="18"/>
                <w:szCs w:val="18"/>
              </w:rPr>
              <w:t>≤140 mg/dl</w:t>
            </w:r>
          </w:p>
        </w:tc>
        <w:tc>
          <w:tcPr>
            <w:tcW w:w="852" w:type="dxa"/>
          </w:tcPr>
          <w:p w14:paraId="49793E05" w14:textId="77777777" w:rsidR="00A97941" w:rsidRPr="00886003" w:rsidRDefault="00E86D81">
            <w:pPr>
              <w:rPr>
                <w:rFonts w:cstheme="minorHAnsi"/>
                <w:sz w:val="18"/>
                <w:szCs w:val="18"/>
              </w:rPr>
            </w:pPr>
            <w:r w:rsidRPr="00886003">
              <w:rPr>
                <w:rFonts w:cstheme="minorHAnsi"/>
                <w:sz w:val="18"/>
                <w:szCs w:val="18"/>
              </w:rPr>
              <w:t xml:space="preserve">≥70 </w:t>
            </w:r>
            <w:r w:rsidRPr="00886003">
              <w:rPr>
                <w:sz w:val="18"/>
                <w:szCs w:val="18"/>
              </w:rPr>
              <w:t>mg/dl</w:t>
            </w:r>
          </w:p>
        </w:tc>
        <w:tc>
          <w:tcPr>
            <w:tcW w:w="933" w:type="dxa"/>
          </w:tcPr>
          <w:p w14:paraId="4B4D249A" w14:textId="77777777" w:rsidR="00A97941" w:rsidRPr="00886003" w:rsidRDefault="00E86D81">
            <w:pPr>
              <w:rPr>
                <w:rFonts w:cstheme="minorHAnsi"/>
                <w:sz w:val="18"/>
                <w:szCs w:val="18"/>
              </w:rPr>
            </w:pPr>
            <w:r w:rsidRPr="00886003">
              <w:rPr>
                <w:rFonts w:cstheme="minorHAnsi"/>
                <w:sz w:val="18"/>
                <w:szCs w:val="18"/>
              </w:rPr>
              <w:t>≤180 mg/dl</w:t>
            </w:r>
          </w:p>
        </w:tc>
      </w:tr>
      <w:tr w:rsidR="002B239A" w:rsidRPr="00886003" w14:paraId="31B3CC1F" w14:textId="77777777" w:rsidTr="00A64D63">
        <w:tc>
          <w:tcPr>
            <w:tcW w:w="493" w:type="dxa"/>
          </w:tcPr>
          <w:p w14:paraId="6981F92A" w14:textId="77777777" w:rsidR="00A97941" w:rsidRPr="00886003" w:rsidRDefault="00E86D81">
            <w:pPr>
              <w:rPr>
                <w:rFonts w:cstheme="minorHAnsi"/>
                <w:sz w:val="18"/>
                <w:szCs w:val="18"/>
              </w:rPr>
            </w:pPr>
            <w:r w:rsidRPr="00886003">
              <w:rPr>
                <w:rFonts w:cstheme="minorHAnsi"/>
                <w:sz w:val="18"/>
                <w:szCs w:val="18"/>
              </w:rPr>
              <w:t>9</w:t>
            </w:r>
          </w:p>
        </w:tc>
        <w:tc>
          <w:tcPr>
            <w:tcW w:w="1492" w:type="dxa"/>
            <w:shd w:val="clear" w:color="auto" w:fill="auto"/>
          </w:tcPr>
          <w:p w14:paraId="3A40BC91" w14:textId="77777777" w:rsidR="00A97941" w:rsidRPr="00886003" w:rsidRDefault="00E86D81">
            <w:pPr>
              <w:rPr>
                <w:rFonts w:cstheme="minorHAnsi"/>
                <w:i/>
                <w:iCs/>
                <w:sz w:val="18"/>
                <w:szCs w:val="18"/>
              </w:rPr>
            </w:pPr>
            <w:r w:rsidRPr="00886003">
              <w:rPr>
                <w:rFonts w:cstheme="minorHAnsi"/>
                <w:b/>
                <w:bCs/>
                <w:sz w:val="18"/>
                <w:szCs w:val="18"/>
              </w:rPr>
              <w:t>TBR (</w:t>
            </w:r>
            <w:r w:rsidRPr="00886003">
              <w:rPr>
                <w:rFonts w:cstheme="minorHAnsi"/>
                <w:b/>
                <w:bCs/>
                <w:i/>
                <w:iCs/>
                <w:sz w:val="18"/>
                <w:szCs w:val="18"/>
              </w:rPr>
              <w:t xml:space="preserve">tijd onder bereik) </w:t>
            </w:r>
            <w:r w:rsidRPr="00886003">
              <w:rPr>
                <w:rFonts w:cstheme="minorHAnsi"/>
                <w:color w:val="00B050"/>
                <w:sz w:val="18"/>
                <w:szCs w:val="18"/>
              </w:rPr>
              <w:t>(laag)</w:t>
            </w:r>
          </w:p>
        </w:tc>
        <w:tc>
          <w:tcPr>
            <w:tcW w:w="992" w:type="dxa"/>
          </w:tcPr>
          <w:p w14:paraId="608EC743" w14:textId="77777777" w:rsidR="00A97941" w:rsidRPr="00886003" w:rsidRDefault="00E86D81">
            <w:pPr>
              <w:jc w:val="center"/>
              <w:rPr>
                <w:rFonts w:cstheme="minorHAnsi"/>
                <w:sz w:val="18"/>
                <w:szCs w:val="18"/>
              </w:rPr>
            </w:pPr>
            <w:r w:rsidRPr="00886003">
              <w:rPr>
                <w:rFonts w:cstheme="minorHAnsi"/>
                <w:sz w:val="18"/>
                <w:szCs w:val="18"/>
              </w:rPr>
              <w:t>%</w:t>
            </w:r>
          </w:p>
        </w:tc>
        <w:tc>
          <w:tcPr>
            <w:tcW w:w="1134" w:type="dxa"/>
          </w:tcPr>
          <w:p w14:paraId="607F4535" w14:textId="77777777" w:rsidR="00A97941" w:rsidRPr="00886003" w:rsidRDefault="00E86D81">
            <w:pPr>
              <w:rPr>
                <w:rFonts w:cstheme="minorHAnsi"/>
                <w:sz w:val="18"/>
                <w:szCs w:val="18"/>
              </w:rPr>
            </w:pPr>
            <w:r w:rsidRPr="00886003">
              <w:rPr>
                <w:rFonts w:cstheme="minorHAnsi"/>
                <w:sz w:val="18"/>
                <w:szCs w:val="18"/>
              </w:rPr>
              <w:t>≤4%</w:t>
            </w:r>
          </w:p>
        </w:tc>
        <w:tc>
          <w:tcPr>
            <w:tcW w:w="851" w:type="dxa"/>
          </w:tcPr>
          <w:p w14:paraId="441A0B2D" w14:textId="77777777" w:rsidR="002B239A" w:rsidRPr="00886003" w:rsidRDefault="002B239A" w:rsidP="00E56193">
            <w:pPr>
              <w:rPr>
                <w:rFonts w:cstheme="minorHAnsi"/>
                <w:sz w:val="18"/>
                <w:szCs w:val="18"/>
              </w:rPr>
            </w:pPr>
          </w:p>
        </w:tc>
        <w:tc>
          <w:tcPr>
            <w:tcW w:w="850" w:type="dxa"/>
            <w:shd w:val="clear" w:color="auto" w:fill="auto"/>
          </w:tcPr>
          <w:p w14:paraId="0D8EE35D" w14:textId="77777777" w:rsidR="00A97941" w:rsidRPr="00886003" w:rsidRDefault="00E86D81">
            <w:pPr>
              <w:rPr>
                <w:rFonts w:cstheme="minorHAnsi"/>
                <w:sz w:val="18"/>
                <w:szCs w:val="18"/>
              </w:rPr>
            </w:pPr>
            <w:r w:rsidRPr="00886003">
              <w:rPr>
                <w:rFonts w:cstheme="minorHAnsi"/>
                <w:sz w:val="18"/>
                <w:szCs w:val="18"/>
              </w:rPr>
              <w:t xml:space="preserve">&lt;70 mg/dL </w:t>
            </w:r>
          </w:p>
        </w:tc>
        <w:tc>
          <w:tcPr>
            <w:tcW w:w="992" w:type="dxa"/>
          </w:tcPr>
          <w:p w14:paraId="42AFAE76" w14:textId="77777777" w:rsidR="002B239A" w:rsidRPr="00886003" w:rsidRDefault="002B239A" w:rsidP="00E56193">
            <w:pPr>
              <w:rPr>
                <w:rFonts w:cstheme="minorHAnsi"/>
                <w:sz w:val="18"/>
                <w:szCs w:val="18"/>
              </w:rPr>
            </w:pPr>
          </w:p>
        </w:tc>
        <w:tc>
          <w:tcPr>
            <w:tcW w:w="822" w:type="dxa"/>
          </w:tcPr>
          <w:p w14:paraId="3DB529D9" w14:textId="77777777" w:rsidR="00A97941" w:rsidRPr="00886003" w:rsidRDefault="00E86D81">
            <w:pPr>
              <w:rPr>
                <w:rFonts w:cstheme="minorHAnsi"/>
                <w:sz w:val="18"/>
                <w:szCs w:val="18"/>
              </w:rPr>
            </w:pPr>
            <w:r w:rsidRPr="00886003">
              <w:rPr>
                <w:rFonts w:cstheme="minorHAnsi"/>
                <w:sz w:val="18"/>
                <w:szCs w:val="18"/>
              </w:rPr>
              <w:t xml:space="preserve">&lt;63 mg/dL </w:t>
            </w:r>
          </w:p>
        </w:tc>
        <w:tc>
          <w:tcPr>
            <w:tcW w:w="852" w:type="dxa"/>
          </w:tcPr>
          <w:p w14:paraId="5EC69812" w14:textId="77777777" w:rsidR="002B239A" w:rsidRPr="00886003" w:rsidRDefault="002B239A" w:rsidP="00E56193">
            <w:pPr>
              <w:rPr>
                <w:rFonts w:cstheme="minorHAnsi"/>
                <w:sz w:val="18"/>
                <w:szCs w:val="18"/>
              </w:rPr>
            </w:pPr>
          </w:p>
        </w:tc>
        <w:tc>
          <w:tcPr>
            <w:tcW w:w="933" w:type="dxa"/>
          </w:tcPr>
          <w:p w14:paraId="6A13331C" w14:textId="77777777" w:rsidR="00A97941" w:rsidRPr="00886003" w:rsidRDefault="00E86D81">
            <w:pPr>
              <w:rPr>
                <w:rFonts w:cstheme="minorHAnsi"/>
                <w:b/>
                <w:bCs/>
                <w:sz w:val="18"/>
                <w:szCs w:val="18"/>
              </w:rPr>
            </w:pPr>
            <w:r w:rsidRPr="00886003">
              <w:rPr>
                <w:rFonts w:cstheme="minorHAnsi"/>
                <w:b/>
                <w:bCs/>
                <w:sz w:val="18"/>
                <w:szCs w:val="18"/>
              </w:rPr>
              <w:t>n.v.t.</w:t>
            </w:r>
          </w:p>
        </w:tc>
      </w:tr>
      <w:tr w:rsidR="002B239A" w:rsidRPr="00886003" w14:paraId="7AECD566" w14:textId="77777777" w:rsidTr="00A64D63">
        <w:tc>
          <w:tcPr>
            <w:tcW w:w="493" w:type="dxa"/>
          </w:tcPr>
          <w:p w14:paraId="7D9CABBC" w14:textId="77777777" w:rsidR="00A97941" w:rsidRPr="00886003" w:rsidRDefault="00E86D81">
            <w:pPr>
              <w:rPr>
                <w:rFonts w:cstheme="minorHAnsi"/>
                <w:sz w:val="18"/>
                <w:szCs w:val="18"/>
              </w:rPr>
            </w:pPr>
            <w:r w:rsidRPr="00886003">
              <w:rPr>
                <w:rFonts w:cstheme="minorHAnsi"/>
                <w:sz w:val="18"/>
                <w:szCs w:val="18"/>
              </w:rPr>
              <w:t>10</w:t>
            </w:r>
          </w:p>
        </w:tc>
        <w:tc>
          <w:tcPr>
            <w:tcW w:w="1492" w:type="dxa"/>
            <w:shd w:val="clear" w:color="auto" w:fill="auto"/>
          </w:tcPr>
          <w:p w14:paraId="7E754115" w14:textId="77777777" w:rsidR="00A97941" w:rsidRPr="00886003" w:rsidRDefault="00E86D81">
            <w:pPr>
              <w:rPr>
                <w:rFonts w:cstheme="minorHAnsi"/>
                <w:b/>
                <w:bCs/>
                <w:i/>
                <w:iCs/>
                <w:sz w:val="18"/>
                <w:szCs w:val="18"/>
              </w:rPr>
            </w:pPr>
            <w:r w:rsidRPr="00886003">
              <w:rPr>
                <w:rFonts w:cstheme="minorHAnsi"/>
                <w:b/>
                <w:bCs/>
                <w:sz w:val="18"/>
                <w:szCs w:val="18"/>
              </w:rPr>
              <w:t xml:space="preserve">TBR </w:t>
            </w:r>
            <w:r w:rsidRPr="00886003">
              <w:rPr>
                <w:rFonts w:cstheme="minorHAnsi"/>
                <w:b/>
                <w:bCs/>
                <w:i/>
                <w:iCs/>
                <w:sz w:val="18"/>
                <w:szCs w:val="18"/>
              </w:rPr>
              <w:t>(tijd onder bereik)</w:t>
            </w:r>
          </w:p>
          <w:p w14:paraId="734EB125" w14:textId="77777777" w:rsidR="00A97941" w:rsidRPr="00886003" w:rsidRDefault="00E86D81">
            <w:pPr>
              <w:rPr>
                <w:rFonts w:cstheme="minorHAnsi"/>
                <w:b/>
                <w:bCs/>
                <w:sz w:val="18"/>
                <w:szCs w:val="18"/>
              </w:rPr>
            </w:pPr>
            <w:r w:rsidRPr="00886003">
              <w:rPr>
                <w:rFonts w:cstheme="minorHAnsi"/>
                <w:color w:val="00B050"/>
                <w:sz w:val="18"/>
                <w:szCs w:val="18"/>
              </w:rPr>
              <w:t>(zeer laag)</w:t>
            </w:r>
          </w:p>
        </w:tc>
        <w:tc>
          <w:tcPr>
            <w:tcW w:w="992" w:type="dxa"/>
          </w:tcPr>
          <w:p w14:paraId="2CEED5A6" w14:textId="77777777" w:rsidR="00A97941" w:rsidRPr="00886003" w:rsidRDefault="00E86D81">
            <w:pPr>
              <w:jc w:val="center"/>
              <w:rPr>
                <w:rFonts w:cstheme="minorHAnsi"/>
                <w:sz w:val="18"/>
                <w:szCs w:val="18"/>
              </w:rPr>
            </w:pPr>
            <w:r w:rsidRPr="00886003">
              <w:rPr>
                <w:rFonts w:cstheme="minorHAnsi"/>
                <w:sz w:val="18"/>
                <w:szCs w:val="18"/>
              </w:rPr>
              <w:t>%</w:t>
            </w:r>
          </w:p>
        </w:tc>
        <w:tc>
          <w:tcPr>
            <w:tcW w:w="1134" w:type="dxa"/>
          </w:tcPr>
          <w:p w14:paraId="618708DC" w14:textId="77777777" w:rsidR="00A97941" w:rsidRPr="00886003" w:rsidRDefault="00E86D81">
            <w:pPr>
              <w:rPr>
                <w:rFonts w:cstheme="minorHAnsi"/>
                <w:sz w:val="18"/>
                <w:szCs w:val="18"/>
              </w:rPr>
            </w:pPr>
            <w:r w:rsidRPr="00886003">
              <w:rPr>
                <w:rFonts w:cstheme="minorHAnsi"/>
                <w:sz w:val="18"/>
                <w:szCs w:val="18"/>
              </w:rPr>
              <w:t>≤1%</w:t>
            </w:r>
          </w:p>
        </w:tc>
        <w:tc>
          <w:tcPr>
            <w:tcW w:w="851" w:type="dxa"/>
          </w:tcPr>
          <w:p w14:paraId="7C6028D3" w14:textId="77777777" w:rsidR="002B239A" w:rsidRPr="00886003" w:rsidRDefault="002B239A" w:rsidP="00E56193">
            <w:pPr>
              <w:rPr>
                <w:rFonts w:cstheme="minorHAnsi"/>
                <w:sz w:val="18"/>
                <w:szCs w:val="18"/>
              </w:rPr>
            </w:pPr>
          </w:p>
        </w:tc>
        <w:tc>
          <w:tcPr>
            <w:tcW w:w="850" w:type="dxa"/>
            <w:shd w:val="clear" w:color="auto" w:fill="auto"/>
          </w:tcPr>
          <w:p w14:paraId="146BCBAC" w14:textId="77777777" w:rsidR="00A97941" w:rsidRPr="00886003" w:rsidRDefault="00E86D81">
            <w:pPr>
              <w:rPr>
                <w:rFonts w:cstheme="minorHAnsi"/>
                <w:sz w:val="18"/>
                <w:szCs w:val="18"/>
              </w:rPr>
            </w:pPr>
            <w:r w:rsidRPr="00886003">
              <w:rPr>
                <w:rFonts w:cstheme="minorHAnsi"/>
                <w:sz w:val="18"/>
                <w:szCs w:val="18"/>
              </w:rPr>
              <w:t>&lt;54 mg/dl</w:t>
            </w:r>
          </w:p>
        </w:tc>
        <w:tc>
          <w:tcPr>
            <w:tcW w:w="992" w:type="dxa"/>
          </w:tcPr>
          <w:p w14:paraId="13EEC317" w14:textId="77777777" w:rsidR="002B239A" w:rsidRPr="00886003" w:rsidRDefault="002B239A" w:rsidP="00E56193">
            <w:pPr>
              <w:rPr>
                <w:rFonts w:cstheme="minorHAnsi"/>
                <w:sz w:val="18"/>
                <w:szCs w:val="18"/>
              </w:rPr>
            </w:pPr>
          </w:p>
        </w:tc>
        <w:tc>
          <w:tcPr>
            <w:tcW w:w="822" w:type="dxa"/>
          </w:tcPr>
          <w:p w14:paraId="0671409B" w14:textId="77777777" w:rsidR="00A97941" w:rsidRPr="00886003" w:rsidRDefault="00E86D81">
            <w:pPr>
              <w:rPr>
                <w:rFonts w:cstheme="minorHAnsi"/>
                <w:sz w:val="18"/>
                <w:szCs w:val="18"/>
              </w:rPr>
            </w:pPr>
            <w:r w:rsidRPr="00886003">
              <w:rPr>
                <w:rFonts w:cstheme="minorHAnsi"/>
                <w:sz w:val="18"/>
                <w:szCs w:val="18"/>
              </w:rPr>
              <w:t>&lt;54 mg/dL</w:t>
            </w:r>
          </w:p>
        </w:tc>
        <w:tc>
          <w:tcPr>
            <w:tcW w:w="852" w:type="dxa"/>
          </w:tcPr>
          <w:p w14:paraId="3FF05DCD" w14:textId="77777777" w:rsidR="002B239A" w:rsidRPr="00886003" w:rsidRDefault="002B239A" w:rsidP="00E56193">
            <w:pPr>
              <w:rPr>
                <w:rFonts w:cstheme="minorHAnsi"/>
                <w:sz w:val="18"/>
                <w:szCs w:val="18"/>
              </w:rPr>
            </w:pPr>
          </w:p>
        </w:tc>
        <w:tc>
          <w:tcPr>
            <w:tcW w:w="933" w:type="dxa"/>
          </w:tcPr>
          <w:p w14:paraId="41C839D9" w14:textId="77777777" w:rsidR="00A97941" w:rsidRPr="00886003" w:rsidRDefault="00E86D81">
            <w:pPr>
              <w:rPr>
                <w:rFonts w:cstheme="minorHAnsi"/>
                <w:b/>
                <w:bCs/>
                <w:sz w:val="18"/>
                <w:szCs w:val="18"/>
              </w:rPr>
            </w:pPr>
            <w:r w:rsidRPr="00886003">
              <w:rPr>
                <w:rFonts w:cstheme="minorHAnsi"/>
                <w:b/>
                <w:bCs/>
                <w:sz w:val="18"/>
                <w:szCs w:val="18"/>
              </w:rPr>
              <w:t>n.v.t.</w:t>
            </w:r>
          </w:p>
        </w:tc>
      </w:tr>
      <w:tr w:rsidR="002B239A" w:rsidRPr="00886003" w14:paraId="0EE99A87" w14:textId="77777777" w:rsidTr="00A64D63">
        <w:tc>
          <w:tcPr>
            <w:tcW w:w="493" w:type="dxa"/>
          </w:tcPr>
          <w:p w14:paraId="396014DF" w14:textId="77777777" w:rsidR="00A97941" w:rsidRPr="00886003" w:rsidRDefault="00E86D81">
            <w:pPr>
              <w:rPr>
                <w:rFonts w:cstheme="minorHAnsi"/>
                <w:sz w:val="18"/>
                <w:szCs w:val="18"/>
              </w:rPr>
            </w:pPr>
            <w:r w:rsidRPr="00886003">
              <w:rPr>
                <w:rFonts w:cstheme="minorHAnsi"/>
                <w:sz w:val="18"/>
                <w:szCs w:val="18"/>
              </w:rPr>
              <w:t>11</w:t>
            </w:r>
          </w:p>
        </w:tc>
        <w:tc>
          <w:tcPr>
            <w:tcW w:w="1492" w:type="dxa"/>
            <w:shd w:val="clear" w:color="auto" w:fill="auto"/>
          </w:tcPr>
          <w:p w14:paraId="360D7D17" w14:textId="09180CA2" w:rsidR="00A97941" w:rsidRPr="00886003" w:rsidRDefault="006D2C13">
            <w:pPr>
              <w:rPr>
                <w:rFonts w:cstheme="minorHAnsi"/>
                <w:b/>
                <w:bCs/>
                <w:sz w:val="18"/>
                <w:szCs w:val="18"/>
              </w:rPr>
            </w:pPr>
            <w:proofErr w:type="spellStart"/>
            <w:r w:rsidRPr="00886003">
              <w:rPr>
                <w:rStyle w:val="normaltextrun"/>
                <w:rFonts w:ascii="Calibri" w:hAnsi="Calibri" w:cs="Calibri"/>
                <w:b/>
                <w:bCs/>
                <w:color w:val="000000"/>
                <w:sz w:val="18"/>
                <w:szCs w:val="18"/>
                <w:shd w:val="clear" w:color="auto" w:fill="FFFFFF"/>
              </w:rPr>
              <w:t>Average</w:t>
            </w:r>
            <w:proofErr w:type="spellEnd"/>
            <w:r w:rsidRPr="00886003">
              <w:rPr>
                <w:rStyle w:val="normaltextrun"/>
                <w:rFonts w:ascii="Calibri" w:hAnsi="Calibri" w:cs="Calibri"/>
                <w:b/>
                <w:bCs/>
                <w:color w:val="000000"/>
                <w:sz w:val="18"/>
                <w:szCs w:val="18"/>
                <w:shd w:val="clear" w:color="auto" w:fill="FFFFFF"/>
              </w:rPr>
              <w:t xml:space="preserve"> </w:t>
            </w:r>
            <w:proofErr w:type="spellStart"/>
            <w:r w:rsidRPr="00886003">
              <w:rPr>
                <w:rStyle w:val="normaltextrun"/>
                <w:rFonts w:ascii="Calibri" w:hAnsi="Calibri" w:cs="Calibri"/>
                <w:b/>
                <w:bCs/>
                <w:color w:val="000000"/>
                <w:sz w:val="18"/>
                <w:szCs w:val="18"/>
                <w:shd w:val="clear" w:color="auto" w:fill="FFFFFF"/>
              </w:rPr>
              <w:t>number</w:t>
            </w:r>
            <w:proofErr w:type="spellEnd"/>
            <w:r w:rsidRPr="00886003">
              <w:rPr>
                <w:rStyle w:val="normaltextrun"/>
                <w:rFonts w:ascii="Calibri" w:hAnsi="Calibri" w:cs="Calibri"/>
                <w:b/>
                <w:bCs/>
                <w:color w:val="000000"/>
                <w:sz w:val="18"/>
                <w:szCs w:val="18"/>
                <w:shd w:val="clear" w:color="auto" w:fill="FFFFFF"/>
              </w:rPr>
              <w:t xml:space="preserve"> of Scans</w:t>
            </w:r>
            <w:r w:rsidRPr="00886003">
              <w:rPr>
                <w:rStyle w:val="eop"/>
                <w:rFonts w:ascii="Calibri" w:hAnsi="Calibri" w:cs="Calibri"/>
                <w:color w:val="000000"/>
                <w:sz w:val="18"/>
                <w:szCs w:val="18"/>
                <w:shd w:val="clear" w:color="auto" w:fill="FFFFFF"/>
              </w:rPr>
              <w:t> </w:t>
            </w:r>
          </w:p>
        </w:tc>
        <w:tc>
          <w:tcPr>
            <w:tcW w:w="992" w:type="dxa"/>
          </w:tcPr>
          <w:p w14:paraId="3E84992C" w14:textId="77777777" w:rsidR="00A97941" w:rsidRPr="00886003" w:rsidRDefault="00E86D81">
            <w:pPr>
              <w:rPr>
                <w:rFonts w:cstheme="minorHAnsi"/>
                <w:sz w:val="16"/>
                <w:szCs w:val="16"/>
              </w:rPr>
            </w:pPr>
            <w:r w:rsidRPr="00886003">
              <w:rPr>
                <w:rFonts w:cstheme="minorHAnsi"/>
                <w:sz w:val="16"/>
                <w:szCs w:val="16"/>
              </w:rPr>
              <w:t>Numeriek</w:t>
            </w:r>
          </w:p>
        </w:tc>
        <w:tc>
          <w:tcPr>
            <w:tcW w:w="1134" w:type="dxa"/>
          </w:tcPr>
          <w:p w14:paraId="0D2BD084" w14:textId="77777777" w:rsidR="002B239A" w:rsidRPr="00886003" w:rsidRDefault="002B239A" w:rsidP="00E56193">
            <w:pPr>
              <w:rPr>
                <w:rFonts w:cstheme="minorHAnsi"/>
                <w:sz w:val="18"/>
                <w:szCs w:val="18"/>
              </w:rPr>
            </w:pPr>
          </w:p>
        </w:tc>
        <w:tc>
          <w:tcPr>
            <w:tcW w:w="851" w:type="dxa"/>
          </w:tcPr>
          <w:p w14:paraId="64EB1551" w14:textId="77777777" w:rsidR="002B239A" w:rsidRPr="00886003" w:rsidRDefault="002B239A" w:rsidP="00E56193">
            <w:pPr>
              <w:rPr>
                <w:rFonts w:cstheme="minorHAnsi"/>
                <w:sz w:val="18"/>
                <w:szCs w:val="18"/>
              </w:rPr>
            </w:pPr>
          </w:p>
        </w:tc>
        <w:tc>
          <w:tcPr>
            <w:tcW w:w="850" w:type="dxa"/>
            <w:shd w:val="clear" w:color="auto" w:fill="auto"/>
          </w:tcPr>
          <w:p w14:paraId="299DBB90" w14:textId="77777777" w:rsidR="002B239A" w:rsidRPr="00886003" w:rsidRDefault="002B239A" w:rsidP="00E56193">
            <w:pPr>
              <w:rPr>
                <w:rFonts w:cstheme="minorHAnsi"/>
                <w:sz w:val="18"/>
                <w:szCs w:val="18"/>
              </w:rPr>
            </w:pPr>
          </w:p>
        </w:tc>
        <w:tc>
          <w:tcPr>
            <w:tcW w:w="992" w:type="dxa"/>
          </w:tcPr>
          <w:p w14:paraId="233155D0" w14:textId="77777777" w:rsidR="002B239A" w:rsidRPr="00886003" w:rsidRDefault="002B239A" w:rsidP="00E56193">
            <w:pPr>
              <w:rPr>
                <w:rFonts w:cstheme="minorHAnsi"/>
                <w:sz w:val="18"/>
                <w:szCs w:val="18"/>
              </w:rPr>
            </w:pPr>
          </w:p>
        </w:tc>
        <w:tc>
          <w:tcPr>
            <w:tcW w:w="822" w:type="dxa"/>
          </w:tcPr>
          <w:p w14:paraId="36B5BF84" w14:textId="77777777" w:rsidR="002B239A" w:rsidRPr="00886003" w:rsidRDefault="002B239A" w:rsidP="00E56193">
            <w:pPr>
              <w:rPr>
                <w:rFonts w:cstheme="minorHAnsi"/>
                <w:sz w:val="18"/>
                <w:szCs w:val="18"/>
              </w:rPr>
            </w:pPr>
          </w:p>
        </w:tc>
        <w:tc>
          <w:tcPr>
            <w:tcW w:w="852" w:type="dxa"/>
          </w:tcPr>
          <w:p w14:paraId="7580F235" w14:textId="77777777" w:rsidR="002B239A" w:rsidRPr="00886003" w:rsidRDefault="002B239A" w:rsidP="00E56193">
            <w:pPr>
              <w:rPr>
                <w:rFonts w:cstheme="minorHAnsi"/>
                <w:sz w:val="18"/>
                <w:szCs w:val="18"/>
              </w:rPr>
            </w:pPr>
          </w:p>
        </w:tc>
        <w:tc>
          <w:tcPr>
            <w:tcW w:w="933" w:type="dxa"/>
          </w:tcPr>
          <w:p w14:paraId="6ED8D17D" w14:textId="77777777" w:rsidR="002B239A" w:rsidRPr="00886003" w:rsidRDefault="002B239A" w:rsidP="00E56193">
            <w:pPr>
              <w:rPr>
                <w:rFonts w:cstheme="minorHAnsi"/>
                <w:sz w:val="18"/>
                <w:szCs w:val="18"/>
              </w:rPr>
            </w:pPr>
          </w:p>
        </w:tc>
      </w:tr>
      <w:tr w:rsidR="002B239A" w:rsidRPr="00886003" w14:paraId="094EF51F" w14:textId="77777777" w:rsidTr="00A64D63">
        <w:tc>
          <w:tcPr>
            <w:tcW w:w="493" w:type="dxa"/>
          </w:tcPr>
          <w:p w14:paraId="7FF50133" w14:textId="77777777" w:rsidR="00A97941" w:rsidRPr="00886003" w:rsidRDefault="00E86D81">
            <w:pPr>
              <w:rPr>
                <w:rFonts w:cstheme="minorHAnsi"/>
                <w:sz w:val="18"/>
                <w:szCs w:val="18"/>
              </w:rPr>
            </w:pPr>
            <w:r w:rsidRPr="00886003">
              <w:rPr>
                <w:rFonts w:cstheme="minorHAnsi"/>
                <w:sz w:val="18"/>
                <w:szCs w:val="18"/>
              </w:rPr>
              <w:t>12</w:t>
            </w:r>
          </w:p>
        </w:tc>
        <w:tc>
          <w:tcPr>
            <w:tcW w:w="1492" w:type="dxa"/>
            <w:shd w:val="clear" w:color="auto" w:fill="auto"/>
            <w:vAlign w:val="center"/>
          </w:tcPr>
          <w:p w14:paraId="753C0805" w14:textId="736C81A3" w:rsidR="00A97941" w:rsidRPr="00886003" w:rsidRDefault="00CD4E50">
            <w:pPr>
              <w:rPr>
                <w:rFonts w:cstheme="minorHAnsi"/>
                <w:b/>
                <w:bCs/>
                <w:sz w:val="18"/>
                <w:szCs w:val="18"/>
              </w:rPr>
            </w:pPr>
            <w:proofErr w:type="spellStart"/>
            <w:r w:rsidRPr="00886003">
              <w:rPr>
                <w:rStyle w:val="normaltextrun"/>
                <w:rFonts w:ascii="Calibri" w:hAnsi="Calibri" w:cs="Calibri"/>
                <w:b/>
                <w:bCs/>
                <w:color w:val="000000"/>
                <w:sz w:val="18"/>
                <w:szCs w:val="18"/>
                <w:shd w:val="clear" w:color="auto" w:fill="FFFFFF"/>
              </w:rPr>
              <w:t>Number</w:t>
            </w:r>
            <w:proofErr w:type="spellEnd"/>
            <w:r w:rsidRPr="00886003">
              <w:rPr>
                <w:rStyle w:val="normaltextrun"/>
                <w:rFonts w:ascii="Calibri" w:hAnsi="Calibri" w:cs="Calibri"/>
                <w:b/>
                <w:bCs/>
                <w:color w:val="000000"/>
                <w:sz w:val="18"/>
                <w:szCs w:val="18"/>
                <w:shd w:val="clear" w:color="auto" w:fill="FFFFFF"/>
              </w:rPr>
              <w:t xml:space="preserve"> of severe </w:t>
            </w:r>
            <w:proofErr w:type="spellStart"/>
            <w:r w:rsidRPr="00886003">
              <w:rPr>
                <w:rStyle w:val="normaltextrun"/>
                <w:rFonts w:ascii="Calibri" w:hAnsi="Calibri" w:cs="Calibri"/>
                <w:b/>
                <w:bCs/>
                <w:color w:val="000000"/>
                <w:sz w:val="18"/>
                <w:szCs w:val="18"/>
                <w:shd w:val="clear" w:color="auto" w:fill="FFFFFF"/>
              </w:rPr>
              <w:t>Hypoglycemic</w:t>
            </w:r>
            <w:proofErr w:type="spellEnd"/>
            <w:r w:rsidRPr="00886003">
              <w:rPr>
                <w:rStyle w:val="normaltextrun"/>
                <w:rFonts w:ascii="Calibri" w:hAnsi="Calibri" w:cs="Calibri"/>
                <w:b/>
                <w:bCs/>
                <w:color w:val="000000"/>
                <w:sz w:val="18"/>
                <w:szCs w:val="18"/>
                <w:shd w:val="clear" w:color="auto" w:fill="FFFFFF"/>
              </w:rPr>
              <w:t xml:space="preserve"> Events</w:t>
            </w:r>
            <w:r w:rsidRPr="00886003">
              <w:rPr>
                <w:rStyle w:val="eop"/>
                <w:rFonts w:ascii="Calibri" w:hAnsi="Calibri" w:cs="Calibri"/>
                <w:color w:val="000000"/>
                <w:sz w:val="18"/>
                <w:szCs w:val="18"/>
                <w:shd w:val="clear" w:color="auto" w:fill="FFFFFF"/>
              </w:rPr>
              <w:t> </w:t>
            </w:r>
          </w:p>
        </w:tc>
        <w:tc>
          <w:tcPr>
            <w:tcW w:w="992" w:type="dxa"/>
          </w:tcPr>
          <w:p w14:paraId="1B0CA9D2" w14:textId="77777777" w:rsidR="00A97941" w:rsidRPr="00886003" w:rsidRDefault="00E86D81">
            <w:pPr>
              <w:rPr>
                <w:rFonts w:cstheme="minorHAnsi"/>
                <w:sz w:val="16"/>
                <w:szCs w:val="16"/>
              </w:rPr>
            </w:pPr>
            <w:r w:rsidRPr="00886003">
              <w:rPr>
                <w:rFonts w:cstheme="minorHAnsi"/>
                <w:sz w:val="16"/>
                <w:szCs w:val="16"/>
              </w:rPr>
              <w:t>Numeriek</w:t>
            </w:r>
          </w:p>
        </w:tc>
        <w:tc>
          <w:tcPr>
            <w:tcW w:w="1134" w:type="dxa"/>
          </w:tcPr>
          <w:p w14:paraId="0F3C48C9" w14:textId="77777777" w:rsidR="002B239A" w:rsidRPr="00886003" w:rsidRDefault="002B239A" w:rsidP="00E56193">
            <w:pPr>
              <w:rPr>
                <w:rFonts w:cstheme="minorHAnsi"/>
                <w:sz w:val="18"/>
                <w:szCs w:val="18"/>
              </w:rPr>
            </w:pPr>
          </w:p>
        </w:tc>
        <w:tc>
          <w:tcPr>
            <w:tcW w:w="851" w:type="dxa"/>
          </w:tcPr>
          <w:p w14:paraId="16C0EF2F" w14:textId="77777777" w:rsidR="002B239A" w:rsidRPr="00886003" w:rsidRDefault="002B239A" w:rsidP="00E56193">
            <w:pPr>
              <w:rPr>
                <w:rFonts w:cstheme="minorHAnsi"/>
                <w:sz w:val="18"/>
                <w:szCs w:val="18"/>
              </w:rPr>
            </w:pPr>
          </w:p>
        </w:tc>
        <w:tc>
          <w:tcPr>
            <w:tcW w:w="850" w:type="dxa"/>
            <w:shd w:val="clear" w:color="auto" w:fill="auto"/>
          </w:tcPr>
          <w:p w14:paraId="4FDB9675" w14:textId="77777777" w:rsidR="00A97941" w:rsidRPr="00886003" w:rsidRDefault="00E86D81">
            <w:pPr>
              <w:rPr>
                <w:rFonts w:cstheme="minorHAnsi"/>
                <w:sz w:val="18"/>
                <w:szCs w:val="18"/>
              </w:rPr>
            </w:pPr>
            <w:r w:rsidRPr="00886003">
              <w:rPr>
                <w:rFonts w:cstheme="minorHAnsi"/>
                <w:sz w:val="18"/>
                <w:szCs w:val="18"/>
              </w:rPr>
              <w:t>&lt;54 mg/dL</w:t>
            </w:r>
          </w:p>
          <w:p w14:paraId="0081881A" w14:textId="77777777" w:rsidR="002B239A" w:rsidRPr="00886003" w:rsidRDefault="002B239A" w:rsidP="00E56193">
            <w:pPr>
              <w:rPr>
                <w:rFonts w:cstheme="minorHAnsi"/>
                <w:sz w:val="18"/>
                <w:szCs w:val="18"/>
              </w:rPr>
            </w:pPr>
          </w:p>
        </w:tc>
        <w:tc>
          <w:tcPr>
            <w:tcW w:w="992" w:type="dxa"/>
          </w:tcPr>
          <w:p w14:paraId="044F0978" w14:textId="77777777" w:rsidR="002B239A" w:rsidRPr="00886003" w:rsidRDefault="002B239A" w:rsidP="00E56193">
            <w:pPr>
              <w:rPr>
                <w:rFonts w:cstheme="minorHAnsi"/>
                <w:sz w:val="18"/>
                <w:szCs w:val="18"/>
              </w:rPr>
            </w:pPr>
          </w:p>
        </w:tc>
        <w:tc>
          <w:tcPr>
            <w:tcW w:w="822" w:type="dxa"/>
          </w:tcPr>
          <w:p w14:paraId="3627F70C" w14:textId="77777777" w:rsidR="00A97941" w:rsidRPr="00886003" w:rsidRDefault="00E86D81">
            <w:pPr>
              <w:rPr>
                <w:rFonts w:cstheme="minorHAnsi"/>
                <w:sz w:val="18"/>
                <w:szCs w:val="18"/>
              </w:rPr>
            </w:pPr>
            <w:r w:rsidRPr="00886003">
              <w:rPr>
                <w:rFonts w:cstheme="minorHAnsi"/>
                <w:sz w:val="18"/>
                <w:szCs w:val="18"/>
              </w:rPr>
              <w:t>&lt;54 mg/dL</w:t>
            </w:r>
          </w:p>
        </w:tc>
        <w:tc>
          <w:tcPr>
            <w:tcW w:w="852" w:type="dxa"/>
          </w:tcPr>
          <w:p w14:paraId="766BE883" w14:textId="77777777" w:rsidR="002B239A" w:rsidRPr="00886003" w:rsidRDefault="002B239A" w:rsidP="00E56193">
            <w:pPr>
              <w:rPr>
                <w:rFonts w:cstheme="minorHAnsi"/>
                <w:sz w:val="18"/>
                <w:szCs w:val="18"/>
              </w:rPr>
            </w:pPr>
          </w:p>
        </w:tc>
        <w:tc>
          <w:tcPr>
            <w:tcW w:w="933" w:type="dxa"/>
          </w:tcPr>
          <w:p w14:paraId="24C3DF01" w14:textId="77777777" w:rsidR="002B239A" w:rsidRPr="00886003" w:rsidRDefault="002B239A" w:rsidP="00E56193">
            <w:pPr>
              <w:rPr>
                <w:rFonts w:cstheme="minorHAnsi"/>
                <w:sz w:val="18"/>
                <w:szCs w:val="18"/>
              </w:rPr>
            </w:pPr>
          </w:p>
        </w:tc>
      </w:tr>
      <w:tr w:rsidR="002B239A" w:rsidRPr="00886003" w14:paraId="0466EE0A" w14:textId="77777777" w:rsidTr="00A64D63">
        <w:tc>
          <w:tcPr>
            <w:tcW w:w="493" w:type="dxa"/>
          </w:tcPr>
          <w:p w14:paraId="363D5A75" w14:textId="77777777" w:rsidR="00A97941" w:rsidRPr="00886003" w:rsidRDefault="00E86D81">
            <w:pPr>
              <w:rPr>
                <w:rFonts w:cstheme="minorHAnsi"/>
              </w:rPr>
            </w:pPr>
            <w:r w:rsidRPr="00886003">
              <w:rPr>
                <w:rFonts w:cstheme="minorHAnsi"/>
              </w:rPr>
              <w:t>13</w:t>
            </w:r>
          </w:p>
        </w:tc>
        <w:tc>
          <w:tcPr>
            <w:tcW w:w="1492" w:type="dxa"/>
            <w:shd w:val="clear" w:color="auto" w:fill="auto"/>
            <w:vAlign w:val="center"/>
          </w:tcPr>
          <w:p w14:paraId="6AC3FED6" w14:textId="2C82FDBF" w:rsidR="00A97941" w:rsidRPr="00886003" w:rsidRDefault="00CD4E50">
            <w:pPr>
              <w:rPr>
                <w:rFonts w:cstheme="minorHAnsi"/>
              </w:rPr>
            </w:pPr>
            <w:proofErr w:type="spellStart"/>
            <w:r w:rsidRPr="00886003">
              <w:rPr>
                <w:rStyle w:val="normaltextrun"/>
                <w:rFonts w:ascii="Calibri" w:hAnsi="Calibri" w:cs="Calibri"/>
                <w:b/>
                <w:bCs/>
                <w:color w:val="000000"/>
                <w:shd w:val="clear" w:color="auto" w:fill="FFFFFF"/>
              </w:rPr>
              <w:t>Number</w:t>
            </w:r>
            <w:proofErr w:type="spellEnd"/>
            <w:r w:rsidRPr="00886003">
              <w:rPr>
                <w:rStyle w:val="normaltextrun"/>
                <w:rFonts w:ascii="Calibri" w:hAnsi="Calibri" w:cs="Calibri"/>
                <w:b/>
                <w:bCs/>
                <w:color w:val="000000"/>
                <w:shd w:val="clear" w:color="auto" w:fill="FFFFFF"/>
              </w:rPr>
              <w:t xml:space="preserve"> of</w:t>
            </w:r>
            <w:r w:rsidRPr="00886003">
              <w:rPr>
                <w:rStyle w:val="normaltextrun"/>
                <w:rFonts w:ascii="Calibri" w:hAnsi="Calibri" w:cs="Calibri"/>
                <w:color w:val="000000"/>
                <w:shd w:val="clear" w:color="auto" w:fill="FFFFFF"/>
              </w:rPr>
              <w:t xml:space="preserve"> </w:t>
            </w:r>
            <w:proofErr w:type="spellStart"/>
            <w:r w:rsidRPr="00886003">
              <w:rPr>
                <w:rStyle w:val="normaltextrun"/>
                <w:rFonts w:ascii="Calibri" w:hAnsi="Calibri" w:cs="Calibri"/>
                <w:b/>
                <w:bCs/>
                <w:color w:val="000000"/>
                <w:shd w:val="clear" w:color="auto" w:fill="FFFFFF"/>
              </w:rPr>
              <w:t>Hyperglycemic</w:t>
            </w:r>
            <w:proofErr w:type="spellEnd"/>
            <w:r w:rsidRPr="00886003">
              <w:rPr>
                <w:rStyle w:val="normaltextrun"/>
                <w:rFonts w:ascii="Calibri" w:hAnsi="Calibri" w:cs="Calibri"/>
                <w:b/>
                <w:bCs/>
                <w:color w:val="000000"/>
                <w:shd w:val="clear" w:color="auto" w:fill="FFFFFF"/>
              </w:rPr>
              <w:t xml:space="preserve"> Events</w:t>
            </w:r>
            <w:r w:rsidRPr="00886003">
              <w:rPr>
                <w:rStyle w:val="eop"/>
                <w:rFonts w:ascii="Calibri" w:hAnsi="Calibri" w:cs="Calibri"/>
                <w:color w:val="000000"/>
                <w:shd w:val="clear" w:color="auto" w:fill="FFFFFF"/>
              </w:rPr>
              <w:t> </w:t>
            </w:r>
          </w:p>
        </w:tc>
        <w:tc>
          <w:tcPr>
            <w:tcW w:w="992" w:type="dxa"/>
          </w:tcPr>
          <w:p w14:paraId="7C144AC1" w14:textId="77777777" w:rsidR="00A97941" w:rsidRPr="00886003" w:rsidRDefault="00E86D81">
            <w:pPr>
              <w:rPr>
                <w:rFonts w:cstheme="minorHAnsi"/>
                <w:sz w:val="16"/>
                <w:szCs w:val="16"/>
              </w:rPr>
            </w:pPr>
            <w:r w:rsidRPr="00886003">
              <w:rPr>
                <w:rFonts w:cstheme="minorHAnsi"/>
                <w:sz w:val="16"/>
                <w:szCs w:val="16"/>
              </w:rPr>
              <w:t>Numeriek</w:t>
            </w:r>
          </w:p>
        </w:tc>
        <w:tc>
          <w:tcPr>
            <w:tcW w:w="1134" w:type="dxa"/>
          </w:tcPr>
          <w:p w14:paraId="0681AEC9" w14:textId="77777777" w:rsidR="002B239A" w:rsidRPr="00886003" w:rsidRDefault="002B239A" w:rsidP="00E56193">
            <w:pPr>
              <w:rPr>
                <w:rFonts w:cstheme="minorHAnsi"/>
              </w:rPr>
            </w:pPr>
          </w:p>
        </w:tc>
        <w:tc>
          <w:tcPr>
            <w:tcW w:w="851" w:type="dxa"/>
          </w:tcPr>
          <w:p w14:paraId="381AF9BC" w14:textId="77777777" w:rsidR="002B239A" w:rsidRPr="00886003" w:rsidRDefault="002B239A" w:rsidP="00E56193">
            <w:pPr>
              <w:rPr>
                <w:rFonts w:cstheme="minorHAnsi"/>
              </w:rPr>
            </w:pPr>
          </w:p>
        </w:tc>
        <w:tc>
          <w:tcPr>
            <w:tcW w:w="850" w:type="dxa"/>
            <w:shd w:val="clear" w:color="auto" w:fill="auto"/>
          </w:tcPr>
          <w:p w14:paraId="7DEB7B48" w14:textId="77777777" w:rsidR="002B239A" w:rsidRPr="00886003" w:rsidRDefault="002B239A" w:rsidP="00E56193">
            <w:pPr>
              <w:rPr>
                <w:rFonts w:cstheme="minorHAnsi"/>
              </w:rPr>
            </w:pPr>
          </w:p>
        </w:tc>
        <w:tc>
          <w:tcPr>
            <w:tcW w:w="992" w:type="dxa"/>
          </w:tcPr>
          <w:p w14:paraId="4DE57F21" w14:textId="77777777" w:rsidR="002B239A" w:rsidRPr="00886003" w:rsidRDefault="002B239A" w:rsidP="00E56193">
            <w:pPr>
              <w:rPr>
                <w:rFonts w:cstheme="minorHAnsi"/>
              </w:rPr>
            </w:pPr>
          </w:p>
        </w:tc>
        <w:tc>
          <w:tcPr>
            <w:tcW w:w="822" w:type="dxa"/>
          </w:tcPr>
          <w:p w14:paraId="784AE622" w14:textId="77777777" w:rsidR="002B239A" w:rsidRPr="00886003" w:rsidRDefault="002B239A" w:rsidP="00E56193">
            <w:pPr>
              <w:rPr>
                <w:rFonts w:cstheme="minorHAnsi"/>
              </w:rPr>
            </w:pPr>
          </w:p>
        </w:tc>
        <w:tc>
          <w:tcPr>
            <w:tcW w:w="852" w:type="dxa"/>
          </w:tcPr>
          <w:p w14:paraId="6C6B9BB0" w14:textId="77777777" w:rsidR="002B239A" w:rsidRPr="00886003" w:rsidRDefault="002B239A" w:rsidP="00E56193">
            <w:pPr>
              <w:rPr>
                <w:rFonts w:cstheme="minorHAnsi"/>
              </w:rPr>
            </w:pPr>
          </w:p>
        </w:tc>
        <w:tc>
          <w:tcPr>
            <w:tcW w:w="933" w:type="dxa"/>
          </w:tcPr>
          <w:p w14:paraId="77409A28" w14:textId="77777777" w:rsidR="002B239A" w:rsidRPr="00886003" w:rsidRDefault="002B239A" w:rsidP="00E56193">
            <w:pPr>
              <w:rPr>
                <w:rFonts w:cstheme="minorHAnsi"/>
              </w:rPr>
            </w:pPr>
          </w:p>
        </w:tc>
      </w:tr>
    </w:tbl>
    <w:p w14:paraId="20408C79" w14:textId="3009FB02" w:rsidR="00DB0E63" w:rsidRPr="00886003" w:rsidRDefault="000108FF">
      <w:r w:rsidRPr="00886003">
        <w:br w:type="page"/>
      </w:r>
    </w:p>
    <w:p w14:paraId="3184C759" w14:textId="6EF82D40" w:rsidR="00A97941" w:rsidRPr="00886003" w:rsidRDefault="00E86D81">
      <w:pPr>
        <w:pStyle w:val="Heading2"/>
      </w:pPr>
      <w:bookmarkStart w:id="55" w:name="_Ref165373274"/>
      <w:bookmarkStart w:id="56" w:name="_Toc166828328"/>
      <w:bookmarkStart w:id="57" w:name="_Toc168277498"/>
      <w:r w:rsidRPr="00886003">
        <w:lastRenderedPageBreak/>
        <w:t>Conceptue</w:t>
      </w:r>
      <w:r w:rsidR="00AE10AF">
        <w:t>le kijk</w:t>
      </w:r>
      <w:bookmarkEnd w:id="55"/>
      <w:bookmarkEnd w:id="56"/>
      <w:bookmarkEnd w:id="57"/>
    </w:p>
    <w:p w14:paraId="43B77754" w14:textId="31173D9D" w:rsidR="00CE582E" w:rsidRPr="00886003" w:rsidRDefault="00714634" w:rsidP="008646BB">
      <w:r>
        <w:rPr>
          <w:noProof/>
        </w:rPr>
        <w:drawing>
          <wp:inline distT="0" distB="0" distL="0" distR="0" wp14:anchorId="63A36B9A" wp14:editId="31063ED0">
            <wp:extent cx="5305582" cy="3781361"/>
            <wp:effectExtent l="152400" t="152400" r="352425" b="353060"/>
            <wp:docPr id="144763966" name="Picture 144763966" descr="A diagram of a patient's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3966" name="Picture 1" descr="A diagram of a patient's data&#10;&#10;Description automatically generated"/>
                    <pic:cNvPicPr/>
                  </pic:nvPicPr>
                  <pic:blipFill>
                    <a:blip r:embed="rId20"/>
                    <a:stretch>
                      <a:fillRect/>
                    </a:stretch>
                  </pic:blipFill>
                  <pic:spPr>
                    <a:xfrm>
                      <a:off x="0" y="0"/>
                      <a:ext cx="5353972" cy="3815849"/>
                    </a:xfrm>
                    <a:prstGeom prst="rect">
                      <a:avLst/>
                    </a:prstGeom>
                    <a:ln>
                      <a:noFill/>
                    </a:ln>
                    <a:effectLst>
                      <a:outerShdw blurRad="292100" dist="139700" dir="2700000" algn="tl" rotWithShape="0">
                        <a:srgbClr val="333333">
                          <a:alpha val="65000"/>
                        </a:srgbClr>
                      </a:outerShdw>
                    </a:effectLst>
                  </pic:spPr>
                </pic:pic>
              </a:graphicData>
            </a:graphic>
          </wp:inline>
        </w:drawing>
      </w:r>
    </w:p>
    <w:p w14:paraId="105EDD2D" w14:textId="1596C3AA" w:rsidR="00D3427D" w:rsidRDefault="00D3427D" w:rsidP="00D3427D">
      <w:bookmarkStart w:id="58" w:name="_Toc166828329"/>
      <w:r w:rsidRPr="00923B99">
        <w:rPr>
          <w:b/>
          <w:bCs/>
        </w:rPr>
        <w:t>Patiënt</w:t>
      </w:r>
      <w:r>
        <w:t xml:space="preserve">: Een </w:t>
      </w:r>
      <w:r w:rsidR="00710798">
        <w:rPr>
          <w:b/>
          <w:bCs/>
          <w:color w:val="F79646" w:themeColor="accent6"/>
          <w:lang w:val="en-GB"/>
        </w:rPr>
        <w:t>Observation</w:t>
      </w:r>
      <w:r w:rsidR="00710798" w:rsidRPr="009A52A0">
        <w:rPr>
          <w:b/>
          <w:bCs/>
          <w:color w:val="F79646" w:themeColor="accent6"/>
          <w:lang w:val="en-GB"/>
        </w:rPr>
        <w:t xml:space="preserve"> – Diabetes</w:t>
      </w:r>
      <w:r w:rsidR="00710798" w:rsidRPr="009A52A0">
        <w:rPr>
          <w:color w:val="F79646" w:themeColor="accent6"/>
          <w:lang w:val="fr-BE"/>
        </w:rPr>
        <w:t xml:space="preserve"> </w:t>
      </w:r>
      <w:r>
        <w:t xml:space="preserve">heeft altijd een patiënt als </w:t>
      </w:r>
      <w:r w:rsidR="004E13AC" w:rsidRPr="00A33226">
        <w:rPr>
          <w:i/>
          <w:iCs/>
          <w:color w:val="365F91" w:themeColor="accent1" w:themeShade="BF"/>
          <w:lang w:val="en-GB"/>
        </w:rPr>
        <w:t>subject</w:t>
      </w:r>
      <w:r>
        <w:t xml:space="preserve">. Aan de andere kant kan het zijn dat </w:t>
      </w:r>
      <w:r w:rsidR="004E13AC">
        <w:t xml:space="preserve">er </w:t>
      </w:r>
      <w:r w:rsidR="00406D2F">
        <w:t xml:space="preserve">voor een patiënt </w:t>
      </w:r>
      <w:r w:rsidR="004E13AC">
        <w:t>nog gee</w:t>
      </w:r>
      <w:r>
        <w:t xml:space="preserve">n </w:t>
      </w:r>
      <w:r w:rsidR="00406D2F">
        <w:t>diabetes o</w:t>
      </w:r>
      <w:r w:rsidR="004E13AC">
        <w:t>bservatie</w:t>
      </w:r>
      <w:r>
        <w:t xml:space="preserve"> is vastgesteld.</w:t>
      </w:r>
    </w:p>
    <w:p w14:paraId="2257D414" w14:textId="77777777" w:rsidR="00D3427D" w:rsidRDefault="00D3427D" w:rsidP="00D3427D"/>
    <w:p w14:paraId="1E6FB6BE" w14:textId="45008EB2" w:rsidR="00D3427D" w:rsidRDefault="00923B99" w:rsidP="00D3427D">
      <w:r w:rsidRPr="00923B99">
        <w:rPr>
          <w:b/>
          <w:bCs/>
        </w:rPr>
        <w:t>Device</w:t>
      </w:r>
      <w:r w:rsidR="00D3427D">
        <w:t xml:space="preserve">: In de context van dit document wordt een </w:t>
      </w:r>
      <w:bookmarkStart w:id="59" w:name="_Hlk168269812"/>
      <w:r w:rsidR="002C21C2" w:rsidRPr="001B7D09">
        <w:rPr>
          <w:b/>
          <w:bCs/>
          <w:color w:val="F79646" w:themeColor="accent6"/>
          <w:lang w:val="en-GB"/>
        </w:rPr>
        <w:t>Observation Diabetes</w:t>
      </w:r>
      <w:r w:rsidR="002C21C2" w:rsidRPr="001B7D09">
        <w:rPr>
          <w:color w:val="F79646" w:themeColor="accent6"/>
          <w:lang w:val="en-GB"/>
        </w:rPr>
        <w:t xml:space="preserve"> – </w:t>
      </w:r>
      <w:r w:rsidR="002C21C2" w:rsidRPr="001B7D09">
        <w:rPr>
          <w:b/>
          <w:bCs/>
          <w:color w:val="F79646" w:themeColor="accent6"/>
          <w:lang w:val="en-GB"/>
        </w:rPr>
        <w:t>Measurement</w:t>
      </w:r>
      <w:bookmarkEnd w:id="59"/>
      <w:r w:rsidR="00D3427D">
        <w:t xml:space="preserve"> uitgevoerd met een CGM-sensor, hoewel er ook andere manieren (</w:t>
      </w:r>
      <w:proofErr w:type="spellStart"/>
      <w:r w:rsidR="002C21C2" w:rsidRPr="009F7E5F">
        <w:rPr>
          <w:b/>
          <w:bCs/>
        </w:rPr>
        <w:t>devi</w:t>
      </w:r>
      <w:r w:rsidR="00D902F7" w:rsidRPr="009F7E5F">
        <w:rPr>
          <w:b/>
          <w:bCs/>
        </w:rPr>
        <w:t>ce</w:t>
      </w:r>
      <w:r w:rsidR="009F7E5F" w:rsidRPr="009F7E5F">
        <w:t>s</w:t>
      </w:r>
      <w:proofErr w:type="spellEnd"/>
      <w:r w:rsidR="00D3427D">
        <w:t xml:space="preserve">) zijn om </w:t>
      </w:r>
      <w:r w:rsidR="008E5C16">
        <w:t>het</w:t>
      </w:r>
      <w:r w:rsidR="009F7E5F">
        <w:t xml:space="preserve"> </w:t>
      </w:r>
      <w:r w:rsidR="008E5C16">
        <w:t>bloedglucose</w:t>
      </w:r>
      <w:r w:rsidR="009F7E5F">
        <w:t>gehalte</w:t>
      </w:r>
      <w:r w:rsidR="00D3427D">
        <w:t xml:space="preserve"> te meten. Op dit moment wordt verwacht dat een sensor 14 dagen actief is, dus hetzelfde apparaat zal ons verschillende bloedglucosewaarden geven als een observatiemeting.</w:t>
      </w:r>
    </w:p>
    <w:p w14:paraId="3EC268B2" w14:textId="77777777" w:rsidR="00D3427D" w:rsidRDefault="00D3427D" w:rsidP="00D3427D"/>
    <w:p w14:paraId="43374E0E" w14:textId="1B8C0AE0" w:rsidR="00D3427D" w:rsidRDefault="003576F6" w:rsidP="00D3427D">
      <w:r w:rsidRPr="005A40E0">
        <w:rPr>
          <w:b/>
          <w:bCs/>
          <w:lang w:val="en-GB"/>
        </w:rPr>
        <w:t>Diagnostic Report – Diabetes</w:t>
      </w:r>
      <w:r w:rsidR="00D3427D">
        <w:t xml:space="preserve">: op basis van de </w:t>
      </w:r>
      <w:r w:rsidR="00413F88" w:rsidRPr="001B7D09">
        <w:rPr>
          <w:b/>
          <w:bCs/>
          <w:color w:val="F79646" w:themeColor="accent6"/>
          <w:lang w:val="en-GB"/>
        </w:rPr>
        <w:t>Observation Diabetes</w:t>
      </w:r>
      <w:r w:rsidR="00413F88" w:rsidRPr="001B7D09">
        <w:rPr>
          <w:color w:val="F79646" w:themeColor="accent6"/>
          <w:lang w:val="en-GB"/>
        </w:rPr>
        <w:t xml:space="preserve"> – </w:t>
      </w:r>
      <w:r w:rsidR="00413F88" w:rsidRPr="001B7D09">
        <w:rPr>
          <w:b/>
          <w:bCs/>
          <w:color w:val="F79646" w:themeColor="accent6"/>
          <w:lang w:val="en-GB"/>
        </w:rPr>
        <w:t>Measurement</w:t>
      </w:r>
      <w:r w:rsidR="00413F88">
        <w:rPr>
          <w:b/>
          <w:bCs/>
          <w:color w:val="F79646" w:themeColor="accent6"/>
          <w:lang w:val="fr-BE"/>
        </w:rPr>
        <w:t xml:space="preserve"> </w:t>
      </w:r>
      <w:r w:rsidR="00D3427D">
        <w:t xml:space="preserve">die </w:t>
      </w:r>
      <w:r w:rsidR="00413F88">
        <w:t>zijn</w:t>
      </w:r>
      <w:r w:rsidR="00D3427D">
        <w:t xml:space="preserve"> verzameld tijdens de periode waarop het verslag betrekking heeft, wordt een diagnostisch verslag opgesteld dat </w:t>
      </w:r>
      <w:proofErr w:type="spellStart"/>
      <w:r w:rsidR="006355AA">
        <w:t>gesupporteerd</w:t>
      </w:r>
      <w:proofErr w:type="spellEnd"/>
      <w:r w:rsidR="006355AA">
        <w:t xml:space="preserve"> wordt</w:t>
      </w:r>
      <w:r w:rsidR="00D3427D">
        <w:t xml:space="preserve"> door deze metingen.  Aangezien deze periode kan variëren en langer kan zijn dan 14 dagen, kunnen de metingen afkomstig zijn van verschillende sensoren </w:t>
      </w:r>
      <w:r w:rsidR="00D3427D" w:rsidRPr="006355AA">
        <w:rPr>
          <w:b/>
          <w:bCs/>
          <w:color w:val="FF0000"/>
          <w:u w:val="wave"/>
        </w:rPr>
        <w:t>van hetzelfde type</w:t>
      </w:r>
      <w:r w:rsidR="00D3427D">
        <w:t xml:space="preserve">. Metingen van verschillende sensortypes worden nooit in </w:t>
      </w:r>
      <w:r w:rsidR="006355AA">
        <w:t>een</w:t>
      </w:r>
      <w:r w:rsidR="00D3427D">
        <w:t>zelfde rapport</w:t>
      </w:r>
      <w:r w:rsidR="006355AA">
        <w:t xml:space="preserve"> opgenomen</w:t>
      </w:r>
      <w:r w:rsidR="00D3427D">
        <w:t>.</w:t>
      </w:r>
    </w:p>
    <w:p w14:paraId="3BBA3D50" w14:textId="7F4828D5" w:rsidR="00D3427D" w:rsidRDefault="00D3427D" w:rsidP="00D3427D">
      <w:r>
        <w:t>Daarnaast is er niets dat voorkomt dat</w:t>
      </w:r>
      <w:r w:rsidR="000B02F1">
        <w:t xml:space="preserve"> eenzelfde</w:t>
      </w:r>
      <w:r>
        <w:t xml:space="preserve"> </w:t>
      </w:r>
      <w:r w:rsidR="000B02F1" w:rsidRPr="001B7D09">
        <w:rPr>
          <w:b/>
          <w:bCs/>
          <w:color w:val="F79646" w:themeColor="accent6"/>
          <w:lang w:val="en-GB"/>
        </w:rPr>
        <w:t>Observation Diabetes</w:t>
      </w:r>
      <w:r w:rsidR="000B02F1" w:rsidRPr="001B7D09">
        <w:rPr>
          <w:color w:val="F79646" w:themeColor="accent6"/>
          <w:lang w:val="en-GB"/>
        </w:rPr>
        <w:t xml:space="preserve"> – </w:t>
      </w:r>
      <w:r w:rsidR="000B02F1" w:rsidRPr="001B7D09">
        <w:rPr>
          <w:b/>
          <w:bCs/>
          <w:color w:val="F79646" w:themeColor="accent6"/>
          <w:lang w:val="en-GB"/>
        </w:rPr>
        <w:t>Measurement</w:t>
      </w:r>
      <w:r w:rsidR="000B02F1">
        <w:rPr>
          <w:b/>
          <w:bCs/>
          <w:color w:val="F79646" w:themeColor="accent6"/>
          <w:lang w:val="fr-BE"/>
        </w:rPr>
        <w:t xml:space="preserve"> </w:t>
      </w:r>
      <w:r>
        <w:t xml:space="preserve">meerdere rapporten ondersteunt, </w:t>
      </w:r>
      <w:r w:rsidR="00CB6DAE">
        <w:t>aangezien</w:t>
      </w:r>
      <w:r>
        <w:t xml:space="preserve"> rapporten voor overlappende periodes</w:t>
      </w:r>
      <w:r w:rsidR="00CB6DAE">
        <w:t xml:space="preserve"> kunnen gemaakt worden.</w:t>
      </w:r>
    </w:p>
    <w:p w14:paraId="72CEF1D0" w14:textId="77777777" w:rsidR="00D3427D" w:rsidRDefault="00D3427D" w:rsidP="00D3427D">
      <w:r>
        <w:t xml:space="preserve">(Voorbeelden: 1. periodieke rapportage door de leverancier, EN rapportage door de diabetoloog om de voortgang te controleren tijdens de vakantie van de patiënt. 2. Time in Range" rapport over 7, 14, 30 en 90 dagen in </w:t>
      </w:r>
      <w:proofErr w:type="spellStart"/>
      <w:r>
        <w:t>LibreLink</w:t>
      </w:r>
      <w:proofErr w:type="spellEnd"/>
      <w:r>
        <w:t xml:space="preserve">). </w:t>
      </w:r>
    </w:p>
    <w:p w14:paraId="081FAAE8" w14:textId="77777777" w:rsidR="00D3427D" w:rsidRDefault="00D3427D" w:rsidP="00D3427D"/>
    <w:p w14:paraId="371B0728" w14:textId="77777777" w:rsidR="00DC4859" w:rsidRDefault="00B51825" w:rsidP="00D3427D">
      <w:r w:rsidRPr="00AF11FF">
        <w:rPr>
          <w:b/>
          <w:bCs/>
          <w:color w:val="F79646" w:themeColor="accent6"/>
          <w:lang w:val="en-GB"/>
        </w:rPr>
        <w:t>Observation Diabetes</w:t>
      </w:r>
      <w:r w:rsidRPr="00AF11FF">
        <w:rPr>
          <w:color w:val="F79646" w:themeColor="accent6"/>
          <w:lang w:val="en-GB"/>
        </w:rPr>
        <w:t xml:space="preserve"> – </w:t>
      </w:r>
      <w:r w:rsidRPr="00AF11FF">
        <w:rPr>
          <w:b/>
          <w:bCs/>
          <w:color w:val="F79646" w:themeColor="accent6"/>
          <w:lang w:val="en-GB"/>
        </w:rPr>
        <w:t>Derived</w:t>
      </w:r>
      <w:r w:rsidR="00D3427D">
        <w:t xml:space="preserve">: tijdens de productie van het </w:t>
      </w:r>
      <w:r w:rsidR="005D4B16" w:rsidRPr="00D95D2E">
        <w:rPr>
          <w:b/>
          <w:bCs/>
          <w:lang w:val="en-GB"/>
        </w:rPr>
        <w:t>Diagnostic Report – Diabetes</w:t>
      </w:r>
      <w:r w:rsidR="005D4B16">
        <w:t xml:space="preserve"> </w:t>
      </w:r>
      <w:r w:rsidR="00D3427D">
        <w:t xml:space="preserve">worden vooraf gedefinieerde </w:t>
      </w:r>
      <w:r w:rsidR="00BE2575">
        <w:t>parameters</w:t>
      </w:r>
      <w:r w:rsidR="00D3427D">
        <w:t xml:space="preserve"> berekend op basis van de metingen voor de geselecteerde periode. Deze berekeningen leveren waarnemingen op die zijn afgeleid van de Waarneming Diabetes - Meting en zijn </w:t>
      </w:r>
      <w:r w:rsidR="00995E04">
        <w:t xml:space="preserve">eigen aan </w:t>
      </w:r>
    </w:p>
    <w:p w14:paraId="37BC9D79" w14:textId="2406E20E" w:rsidR="00633694" w:rsidRDefault="00D3427D" w:rsidP="00D3427D">
      <w:r>
        <w:t xml:space="preserve">het </w:t>
      </w:r>
      <w:r w:rsidR="00DF6C83">
        <w:rPr>
          <w:lang w:val="fr-BE"/>
        </w:rPr>
        <w:t>« </w:t>
      </w:r>
      <w:r w:rsidR="00DF6C83" w:rsidRPr="008A70DC">
        <w:rPr>
          <w:color w:val="0066FF"/>
          <w:lang w:val="en-GB"/>
        </w:rPr>
        <w:t>issuing report</w:t>
      </w:r>
      <w:r w:rsidR="00DF6C83">
        <w:rPr>
          <w:lang w:val="fr-BE"/>
        </w:rPr>
        <w:t xml:space="preserve"> » </w:t>
      </w:r>
      <w:r>
        <w:t xml:space="preserve"> waarin ze verschijnen.</w:t>
      </w:r>
    </w:p>
    <w:p w14:paraId="1454CC5B" w14:textId="52218764" w:rsidR="00B40B24" w:rsidRDefault="00BD1C8D" w:rsidP="00B40B24">
      <w:r w:rsidRPr="001C0EBE">
        <w:rPr>
          <w:b/>
          <w:bCs/>
          <w:lang w:val="en-GB"/>
        </w:rPr>
        <w:lastRenderedPageBreak/>
        <w:t>ReferenceRange Diabetes</w:t>
      </w:r>
      <w:r w:rsidR="00B40B24">
        <w:t>: In aanvulling op de definitie</w:t>
      </w:r>
      <w:r w:rsidR="003933AE">
        <w:t xml:space="preserve"> van de</w:t>
      </w:r>
      <w:r w:rsidR="00B40B24">
        <w:t xml:space="preserve"> </w:t>
      </w:r>
      <w:r w:rsidR="003933AE" w:rsidRPr="00AF11FF">
        <w:rPr>
          <w:b/>
          <w:bCs/>
          <w:color w:val="F79646" w:themeColor="accent6"/>
          <w:lang w:val="en-GB"/>
        </w:rPr>
        <w:t>Observation Diabetes</w:t>
      </w:r>
      <w:r w:rsidR="003933AE" w:rsidRPr="00AF11FF">
        <w:rPr>
          <w:color w:val="F79646" w:themeColor="accent6"/>
          <w:lang w:val="en-GB"/>
        </w:rPr>
        <w:t xml:space="preserve"> – </w:t>
      </w:r>
      <w:r w:rsidR="003933AE" w:rsidRPr="00AF11FF">
        <w:rPr>
          <w:b/>
          <w:bCs/>
          <w:color w:val="F79646" w:themeColor="accent6"/>
          <w:lang w:val="en-GB"/>
        </w:rPr>
        <w:t>Derived</w:t>
      </w:r>
      <w:r w:rsidR="003933AE">
        <w:t xml:space="preserve"> parameters </w:t>
      </w:r>
      <w:r w:rsidR="00B40B24">
        <w:t xml:space="preserve">heeft de ADA drempelwaarden en bereiken vastgesteld voor het beoordelen van de situatie van de patiënt op basis van de afgeleide waarden. Aangezien deze </w:t>
      </w:r>
      <w:proofErr w:type="spellStart"/>
      <w:r w:rsidR="00265D5A">
        <w:t>ReferenceRanges</w:t>
      </w:r>
      <w:proofErr w:type="spellEnd"/>
      <w:r w:rsidR="00265D5A">
        <w:t xml:space="preserve"> </w:t>
      </w:r>
      <w:r w:rsidR="00B40B24">
        <w:t>vaak rekening houden met het type diabetes, zijn er "parameters" (afgeleide waarden) met meerdere</w:t>
      </w:r>
      <w:r w:rsidR="005C6D28">
        <w:t xml:space="preserve"> </w:t>
      </w:r>
      <w:proofErr w:type="spellStart"/>
      <w:r w:rsidR="005C6D28">
        <w:t>ReferenceRanges</w:t>
      </w:r>
      <w:proofErr w:type="spellEnd"/>
      <w:r w:rsidR="00B40B24">
        <w:t>.</w:t>
      </w:r>
    </w:p>
    <w:p w14:paraId="1430765C" w14:textId="4AB11798" w:rsidR="00B40B24" w:rsidRDefault="00B40B24" w:rsidP="00B40B24">
      <w:r>
        <w:t xml:space="preserve">Een referentiebereik geldt echter altijd voor </w:t>
      </w:r>
      <w:r w:rsidR="000030D8">
        <w:t>één</w:t>
      </w:r>
      <w:r>
        <w:t xml:space="preserve"> parameter (voorbeeld: de </w:t>
      </w:r>
      <w:proofErr w:type="spellStart"/>
      <w:r>
        <w:t>ReferenceRanges</w:t>
      </w:r>
      <w:proofErr w:type="spellEnd"/>
      <w:r>
        <w:t xml:space="preserve"> voor TAR en TIR zijn verschillend).</w:t>
      </w:r>
    </w:p>
    <w:p w14:paraId="1EE45B14" w14:textId="2A5D20B3" w:rsidR="00431959" w:rsidRDefault="00B40B24" w:rsidP="00B40B24">
      <w:r>
        <w:t xml:space="preserve">Het begrip ReferenceRange is </w:t>
      </w:r>
      <w:r w:rsidR="00F5258D">
        <w:t xml:space="preserve">door ons zo </w:t>
      </w:r>
      <w:r>
        <w:t xml:space="preserve">ontwikkeld </w:t>
      </w:r>
      <w:r w:rsidR="00BF00F8">
        <w:t>dat</w:t>
      </w:r>
      <w:r>
        <w:t xml:space="preserve"> (de communicatie van) de individuele aanpassing die een arts aan de drempelwaarden kan maken, ondersteun</w:t>
      </w:r>
      <w:r w:rsidR="00BF00F8">
        <w:t>d is</w:t>
      </w:r>
      <w:r>
        <w:t>.</w:t>
      </w:r>
    </w:p>
    <w:p w14:paraId="016D2B94" w14:textId="4B00C50F" w:rsidR="00431959" w:rsidRDefault="00F01CD2">
      <w:pPr>
        <w:pStyle w:val="Heading2"/>
      </w:pPr>
      <w:bookmarkStart w:id="60" w:name="_Toc168277499"/>
      <w:r>
        <w:t>Logische kijk</w:t>
      </w:r>
      <w:bookmarkEnd w:id="60"/>
    </w:p>
    <w:p w14:paraId="6E6E51A4" w14:textId="6A937151" w:rsidR="00DB4FCE" w:rsidRPr="00DB4FCE" w:rsidRDefault="00BC516A" w:rsidP="00DB4FCE">
      <w:r>
        <w:rPr>
          <w:noProof/>
        </w:rPr>
        <w:drawing>
          <wp:inline distT="0" distB="0" distL="0" distR="0" wp14:anchorId="356F1521" wp14:editId="6D68E41C">
            <wp:extent cx="5943600" cy="3956050"/>
            <wp:effectExtent l="152400" t="152400" r="361950" b="368300"/>
            <wp:docPr id="382666723" name="Picture 382666723" descr="A diagram of a data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66723" name="Picture 1" descr="A diagram of a data flow&#10;&#10;Description automatically generated"/>
                    <pic:cNvPicPr/>
                  </pic:nvPicPr>
                  <pic:blipFill>
                    <a:blip r:embed="rId21"/>
                    <a:stretch>
                      <a:fillRect/>
                    </a:stretch>
                  </pic:blipFill>
                  <pic:spPr>
                    <a:xfrm>
                      <a:off x="0" y="0"/>
                      <a:ext cx="5943600" cy="3956050"/>
                    </a:xfrm>
                    <a:prstGeom prst="rect">
                      <a:avLst/>
                    </a:prstGeom>
                    <a:ln>
                      <a:noFill/>
                    </a:ln>
                    <a:effectLst>
                      <a:outerShdw blurRad="292100" dist="139700" dir="2700000" algn="tl" rotWithShape="0">
                        <a:srgbClr val="333333">
                          <a:alpha val="65000"/>
                        </a:srgbClr>
                      </a:outerShdw>
                    </a:effectLst>
                  </pic:spPr>
                </pic:pic>
              </a:graphicData>
            </a:graphic>
          </wp:inline>
        </w:drawing>
      </w:r>
    </w:p>
    <w:p w14:paraId="4DE07746" w14:textId="6F32BB35" w:rsidR="00A97941" w:rsidRPr="00886003" w:rsidRDefault="00E86D81" w:rsidP="00BC516A">
      <w:pPr>
        <w:pStyle w:val="Heading3"/>
      </w:pPr>
      <w:r w:rsidRPr="00886003">
        <w:t>Elementen</w:t>
      </w:r>
      <w:bookmarkEnd w:id="58"/>
    </w:p>
    <w:p w14:paraId="374C9F62" w14:textId="25D7F875" w:rsidR="00A97941" w:rsidRPr="00886003" w:rsidRDefault="00FA03E8">
      <w:pPr>
        <w:pStyle w:val="Caption"/>
        <w:rPr>
          <w:u w:val="single"/>
        </w:rPr>
      </w:pPr>
      <w:r>
        <w:rPr>
          <w:u w:val="single"/>
        </w:rPr>
        <w:t>Legende</w:t>
      </w:r>
      <w:r w:rsidR="00E86D81" w:rsidRPr="00886003">
        <w:rPr>
          <w:u w:val="single"/>
        </w:rPr>
        <w:t>:</w:t>
      </w:r>
    </w:p>
    <w:tbl>
      <w:tblPr>
        <w:tblStyle w:val="TableGrid"/>
        <w:tblW w:w="8364" w:type="dxa"/>
        <w:tblInd w:w="-147" w:type="dxa"/>
        <w:tblLook w:val="04A0" w:firstRow="1" w:lastRow="0" w:firstColumn="1" w:lastColumn="0" w:noHBand="0" w:noVBand="1"/>
      </w:tblPr>
      <w:tblGrid>
        <w:gridCol w:w="8364"/>
      </w:tblGrid>
      <w:tr w:rsidR="003C3179" w:rsidRPr="00886003" w14:paraId="793D5525" w14:textId="77777777" w:rsidTr="003C3179">
        <w:tc>
          <w:tcPr>
            <w:tcW w:w="8364" w:type="dxa"/>
          </w:tcPr>
          <w:p w14:paraId="118B3C1C" w14:textId="77777777" w:rsidR="00A97941" w:rsidRPr="00886003" w:rsidRDefault="00E86D81">
            <w:pPr>
              <w:rPr>
                <w:sz w:val="16"/>
                <w:szCs w:val="16"/>
              </w:rPr>
            </w:pPr>
            <w:r w:rsidRPr="00886003">
              <w:rPr>
                <w:sz w:val="16"/>
                <w:szCs w:val="16"/>
              </w:rPr>
              <w:t>De lijnen met een witte achtergrond verwijzen naar de gegevens die worden verstrekt wanneer een diabetesdiagnoserapport wordt gemaakt. Deze gegevens zijn onveranderlijk.</w:t>
            </w:r>
          </w:p>
        </w:tc>
      </w:tr>
      <w:tr w:rsidR="003C3179" w:rsidRPr="00886003" w14:paraId="4D0B9AE8" w14:textId="77777777" w:rsidTr="003C3179">
        <w:tc>
          <w:tcPr>
            <w:tcW w:w="8364" w:type="dxa"/>
            <w:shd w:val="clear" w:color="auto" w:fill="EAF1DD" w:themeFill="accent3" w:themeFillTint="33"/>
          </w:tcPr>
          <w:p w14:paraId="258DB8EB" w14:textId="67437AF9" w:rsidR="00A97941" w:rsidRPr="00886003" w:rsidRDefault="00E86D81">
            <w:pPr>
              <w:rPr>
                <w:sz w:val="16"/>
                <w:szCs w:val="16"/>
              </w:rPr>
            </w:pPr>
            <w:r w:rsidRPr="00886003">
              <w:rPr>
                <w:color w:val="A6A6A6" w:themeColor="background1" w:themeShade="A6"/>
                <w:sz w:val="16"/>
                <w:szCs w:val="16"/>
              </w:rPr>
              <w:t xml:space="preserve">Lijnen met een groene achtergrond en grijze tekens geven informatie aan die niet in de </w:t>
            </w:r>
            <w:r w:rsidR="004F38ED" w:rsidRPr="00886003">
              <w:rPr>
                <w:color w:val="A6A6A6" w:themeColor="background1" w:themeShade="A6"/>
                <w:sz w:val="16"/>
                <w:szCs w:val="16"/>
              </w:rPr>
              <w:t xml:space="preserve">afgeleide </w:t>
            </w:r>
            <w:r w:rsidRPr="00886003">
              <w:rPr>
                <w:color w:val="A6A6A6" w:themeColor="background1" w:themeShade="A6"/>
                <w:sz w:val="16"/>
                <w:szCs w:val="16"/>
              </w:rPr>
              <w:t xml:space="preserve">waarneming zelf wordt opgenomen. Deze informatie kan zich in een </w:t>
            </w:r>
            <w:r w:rsidR="004F38ED" w:rsidRPr="00886003">
              <w:rPr>
                <w:color w:val="A6A6A6" w:themeColor="background1" w:themeShade="A6"/>
                <w:sz w:val="16"/>
                <w:szCs w:val="16"/>
              </w:rPr>
              <w:t xml:space="preserve">direct of indirect </w:t>
            </w:r>
            <w:r w:rsidRPr="00886003">
              <w:rPr>
                <w:color w:val="A6A6A6" w:themeColor="background1" w:themeShade="A6"/>
                <w:sz w:val="16"/>
                <w:szCs w:val="16"/>
              </w:rPr>
              <w:t xml:space="preserve">verwijzende </w:t>
            </w:r>
            <w:r w:rsidR="00D6715D" w:rsidRPr="00886003">
              <w:rPr>
                <w:color w:val="A6A6A6" w:themeColor="background1" w:themeShade="A6"/>
                <w:sz w:val="16"/>
                <w:szCs w:val="16"/>
              </w:rPr>
              <w:t>careset</w:t>
            </w:r>
            <w:r w:rsidRPr="00886003">
              <w:rPr>
                <w:color w:val="A6A6A6" w:themeColor="background1" w:themeShade="A6"/>
                <w:sz w:val="16"/>
                <w:szCs w:val="16"/>
              </w:rPr>
              <w:t xml:space="preserve"> bevinden.</w:t>
            </w:r>
          </w:p>
        </w:tc>
      </w:tr>
    </w:tbl>
    <w:p w14:paraId="48335315" w14:textId="7B5CB561" w:rsidR="00D6721B" w:rsidRPr="00886003" w:rsidRDefault="00D6721B" w:rsidP="002C246F"/>
    <w:tbl>
      <w:tblPr>
        <w:tblStyle w:val="TableGrid"/>
        <w:tblW w:w="8310" w:type="dxa"/>
        <w:tblInd w:w="-113" w:type="dxa"/>
        <w:tblLayout w:type="fixed"/>
        <w:tblLook w:val="04A0" w:firstRow="1" w:lastRow="0" w:firstColumn="1" w:lastColumn="0" w:noHBand="0" w:noVBand="1"/>
      </w:tblPr>
      <w:tblGrid>
        <w:gridCol w:w="1668"/>
        <w:gridCol w:w="567"/>
        <w:gridCol w:w="4369"/>
        <w:gridCol w:w="1706"/>
      </w:tblGrid>
      <w:tr w:rsidR="0076175D" w:rsidRPr="00886003" w14:paraId="33B40662" w14:textId="77777777" w:rsidTr="0076175D">
        <w:tc>
          <w:tcPr>
            <w:tcW w:w="1668" w:type="dxa"/>
            <w:shd w:val="clear" w:color="auto" w:fill="D9D9D9" w:themeFill="background1" w:themeFillShade="D9"/>
          </w:tcPr>
          <w:p w14:paraId="48FBD26F" w14:textId="77777777" w:rsidR="00A97941" w:rsidRPr="00886003" w:rsidRDefault="00E86D81">
            <w:pPr>
              <w:rPr>
                <w:rFonts w:cstheme="minorHAnsi"/>
                <w:b/>
                <w:sz w:val="16"/>
                <w:szCs w:val="16"/>
              </w:rPr>
            </w:pPr>
            <w:r w:rsidRPr="00886003">
              <w:rPr>
                <w:rFonts w:cstheme="minorHAnsi"/>
                <w:b/>
                <w:sz w:val="16"/>
                <w:szCs w:val="16"/>
              </w:rPr>
              <w:t>Item</w:t>
            </w:r>
          </w:p>
        </w:tc>
        <w:tc>
          <w:tcPr>
            <w:tcW w:w="567" w:type="dxa"/>
            <w:shd w:val="clear" w:color="auto" w:fill="D9D9D9" w:themeFill="background1" w:themeFillShade="D9"/>
          </w:tcPr>
          <w:p w14:paraId="7FC4B59A" w14:textId="588710C3" w:rsidR="00A97941" w:rsidRPr="00886003" w:rsidRDefault="007625D3">
            <w:pPr>
              <w:rPr>
                <w:rFonts w:cstheme="minorHAnsi"/>
                <w:b/>
                <w:sz w:val="16"/>
                <w:szCs w:val="16"/>
              </w:rPr>
            </w:pPr>
            <w:r>
              <w:rPr>
                <w:rFonts w:cstheme="minorHAnsi"/>
                <w:b/>
                <w:sz w:val="16"/>
                <w:szCs w:val="16"/>
              </w:rPr>
              <w:t>Card.</w:t>
            </w:r>
          </w:p>
        </w:tc>
        <w:tc>
          <w:tcPr>
            <w:tcW w:w="4369" w:type="dxa"/>
            <w:shd w:val="clear" w:color="auto" w:fill="D9D9D9" w:themeFill="background1" w:themeFillShade="D9"/>
          </w:tcPr>
          <w:p w14:paraId="3877C783" w14:textId="77777777" w:rsidR="00A97941" w:rsidRPr="00886003" w:rsidRDefault="00E86D81">
            <w:pPr>
              <w:rPr>
                <w:rFonts w:cstheme="minorHAnsi"/>
                <w:b/>
                <w:sz w:val="16"/>
                <w:szCs w:val="16"/>
              </w:rPr>
            </w:pPr>
            <w:r w:rsidRPr="00886003">
              <w:rPr>
                <w:rFonts w:cstheme="minorHAnsi"/>
                <w:b/>
                <w:sz w:val="16"/>
                <w:szCs w:val="16"/>
              </w:rPr>
              <w:t>Beschrijving</w:t>
            </w:r>
          </w:p>
        </w:tc>
        <w:tc>
          <w:tcPr>
            <w:tcW w:w="1706" w:type="dxa"/>
            <w:shd w:val="clear" w:color="auto" w:fill="D9D9D9" w:themeFill="background1" w:themeFillShade="D9"/>
          </w:tcPr>
          <w:p w14:paraId="662DBC16" w14:textId="77777777" w:rsidR="00A97941" w:rsidRPr="00886003" w:rsidRDefault="00E86D81">
            <w:pPr>
              <w:rPr>
                <w:rFonts w:cstheme="minorHAnsi"/>
                <w:b/>
                <w:sz w:val="16"/>
                <w:szCs w:val="16"/>
              </w:rPr>
            </w:pPr>
            <w:r w:rsidRPr="00886003">
              <w:rPr>
                <w:rFonts w:cstheme="minorHAnsi"/>
                <w:b/>
                <w:sz w:val="16"/>
                <w:szCs w:val="16"/>
              </w:rPr>
              <w:t>FHIR bronveld</w:t>
            </w:r>
          </w:p>
        </w:tc>
      </w:tr>
      <w:tr w:rsidR="001C0820" w:rsidRPr="00886003" w14:paraId="4A1C67D8" w14:textId="77777777" w:rsidTr="0076175D">
        <w:tc>
          <w:tcPr>
            <w:tcW w:w="1668" w:type="dxa"/>
          </w:tcPr>
          <w:p w14:paraId="03958D7C" w14:textId="22E74DD6" w:rsidR="001C0820" w:rsidRPr="00886003" w:rsidRDefault="001C0820" w:rsidP="001C0820">
            <w:pPr>
              <w:rPr>
                <w:rFonts w:cstheme="minorHAnsi"/>
                <w:sz w:val="16"/>
                <w:szCs w:val="16"/>
              </w:rPr>
            </w:pPr>
            <w:r w:rsidRPr="002B542E">
              <w:rPr>
                <w:rFonts w:cstheme="minorHAnsi"/>
                <w:sz w:val="16"/>
                <w:szCs w:val="16"/>
                <w:lang w:val="en-GB"/>
              </w:rPr>
              <w:t>UniqueIdentifier</w:t>
            </w:r>
          </w:p>
        </w:tc>
        <w:tc>
          <w:tcPr>
            <w:tcW w:w="567" w:type="dxa"/>
          </w:tcPr>
          <w:p w14:paraId="1B617A55" w14:textId="77777777" w:rsidR="001C0820" w:rsidRPr="00886003" w:rsidRDefault="001C0820" w:rsidP="001C0820">
            <w:pPr>
              <w:rPr>
                <w:rFonts w:cstheme="minorHAnsi"/>
                <w:sz w:val="16"/>
                <w:szCs w:val="16"/>
              </w:rPr>
            </w:pPr>
            <w:r w:rsidRPr="00886003">
              <w:rPr>
                <w:rFonts w:cstheme="minorHAnsi"/>
                <w:sz w:val="16"/>
                <w:szCs w:val="16"/>
              </w:rPr>
              <w:t>1.. 1</w:t>
            </w:r>
          </w:p>
        </w:tc>
        <w:tc>
          <w:tcPr>
            <w:tcW w:w="4369" w:type="dxa"/>
          </w:tcPr>
          <w:p w14:paraId="059ECFC5" w14:textId="77777777" w:rsidR="001C0820" w:rsidRPr="00886003" w:rsidRDefault="001C0820" w:rsidP="001C0820">
            <w:pPr>
              <w:rPr>
                <w:rFonts w:cstheme="minorHAnsi"/>
                <w:sz w:val="16"/>
                <w:szCs w:val="16"/>
              </w:rPr>
            </w:pPr>
            <w:r w:rsidRPr="00886003">
              <w:rPr>
                <w:rFonts w:cstheme="minorHAnsi"/>
                <w:sz w:val="16"/>
                <w:szCs w:val="16"/>
              </w:rPr>
              <w:t>Unieke bedrijfsidentificatie voor de observatie.</w:t>
            </w:r>
          </w:p>
        </w:tc>
        <w:tc>
          <w:tcPr>
            <w:tcW w:w="1706" w:type="dxa"/>
          </w:tcPr>
          <w:p w14:paraId="38957795" w14:textId="63A87091" w:rsidR="001C0820" w:rsidRPr="00886003" w:rsidRDefault="001C0820" w:rsidP="001C0820">
            <w:pPr>
              <w:rPr>
                <w:rFonts w:cstheme="minorHAnsi"/>
                <w:sz w:val="16"/>
                <w:szCs w:val="16"/>
              </w:rPr>
            </w:pPr>
            <w:r w:rsidRPr="002B542E">
              <w:rPr>
                <w:rFonts w:cstheme="minorHAnsi"/>
                <w:sz w:val="16"/>
                <w:szCs w:val="16"/>
                <w:lang w:val="en-GB"/>
              </w:rPr>
              <w:t>Identifier</w:t>
            </w:r>
          </w:p>
        </w:tc>
      </w:tr>
      <w:tr w:rsidR="001C0820" w:rsidRPr="00886003" w14:paraId="39CA9A53" w14:textId="77777777" w:rsidTr="0076175D">
        <w:tc>
          <w:tcPr>
            <w:tcW w:w="1668" w:type="dxa"/>
          </w:tcPr>
          <w:p w14:paraId="59195FC0" w14:textId="40895F4E" w:rsidR="001C0820" w:rsidRPr="00886003" w:rsidRDefault="001C0820" w:rsidP="001C0820">
            <w:pPr>
              <w:rPr>
                <w:rFonts w:cstheme="minorHAnsi"/>
                <w:sz w:val="16"/>
                <w:szCs w:val="16"/>
              </w:rPr>
            </w:pPr>
            <w:r>
              <w:rPr>
                <w:rFonts w:cstheme="minorHAnsi"/>
                <w:sz w:val="16"/>
                <w:szCs w:val="16"/>
                <w:lang w:val="en-GB"/>
              </w:rPr>
              <w:t>Observation</w:t>
            </w:r>
            <w:r w:rsidRPr="0069048A">
              <w:rPr>
                <w:rFonts w:cstheme="minorHAnsi"/>
                <w:sz w:val="16"/>
                <w:szCs w:val="16"/>
                <w:lang w:val="en-GB"/>
              </w:rPr>
              <w:t xml:space="preserve"> Type</w:t>
            </w:r>
          </w:p>
        </w:tc>
        <w:tc>
          <w:tcPr>
            <w:tcW w:w="567" w:type="dxa"/>
          </w:tcPr>
          <w:p w14:paraId="3D7B33AC" w14:textId="77777777" w:rsidR="001C0820" w:rsidRPr="00886003" w:rsidRDefault="001C0820" w:rsidP="001C0820">
            <w:pPr>
              <w:rPr>
                <w:rFonts w:cstheme="minorHAnsi"/>
                <w:sz w:val="16"/>
                <w:szCs w:val="16"/>
              </w:rPr>
            </w:pPr>
            <w:r w:rsidRPr="00886003">
              <w:rPr>
                <w:rFonts w:cstheme="minorHAnsi"/>
                <w:sz w:val="16"/>
                <w:szCs w:val="16"/>
              </w:rPr>
              <w:t>1..1</w:t>
            </w:r>
          </w:p>
        </w:tc>
        <w:tc>
          <w:tcPr>
            <w:tcW w:w="4369" w:type="dxa"/>
          </w:tcPr>
          <w:p w14:paraId="3A7A2F0B" w14:textId="77777777" w:rsidR="001C0820" w:rsidRPr="00886003" w:rsidRDefault="001C0820" w:rsidP="001C0820">
            <w:pPr>
              <w:rPr>
                <w:rFonts w:cstheme="minorHAnsi"/>
                <w:sz w:val="16"/>
                <w:szCs w:val="16"/>
              </w:rPr>
            </w:pPr>
            <w:r w:rsidRPr="00886003">
              <w:rPr>
                <w:rFonts w:cstheme="minorHAnsi"/>
                <w:sz w:val="16"/>
                <w:szCs w:val="16"/>
              </w:rPr>
              <w:t xml:space="preserve">Geeft aan of de observatie een afgeleide meting of een basismeting is. Zie </w:t>
            </w:r>
            <w:r w:rsidRPr="00886003">
              <w:rPr>
                <w:rFonts w:cstheme="minorHAnsi"/>
                <w:i/>
                <w:iCs/>
                <w:color w:val="00B0F0"/>
                <w:sz w:val="16"/>
                <w:szCs w:val="16"/>
              </w:rPr>
              <w:t xml:space="preserve">hl7VS-VS-observationType. </w:t>
            </w:r>
            <w:r w:rsidRPr="00886003">
              <w:rPr>
                <w:rFonts w:cstheme="minorHAnsi"/>
                <w:b/>
                <w:bCs/>
                <w:sz w:val="16"/>
                <w:szCs w:val="16"/>
              </w:rPr>
              <w:t>Invariant.</w:t>
            </w:r>
          </w:p>
        </w:tc>
        <w:tc>
          <w:tcPr>
            <w:tcW w:w="1706" w:type="dxa"/>
          </w:tcPr>
          <w:p w14:paraId="7C6B7F80" w14:textId="454FEE54" w:rsidR="001C0820" w:rsidRPr="00886003" w:rsidRDefault="001C0820" w:rsidP="001C0820">
            <w:pPr>
              <w:rPr>
                <w:rFonts w:cstheme="minorHAnsi"/>
                <w:sz w:val="16"/>
                <w:szCs w:val="16"/>
              </w:rPr>
            </w:pPr>
            <w:r>
              <w:rPr>
                <w:rFonts w:cstheme="minorHAnsi"/>
                <w:sz w:val="16"/>
                <w:szCs w:val="16"/>
                <w:lang w:val="en-GB"/>
              </w:rPr>
              <w:t>“RSLT” / “SCI”</w:t>
            </w:r>
          </w:p>
        </w:tc>
      </w:tr>
      <w:tr w:rsidR="001C0820" w:rsidRPr="00886003" w14:paraId="560A8B9C" w14:textId="77777777" w:rsidTr="0076175D">
        <w:tc>
          <w:tcPr>
            <w:tcW w:w="1668" w:type="dxa"/>
          </w:tcPr>
          <w:p w14:paraId="43074EC8" w14:textId="10473FB6" w:rsidR="001C0820" w:rsidRPr="00886003" w:rsidRDefault="001C0820" w:rsidP="001C0820">
            <w:pPr>
              <w:rPr>
                <w:rFonts w:cstheme="minorHAnsi"/>
                <w:sz w:val="16"/>
                <w:szCs w:val="16"/>
              </w:rPr>
            </w:pPr>
            <w:r w:rsidRPr="002B542E">
              <w:rPr>
                <w:rFonts w:cstheme="minorHAnsi"/>
                <w:sz w:val="16"/>
                <w:szCs w:val="16"/>
                <w:lang w:val="en-GB"/>
              </w:rPr>
              <w:t>Recorded Date</w:t>
            </w:r>
          </w:p>
        </w:tc>
        <w:tc>
          <w:tcPr>
            <w:tcW w:w="567" w:type="dxa"/>
          </w:tcPr>
          <w:p w14:paraId="0A661D1C" w14:textId="77777777" w:rsidR="001C0820" w:rsidRPr="00886003" w:rsidRDefault="001C0820" w:rsidP="001C0820">
            <w:pPr>
              <w:rPr>
                <w:rFonts w:cstheme="minorHAnsi"/>
                <w:sz w:val="16"/>
                <w:szCs w:val="16"/>
              </w:rPr>
            </w:pPr>
            <w:r w:rsidRPr="00886003">
              <w:rPr>
                <w:rFonts w:cstheme="minorHAnsi"/>
                <w:sz w:val="16"/>
                <w:szCs w:val="16"/>
              </w:rPr>
              <w:t>1..1</w:t>
            </w:r>
          </w:p>
        </w:tc>
        <w:tc>
          <w:tcPr>
            <w:tcW w:w="4369" w:type="dxa"/>
          </w:tcPr>
          <w:p w14:paraId="0A777578" w14:textId="77777777" w:rsidR="001C0820" w:rsidRPr="00886003" w:rsidRDefault="001C0820" w:rsidP="001C0820">
            <w:pPr>
              <w:rPr>
                <w:rFonts w:cstheme="minorHAnsi"/>
                <w:sz w:val="16"/>
                <w:szCs w:val="16"/>
              </w:rPr>
            </w:pPr>
            <w:r w:rsidRPr="00886003">
              <w:rPr>
                <w:rFonts w:cstheme="minorHAnsi"/>
                <w:sz w:val="16"/>
                <w:szCs w:val="16"/>
              </w:rPr>
              <w:t>Datum waarop de recorder de waarneming codeert. (DateTime formaat) Zie bedrijfsregel 13.</w:t>
            </w:r>
          </w:p>
        </w:tc>
        <w:tc>
          <w:tcPr>
            <w:tcW w:w="1706" w:type="dxa"/>
          </w:tcPr>
          <w:p w14:paraId="23E23C36" w14:textId="3A648340" w:rsidR="001C0820" w:rsidRPr="00886003" w:rsidRDefault="001C0820" w:rsidP="001C0820">
            <w:pPr>
              <w:rPr>
                <w:rFonts w:cstheme="minorHAnsi"/>
                <w:sz w:val="16"/>
                <w:szCs w:val="16"/>
              </w:rPr>
            </w:pPr>
            <w:r w:rsidRPr="002B542E">
              <w:rPr>
                <w:rFonts w:cstheme="minorHAnsi"/>
                <w:sz w:val="16"/>
                <w:szCs w:val="16"/>
                <w:lang w:val="en-GB"/>
              </w:rPr>
              <w:t>RecordedDate</w:t>
            </w:r>
          </w:p>
        </w:tc>
      </w:tr>
      <w:tr w:rsidR="000A1EFB" w:rsidRPr="00886003" w14:paraId="0E5E929E" w14:textId="77777777" w:rsidTr="000A1EFB">
        <w:tc>
          <w:tcPr>
            <w:tcW w:w="1668" w:type="dxa"/>
            <w:shd w:val="clear" w:color="auto" w:fill="BFBFBF" w:themeFill="background1" w:themeFillShade="BF"/>
          </w:tcPr>
          <w:p w14:paraId="63F56661" w14:textId="5E6B1C49" w:rsidR="000A1EFB" w:rsidRPr="002B542E" w:rsidRDefault="000A1EFB" w:rsidP="000A1EFB">
            <w:pPr>
              <w:rPr>
                <w:rFonts w:cstheme="minorHAnsi"/>
                <w:sz w:val="16"/>
                <w:szCs w:val="16"/>
                <w:lang w:val="en-GB"/>
              </w:rPr>
            </w:pPr>
            <w:r w:rsidRPr="004B1D96">
              <w:rPr>
                <w:rFonts w:cstheme="minorHAnsi"/>
                <w:b/>
                <w:sz w:val="16"/>
                <w:szCs w:val="16"/>
                <w:lang w:val="fr-BE"/>
              </w:rPr>
              <w:lastRenderedPageBreak/>
              <w:t>Item</w:t>
            </w:r>
          </w:p>
        </w:tc>
        <w:tc>
          <w:tcPr>
            <w:tcW w:w="567" w:type="dxa"/>
            <w:shd w:val="clear" w:color="auto" w:fill="BFBFBF" w:themeFill="background1" w:themeFillShade="BF"/>
          </w:tcPr>
          <w:p w14:paraId="586571AD" w14:textId="4E2909B1" w:rsidR="000A1EFB" w:rsidRPr="00886003" w:rsidRDefault="000A1EFB" w:rsidP="000A1EFB">
            <w:pPr>
              <w:rPr>
                <w:rFonts w:cstheme="minorHAnsi"/>
                <w:sz w:val="16"/>
                <w:szCs w:val="16"/>
              </w:rPr>
            </w:pPr>
            <w:r w:rsidRPr="004B1D96">
              <w:rPr>
                <w:rFonts w:cstheme="minorHAnsi"/>
                <w:b/>
                <w:sz w:val="16"/>
                <w:szCs w:val="16"/>
                <w:lang w:val="fr-BE"/>
              </w:rPr>
              <w:t>Card</w:t>
            </w:r>
          </w:p>
        </w:tc>
        <w:tc>
          <w:tcPr>
            <w:tcW w:w="4369" w:type="dxa"/>
            <w:shd w:val="clear" w:color="auto" w:fill="BFBFBF" w:themeFill="background1" w:themeFillShade="BF"/>
          </w:tcPr>
          <w:p w14:paraId="46C6DCE7" w14:textId="176597BB" w:rsidR="000A1EFB" w:rsidRPr="00886003" w:rsidRDefault="000A1EFB" w:rsidP="000A1EFB">
            <w:pPr>
              <w:rPr>
                <w:rFonts w:cstheme="minorHAnsi"/>
                <w:sz w:val="16"/>
                <w:szCs w:val="16"/>
              </w:rPr>
            </w:pPr>
            <w:r w:rsidRPr="004B1D96">
              <w:rPr>
                <w:rFonts w:cstheme="minorHAnsi"/>
                <w:b/>
                <w:sz w:val="16"/>
                <w:szCs w:val="16"/>
                <w:lang w:val="fr-BE"/>
              </w:rPr>
              <w:t>Description</w:t>
            </w:r>
          </w:p>
        </w:tc>
        <w:tc>
          <w:tcPr>
            <w:tcW w:w="1706" w:type="dxa"/>
            <w:shd w:val="clear" w:color="auto" w:fill="BFBFBF" w:themeFill="background1" w:themeFillShade="BF"/>
          </w:tcPr>
          <w:p w14:paraId="561568B4" w14:textId="2F7A9EE7" w:rsidR="000A1EFB" w:rsidRPr="002B542E" w:rsidRDefault="000A1EFB" w:rsidP="000A1EFB">
            <w:pPr>
              <w:rPr>
                <w:rFonts w:cstheme="minorHAnsi"/>
                <w:sz w:val="16"/>
                <w:szCs w:val="16"/>
                <w:lang w:val="en-GB"/>
              </w:rPr>
            </w:pPr>
            <w:r w:rsidRPr="002B542E">
              <w:rPr>
                <w:rFonts w:cstheme="minorHAnsi"/>
                <w:b/>
                <w:sz w:val="16"/>
                <w:szCs w:val="16"/>
                <w:lang w:val="en-GB"/>
              </w:rPr>
              <w:t>FHIR resource field</w:t>
            </w:r>
          </w:p>
        </w:tc>
      </w:tr>
      <w:tr w:rsidR="001C0820" w:rsidRPr="00886003" w14:paraId="10F95BA4" w14:textId="77777777" w:rsidTr="0076175D">
        <w:tc>
          <w:tcPr>
            <w:tcW w:w="1668" w:type="dxa"/>
          </w:tcPr>
          <w:p w14:paraId="392C9F43" w14:textId="4B8DF3D2" w:rsidR="001C0820" w:rsidRPr="00886003" w:rsidRDefault="001C0820" w:rsidP="001C0820">
            <w:pPr>
              <w:rPr>
                <w:rFonts w:cstheme="minorHAnsi"/>
                <w:sz w:val="16"/>
                <w:szCs w:val="16"/>
              </w:rPr>
            </w:pPr>
            <w:r w:rsidRPr="002B542E">
              <w:rPr>
                <w:rFonts w:cstheme="minorHAnsi"/>
                <w:sz w:val="16"/>
                <w:szCs w:val="16"/>
                <w:lang w:val="en-GB"/>
              </w:rPr>
              <w:t>Observation Period</w:t>
            </w:r>
          </w:p>
        </w:tc>
        <w:tc>
          <w:tcPr>
            <w:tcW w:w="567" w:type="dxa"/>
          </w:tcPr>
          <w:p w14:paraId="7FE6974A" w14:textId="77777777" w:rsidR="001C0820" w:rsidRPr="00886003" w:rsidRDefault="001C0820" w:rsidP="001C0820">
            <w:pPr>
              <w:rPr>
                <w:rFonts w:cstheme="minorHAnsi"/>
                <w:sz w:val="16"/>
                <w:szCs w:val="16"/>
              </w:rPr>
            </w:pPr>
            <w:r w:rsidRPr="00886003">
              <w:rPr>
                <w:rFonts w:cstheme="minorHAnsi"/>
                <w:sz w:val="16"/>
                <w:szCs w:val="16"/>
              </w:rPr>
              <w:t>1..1</w:t>
            </w:r>
          </w:p>
        </w:tc>
        <w:tc>
          <w:tcPr>
            <w:tcW w:w="4369" w:type="dxa"/>
          </w:tcPr>
          <w:p w14:paraId="4C46FCCD" w14:textId="77777777" w:rsidR="001C0820" w:rsidRPr="00886003" w:rsidRDefault="001C0820" w:rsidP="001C0820">
            <w:pPr>
              <w:rPr>
                <w:rFonts w:cstheme="minorHAnsi"/>
                <w:sz w:val="16"/>
                <w:szCs w:val="16"/>
              </w:rPr>
            </w:pPr>
            <w:r w:rsidRPr="00886003">
              <w:rPr>
                <w:rFonts w:cstheme="minorHAnsi"/>
                <w:sz w:val="16"/>
                <w:szCs w:val="16"/>
              </w:rPr>
              <w:t>Datum of observatieperiode (bijv. 27/112023) (indeling DateTime)</w:t>
            </w:r>
          </w:p>
        </w:tc>
        <w:tc>
          <w:tcPr>
            <w:tcW w:w="1706" w:type="dxa"/>
          </w:tcPr>
          <w:p w14:paraId="5A5D1552" w14:textId="0E469292" w:rsidR="001C0820" w:rsidRPr="00886003" w:rsidRDefault="001C0820" w:rsidP="001C0820">
            <w:pPr>
              <w:rPr>
                <w:rFonts w:cstheme="minorHAnsi"/>
                <w:sz w:val="16"/>
                <w:szCs w:val="16"/>
              </w:rPr>
            </w:pPr>
            <w:r w:rsidRPr="002B542E">
              <w:rPr>
                <w:rFonts w:cstheme="minorHAnsi"/>
                <w:sz w:val="16"/>
                <w:szCs w:val="16"/>
                <w:lang w:val="en-GB"/>
              </w:rPr>
              <w:t>Effective[x].begindate, Effective[x].enddate</w:t>
            </w:r>
          </w:p>
        </w:tc>
      </w:tr>
      <w:tr w:rsidR="006D0D2E" w:rsidRPr="00886003" w14:paraId="772C3475" w14:textId="77777777" w:rsidTr="0076175D">
        <w:tc>
          <w:tcPr>
            <w:tcW w:w="1668" w:type="dxa"/>
          </w:tcPr>
          <w:p w14:paraId="43E37153" w14:textId="70D57CAF" w:rsidR="006D0D2E" w:rsidRDefault="006D0D2E" w:rsidP="006D0D2E">
            <w:pPr>
              <w:rPr>
                <w:rFonts w:cstheme="minorHAnsi"/>
                <w:sz w:val="16"/>
                <w:szCs w:val="16"/>
                <w:lang w:val="fr-BE"/>
              </w:rPr>
            </w:pPr>
            <w:r>
              <w:rPr>
                <w:rFonts w:cstheme="minorHAnsi"/>
                <w:sz w:val="16"/>
                <w:szCs w:val="16"/>
                <w:lang w:val="fr-BE"/>
              </w:rPr>
              <w:t>Patient</w:t>
            </w:r>
          </w:p>
        </w:tc>
        <w:tc>
          <w:tcPr>
            <w:tcW w:w="567" w:type="dxa"/>
          </w:tcPr>
          <w:p w14:paraId="077F5F16" w14:textId="491D41F4" w:rsidR="006D0D2E" w:rsidRPr="00886003" w:rsidRDefault="006D0D2E" w:rsidP="006D0D2E">
            <w:pPr>
              <w:rPr>
                <w:rFonts w:cstheme="minorHAnsi"/>
                <w:sz w:val="16"/>
                <w:szCs w:val="16"/>
              </w:rPr>
            </w:pPr>
            <w:r w:rsidRPr="00886003">
              <w:rPr>
                <w:rFonts w:cstheme="minorHAnsi"/>
                <w:sz w:val="16"/>
                <w:szCs w:val="16"/>
              </w:rPr>
              <w:t>1..1</w:t>
            </w:r>
          </w:p>
        </w:tc>
        <w:tc>
          <w:tcPr>
            <w:tcW w:w="4369" w:type="dxa"/>
          </w:tcPr>
          <w:p w14:paraId="3C6F91FB" w14:textId="2660BEDA" w:rsidR="006D0D2E" w:rsidRPr="00886003" w:rsidRDefault="006D0D2E" w:rsidP="006D0D2E">
            <w:pPr>
              <w:rPr>
                <w:rFonts w:cstheme="minorHAnsi"/>
                <w:sz w:val="16"/>
                <w:szCs w:val="16"/>
              </w:rPr>
            </w:pPr>
            <w:r w:rsidRPr="00886003">
              <w:rPr>
                <w:rFonts w:cstheme="minorHAnsi"/>
                <w:sz w:val="16"/>
                <w:szCs w:val="16"/>
              </w:rPr>
              <w:t>Is de unieke identificatiecode van de patiënt. De unieke identificatiecode moet het nationale registratienummer (NISS) van de patiënt zijn</w:t>
            </w:r>
            <w:r w:rsidRPr="00886003">
              <w:rPr>
                <w:rStyle w:val="FootnoteReference"/>
                <w:rFonts w:cstheme="minorHAnsi"/>
                <w:b/>
                <w:bCs/>
                <w:color w:val="FF0000"/>
                <w:sz w:val="16"/>
                <w:szCs w:val="16"/>
              </w:rPr>
              <w:footnoteReference w:id="7"/>
            </w:r>
            <w:r w:rsidRPr="00886003">
              <w:rPr>
                <w:rStyle w:val="NotedetravailChar"/>
                <w:rFonts w:cstheme="minorHAnsi"/>
                <w:b/>
                <w:bCs/>
                <w:sz w:val="16"/>
                <w:szCs w:val="16"/>
                <w:lang w:val="nl-BE"/>
              </w:rPr>
              <w:t xml:space="preserve"> .</w:t>
            </w:r>
            <w:r w:rsidRPr="00886003">
              <w:rPr>
                <w:rStyle w:val="NotedetravailChar"/>
                <w:rFonts w:cstheme="minorHAnsi"/>
                <w:b/>
                <w:bCs/>
                <w:color w:val="FF0000"/>
                <w:sz w:val="16"/>
                <w:szCs w:val="16"/>
                <w:lang w:val="nl-BE"/>
              </w:rPr>
              <w:t xml:space="preserve">  </w:t>
            </w:r>
          </w:p>
        </w:tc>
        <w:tc>
          <w:tcPr>
            <w:tcW w:w="1706" w:type="dxa"/>
          </w:tcPr>
          <w:p w14:paraId="1F400C7F" w14:textId="0A408496" w:rsidR="006D0D2E" w:rsidRPr="00886003" w:rsidRDefault="006D0D2E" w:rsidP="006D0D2E">
            <w:pPr>
              <w:rPr>
                <w:rFonts w:cstheme="minorHAnsi"/>
                <w:sz w:val="16"/>
                <w:szCs w:val="16"/>
              </w:rPr>
            </w:pPr>
            <w:r w:rsidRPr="00886003">
              <w:rPr>
                <w:rFonts w:cstheme="minorHAnsi"/>
                <w:sz w:val="16"/>
                <w:szCs w:val="16"/>
              </w:rPr>
              <w:t>Onderwerp</w:t>
            </w:r>
          </w:p>
        </w:tc>
      </w:tr>
      <w:tr w:rsidR="009018A8" w:rsidRPr="00886003" w14:paraId="1CB1D3CC" w14:textId="77777777" w:rsidTr="0076175D">
        <w:tc>
          <w:tcPr>
            <w:tcW w:w="1668" w:type="dxa"/>
          </w:tcPr>
          <w:p w14:paraId="2008F0EA" w14:textId="1B6B2CCA" w:rsidR="009018A8" w:rsidRPr="00886003" w:rsidRDefault="009018A8" w:rsidP="009018A8">
            <w:pPr>
              <w:rPr>
                <w:rFonts w:cstheme="minorHAnsi"/>
                <w:sz w:val="16"/>
                <w:szCs w:val="16"/>
              </w:rPr>
            </w:pPr>
            <w:r w:rsidRPr="00886003">
              <w:rPr>
                <w:rStyle w:val="normaltextrun"/>
                <w:rFonts w:ascii="Calibri" w:hAnsi="Calibri" w:cs="Calibri"/>
                <w:color w:val="000000"/>
                <w:sz w:val="16"/>
                <w:szCs w:val="16"/>
                <w:shd w:val="clear" w:color="auto" w:fill="FFFFFF"/>
              </w:rPr>
              <w:t>Recorder</w:t>
            </w:r>
          </w:p>
        </w:tc>
        <w:tc>
          <w:tcPr>
            <w:tcW w:w="567" w:type="dxa"/>
          </w:tcPr>
          <w:p w14:paraId="120F06D8" w14:textId="77777777" w:rsidR="009018A8" w:rsidRPr="00886003" w:rsidRDefault="009018A8" w:rsidP="009018A8">
            <w:pPr>
              <w:rPr>
                <w:rFonts w:cstheme="minorHAnsi"/>
                <w:sz w:val="16"/>
                <w:szCs w:val="16"/>
              </w:rPr>
            </w:pPr>
            <w:r w:rsidRPr="00886003">
              <w:rPr>
                <w:rFonts w:cstheme="minorHAnsi"/>
                <w:sz w:val="16"/>
                <w:szCs w:val="16"/>
              </w:rPr>
              <w:t>1..1</w:t>
            </w:r>
          </w:p>
        </w:tc>
        <w:tc>
          <w:tcPr>
            <w:tcW w:w="4369" w:type="dxa"/>
          </w:tcPr>
          <w:p w14:paraId="65864B08" w14:textId="77777777" w:rsidR="009018A8" w:rsidRPr="00886003" w:rsidRDefault="009018A8" w:rsidP="009018A8">
            <w:pPr>
              <w:rPr>
                <w:rFonts w:cstheme="minorHAnsi"/>
                <w:sz w:val="16"/>
                <w:szCs w:val="16"/>
              </w:rPr>
            </w:pPr>
            <w:r w:rsidRPr="00886003">
              <w:rPr>
                <w:rFonts w:cstheme="minorHAnsi"/>
                <w:sz w:val="16"/>
                <w:szCs w:val="16"/>
              </w:rPr>
              <w:t>Is de unieke identificatiecode (nationaal registratienummer)</w:t>
            </w:r>
            <w:r w:rsidRPr="00886003">
              <w:rPr>
                <w:rStyle w:val="FootnoteReference"/>
                <w:rFonts w:cstheme="minorHAnsi"/>
                <w:b/>
                <w:bCs/>
                <w:color w:val="FF0000"/>
                <w:sz w:val="16"/>
                <w:szCs w:val="16"/>
              </w:rPr>
              <w:footnoteReference w:id="8"/>
            </w:r>
            <w:r w:rsidRPr="00886003">
              <w:rPr>
                <w:rFonts w:cstheme="minorHAnsi"/>
                <w:sz w:val="16"/>
                <w:szCs w:val="16"/>
              </w:rPr>
              <w:t xml:space="preserve"> van de zorgprofessional of organisatie (bedrijfsnummer) die de informatie codeert en verantwoordelijkheid neemt voor de inhoud. </w:t>
            </w:r>
          </w:p>
        </w:tc>
        <w:tc>
          <w:tcPr>
            <w:tcW w:w="1706" w:type="dxa"/>
          </w:tcPr>
          <w:p w14:paraId="59B5A3B3" w14:textId="30E5401E" w:rsidR="009018A8" w:rsidRPr="00886003" w:rsidRDefault="009018A8" w:rsidP="009018A8">
            <w:pPr>
              <w:rPr>
                <w:rFonts w:cstheme="minorHAnsi"/>
                <w:sz w:val="16"/>
                <w:szCs w:val="16"/>
              </w:rPr>
            </w:pPr>
            <w:r w:rsidRPr="002B542E">
              <w:rPr>
                <w:rFonts w:cstheme="minorHAnsi"/>
                <w:sz w:val="16"/>
                <w:szCs w:val="16"/>
                <w:lang w:val="en-GB"/>
              </w:rPr>
              <w:t>Recorder</w:t>
            </w:r>
          </w:p>
        </w:tc>
      </w:tr>
      <w:tr w:rsidR="009018A8" w:rsidRPr="00886003" w14:paraId="3F344D7E" w14:textId="77777777" w:rsidTr="0076175D">
        <w:tc>
          <w:tcPr>
            <w:tcW w:w="1668" w:type="dxa"/>
          </w:tcPr>
          <w:p w14:paraId="2855E96A" w14:textId="69858FC8" w:rsidR="009018A8" w:rsidRPr="00886003" w:rsidRDefault="009018A8" w:rsidP="009018A8">
            <w:pPr>
              <w:rPr>
                <w:rFonts w:cstheme="minorHAnsi"/>
                <w:sz w:val="16"/>
                <w:szCs w:val="16"/>
              </w:rPr>
            </w:pPr>
            <w:r w:rsidRPr="00886003">
              <w:rPr>
                <w:rStyle w:val="normaltextrun"/>
                <w:rFonts w:ascii="Calibri" w:hAnsi="Calibri" w:cs="Calibri"/>
                <w:color w:val="000000"/>
                <w:sz w:val="16"/>
                <w:szCs w:val="16"/>
                <w:shd w:val="clear" w:color="auto" w:fill="FFFFFF"/>
              </w:rPr>
              <w:t>Performer</w:t>
            </w:r>
          </w:p>
        </w:tc>
        <w:tc>
          <w:tcPr>
            <w:tcW w:w="567" w:type="dxa"/>
          </w:tcPr>
          <w:p w14:paraId="02E843C1" w14:textId="77777777" w:rsidR="009018A8" w:rsidRPr="00886003" w:rsidRDefault="009018A8" w:rsidP="009018A8">
            <w:pPr>
              <w:rPr>
                <w:rFonts w:cstheme="minorHAnsi"/>
                <w:b/>
                <w:bCs/>
                <w:color w:val="FFFFFF" w:themeColor="background1"/>
                <w:sz w:val="16"/>
                <w:szCs w:val="16"/>
                <w:highlight w:val="yellow"/>
              </w:rPr>
            </w:pPr>
            <w:r w:rsidRPr="00886003">
              <w:rPr>
                <w:rFonts w:cstheme="minorHAnsi"/>
                <w:sz w:val="16"/>
                <w:szCs w:val="16"/>
              </w:rPr>
              <w:t>1..1</w:t>
            </w:r>
          </w:p>
        </w:tc>
        <w:tc>
          <w:tcPr>
            <w:tcW w:w="4369" w:type="dxa"/>
          </w:tcPr>
          <w:p w14:paraId="237BF817" w14:textId="7E310221" w:rsidR="009018A8" w:rsidRPr="00886003" w:rsidRDefault="009018A8" w:rsidP="009018A8">
            <w:pPr>
              <w:rPr>
                <w:rFonts w:cstheme="minorHAnsi"/>
                <w:sz w:val="16"/>
                <w:szCs w:val="16"/>
              </w:rPr>
            </w:pPr>
            <w:r w:rsidRPr="00886003">
              <w:rPr>
                <w:rFonts w:cstheme="minorHAnsi"/>
                <w:sz w:val="16"/>
                <w:szCs w:val="16"/>
              </w:rPr>
              <w:t>De unieke identificatie van de dienstverlener (NISS)</w:t>
            </w:r>
            <w:r w:rsidRPr="00886003">
              <w:rPr>
                <w:rStyle w:val="FootnoteReference"/>
                <w:rFonts w:cstheme="minorHAnsi"/>
                <w:b/>
                <w:bCs/>
                <w:color w:val="FF0000"/>
                <w:sz w:val="16"/>
                <w:szCs w:val="16"/>
              </w:rPr>
              <w:footnoteReference w:id="9"/>
            </w:r>
            <w:r w:rsidRPr="00886003">
              <w:rPr>
                <w:rFonts w:cstheme="minorHAnsi"/>
                <w:sz w:val="16"/>
                <w:szCs w:val="16"/>
              </w:rPr>
              <w:t xml:space="preserve"> of organisatie (bedrijfsnummer) die de observaties verzamelt.</w:t>
            </w:r>
          </w:p>
          <w:p w14:paraId="42600140" w14:textId="77777777" w:rsidR="009018A8" w:rsidRPr="00886003" w:rsidRDefault="009018A8" w:rsidP="009018A8">
            <w:pPr>
              <w:rPr>
                <w:rFonts w:cstheme="minorHAnsi"/>
                <w:sz w:val="16"/>
                <w:szCs w:val="16"/>
              </w:rPr>
            </w:pPr>
            <w:r w:rsidRPr="00886003">
              <w:rPr>
                <w:rFonts w:cstheme="minorHAnsi"/>
                <w:sz w:val="16"/>
                <w:szCs w:val="16"/>
              </w:rPr>
              <w:t>Voor het Diabetes-project: uitvoerende = recorder.</w:t>
            </w:r>
          </w:p>
        </w:tc>
        <w:tc>
          <w:tcPr>
            <w:tcW w:w="1706" w:type="dxa"/>
          </w:tcPr>
          <w:p w14:paraId="781CC0E6" w14:textId="634A6FEE" w:rsidR="009018A8" w:rsidRPr="00886003" w:rsidRDefault="009018A8" w:rsidP="009018A8">
            <w:pPr>
              <w:rPr>
                <w:rFonts w:cstheme="minorHAnsi"/>
                <w:sz w:val="16"/>
                <w:szCs w:val="16"/>
              </w:rPr>
            </w:pPr>
            <w:r w:rsidRPr="002B542E">
              <w:rPr>
                <w:rFonts w:cstheme="minorHAnsi"/>
                <w:sz w:val="16"/>
                <w:szCs w:val="16"/>
                <w:lang w:val="en-GB"/>
              </w:rPr>
              <w:t>Performer</w:t>
            </w:r>
          </w:p>
        </w:tc>
      </w:tr>
      <w:tr w:rsidR="009018A8" w:rsidRPr="00886003" w14:paraId="4201C5BF" w14:textId="77777777" w:rsidTr="0076175D">
        <w:tc>
          <w:tcPr>
            <w:tcW w:w="1668" w:type="dxa"/>
          </w:tcPr>
          <w:p w14:paraId="022130CB" w14:textId="7701A334" w:rsidR="009018A8" w:rsidRPr="00886003" w:rsidRDefault="009018A8" w:rsidP="009018A8">
            <w:pPr>
              <w:rPr>
                <w:rFonts w:cstheme="minorHAnsi"/>
                <w:sz w:val="16"/>
                <w:szCs w:val="16"/>
              </w:rPr>
            </w:pPr>
            <w:r w:rsidRPr="002B542E">
              <w:rPr>
                <w:rFonts w:cstheme="minorHAnsi"/>
                <w:sz w:val="16"/>
                <w:szCs w:val="16"/>
                <w:lang w:val="en-GB"/>
              </w:rPr>
              <w:t>Category</w:t>
            </w:r>
          </w:p>
        </w:tc>
        <w:tc>
          <w:tcPr>
            <w:tcW w:w="567" w:type="dxa"/>
          </w:tcPr>
          <w:p w14:paraId="4E598B53" w14:textId="77777777" w:rsidR="009018A8" w:rsidRPr="00886003" w:rsidRDefault="009018A8" w:rsidP="009018A8">
            <w:pPr>
              <w:rPr>
                <w:rFonts w:cstheme="minorHAnsi"/>
                <w:sz w:val="16"/>
                <w:szCs w:val="16"/>
              </w:rPr>
            </w:pPr>
            <w:r w:rsidRPr="00886003">
              <w:rPr>
                <w:rFonts w:cstheme="minorHAnsi"/>
                <w:sz w:val="16"/>
                <w:szCs w:val="16"/>
              </w:rPr>
              <w:t>1..1</w:t>
            </w:r>
          </w:p>
        </w:tc>
        <w:tc>
          <w:tcPr>
            <w:tcW w:w="4369" w:type="dxa"/>
          </w:tcPr>
          <w:p w14:paraId="5C42D61B" w14:textId="77777777" w:rsidR="009018A8" w:rsidRPr="00886003" w:rsidRDefault="009018A8" w:rsidP="009018A8">
            <w:pPr>
              <w:rPr>
                <w:rFonts w:cstheme="minorHAnsi"/>
                <w:sz w:val="16"/>
                <w:szCs w:val="16"/>
              </w:rPr>
            </w:pPr>
            <w:r w:rsidRPr="00886003">
              <w:rPr>
                <w:rFonts w:cstheme="minorHAnsi"/>
                <w:sz w:val="16"/>
                <w:szCs w:val="16"/>
              </w:rPr>
              <w:t>698472009 "Bloedglucosecontrole" (FR) (</w:t>
            </w:r>
            <w:r w:rsidRPr="00886003">
              <w:rPr>
                <w:rFonts w:cstheme="minorHAnsi"/>
                <w:b/>
                <w:bCs/>
                <w:sz w:val="16"/>
                <w:szCs w:val="16"/>
              </w:rPr>
              <w:t>invariant</w:t>
            </w:r>
            <w:r w:rsidRPr="00886003">
              <w:rPr>
                <w:rFonts w:cstheme="minorHAnsi"/>
                <w:sz w:val="16"/>
                <w:szCs w:val="16"/>
              </w:rPr>
              <w:t>)</w:t>
            </w:r>
          </w:p>
          <w:p w14:paraId="0B1CAA52" w14:textId="29EB1D7B" w:rsidR="009018A8" w:rsidRPr="00886003" w:rsidRDefault="009018A8" w:rsidP="009018A8">
            <w:pPr>
              <w:rPr>
                <w:rFonts w:cstheme="minorHAnsi"/>
                <w:i/>
                <w:iCs/>
                <w:sz w:val="16"/>
                <w:szCs w:val="16"/>
              </w:rPr>
            </w:pPr>
            <w:r w:rsidRPr="00886003">
              <w:rPr>
                <w:rFonts w:cstheme="minorHAnsi"/>
                <w:i/>
                <w:iCs/>
                <w:sz w:val="16"/>
                <w:szCs w:val="16"/>
              </w:rPr>
              <w:t xml:space="preserve">Zie </w:t>
            </w:r>
            <w:proofErr w:type="spellStart"/>
            <w:r w:rsidR="009E7A97" w:rsidRPr="00886003">
              <w:rPr>
                <w:i/>
                <w:iCs/>
                <w:color w:val="0070C0"/>
                <w:sz w:val="16"/>
                <w:szCs w:val="16"/>
              </w:rPr>
              <w:t>VS_Obs_Dia</w:t>
            </w:r>
            <w:r w:rsidR="009E7A97">
              <w:rPr>
                <w:i/>
                <w:iCs/>
                <w:color w:val="0070C0"/>
                <w:sz w:val="16"/>
                <w:szCs w:val="16"/>
              </w:rPr>
              <w:t>b</w:t>
            </w:r>
            <w:r w:rsidR="009E7A97" w:rsidRPr="00886003">
              <w:rPr>
                <w:i/>
                <w:iCs/>
                <w:color w:val="0070C0"/>
                <w:sz w:val="16"/>
                <w:szCs w:val="16"/>
              </w:rPr>
              <w:t>_Category</w:t>
            </w:r>
            <w:proofErr w:type="spellEnd"/>
          </w:p>
        </w:tc>
        <w:tc>
          <w:tcPr>
            <w:tcW w:w="1706" w:type="dxa"/>
          </w:tcPr>
          <w:p w14:paraId="65BEBD77" w14:textId="6E96DE63" w:rsidR="009018A8" w:rsidRPr="00886003" w:rsidRDefault="009018A8" w:rsidP="009018A8">
            <w:pPr>
              <w:rPr>
                <w:rFonts w:cstheme="minorHAnsi"/>
                <w:sz w:val="16"/>
                <w:szCs w:val="16"/>
              </w:rPr>
            </w:pPr>
            <w:r w:rsidRPr="002B542E">
              <w:rPr>
                <w:rFonts w:cstheme="minorHAnsi"/>
                <w:sz w:val="16"/>
                <w:szCs w:val="16"/>
                <w:lang w:val="en-GB"/>
              </w:rPr>
              <w:t>Category</w:t>
            </w:r>
          </w:p>
        </w:tc>
      </w:tr>
      <w:tr w:rsidR="009018A8" w:rsidRPr="00886003" w14:paraId="455ED58D" w14:textId="77777777" w:rsidTr="001A3665">
        <w:tc>
          <w:tcPr>
            <w:tcW w:w="1668" w:type="dxa"/>
            <w:shd w:val="clear" w:color="auto" w:fill="EAF1DD" w:themeFill="accent3" w:themeFillTint="33"/>
          </w:tcPr>
          <w:p w14:paraId="0FB404CA" w14:textId="77777777" w:rsidR="00532BB2" w:rsidRPr="00B40B37" w:rsidRDefault="00532BB2" w:rsidP="00532BB2">
            <w:pPr>
              <w:rPr>
                <w:rFonts w:cstheme="minorHAnsi"/>
                <w:strike/>
                <w:color w:val="A6A6A6" w:themeColor="background1" w:themeShade="A6"/>
                <w:sz w:val="16"/>
                <w:szCs w:val="16"/>
                <w:lang w:val="en-GB"/>
              </w:rPr>
            </w:pPr>
            <w:r w:rsidRPr="00B40B37">
              <w:rPr>
                <w:rFonts w:cstheme="minorHAnsi"/>
                <w:strike/>
                <w:color w:val="A6A6A6" w:themeColor="background1" w:themeShade="A6"/>
                <w:sz w:val="16"/>
                <w:szCs w:val="16"/>
                <w:lang w:val="en-GB"/>
              </w:rPr>
              <w:t>Device</w:t>
            </w:r>
          </w:p>
          <w:p w14:paraId="6DC3A81E" w14:textId="78B7D9F3" w:rsidR="009018A8" w:rsidRPr="0006144F" w:rsidRDefault="009018A8" w:rsidP="009018A8">
            <w:pPr>
              <w:rPr>
                <w:rFonts w:cstheme="minorHAnsi"/>
                <w:strike/>
                <w:color w:val="A6A6A6" w:themeColor="background1" w:themeShade="A6"/>
                <w:sz w:val="16"/>
                <w:szCs w:val="16"/>
              </w:rPr>
            </w:pPr>
          </w:p>
        </w:tc>
        <w:tc>
          <w:tcPr>
            <w:tcW w:w="567" w:type="dxa"/>
            <w:shd w:val="clear" w:color="auto" w:fill="EAF1DD" w:themeFill="accent3" w:themeFillTint="33"/>
          </w:tcPr>
          <w:p w14:paraId="3CEFFFE4" w14:textId="77777777" w:rsidR="009018A8" w:rsidRPr="0006144F" w:rsidRDefault="009018A8" w:rsidP="009018A8">
            <w:pPr>
              <w:rPr>
                <w:rFonts w:cstheme="minorHAnsi"/>
                <w:strike/>
                <w:color w:val="A6A6A6" w:themeColor="background1" w:themeShade="A6"/>
                <w:sz w:val="16"/>
                <w:szCs w:val="16"/>
              </w:rPr>
            </w:pPr>
            <w:r w:rsidRPr="0006144F">
              <w:rPr>
                <w:rFonts w:cstheme="minorHAnsi"/>
                <w:strike/>
                <w:color w:val="A6A6A6" w:themeColor="background1" w:themeShade="A6"/>
                <w:sz w:val="16"/>
                <w:szCs w:val="16"/>
              </w:rPr>
              <w:t>1..1</w:t>
            </w:r>
          </w:p>
        </w:tc>
        <w:tc>
          <w:tcPr>
            <w:tcW w:w="4369" w:type="dxa"/>
            <w:shd w:val="clear" w:color="auto" w:fill="EAF1DD" w:themeFill="accent3" w:themeFillTint="33"/>
          </w:tcPr>
          <w:p w14:paraId="5E38930F" w14:textId="6F1C041A" w:rsidR="009018A8" w:rsidRPr="0006144F" w:rsidRDefault="009018A8" w:rsidP="009018A8">
            <w:pPr>
              <w:rPr>
                <w:rFonts w:cstheme="minorHAnsi"/>
                <w:b/>
                <w:bCs/>
                <w:strike/>
                <w:color w:val="A6A6A6" w:themeColor="background1" w:themeShade="A6"/>
                <w:sz w:val="16"/>
                <w:szCs w:val="16"/>
              </w:rPr>
            </w:pPr>
            <w:r w:rsidRPr="0006144F">
              <w:rPr>
                <w:rFonts w:cstheme="minorHAnsi"/>
                <w:strike/>
                <w:color w:val="A6A6A6" w:themeColor="background1" w:themeShade="A6"/>
                <w:sz w:val="16"/>
                <w:szCs w:val="16"/>
              </w:rPr>
              <w:t xml:space="preserve">Identificatienummer dat door het INAMI aan het sensortype is toegekend. </w:t>
            </w:r>
          </w:p>
        </w:tc>
        <w:tc>
          <w:tcPr>
            <w:tcW w:w="1706" w:type="dxa"/>
            <w:shd w:val="clear" w:color="auto" w:fill="EAF1DD" w:themeFill="accent3" w:themeFillTint="33"/>
          </w:tcPr>
          <w:p w14:paraId="3B6EA05C" w14:textId="6A0CE04E" w:rsidR="009018A8" w:rsidRPr="0006144F" w:rsidRDefault="009018A8" w:rsidP="009018A8">
            <w:pPr>
              <w:rPr>
                <w:rFonts w:cstheme="minorHAnsi"/>
                <w:strike/>
                <w:color w:val="A6A6A6" w:themeColor="background1" w:themeShade="A6"/>
                <w:sz w:val="16"/>
                <w:szCs w:val="16"/>
              </w:rPr>
            </w:pPr>
            <w:r w:rsidRPr="0006144F">
              <w:rPr>
                <w:rFonts w:cstheme="minorHAnsi"/>
                <w:strike/>
                <w:color w:val="A6A6A6" w:themeColor="background1" w:themeShade="A6"/>
                <w:sz w:val="16"/>
                <w:szCs w:val="16"/>
                <w:lang w:val="en-GB"/>
              </w:rPr>
              <w:t>Device</w:t>
            </w:r>
          </w:p>
        </w:tc>
      </w:tr>
      <w:tr w:rsidR="009018A8" w:rsidRPr="00886003" w14:paraId="1D843D03" w14:textId="77777777" w:rsidTr="00C21992">
        <w:tc>
          <w:tcPr>
            <w:tcW w:w="1668" w:type="dxa"/>
            <w:shd w:val="clear" w:color="auto" w:fill="EAF1DD" w:themeFill="accent3" w:themeFillTint="33"/>
          </w:tcPr>
          <w:p w14:paraId="54441C54" w14:textId="1D161BBD" w:rsidR="009018A8" w:rsidRPr="00886003" w:rsidRDefault="009018A8" w:rsidP="009018A8">
            <w:pPr>
              <w:rPr>
                <w:rFonts w:cstheme="minorHAnsi"/>
                <w:color w:val="BFBFBF" w:themeColor="background1" w:themeShade="BF"/>
                <w:sz w:val="14"/>
                <w:szCs w:val="14"/>
              </w:rPr>
            </w:pPr>
            <w:r w:rsidRPr="00886003">
              <w:rPr>
                <w:rFonts w:cstheme="minorHAnsi"/>
                <w:color w:val="BFBFBF" w:themeColor="background1" w:themeShade="BF"/>
                <w:sz w:val="14"/>
                <w:szCs w:val="14"/>
              </w:rPr>
              <w:t>Diagnose </w:t>
            </w:r>
          </w:p>
        </w:tc>
        <w:tc>
          <w:tcPr>
            <w:tcW w:w="567" w:type="dxa"/>
            <w:shd w:val="clear" w:color="auto" w:fill="EAF1DD" w:themeFill="accent3" w:themeFillTint="33"/>
          </w:tcPr>
          <w:p w14:paraId="1B3CF22F" w14:textId="77777777" w:rsidR="009018A8" w:rsidRPr="00886003" w:rsidRDefault="009018A8" w:rsidP="009018A8">
            <w:pPr>
              <w:rPr>
                <w:rFonts w:cstheme="minorHAnsi"/>
                <w:color w:val="BFBFBF" w:themeColor="background1" w:themeShade="BF"/>
                <w:sz w:val="16"/>
                <w:szCs w:val="16"/>
              </w:rPr>
            </w:pPr>
            <w:r w:rsidRPr="00886003">
              <w:rPr>
                <w:rFonts w:cstheme="minorHAnsi"/>
                <w:color w:val="BFBFBF" w:themeColor="background1" w:themeShade="BF"/>
                <w:sz w:val="16"/>
                <w:szCs w:val="16"/>
              </w:rPr>
              <w:t>0..1</w:t>
            </w:r>
          </w:p>
        </w:tc>
        <w:tc>
          <w:tcPr>
            <w:tcW w:w="4369" w:type="dxa"/>
            <w:shd w:val="clear" w:color="auto" w:fill="EAF1DD" w:themeFill="accent3" w:themeFillTint="33"/>
          </w:tcPr>
          <w:p w14:paraId="0C23A3D5" w14:textId="77777777" w:rsidR="009018A8" w:rsidRPr="00886003" w:rsidRDefault="009018A8" w:rsidP="009018A8">
            <w:pPr>
              <w:jc w:val="both"/>
              <w:rPr>
                <w:rFonts w:cstheme="minorHAnsi"/>
                <w:color w:val="BFBFBF" w:themeColor="background1" w:themeShade="BF"/>
                <w:sz w:val="16"/>
                <w:szCs w:val="16"/>
              </w:rPr>
            </w:pPr>
            <w:r w:rsidRPr="00886003">
              <w:rPr>
                <w:rFonts w:cstheme="minorHAnsi"/>
                <w:color w:val="BFBFBF" w:themeColor="background1" w:themeShade="BF"/>
                <w:sz w:val="16"/>
                <w:szCs w:val="16"/>
              </w:rPr>
              <w:t>Niet van toepassing op het diabetesproject</w:t>
            </w:r>
          </w:p>
        </w:tc>
        <w:tc>
          <w:tcPr>
            <w:tcW w:w="1706" w:type="dxa"/>
            <w:shd w:val="clear" w:color="auto" w:fill="EAF1DD" w:themeFill="accent3" w:themeFillTint="33"/>
          </w:tcPr>
          <w:p w14:paraId="4E50E30B" w14:textId="00FD8398" w:rsidR="009018A8" w:rsidRPr="00886003" w:rsidRDefault="009018A8" w:rsidP="009018A8">
            <w:pPr>
              <w:rPr>
                <w:rFonts w:cstheme="minorHAnsi"/>
                <w:color w:val="BFBFBF" w:themeColor="background1" w:themeShade="BF"/>
                <w:sz w:val="16"/>
                <w:szCs w:val="16"/>
              </w:rPr>
            </w:pPr>
            <w:r w:rsidRPr="0005602F">
              <w:rPr>
                <w:rFonts w:cstheme="minorHAnsi"/>
                <w:color w:val="BFBFBF" w:themeColor="background1" w:themeShade="BF"/>
                <w:sz w:val="16"/>
                <w:szCs w:val="16"/>
                <w:lang w:val="en-GB"/>
              </w:rPr>
              <w:t xml:space="preserve">Problem  </w:t>
            </w:r>
          </w:p>
        </w:tc>
      </w:tr>
      <w:tr w:rsidR="009018A8" w:rsidRPr="00886003" w14:paraId="5789FF7F" w14:textId="77777777" w:rsidTr="0076175D">
        <w:tc>
          <w:tcPr>
            <w:tcW w:w="1668" w:type="dxa"/>
          </w:tcPr>
          <w:p w14:paraId="1022ED79" w14:textId="77777777" w:rsidR="009018A8" w:rsidRPr="00886003" w:rsidRDefault="009018A8" w:rsidP="009018A8">
            <w:pPr>
              <w:rPr>
                <w:rFonts w:cstheme="minorHAnsi"/>
                <w:sz w:val="16"/>
                <w:szCs w:val="16"/>
              </w:rPr>
            </w:pPr>
            <w:r w:rsidRPr="00886003">
              <w:rPr>
                <w:rFonts w:cstheme="minorHAnsi"/>
                <w:sz w:val="16"/>
                <w:szCs w:val="16"/>
              </w:rPr>
              <w:t>Status</w:t>
            </w:r>
          </w:p>
        </w:tc>
        <w:tc>
          <w:tcPr>
            <w:tcW w:w="567" w:type="dxa"/>
          </w:tcPr>
          <w:p w14:paraId="26FCF195" w14:textId="77777777" w:rsidR="009018A8" w:rsidRPr="00886003" w:rsidRDefault="009018A8" w:rsidP="009018A8">
            <w:pPr>
              <w:rPr>
                <w:rFonts w:cstheme="minorHAnsi"/>
                <w:sz w:val="16"/>
                <w:szCs w:val="16"/>
              </w:rPr>
            </w:pPr>
            <w:r w:rsidRPr="00886003">
              <w:rPr>
                <w:rFonts w:cstheme="minorHAnsi"/>
                <w:sz w:val="16"/>
                <w:szCs w:val="16"/>
              </w:rPr>
              <w:t>0..1</w:t>
            </w:r>
          </w:p>
        </w:tc>
        <w:tc>
          <w:tcPr>
            <w:tcW w:w="4369" w:type="dxa"/>
          </w:tcPr>
          <w:p w14:paraId="50CCA490" w14:textId="77777777" w:rsidR="009018A8" w:rsidRPr="00886003" w:rsidRDefault="009018A8" w:rsidP="009018A8">
            <w:pPr>
              <w:rPr>
                <w:rFonts w:cstheme="minorHAnsi"/>
                <w:sz w:val="16"/>
                <w:szCs w:val="16"/>
              </w:rPr>
            </w:pPr>
            <w:r w:rsidRPr="00886003">
              <w:rPr>
                <w:rFonts w:cstheme="minorHAnsi"/>
                <w:sz w:val="16"/>
                <w:szCs w:val="16"/>
              </w:rPr>
              <w:t xml:space="preserve">445665009 "Eindverslag" - </w:t>
            </w:r>
            <w:r w:rsidRPr="00886003">
              <w:rPr>
                <w:rFonts w:cstheme="minorHAnsi"/>
                <w:b/>
                <w:bCs/>
                <w:sz w:val="16"/>
                <w:szCs w:val="16"/>
              </w:rPr>
              <w:t xml:space="preserve">invariant. </w:t>
            </w:r>
            <w:r w:rsidRPr="00886003">
              <w:rPr>
                <w:rFonts w:cstheme="minorHAnsi"/>
                <w:sz w:val="16"/>
                <w:szCs w:val="16"/>
              </w:rPr>
              <w:t xml:space="preserve">Zie </w:t>
            </w:r>
            <w:proofErr w:type="spellStart"/>
            <w:r w:rsidRPr="00886003">
              <w:rPr>
                <w:rFonts w:cstheme="minorHAnsi"/>
                <w:i/>
                <w:iCs/>
                <w:color w:val="0070C0"/>
                <w:sz w:val="16"/>
                <w:szCs w:val="16"/>
              </w:rPr>
              <w:t>VS_Obs_Status</w:t>
            </w:r>
            <w:proofErr w:type="spellEnd"/>
          </w:p>
        </w:tc>
        <w:tc>
          <w:tcPr>
            <w:tcW w:w="1706" w:type="dxa"/>
          </w:tcPr>
          <w:p w14:paraId="55D2146F" w14:textId="6B596F45" w:rsidR="009018A8" w:rsidRPr="00886003" w:rsidRDefault="009018A8" w:rsidP="009018A8">
            <w:pPr>
              <w:rPr>
                <w:rFonts w:cstheme="minorHAnsi"/>
                <w:sz w:val="16"/>
                <w:szCs w:val="16"/>
              </w:rPr>
            </w:pPr>
            <w:r w:rsidRPr="002B542E">
              <w:rPr>
                <w:rFonts w:cstheme="minorHAnsi"/>
                <w:sz w:val="16"/>
                <w:szCs w:val="16"/>
                <w:lang w:val="en-GB"/>
              </w:rPr>
              <w:t>Status</w:t>
            </w:r>
          </w:p>
        </w:tc>
      </w:tr>
      <w:tr w:rsidR="009018A8" w:rsidRPr="00886003" w14:paraId="075B676F" w14:textId="77777777" w:rsidTr="0076175D">
        <w:tc>
          <w:tcPr>
            <w:tcW w:w="1668" w:type="dxa"/>
          </w:tcPr>
          <w:p w14:paraId="7766C448" w14:textId="77777777" w:rsidR="009018A8" w:rsidRPr="00886003" w:rsidRDefault="009018A8" w:rsidP="009018A8">
            <w:pPr>
              <w:rPr>
                <w:rFonts w:cstheme="minorHAnsi"/>
                <w:color w:val="F79646" w:themeColor="accent6"/>
                <w:sz w:val="16"/>
                <w:szCs w:val="16"/>
              </w:rPr>
            </w:pPr>
            <w:r w:rsidRPr="00886003">
              <w:rPr>
                <w:rFonts w:cstheme="minorHAnsi"/>
                <w:sz w:val="16"/>
                <w:szCs w:val="16"/>
              </w:rPr>
              <w:t>Code</w:t>
            </w:r>
          </w:p>
        </w:tc>
        <w:tc>
          <w:tcPr>
            <w:tcW w:w="567" w:type="dxa"/>
          </w:tcPr>
          <w:p w14:paraId="3C84F5D1" w14:textId="77777777" w:rsidR="009018A8" w:rsidRPr="00886003" w:rsidRDefault="009018A8" w:rsidP="009018A8">
            <w:pPr>
              <w:rPr>
                <w:rFonts w:cstheme="minorHAnsi"/>
                <w:sz w:val="16"/>
                <w:szCs w:val="16"/>
              </w:rPr>
            </w:pPr>
            <w:r w:rsidRPr="00886003">
              <w:rPr>
                <w:rFonts w:cstheme="minorHAnsi"/>
                <w:sz w:val="16"/>
                <w:szCs w:val="16"/>
              </w:rPr>
              <w:t>1..1</w:t>
            </w:r>
          </w:p>
        </w:tc>
        <w:tc>
          <w:tcPr>
            <w:tcW w:w="4369" w:type="dxa"/>
          </w:tcPr>
          <w:p w14:paraId="53D72FE9" w14:textId="77777777" w:rsidR="009018A8" w:rsidRPr="00886003" w:rsidRDefault="009018A8" w:rsidP="009018A8">
            <w:pPr>
              <w:rPr>
                <w:rFonts w:cstheme="minorHAnsi"/>
                <w:sz w:val="16"/>
                <w:szCs w:val="16"/>
              </w:rPr>
            </w:pPr>
            <w:r w:rsidRPr="00886003">
              <w:rPr>
                <w:rFonts w:cstheme="minorHAnsi"/>
                <w:sz w:val="16"/>
                <w:szCs w:val="16"/>
              </w:rPr>
              <w:t>Code die overeenkomt met de afgeleide waarde (</w:t>
            </w:r>
            <w:r w:rsidRPr="00886003">
              <w:rPr>
                <w:rFonts w:cstheme="minorHAnsi"/>
                <w:b/>
                <w:bCs/>
                <w:sz w:val="16"/>
                <w:szCs w:val="16"/>
              </w:rPr>
              <w:t>codering vast te stellen door SNOMED CT</w:t>
            </w:r>
            <w:r w:rsidRPr="00886003">
              <w:rPr>
                <w:rFonts w:cstheme="minorHAnsi"/>
                <w:sz w:val="16"/>
                <w:szCs w:val="16"/>
              </w:rPr>
              <w:t xml:space="preserve">). Voorbeeld: AGP-PGA </w:t>
            </w:r>
            <w:r w:rsidRPr="00886003">
              <w:rPr>
                <w:rFonts w:cstheme="minorHAnsi"/>
                <w:sz w:val="16"/>
                <w:szCs w:val="16"/>
              </w:rPr>
              <w:br/>
            </w:r>
            <w:r w:rsidRPr="00886003">
              <w:rPr>
                <w:rFonts w:cstheme="minorHAnsi"/>
                <w:b/>
                <w:bCs/>
                <w:sz w:val="16"/>
                <w:szCs w:val="16"/>
              </w:rPr>
              <w:t xml:space="preserve">TAR </w:t>
            </w:r>
            <w:r w:rsidRPr="00886003">
              <w:rPr>
                <w:rFonts w:cstheme="minorHAnsi"/>
                <w:sz w:val="16"/>
                <w:szCs w:val="16"/>
              </w:rPr>
              <w:t xml:space="preserve">Tijd boven bereik, </w:t>
            </w:r>
            <w:r w:rsidRPr="00886003">
              <w:rPr>
                <w:rFonts w:cstheme="minorHAnsi"/>
                <w:b/>
                <w:bCs/>
                <w:sz w:val="16"/>
                <w:szCs w:val="16"/>
              </w:rPr>
              <w:t xml:space="preserve">TIR </w:t>
            </w:r>
            <w:r w:rsidRPr="00886003">
              <w:rPr>
                <w:rFonts w:cstheme="minorHAnsi"/>
                <w:sz w:val="16"/>
                <w:szCs w:val="16"/>
              </w:rPr>
              <w:t>Tijd binnen bereik ...</w:t>
            </w:r>
          </w:p>
          <w:p w14:paraId="0155E773" w14:textId="77777777" w:rsidR="009018A8" w:rsidRPr="00886003" w:rsidRDefault="009018A8" w:rsidP="009018A8">
            <w:pPr>
              <w:rPr>
                <w:rFonts w:cstheme="minorHAnsi"/>
                <w:sz w:val="16"/>
                <w:szCs w:val="16"/>
              </w:rPr>
            </w:pPr>
            <w:r w:rsidRPr="00886003">
              <w:rPr>
                <w:rFonts w:cstheme="minorHAnsi"/>
                <w:sz w:val="16"/>
                <w:szCs w:val="16"/>
              </w:rPr>
              <w:t xml:space="preserve">Zie </w:t>
            </w:r>
            <w:proofErr w:type="spellStart"/>
            <w:r w:rsidRPr="00886003">
              <w:rPr>
                <w:rFonts w:cstheme="minorHAnsi"/>
                <w:i/>
                <w:iCs/>
                <w:color w:val="0070C0"/>
                <w:sz w:val="16"/>
                <w:szCs w:val="16"/>
              </w:rPr>
              <w:t>VS_Obs_Diab_Code_D</w:t>
            </w:r>
            <w:proofErr w:type="spellEnd"/>
          </w:p>
        </w:tc>
        <w:tc>
          <w:tcPr>
            <w:tcW w:w="1706" w:type="dxa"/>
          </w:tcPr>
          <w:p w14:paraId="579CC62C" w14:textId="0A85DC44" w:rsidR="009018A8" w:rsidRPr="00886003" w:rsidRDefault="009018A8" w:rsidP="009018A8">
            <w:pPr>
              <w:rPr>
                <w:rFonts w:cstheme="minorHAnsi"/>
                <w:sz w:val="16"/>
                <w:szCs w:val="16"/>
              </w:rPr>
            </w:pPr>
            <w:r w:rsidRPr="002B542E">
              <w:rPr>
                <w:rFonts w:cstheme="minorHAnsi"/>
                <w:sz w:val="16"/>
                <w:szCs w:val="16"/>
                <w:lang w:val="en-GB"/>
              </w:rPr>
              <w:t>Code</w:t>
            </w:r>
          </w:p>
        </w:tc>
      </w:tr>
      <w:tr w:rsidR="009018A8" w:rsidRPr="00886003" w14:paraId="09C6C0AD" w14:textId="77777777" w:rsidTr="0076175D">
        <w:tc>
          <w:tcPr>
            <w:tcW w:w="1668" w:type="dxa"/>
          </w:tcPr>
          <w:p w14:paraId="346B63F2" w14:textId="0DAF826A" w:rsidR="009018A8" w:rsidRPr="00886003" w:rsidRDefault="009018A8" w:rsidP="009018A8">
            <w:pPr>
              <w:rPr>
                <w:rFonts w:cstheme="minorHAnsi"/>
                <w:sz w:val="16"/>
                <w:szCs w:val="16"/>
              </w:rPr>
            </w:pPr>
            <w:r w:rsidRPr="00886003">
              <w:rPr>
                <w:rFonts w:cstheme="minorHAnsi"/>
                <w:sz w:val="16"/>
                <w:szCs w:val="16"/>
              </w:rPr>
              <w:t>Value</w:t>
            </w:r>
          </w:p>
        </w:tc>
        <w:tc>
          <w:tcPr>
            <w:tcW w:w="567" w:type="dxa"/>
          </w:tcPr>
          <w:p w14:paraId="16E617AE" w14:textId="77777777" w:rsidR="009018A8" w:rsidRPr="00886003" w:rsidRDefault="009018A8" w:rsidP="009018A8">
            <w:pPr>
              <w:rPr>
                <w:rFonts w:cstheme="minorHAnsi"/>
                <w:sz w:val="16"/>
                <w:szCs w:val="16"/>
              </w:rPr>
            </w:pPr>
            <w:r w:rsidRPr="00886003">
              <w:rPr>
                <w:rFonts w:cstheme="minorHAnsi"/>
                <w:sz w:val="16"/>
                <w:szCs w:val="16"/>
              </w:rPr>
              <w:t>1..1</w:t>
            </w:r>
          </w:p>
        </w:tc>
        <w:tc>
          <w:tcPr>
            <w:tcW w:w="4369" w:type="dxa"/>
          </w:tcPr>
          <w:p w14:paraId="14271CBF" w14:textId="77777777" w:rsidR="009018A8" w:rsidRPr="00886003" w:rsidRDefault="009018A8" w:rsidP="009018A8">
            <w:pPr>
              <w:rPr>
                <w:rFonts w:cstheme="minorHAnsi"/>
                <w:sz w:val="16"/>
                <w:szCs w:val="16"/>
              </w:rPr>
            </w:pPr>
            <w:r w:rsidRPr="00886003">
              <w:rPr>
                <w:rFonts w:cstheme="minorHAnsi"/>
                <w:sz w:val="16"/>
                <w:szCs w:val="16"/>
              </w:rPr>
              <w:t>Afgeleide waarde.</w:t>
            </w:r>
          </w:p>
        </w:tc>
        <w:tc>
          <w:tcPr>
            <w:tcW w:w="1706" w:type="dxa"/>
          </w:tcPr>
          <w:p w14:paraId="3B867725" w14:textId="14911190" w:rsidR="009018A8" w:rsidRPr="00886003" w:rsidRDefault="009018A8" w:rsidP="009018A8">
            <w:pPr>
              <w:rPr>
                <w:rFonts w:cstheme="minorHAnsi"/>
                <w:sz w:val="16"/>
                <w:szCs w:val="16"/>
              </w:rPr>
            </w:pPr>
            <w:r w:rsidRPr="002B542E">
              <w:rPr>
                <w:rFonts w:cstheme="minorHAnsi"/>
                <w:sz w:val="16"/>
                <w:szCs w:val="16"/>
                <w:lang w:val="en-GB"/>
              </w:rPr>
              <w:t>Value[x]</w:t>
            </w:r>
          </w:p>
        </w:tc>
      </w:tr>
      <w:tr w:rsidR="00155CAD" w:rsidRPr="00886003" w14:paraId="090F4512" w14:textId="77777777" w:rsidTr="00833FD8">
        <w:tc>
          <w:tcPr>
            <w:tcW w:w="1668" w:type="dxa"/>
            <w:shd w:val="clear" w:color="auto" w:fill="FFFFFF" w:themeFill="background1"/>
          </w:tcPr>
          <w:p w14:paraId="0965B3D8" w14:textId="17055DF0" w:rsidR="00155CAD" w:rsidRPr="00886003" w:rsidRDefault="00E20730" w:rsidP="00155CAD">
            <w:pPr>
              <w:rPr>
                <w:rFonts w:cstheme="minorHAnsi"/>
                <w:sz w:val="16"/>
                <w:szCs w:val="16"/>
              </w:rPr>
            </w:pPr>
            <w:r w:rsidRPr="00886003">
              <w:rPr>
                <w:rFonts w:cstheme="minorHAnsi"/>
                <w:sz w:val="16"/>
                <w:szCs w:val="16"/>
              </w:rPr>
              <w:t xml:space="preserve">Reference Range </w:t>
            </w:r>
          </w:p>
          <w:p w14:paraId="09C0C0A3" w14:textId="1C03F7F8" w:rsidR="00155CAD" w:rsidRPr="00886003" w:rsidRDefault="00155CAD" w:rsidP="00155CAD">
            <w:pPr>
              <w:rPr>
                <w:rFonts w:cstheme="minorHAnsi"/>
                <w:sz w:val="16"/>
                <w:szCs w:val="16"/>
                <w:highlight w:val="yellow"/>
                <w:u w:val="single"/>
              </w:rPr>
            </w:pPr>
          </w:p>
        </w:tc>
        <w:tc>
          <w:tcPr>
            <w:tcW w:w="567" w:type="dxa"/>
            <w:shd w:val="clear" w:color="auto" w:fill="FFFFFF" w:themeFill="background1"/>
          </w:tcPr>
          <w:p w14:paraId="77A5B6A7" w14:textId="77777777" w:rsidR="00A97941" w:rsidRPr="00886003" w:rsidRDefault="00E86D81">
            <w:pPr>
              <w:rPr>
                <w:rFonts w:cstheme="minorHAnsi"/>
                <w:sz w:val="16"/>
                <w:szCs w:val="16"/>
                <w:highlight w:val="yellow"/>
              </w:rPr>
            </w:pPr>
            <w:r w:rsidRPr="00886003">
              <w:rPr>
                <w:rFonts w:cstheme="minorHAnsi"/>
                <w:sz w:val="16"/>
                <w:szCs w:val="16"/>
              </w:rPr>
              <w:t>0..*</w:t>
            </w:r>
          </w:p>
        </w:tc>
        <w:tc>
          <w:tcPr>
            <w:tcW w:w="4369" w:type="dxa"/>
            <w:shd w:val="clear" w:color="auto" w:fill="FFFFFF" w:themeFill="background1"/>
          </w:tcPr>
          <w:p w14:paraId="2B5D1908" w14:textId="77777777" w:rsidR="00A97941" w:rsidRPr="00886003" w:rsidRDefault="00E86D81">
            <w:pPr>
              <w:rPr>
                <w:rFonts w:cstheme="minorHAnsi"/>
                <w:sz w:val="16"/>
                <w:szCs w:val="16"/>
              </w:rPr>
            </w:pPr>
            <w:r w:rsidRPr="00886003">
              <w:rPr>
                <w:rFonts w:cstheme="minorHAnsi"/>
                <w:sz w:val="16"/>
                <w:szCs w:val="16"/>
              </w:rPr>
              <w:t>Een structuur die bestaat uit referentie-elementen waarmee metingen kunnen worden geïnterpreteerd:</w:t>
            </w:r>
          </w:p>
          <w:p w14:paraId="3BBC3C8E" w14:textId="77777777" w:rsidR="00AF0B9C" w:rsidRPr="00CE58EE" w:rsidRDefault="00AF0B9C" w:rsidP="00AF0B9C">
            <w:pPr>
              <w:pStyle w:val="ListParagraph"/>
              <w:numPr>
                <w:ilvl w:val="0"/>
                <w:numId w:val="35"/>
              </w:numPr>
              <w:rPr>
                <w:rFonts w:cstheme="minorHAnsi"/>
                <w:sz w:val="16"/>
                <w:szCs w:val="16"/>
                <w:lang w:val="fr-BE"/>
              </w:rPr>
            </w:pPr>
            <w:proofErr w:type="spellStart"/>
            <w:r w:rsidRPr="00CE58EE">
              <w:rPr>
                <w:rFonts w:cstheme="minorHAnsi"/>
                <w:sz w:val="16"/>
                <w:szCs w:val="16"/>
                <w:lang w:val="fr-BE"/>
              </w:rPr>
              <w:t>ReferenceRange.Low</w:t>
            </w:r>
            <w:proofErr w:type="spellEnd"/>
            <w:r>
              <w:rPr>
                <w:rFonts w:cstheme="minorHAnsi"/>
                <w:sz w:val="16"/>
                <w:szCs w:val="16"/>
                <w:lang w:val="fr-BE"/>
              </w:rPr>
              <w:t xml:space="preserve"> (0...1)</w:t>
            </w:r>
          </w:p>
          <w:p w14:paraId="3F6BF2E5" w14:textId="77777777" w:rsidR="00AF0B9C" w:rsidRPr="00CE58EE" w:rsidRDefault="00AF0B9C" w:rsidP="00AF0B9C">
            <w:pPr>
              <w:pStyle w:val="ListParagraph"/>
              <w:numPr>
                <w:ilvl w:val="0"/>
                <w:numId w:val="35"/>
              </w:numPr>
              <w:rPr>
                <w:rFonts w:cstheme="minorHAnsi"/>
                <w:sz w:val="16"/>
                <w:szCs w:val="16"/>
                <w:lang w:val="fr-BE"/>
              </w:rPr>
            </w:pPr>
            <w:proofErr w:type="spellStart"/>
            <w:r w:rsidRPr="00CE58EE">
              <w:rPr>
                <w:rFonts w:cstheme="minorHAnsi"/>
                <w:sz w:val="16"/>
                <w:szCs w:val="16"/>
                <w:lang w:val="fr-BE"/>
              </w:rPr>
              <w:t>ReferenceRange.High</w:t>
            </w:r>
            <w:proofErr w:type="spellEnd"/>
            <w:r>
              <w:rPr>
                <w:rFonts w:cstheme="minorHAnsi"/>
                <w:sz w:val="16"/>
                <w:szCs w:val="16"/>
                <w:lang w:val="fr-BE"/>
              </w:rPr>
              <w:t xml:space="preserve"> (0...1)</w:t>
            </w:r>
          </w:p>
          <w:p w14:paraId="2B5216D5" w14:textId="77777777" w:rsidR="00AF0B9C" w:rsidRPr="00CE58EE" w:rsidRDefault="00AF0B9C" w:rsidP="00AF0B9C">
            <w:pPr>
              <w:pStyle w:val="ListParagraph"/>
              <w:numPr>
                <w:ilvl w:val="0"/>
                <w:numId w:val="35"/>
              </w:numPr>
              <w:rPr>
                <w:rFonts w:cstheme="minorHAnsi"/>
                <w:sz w:val="16"/>
                <w:szCs w:val="16"/>
                <w:lang w:val="fr-BE"/>
              </w:rPr>
            </w:pPr>
            <w:proofErr w:type="spellStart"/>
            <w:r w:rsidRPr="00CE58EE">
              <w:rPr>
                <w:rFonts w:cstheme="minorHAnsi"/>
                <w:sz w:val="16"/>
                <w:szCs w:val="16"/>
                <w:lang w:val="fr-BE"/>
              </w:rPr>
              <w:t>ReferenceRange.AppliesTo</w:t>
            </w:r>
            <w:proofErr w:type="spellEnd"/>
            <w:r>
              <w:rPr>
                <w:rFonts w:cstheme="minorHAnsi"/>
                <w:sz w:val="16"/>
                <w:szCs w:val="16"/>
                <w:lang w:val="fr-BE"/>
              </w:rPr>
              <w:t xml:space="preserve"> (0...*)</w:t>
            </w:r>
          </w:p>
          <w:p w14:paraId="609C85BB" w14:textId="17756A62" w:rsidR="00A97941" w:rsidRPr="00886003" w:rsidRDefault="00E86D81">
            <w:pPr>
              <w:rPr>
                <w:rFonts w:cstheme="minorHAnsi"/>
                <w:sz w:val="16"/>
                <w:szCs w:val="16"/>
              </w:rPr>
            </w:pPr>
            <w:r w:rsidRPr="00886003">
              <w:rPr>
                <w:rFonts w:cstheme="minorHAnsi"/>
                <w:sz w:val="16"/>
                <w:szCs w:val="16"/>
              </w:rPr>
              <w:br/>
              <w:t xml:space="preserve"> We werken </w:t>
            </w:r>
            <w:r w:rsidR="008249BB" w:rsidRPr="00886003">
              <w:rPr>
                <w:rFonts w:cstheme="minorHAnsi"/>
                <w:sz w:val="16"/>
                <w:szCs w:val="16"/>
              </w:rPr>
              <w:t xml:space="preserve">standaard </w:t>
            </w:r>
            <w:r w:rsidRPr="00886003">
              <w:rPr>
                <w:rFonts w:cstheme="minorHAnsi"/>
                <w:sz w:val="16"/>
                <w:szCs w:val="16"/>
              </w:rPr>
              <w:t xml:space="preserve">in overeenstemming met </w:t>
            </w:r>
            <w:r w:rsidRPr="00886003">
              <w:rPr>
                <w:rFonts w:cstheme="minorHAnsi"/>
                <w:b/>
                <w:bCs/>
                <w:sz w:val="16"/>
                <w:szCs w:val="16"/>
              </w:rPr>
              <w:t>ADA-normen</w:t>
            </w:r>
            <w:r w:rsidRPr="00886003">
              <w:rPr>
                <w:rFonts w:cstheme="minorHAnsi"/>
                <w:sz w:val="16"/>
                <w:szCs w:val="16"/>
              </w:rPr>
              <w:t xml:space="preserve">, die </w:t>
            </w:r>
            <w:r w:rsidRPr="00886003">
              <w:rPr>
                <w:rFonts w:cstheme="minorHAnsi"/>
                <w:sz w:val="16"/>
                <w:szCs w:val="16"/>
                <w:u w:val="single"/>
              </w:rPr>
              <w:t xml:space="preserve">intervallen van streefwaarden </w:t>
            </w:r>
            <w:r w:rsidRPr="00886003">
              <w:rPr>
                <w:rFonts w:cstheme="minorHAnsi"/>
                <w:sz w:val="16"/>
                <w:szCs w:val="16"/>
              </w:rPr>
              <w:t xml:space="preserve">definiëren </w:t>
            </w:r>
            <w:r w:rsidRPr="00886003">
              <w:rPr>
                <w:rFonts w:cstheme="minorHAnsi"/>
                <w:sz w:val="16"/>
                <w:szCs w:val="16"/>
                <w:u w:val="single"/>
              </w:rPr>
              <w:t xml:space="preserve">voor de volgende afgeleide </w:t>
            </w:r>
            <w:r w:rsidR="00556123" w:rsidRPr="00886003">
              <w:rPr>
                <w:rFonts w:cstheme="minorHAnsi"/>
                <w:sz w:val="16"/>
                <w:szCs w:val="16"/>
                <w:u w:val="single"/>
              </w:rPr>
              <w:t>observaties</w:t>
            </w:r>
            <w:r w:rsidRPr="00886003">
              <w:rPr>
                <w:rFonts w:cstheme="minorHAnsi"/>
                <w:sz w:val="16"/>
                <w:szCs w:val="16"/>
              </w:rPr>
              <w:t>:</w:t>
            </w:r>
            <w:r w:rsidR="00F05AA9">
              <w:rPr>
                <w:rFonts w:cstheme="minorHAnsi"/>
                <w:sz w:val="16"/>
                <w:szCs w:val="16"/>
              </w:rPr>
              <w:br/>
            </w:r>
          </w:p>
          <w:tbl>
            <w:tblPr>
              <w:tblStyle w:val="TableGrid"/>
              <w:tblW w:w="0" w:type="auto"/>
              <w:jc w:val="center"/>
              <w:tblLayout w:type="fixed"/>
              <w:tblLook w:val="04A0" w:firstRow="1" w:lastRow="0" w:firstColumn="1" w:lastColumn="0" w:noHBand="0" w:noVBand="1"/>
            </w:tblPr>
            <w:tblGrid>
              <w:gridCol w:w="284"/>
              <w:gridCol w:w="2755"/>
            </w:tblGrid>
            <w:tr w:rsidR="00155CAD" w:rsidRPr="00886003" w14:paraId="3AB791F3" w14:textId="77777777" w:rsidTr="00E6757F">
              <w:trPr>
                <w:jc w:val="center"/>
              </w:trPr>
              <w:tc>
                <w:tcPr>
                  <w:tcW w:w="284" w:type="dxa"/>
                  <w:shd w:val="clear" w:color="auto" w:fill="DDD9C3" w:themeFill="background2" w:themeFillShade="E6"/>
                </w:tcPr>
                <w:p w14:paraId="50602BC1" w14:textId="77777777" w:rsidR="00155CAD" w:rsidRPr="00886003" w:rsidRDefault="00155CAD" w:rsidP="00155CAD">
                  <w:pPr>
                    <w:rPr>
                      <w:rFonts w:cstheme="minorHAnsi"/>
                      <w:sz w:val="16"/>
                      <w:szCs w:val="16"/>
                    </w:rPr>
                  </w:pPr>
                </w:p>
              </w:tc>
              <w:tc>
                <w:tcPr>
                  <w:tcW w:w="2755" w:type="dxa"/>
                  <w:shd w:val="clear" w:color="auto" w:fill="DDD9C3" w:themeFill="background2" w:themeFillShade="E6"/>
                </w:tcPr>
                <w:p w14:paraId="6FC34779" w14:textId="77777777" w:rsidR="00A97941" w:rsidRPr="00886003" w:rsidRDefault="00E86D81">
                  <w:pPr>
                    <w:rPr>
                      <w:rFonts w:cstheme="minorHAnsi"/>
                      <w:sz w:val="16"/>
                      <w:szCs w:val="16"/>
                    </w:rPr>
                  </w:pPr>
                  <w:r w:rsidRPr="00886003">
                    <w:rPr>
                      <w:rFonts w:cstheme="minorHAnsi"/>
                      <w:sz w:val="16"/>
                      <w:szCs w:val="16"/>
                    </w:rPr>
                    <w:t>Code</w:t>
                  </w:r>
                </w:p>
              </w:tc>
            </w:tr>
            <w:tr w:rsidR="00155CAD" w:rsidRPr="00886003" w14:paraId="1110DED7" w14:textId="77777777" w:rsidTr="00E6757F">
              <w:trPr>
                <w:jc w:val="center"/>
              </w:trPr>
              <w:tc>
                <w:tcPr>
                  <w:tcW w:w="284" w:type="dxa"/>
                </w:tcPr>
                <w:p w14:paraId="3199E66B" w14:textId="77777777" w:rsidR="00A97941" w:rsidRPr="00886003" w:rsidRDefault="00E86D81">
                  <w:pPr>
                    <w:rPr>
                      <w:rFonts w:cstheme="minorHAnsi"/>
                      <w:sz w:val="16"/>
                      <w:szCs w:val="16"/>
                    </w:rPr>
                  </w:pPr>
                  <w:r w:rsidRPr="00886003">
                    <w:rPr>
                      <w:rFonts w:cstheme="minorHAnsi"/>
                      <w:sz w:val="16"/>
                      <w:szCs w:val="16"/>
                    </w:rPr>
                    <w:t>1</w:t>
                  </w:r>
                </w:p>
              </w:tc>
              <w:tc>
                <w:tcPr>
                  <w:tcW w:w="2755" w:type="dxa"/>
                </w:tcPr>
                <w:p w14:paraId="78295B47" w14:textId="77777777" w:rsidR="00A97941" w:rsidRPr="00886003" w:rsidRDefault="00E86D81">
                  <w:pPr>
                    <w:rPr>
                      <w:rFonts w:cstheme="minorHAnsi"/>
                      <w:sz w:val="16"/>
                      <w:szCs w:val="16"/>
                    </w:rPr>
                  </w:pPr>
                  <w:r w:rsidRPr="00886003">
                    <w:rPr>
                      <w:rFonts w:cstheme="minorHAnsi"/>
                      <w:sz w:val="16"/>
                      <w:szCs w:val="16"/>
                    </w:rPr>
                    <w:t>Variatiecoëfficiënt</w:t>
                  </w:r>
                </w:p>
              </w:tc>
            </w:tr>
            <w:tr w:rsidR="00155CAD" w:rsidRPr="00886003" w14:paraId="650C2BF2" w14:textId="77777777" w:rsidTr="00E6757F">
              <w:trPr>
                <w:jc w:val="center"/>
              </w:trPr>
              <w:tc>
                <w:tcPr>
                  <w:tcW w:w="284" w:type="dxa"/>
                </w:tcPr>
                <w:p w14:paraId="659FACC6" w14:textId="77777777" w:rsidR="00A97941" w:rsidRPr="00886003" w:rsidRDefault="00E86D81">
                  <w:pPr>
                    <w:rPr>
                      <w:rFonts w:cstheme="minorHAnsi"/>
                      <w:sz w:val="16"/>
                      <w:szCs w:val="16"/>
                    </w:rPr>
                  </w:pPr>
                  <w:r w:rsidRPr="00886003">
                    <w:rPr>
                      <w:rFonts w:cstheme="minorHAnsi"/>
                      <w:sz w:val="16"/>
                      <w:szCs w:val="16"/>
                    </w:rPr>
                    <w:t>2</w:t>
                  </w:r>
                </w:p>
              </w:tc>
              <w:tc>
                <w:tcPr>
                  <w:tcW w:w="2755" w:type="dxa"/>
                </w:tcPr>
                <w:p w14:paraId="39B41D0B" w14:textId="77777777" w:rsidR="00A97941" w:rsidRPr="00886003" w:rsidRDefault="00E86D81">
                  <w:pPr>
                    <w:rPr>
                      <w:rFonts w:cstheme="minorHAnsi"/>
                      <w:sz w:val="16"/>
                      <w:szCs w:val="16"/>
                    </w:rPr>
                  </w:pPr>
                  <w:r w:rsidRPr="00886003">
                    <w:rPr>
                      <w:rFonts w:cstheme="minorHAnsi"/>
                      <w:sz w:val="16"/>
                      <w:szCs w:val="16"/>
                    </w:rPr>
                    <w:t>Dagen gedragen sensor</w:t>
                  </w:r>
                </w:p>
              </w:tc>
            </w:tr>
            <w:tr w:rsidR="00155CAD" w:rsidRPr="00886003" w14:paraId="2957E3E1" w14:textId="77777777" w:rsidTr="00E6757F">
              <w:trPr>
                <w:jc w:val="center"/>
              </w:trPr>
              <w:tc>
                <w:tcPr>
                  <w:tcW w:w="284" w:type="dxa"/>
                </w:tcPr>
                <w:p w14:paraId="4DCB052A" w14:textId="77777777" w:rsidR="00A97941" w:rsidRPr="00886003" w:rsidRDefault="00E86D81">
                  <w:pPr>
                    <w:rPr>
                      <w:rFonts w:cstheme="minorHAnsi"/>
                      <w:sz w:val="16"/>
                      <w:szCs w:val="16"/>
                    </w:rPr>
                  </w:pPr>
                  <w:r w:rsidRPr="00886003">
                    <w:rPr>
                      <w:rFonts w:cstheme="minorHAnsi"/>
                      <w:sz w:val="16"/>
                      <w:szCs w:val="16"/>
                    </w:rPr>
                    <w:t>3</w:t>
                  </w:r>
                </w:p>
              </w:tc>
              <w:tc>
                <w:tcPr>
                  <w:tcW w:w="2755" w:type="dxa"/>
                </w:tcPr>
                <w:p w14:paraId="0091F1C1" w14:textId="77777777" w:rsidR="00A97941" w:rsidRPr="00886003" w:rsidRDefault="00E86D81">
                  <w:pPr>
                    <w:rPr>
                      <w:rFonts w:cstheme="minorHAnsi"/>
                      <w:sz w:val="16"/>
                      <w:szCs w:val="16"/>
                    </w:rPr>
                  </w:pPr>
                  <w:r w:rsidRPr="00886003">
                    <w:rPr>
                      <w:rFonts w:cstheme="minorHAnsi"/>
                      <w:sz w:val="16"/>
                      <w:szCs w:val="16"/>
                    </w:rPr>
                    <w:t>% Vastgelegde gegevens</w:t>
                  </w:r>
                </w:p>
              </w:tc>
            </w:tr>
            <w:tr w:rsidR="00155CAD" w:rsidRPr="00886003" w14:paraId="233EAA2E" w14:textId="77777777" w:rsidTr="00E6757F">
              <w:trPr>
                <w:jc w:val="center"/>
              </w:trPr>
              <w:tc>
                <w:tcPr>
                  <w:tcW w:w="284" w:type="dxa"/>
                </w:tcPr>
                <w:p w14:paraId="79F43640" w14:textId="77777777" w:rsidR="00A97941" w:rsidRPr="00886003" w:rsidRDefault="00E86D81">
                  <w:pPr>
                    <w:rPr>
                      <w:rFonts w:cstheme="minorHAnsi"/>
                      <w:sz w:val="16"/>
                      <w:szCs w:val="16"/>
                    </w:rPr>
                  </w:pPr>
                  <w:r w:rsidRPr="00886003">
                    <w:rPr>
                      <w:rFonts w:cstheme="minorHAnsi"/>
                      <w:sz w:val="16"/>
                      <w:szCs w:val="16"/>
                    </w:rPr>
                    <w:t>4</w:t>
                  </w:r>
                </w:p>
              </w:tc>
              <w:tc>
                <w:tcPr>
                  <w:tcW w:w="2755" w:type="dxa"/>
                </w:tcPr>
                <w:p w14:paraId="28D23DD9" w14:textId="77777777" w:rsidR="00A97941" w:rsidRPr="00886003" w:rsidRDefault="00E86D81">
                  <w:pPr>
                    <w:rPr>
                      <w:rFonts w:cstheme="minorHAnsi"/>
                      <w:sz w:val="16"/>
                      <w:szCs w:val="16"/>
                    </w:rPr>
                  </w:pPr>
                  <w:r w:rsidRPr="00886003">
                    <w:rPr>
                      <w:rFonts w:cstheme="minorHAnsi"/>
                      <w:sz w:val="16"/>
                      <w:szCs w:val="16"/>
                    </w:rPr>
                    <w:t>TAR % (tijd boven bereik - zeer hoog)</w:t>
                  </w:r>
                </w:p>
              </w:tc>
            </w:tr>
            <w:tr w:rsidR="00155CAD" w:rsidRPr="00886003" w14:paraId="55DE305F" w14:textId="77777777" w:rsidTr="00E6757F">
              <w:trPr>
                <w:jc w:val="center"/>
              </w:trPr>
              <w:tc>
                <w:tcPr>
                  <w:tcW w:w="284" w:type="dxa"/>
                </w:tcPr>
                <w:p w14:paraId="249B71F2" w14:textId="77777777" w:rsidR="00A97941" w:rsidRPr="00886003" w:rsidRDefault="00E86D81">
                  <w:pPr>
                    <w:rPr>
                      <w:rFonts w:cstheme="minorHAnsi"/>
                      <w:sz w:val="16"/>
                      <w:szCs w:val="16"/>
                    </w:rPr>
                  </w:pPr>
                  <w:r w:rsidRPr="00886003">
                    <w:rPr>
                      <w:rFonts w:cstheme="minorHAnsi"/>
                      <w:sz w:val="16"/>
                      <w:szCs w:val="16"/>
                    </w:rPr>
                    <w:t>5</w:t>
                  </w:r>
                </w:p>
              </w:tc>
              <w:tc>
                <w:tcPr>
                  <w:tcW w:w="2755" w:type="dxa"/>
                </w:tcPr>
                <w:p w14:paraId="7A6F08A8" w14:textId="77777777" w:rsidR="00A97941" w:rsidRPr="00886003" w:rsidRDefault="00E86D81">
                  <w:pPr>
                    <w:rPr>
                      <w:rFonts w:cstheme="minorHAnsi"/>
                      <w:sz w:val="16"/>
                      <w:szCs w:val="16"/>
                    </w:rPr>
                  </w:pPr>
                  <w:r w:rsidRPr="00886003">
                    <w:rPr>
                      <w:rFonts w:cstheme="minorHAnsi"/>
                      <w:sz w:val="16"/>
                      <w:szCs w:val="16"/>
                    </w:rPr>
                    <w:t>TAR % (Tijd boven bereik - hoog)</w:t>
                  </w:r>
                </w:p>
              </w:tc>
            </w:tr>
            <w:tr w:rsidR="00155CAD" w:rsidRPr="00886003" w14:paraId="1B5AED2E" w14:textId="77777777" w:rsidTr="00E6757F">
              <w:trPr>
                <w:jc w:val="center"/>
              </w:trPr>
              <w:tc>
                <w:tcPr>
                  <w:tcW w:w="284" w:type="dxa"/>
                </w:tcPr>
                <w:p w14:paraId="10AC1AA2" w14:textId="77777777" w:rsidR="00A97941" w:rsidRPr="00886003" w:rsidRDefault="00E86D81">
                  <w:pPr>
                    <w:rPr>
                      <w:rFonts w:cstheme="minorHAnsi"/>
                      <w:sz w:val="16"/>
                      <w:szCs w:val="16"/>
                    </w:rPr>
                  </w:pPr>
                  <w:r w:rsidRPr="00886003">
                    <w:rPr>
                      <w:rFonts w:cstheme="minorHAnsi"/>
                      <w:sz w:val="16"/>
                      <w:szCs w:val="16"/>
                    </w:rPr>
                    <w:t>6</w:t>
                  </w:r>
                </w:p>
              </w:tc>
              <w:tc>
                <w:tcPr>
                  <w:tcW w:w="2755" w:type="dxa"/>
                </w:tcPr>
                <w:p w14:paraId="3586673C" w14:textId="77777777" w:rsidR="00A97941" w:rsidRPr="00886003" w:rsidRDefault="00E86D81">
                  <w:pPr>
                    <w:rPr>
                      <w:rFonts w:cstheme="minorHAnsi"/>
                      <w:sz w:val="16"/>
                      <w:szCs w:val="16"/>
                    </w:rPr>
                  </w:pPr>
                  <w:r w:rsidRPr="00886003">
                    <w:rPr>
                      <w:rFonts w:cstheme="minorHAnsi"/>
                      <w:sz w:val="16"/>
                      <w:szCs w:val="16"/>
                    </w:rPr>
                    <w:t>TIR % (tijd in bereik)</w:t>
                  </w:r>
                </w:p>
              </w:tc>
            </w:tr>
            <w:tr w:rsidR="00155CAD" w:rsidRPr="00886003" w14:paraId="0A596BA5" w14:textId="77777777" w:rsidTr="00E6757F">
              <w:trPr>
                <w:jc w:val="center"/>
              </w:trPr>
              <w:tc>
                <w:tcPr>
                  <w:tcW w:w="284" w:type="dxa"/>
                </w:tcPr>
                <w:p w14:paraId="00332CFC" w14:textId="77777777" w:rsidR="00A97941" w:rsidRPr="00886003" w:rsidRDefault="00E86D81">
                  <w:pPr>
                    <w:rPr>
                      <w:rFonts w:cstheme="minorHAnsi"/>
                      <w:sz w:val="16"/>
                      <w:szCs w:val="16"/>
                    </w:rPr>
                  </w:pPr>
                  <w:r w:rsidRPr="00886003">
                    <w:rPr>
                      <w:rFonts w:cstheme="minorHAnsi"/>
                      <w:sz w:val="16"/>
                      <w:szCs w:val="16"/>
                    </w:rPr>
                    <w:t>7</w:t>
                  </w:r>
                </w:p>
              </w:tc>
              <w:tc>
                <w:tcPr>
                  <w:tcW w:w="2755" w:type="dxa"/>
                </w:tcPr>
                <w:p w14:paraId="46517E43" w14:textId="77777777" w:rsidR="00A97941" w:rsidRPr="00886003" w:rsidRDefault="00E86D81">
                  <w:pPr>
                    <w:rPr>
                      <w:rFonts w:cstheme="minorHAnsi"/>
                      <w:sz w:val="16"/>
                      <w:szCs w:val="16"/>
                    </w:rPr>
                  </w:pPr>
                  <w:r w:rsidRPr="00886003">
                    <w:rPr>
                      <w:rFonts w:cstheme="minorHAnsi"/>
                      <w:sz w:val="16"/>
                      <w:szCs w:val="16"/>
                    </w:rPr>
                    <w:t>TBR % (Tijd onder bereik - laag)</w:t>
                  </w:r>
                </w:p>
              </w:tc>
            </w:tr>
            <w:tr w:rsidR="00155CAD" w:rsidRPr="00886003" w14:paraId="3EF27BB0" w14:textId="77777777" w:rsidTr="00E6757F">
              <w:trPr>
                <w:jc w:val="center"/>
              </w:trPr>
              <w:tc>
                <w:tcPr>
                  <w:tcW w:w="284" w:type="dxa"/>
                </w:tcPr>
                <w:p w14:paraId="3F65AB74" w14:textId="77777777" w:rsidR="00A97941" w:rsidRPr="00886003" w:rsidRDefault="00E86D81">
                  <w:pPr>
                    <w:rPr>
                      <w:rFonts w:cstheme="minorHAnsi"/>
                      <w:sz w:val="16"/>
                      <w:szCs w:val="16"/>
                    </w:rPr>
                  </w:pPr>
                  <w:r w:rsidRPr="00886003">
                    <w:rPr>
                      <w:rFonts w:cstheme="minorHAnsi"/>
                      <w:sz w:val="16"/>
                      <w:szCs w:val="16"/>
                    </w:rPr>
                    <w:t>8</w:t>
                  </w:r>
                </w:p>
              </w:tc>
              <w:tc>
                <w:tcPr>
                  <w:tcW w:w="2755" w:type="dxa"/>
                </w:tcPr>
                <w:p w14:paraId="3A6F6492" w14:textId="77777777" w:rsidR="00A97941" w:rsidRPr="00886003" w:rsidRDefault="00E86D81">
                  <w:pPr>
                    <w:rPr>
                      <w:rFonts w:cstheme="minorHAnsi"/>
                      <w:sz w:val="16"/>
                      <w:szCs w:val="16"/>
                    </w:rPr>
                  </w:pPr>
                  <w:r w:rsidRPr="00886003">
                    <w:rPr>
                      <w:rFonts w:cstheme="minorHAnsi"/>
                      <w:sz w:val="16"/>
                      <w:szCs w:val="16"/>
                    </w:rPr>
                    <w:t>TBR % (tijd onder bereik - zeer laag)</w:t>
                  </w:r>
                </w:p>
              </w:tc>
            </w:tr>
          </w:tbl>
          <w:p w14:paraId="5E72104D" w14:textId="2E23FE16" w:rsidR="00A97941" w:rsidRPr="00886003" w:rsidRDefault="00A93F9B">
            <w:pPr>
              <w:rPr>
                <w:rFonts w:cstheme="minorHAnsi"/>
                <w:sz w:val="16"/>
                <w:szCs w:val="16"/>
              </w:rPr>
            </w:pPr>
            <w:r>
              <w:rPr>
                <w:rFonts w:cstheme="minorHAnsi"/>
                <w:sz w:val="16"/>
                <w:szCs w:val="16"/>
              </w:rPr>
              <w:br/>
            </w:r>
            <w:r w:rsidR="00E86D81" w:rsidRPr="00886003">
              <w:rPr>
                <w:rFonts w:cstheme="minorHAnsi"/>
                <w:sz w:val="16"/>
                <w:szCs w:val="16"/>
              </w:rPr>
              <w:t xml:space="preserve">Waarnemingscodes afgeleid van deze lijst kunnen </w:t>
            </w:r>
            <w:r w:rsidR="008249BB" w:rsidRPr="00886003">
              <w:rPr>
                <w:rFonts w:cstheme="minorHAnsi"/>
                <w:sz w:val="16"/>
                <w:szCs w:val="16"/>
              </w:rPr>
              <w:t>zijn:</w:t>
            </w:r>
          </w:p>
          <w:p w14:paraId="55C89EAF" w14:textId="77777777" w:rsidR="00C830BD" w:rsidRPr="00886003" w:rsidRDefault="00C830BD">
            <w:pPr>
              <w:rPr>
                <w:rFonts w:cstheme="minorHAnsi"/>
                <w:sz w:val="16"/>
                <w:szCs w:val="16"/>
              </w:rPr>
            </w:pPr>
          </w:p>
          <w:p w14:paraId="58E83CF4" w14:textId="77777777" w:rsidR="00A97941" w:rsidRPr="00886003" w:rsidRDefault="00E86D81">
            <w:pPr>
              <w:rPr>
                <w:rFonts w:cstheme="minorHAnsi"/>
                <w:sz w:val="16"/>
                <w:szCs w:val="16"/>
              </w:rPr>
            </w:pPr>
            <w:r w:rsidRPr="00886003">
              <w:rPr>
                <w:rFonts w:cstheme="minorHAnsi"/>
                <w:sz w:val="16"/>
                <w:szCs w:val="16"/>
              </w:rPr>
              <w:t xml:space="preserve">A) </w:t>
            </w:r>
            <w:r w:rsidRPr="00886003">
              <w:rPr>
                <w:rFonts w:cstheme="minorHAnsi"/>
                <w:color w:val="00B050"/>
                <w:sz w:val="16"/>
                <w:szCs w:val="16"/>
                <w:u w:val="wave"/>
              </w:rPr>
              <w:t xml:space="preserve">doel - referentie-interval </w:t>
            </w:r>
            <w:r w:rsidRPr="00886003">
              <w:rPr>
                <w:rFonts w:cstheme="minorHAnsi"/>
                <w:sz w:val="16"/>
                <w:szCs w:val="16"/>
              </w:rPr>
              <w:t>om de ondergrens ("Laag") en bovengrens ("Hoog") van het doel aan te geven.</w:t>
            </w:r>
          </w:p>
          <w:p w14:paraId="60773474" w14:textId="77777777" w:rsidR="00A97941" w:rsidRPr="00886003" w:rsidRDefault="00E86D81">
            <w:pPr>
              <w:rPr>
                <w:rFonts w:cstheme="minorHAnsi"/>
                <w:sz w:val="16"/>
                <w:szCs w:val="16"/>
              </w:rPr>
            </w:pPr>
            <w:r w:rsidRPr="00886003">
              <w:rPr>
                <w:rFonts w:cstheme="minorHAnsi"/>
                <w:sz w:val="16"/>
                <w:szCs w:val="16"/>
              </w:rPr>
              <w:t>Merk op dat deze grenzen niet afhankelijk zijn van de diabetescategorie.</w:t>
            </w:r>
            <w:r w:rsidRPr="00886003">
              <w:rPr>
                <w:rFonts w:cstheme="minorHAnsi"/>
                <w:sz w:val="16"/>
                <w:szCs w:val="16"/>
              </w:rPr>
              <w:br/>
            </w:r>
            <w:r w:rsidRPr="00886003">
              <w:rPr>
                <w:rFonts w:cstheme="minorHAnsi"/>
                <w:b/>
                <w:bCs/>
                <w:sz w:val="16"/>
                <w:szCs w:val="16"/>
              </w:rPr>
              <w:t>Bijvoorbeeld</w:t>
            </w:r>
            <w:r w:rsidRPr="00886003">
              <w:rPr>
                <w:rFonts w:cstheme="minorHAnsi"/>
                <w:sz w:val="16"/>
                <w:szCs w:val="16"/>
              </w:rPr>
              <w:t xml:space="preserve">: voor </w:t>
            </w:r>
            <w:r w:rsidRPr="00D733F6">
              <w:rPr>
                <w:rFonts w:cstheme="minorHAnsi"/>
                <w:outline/>
                <w:color w:val="000000"/>
                <w:sz w:val="16"/>
                <w:szCs w:val="16"/>
                <w14:textOutline w14:w="9525" w14:cap="flat" w14:cmpd="sng" w14:algn="ctr">
                  <w14:solidFill>
                    <w14:srgbClr w14:val="000000"/>
                  </w14:solidFill>
                  <w14:prstDash w14:val="solid"/>
                  <w14:round/>
                </w14:textOutline>
                <w14:textFill>
                  <w14:noFill/>
                </w14:textFill>
              </w:rPr>
              <w:t xml:space="preserve">IRT </w:t>
            </w:r>
            <w:r w:rsidRPr="00886003">
              <w:rPr>
                <w:rFonts w:cstheme="minorHAnsi"/>
                <w:sz w:val="16"/>
                <w:szCs w:val="16"/>
              </w:rPr>
              <w:t xml:space="preserve">wordt aanbevolen dat de bloedglucosewaarde ten minste 70% van de tijd binnen het "normale" </w:t>
            </w:r>
            <w:r w:rsidRPr="00D733F6">
              <w:rPr>
                <w:rFonts w:cstheme="minorHAnsi"/>
                <w:outline/>
                <w:color w:val="000000"/>
                <w:sz w:val="16"/>
                <w:szCs w:val="16"/>
                <w14:textOutline w14:w="9525" w14:cap="flat" w14:cmpd="sng" w14:algn="ctr">
                  <w14:solidFill>
                    <w14:srgbClr w14:val="000000"/>
                  </w14:solidFill>
                  <w14:prstDash w14:val="solid"/>
                  <w14:round/>
                </w14:textOutline>
                <w14:textFill>
                  <w14:noFill/>
                </w14:textFill>
              </w:rPr>
              <w:t>bereik ligt.</w:t>
            </w:r>
          </w:p>
          <w:p w14:paraId="582441D9" w14:textId="77777777" w:rsidR="00A97941" w:rsidRPr="00886003" w:rsidRDefault="00E86D81">
            <w:pPr>
              <w:rPr>
                <w:rFonts w:cstheme="minorHAnsi"/>
                <w:sz w:val="16"/>
                <w:szCs w:val="16"/>
              </w:rPr>
            </w:pPr>
            <w:r w:rsidRPr="00886003">
              <w:rPr>
                <w:rFonts w:cstheme="minorHAnsi"/>
                <w:sz w:val="16"/>
                <w:szCs w:val="16"/>
              </w:rPr>
              <w:t>Dus voor Referentiebereik "TIR_REF</w:t>
            </w:r>
          </w:p>
          <w:p w14:paraId="01FEF767" w14:textId="77777777" w:rsidR="00A97941" w:rsidRPr="00886003" w:rsidRDefault="00E86D81">
            <w:pPr>
              <w:rPr>
                <w:rFonts w:cstheme="minorHAnsi"/>
                <w:sz w:val="16"/>
                <w:szCs w:val="16"/>
              </w:rPr>
            </w:pPr>
            <w:r w:rsidRPr="00886003">
              <w:rPr>
                <w:rFonts w:cstheme="minorHAnsi"/>
                <w:sz w:val="16"/>
                <w:szCs w:val="16"/>
              </w:rPr>
              <w:t xml:space="preserve">→ </w:t>
            </w:r>
            <w:proofErr w:type="spellStart"/>
            <w:r w:rsidRPr="00D733F6">
              <w:rPr>
                <w:rFonts w:cstheme="minorHAnsi"/>
                <w:outline/>
                <w:color w:val="000000"/>
                <w:sz w:val="16"/>
                <w:szCs w:val="16"/>
                <w14:textOutline w14:w="9525" w14:cap="flat" w14:cmpd="sng" w14:algn="ctr">
                  <w14:solidFill>
                    <w14:srgbClr w14:val="000000"/>
                  </w14:solidFill>
                  <w14:prstDash w14:val="solid"/>
                  <w14:round/>
                </w14:textOutline>
                <w14:textFill>
                  <w14:noFill/>
                </w14:textFill>
              </w:rPr>
              <w:t>TIR_REF</w:t>
            </w:r>
            <w:r w:rsidRPr="00886003">
              <w:rPr>
                <w:rFonts w:cstheme="minorHAnsi"/>
                <w:sz w:val="16"/>
                <w:szCs w:val="16"/>
              </w:rPr>
              <w:t>.</w:t>
            </w:r>
            <w:r w:rsidRPr="00886003">
              <w:rPr>
                <w:rFonts w:cstheme="minorHAnsi"/>
                <w:b/>
                <w:bCs/>
                <w:color w:val="00B050"/>
                <w:sz w:val="16"/>
                <w:szCs w:val="16"/>
              </w:rPr>
              <w:t>Low</w:t>
            </w:r>
            <w:proofErr w:type="spellEnd"/>
            <w:r w:rsidRPr="00886003">
              <w:rPr>
                <w:rFonts w:cstheme="minorHAnsi"/>
                <w:b/>
                <w:bCs/>
                <w:color w:val="00B050"/>
                <w:sz w:val="16"/>
                <w:szCs w:val="16"/>
              </w:rPr>
              <w:t xml:space="preserve"> </w:t>
            </w:r>
            <w:r w:rsidRPr="00886003">
              <w:rPr>
                <w:rFonts w:cstheme="minorHAnsi"/>
                <w:sz w:val="16"/>
                <w:szCs w:val="16"/>
              </w:rPr>
              <w:t>= 70%</w:t>
            </w:r>
          </w:p>
          <w:p w14:paraId="2D65EE87" w14:textId="77777777" w:rsidR="00A97941" w:rsidRPr="00886003" w:rsidRDefault="00E86D81">
            <w:pPr>
              <w:rPr>
                <w:rFonts w:cstheme="minorHAnsi"/>
                <w:sz w:val="16"/>
                <w:szCs w:val="16"/>
              </w:rPr>
            </w:pPr>
            <w:r w:rsidRPr="00886003">
              <w:rPr>
                <w:rFonts w:cstheme="minorHAnsi"/>
                <w:sz w:val="16"/>
                <w:szCs w:val="16"/>
              </w:rPr>
              <w:t xml:space="preserve">→ </w:t>
            </w:r>
            <w:proofErr w:type="spellStart"/>
            <w:r w:rsidRPr="00D733F6">
              <w:rPr>
                <w:rFonts w:cstheme="minorHAnsi"/>
                <w:outline/>
                <w:color w:val="000000"/>
                <w:sz w:val="16"/>
                <w:szCs w:val="16"/>
                <w14:textOutline w14:w="9525" w14:cap="flat" w14:cmpd="sng" w14:algn="ctr">
                  <w14:solidFill>
                    <w14:srgbClr w14:val="000000"/>
                  </w14:solidFill>
                  <w14:prstDash w14:val="solid"/>
                  <w14:round/>
                </w14:textOutline>
                <w14:textFill>
                  <w14:noFill/>
                </w14:textFill>
              </w:rPr>
              <w:t>TIR_REF</w:t>
            </w:r>
            <w:r w:rsidRPr="00886003">
              <w:rPr>
                <w:rFonts w:cstheme="minorHAnsi"/>
                <w:sz w:val="16"/>
                <w:szCs w:val="16"/>
              </w:rPr>
              <w:t>.</w:t>
            </w:r>
            <w:r w:rsidRPr="00886003">
              <w:rPr>
                <w:rFonts w:cstheme="minorHAnsi"/>
                <w:b/>
                <w:bCs/>
                <w:color w:val="00B050"/>
                <w:sz w:val="16"/>
                <w:szCs w:val="16"/>
              </w:rPr>
              <w:t>High</w:t>
            </w:r>
            <w:proofErr w:type="spellEnd"/>
            <w:r w:rsidRPr="00886003">
              <w:rPr>
                <w:rFonts w:cstheme="minorHAnsi"/>
                <w:b/>
                <w:bCs/>
                <w:color w:val="00B050"/>
                <w:sz w:val="16"/>
                <w:szCs w:val="16"/>
              </w:rPr>
              <w:t xml:space="preserve"> </w:t>
            </w:r>
            <w:r w:rsidRPr="00886003">
              <w:rPr>
                <w:rFonts w:cstheme="minorHAnsi"/>
                <w:sz w:val="16"/>
                <w:szCs w:val="16"/>
              </w:rPr>
              <w:t>= 100%</w:t>
            </w:r>
            <w:r w:rsidRPr="00886003">
              <w:rPr>
                <w:rFonts w:cstheme="minorHAnsi"/>
                <w:sz w:val="16"/>
                <w:szCs w:val="16"/>
              </w:rPr>
              <w:br/>
            </w:r>
          </w:p>
          <w:p w14:paraId="3A7C8F28" w14:textId="12E1C279" w:rsidR="00A97941" w:rsidRPr="00886003" w:rsidRDefault="00E86D81">
            <w:pPr>
              <w:rPr>
                <w:rFonts w:cstheme="minorHAnsi"/>
                <w:sz w:val="16"/>
                <w:szCs w:val="16"/>
              </w:rPr>
            </w:pPr>
            <w:r w:rsidRPr="00886003">
              <w:rPr>
                <w:rFonts w:cstheme="minorHAnsi"/>
                <w:sz w:val="16"/>
                <w:szCs w:val="16"/>
              </w:rPr>
              <w:lastRenderedPageBreak/>
              <w:t xml:space="preserve">B) </w:t>
            </w:r>
            <w:r w:rsidRPr="00886003">
              <w:rPr>
                <w:rFonts w:cstheme="minorHAnsi"/>
                <w:color w:val="943634" w:themeColor="accent2" w:themeShade="BF"/>
                <w:sz w:val="16"/>
                <w:szCs w:val="16"/>
                <w:u w:val="wavyDouble"/>
              </w:rPr>
              <w:t xml:space="preserve">filter </w:t>
            </w:r>
            <w:r w:rsidRPr="00886003">
              <w:rPr>
                <w:rFonts w:cstheme="minorHAnsi"/>
                <w:sz w:val="16"/>
                <w:szCs w:val="16"/>
                <w:u w:val="wavyDouble"/>
              </w:rPr>
              <w:t xml:space="preserve">- </w:t>
            </w:r>
            <w:r w:rsidRPr="00886003">
              <w:rPr>
                <w:rFonts w:cstheme="minorHAnsi"/>
                <w:color w:val="943634" w:themeColor="accent2" w:themeShade="BF"/>
                <w:sz w:val="16"/>
                <w:szCs w:val="16"/>
                <w:u w:val="wavyDouble"/>
              </w:rPr>
              <w:t xml:space="preserve">toepassingsinterval </w:t>
            </w:r>
            <w:r w:rsidRPr="00886003">
              <w:rPr>
                <w:rFonts w:cstheme="minorHAnsi"/>
                <w:sz w:val="16"/>
                <w:szCs w:val="16"/>
              </w:rPr>
              <w:t>met een ondergrens en een bovengrens om de meet</w:t>
            </w:r>
            <w:r w:rsidR="00556123" w:rsidRPr="00886003">
              <w:rPr>
                <w:rFonts w:cstheme="minorHAnsi"/>
                <w:sz w:val="16"/>
                <w:szCs w:val="16"/>
              </w:rPr>
              <w:t>observaties</w:t>
            </w:r>
            <w:r w:rsidRPr="00886003">
              <w:rPr>
                <w:rFonts w:cstheme="minorHAnsi"/>
                <w:sz w:val="16"/>
                <w:szCs w:val="16"/>
              </w:rPr>
              <w:t xml:space="preserve"> te filteren waarmee rekening wordt gehouden bij het berekenen van de afgeleide waarde. Dit definieert het bereik van de getelde waarden. Deze bereiken kunnen variëren per diabetescategorie.</w:t>
            </w:r>
          </w:p>
          <w:p w14:paraId="578CC167" w14:textId="77777777" w:rsidR="00A97941" w:rsidRPr="00886003" w:rsidRDefault="00E86D81">
            <w:pPr>
              <w:tabs>
                <w:tab w:val="left" w:pos="2610"/>
              </w:tabs>
              <w:rPr>
                <w:rFonts w:cstheme="minorHAnsi"/>
                <w:b/>
                <w:bCs/>
                <w:color w:val="00B0F0"/>
                <w:sz w:val="16"/>
                <w:szCs w:val="16"/>
              </w:rPr>
            </w:pPr>
            <w:r w:rsidRPr="00886003">
              <w:rPr>
                <w:rFonts w:cstheme="minorHAnsi"/>
                <w:b/>
                <w:bCs/>
                <w:sz w:val="16"/>
                <w:szCs w:val="16"/>
              </w:rPr>
              <w:t xml:space="preserve">Bijvoorbeeld: </w:t>
            </w:r>
            <w:r w:rsidRPr="00886003">
              <w:rPr>
                <w:rFonts w:cstheme="minorHAnsi"/>
                <w:sz w:val="16"/>
                <w:szCs w:val="16"/>
              </w:rPr>
              <w:t xml:space="preserve">het "normale" bereik ligt tussen 70 mg/dL en 180 mg/dL voor </w:t>
            </w:r>
            <w:r w:rsidRPr="00886003">
              <w:rPr>
                <w:rFonts w:cstheme="minorHAnsi"/>
                <w:b/>
                <w:bCs/>
                <w:color w:val="00B0F0"/>
                <w:sz w:val="16"/>
                <w:szCs w:val="16"/>
              </w:rPr>
              <w:t>categorie 1 en 3</w:t>
            </w:r>
            <w:r w:rsidRPr="00886003">
              <w:rPr>
                <w:rFonts w:cstheme="minorHAnsi"/>
                <w:sz w:val="16"/>
                <w:szCs w:val="16"/>
              </w:rPr>
              <w:t xml:space="preserve">, en tussen 63 mg/dL en 140 mg/dL voor </w:t>
            </w:r>
            <w:r w:rsidRPr="00886003">
              <w:rPr>
                <w:rFonts w:cstheme="minorHAnsi"/>
                <w:b/>
                <w:bCs/>
                <w:color w:val="00B0F0"/>
                <w:sz w:val="16"/>
                <w:szCs w:val="16"/>
              </w:rPr>
              <w:t>categorie 2.</w:t>
            </w:r>
          </w:p>
          <w:p w14:paraId="4DE47E62" w14:textId="77777777" w:rsidR="00A97941" w:rsidRPr="00886003" w:rsidRDefault="00E86D81">
            <w:pPr>
              <w:rPr>
                <w:rFonts w:cstheme="minorHAnsi"/>
                <w:sz w:val="16"/>
                <w:szCs w:val="16"/>
              </w:rPr>
            </w:pPr>
            <w:r w:rsidRPr="00886003">
              <w:rPr>
                <w:rFonts w:cstheme="minorHAnsi"/>
                <w:sz w:val="16"/>
                <w:szCs w:val="16"/>
              </w:rPr>
              <w:t>Dus voor Referentiebereik "TIR_REF</w:t>
            </w:r>
          </w:p>
          <w:p w14:paraId="51D15A01" w14:textId="77777777" w:rsidR="00A97941" w:rsidRPr="00886003" w:rsidRDefault="00E86D81">
            <w:pPr>
              <w:tabs>
                <w:tab w:val="left" w:pos="2610"/>
              </w:tabs>
              <w:rPr>
                <w:rFonts w:cstheme="minorHAnsi"/>
                <w:sz w:val="16"/>
                <w:szCs w:val="16"/>
              </w:rPr>
            </w:pPr>
            <w:r w:rsidRPr="00886003">
              <w:rPr>
                <w:rFonts w:cstheme="minorHAnsi"/>
                <w:sz w:val="16"/>
                <w:szCs w:val="16"/>
              </w:rPr>
              <w:t xml:space="preserve">→ </w:t>
            </w:r>
            <w:proofErr w:type="spellStart"/>
            <w:r w:rsidRPr="00D733F6">
              <w:rPr>
                <w:rFonts w:cstheme="minorHAnsi"/>
                <w:outline/>
                <w:color w:val="000000"/>
                <w:sz w:val="16"/>
                <w:szCs w:val="16"/>
                <w14:textOutline w14:w="9525" w14:cap="flat" w14:cmpd="sng" w14:algn="ctr">
                  <w14:solidFill>
                    <w14:srgbClr w14:val="000000"/>
                  </w14:solidFill>
                  <w14:prstDash w14:val="solid"/>
                  <w14:round/>
                </w14:textOutline>
                <w14:textFill>
                  <w14:noFill/>
                </w14:textFill>
              </w:rPr>
              <w:t>TIR_REF</w:t>
            </w:r>
            <w:r w:rsidRPr="00886003">
              <w:rPr>
                <w:rFonts w:cstheme="minorHAnsi"/>
                <w:sz w:val="16"/>
                <w:szCs w:val="16"/>
              </w:rPr>
              <w:t>.</w:t>
            </w:r>
            <w:r w:rsidRPr="00886003">
              <w:rPr>
                <w:rFonts w:cstheme="minorHAnsi"/>
                <w:b/>
                <w:bCs/>
                <w:color w:val="943634" w:themeColor="accent2" w:themeShade="BF"/>
                <w:sz w:val="16"/>
                <w:szCs w:val="16"/>
              </w:rPr>
              <w:t>AppliesTo</w:t>
            </w:r>
            <w:proofErr w:type="spellEnd"/>
            <w:r w:rsidRPr="00886003">
              <w:rPr>
                <w:rFonts w:cstheme="minorHAnsi"/>
                <w:sz w:val="16"/>
                <w:szCs w:val="16"/>
              </w:rPr>
              <w:t>(</w:t>
            </w:r>
            <w:r w:rsidRPr="00886003">
              <w:rPr>
                <w:rFonts w:cstheme="minorHAnsi"/>
                <w:b/>
                <w:bCs/>
                <w:color w:val="00B0F0"/>
                <w:sz w:val="16"/>
                <w:szCs w:val="16"/>
              </w:rPr>
              <w:t>CAT1</w:t>
            </w:r>
            <w:r w:rsidRPr="00886003">
              <w:rPr>
                <w:rFonts w:cstheme="minorHAnsi"/>
                <w:sz w:val="16"/>
                <w:szCs w:val="16"/>
              </w:rPr>
              <w:t>, ≥70 mg/dL, ≤180 mg/dL)</w:t>
            </w:r>
          </w:p>
          <w:p w14:paraId="6776C17C" w14:textId="77777777" w:rsidR="00A97941" w:rsidRPr="00886003" w:rsidRDefault="00E86D81">
            <w:pPr>
              <w:tabs>
                <w:tab w:val="left" w:pos="2610"/>
              </w:tabs>
              <w:rPr>
                <w:rFonts w:cstheme="minorHAnsi"/>
                <w:sz w:val="16"/>
                <w:szCs w:val="16"/>
              </w:rPr>
            </w:pPr>
            <w:r w:rsidRPr="00886003">
              <w:rPr>
                <w:rFonts w:cstheme="minorHAnsi"/>
                <w:sz w:val="16"/>
                <w:szCs w:val="16"/>
              </w:rPr>
              <w:t xml:space="preserve">→ </w:t>
            </w:r>
            <w:proofErr w:type="spellStart"/>
            <w:r w:rsidRPr="00D733F6">
              <w:rPr>
                <w:rFonts w:cstheme="minorHAnsi"/>
                <w:outline/>
                <w:color w:val="000000"/>
                <w:sz w:val="16"/>
                <w:szCs w:val="16"/>
                <w14:textOutline w14:w="9525" w14:cap="flat" w14:cmpd="sng" w14:algn="ctr">
                  <w14:solidFill>
                    <w14:srgbClr w14:val="000000"/>
                  </w14:solidFill>
                  <w14:prstDash w14:val="solid"/>
                  <w14:round/>
                </w14:textOutline>
                <w14:textFill>
                  <w14:noFill/>
                </w14:textFill>
              </w:rPr>
              <w:t>TIR_REF</w:t>
            </w:r>
            <w:r w:rsidRPr="00886003">
              <w:rPr>
                <w:rFonts w:cstheme="minorHAnsi"/>
                <w:sz w:val="16"/>
                <w:szCs w:val="16"/>
              </w:rPr>
              <w:t>.</w:t>
            </w:r>
            <w:r w:rsidRPr="00886003">
              <w:rPr>
                <w:rFonts w:cstheme="minorHAnsi"/>
                <w:b/>
                <w:bCs/>
                <w:color w:val="943634" w:themeColor="accent2" w:themeShade="BF"/>
                <w:sz w:val="16"/>
                <w:szCs w:val="16"/>
              </w:rPr>
              <w:t>AppliesTo</w:t>
            </w:r>
            <w:proofErr w:type="spellEnd"/>
            <w:r w:rsidRPr="00886003">
              <w:rPr>
                <w:rFonts w:cstheme="minorHAnsi"/>
                <w:sz w:val="16"/>
                <w:szCs w:val="16"/>
              </w:rPr>
              <w:t>(</w:t>
            </w:r>
            <w:r w:rsidRPr="00886003">
              <w:rPr>
                <w:rFonts w:cstheme="minorHAnsi"/>
                <w:b/>
                <w:bCs/>
                <w:color w:val="00B0F0"/>
                <w:sz w:val="16"/>
                <w:szCs w:val="16"/>
              </w:rPr>
              <w:t>CAT2</w:t>
            </w:r>
            <w:r w:rsidRPr="00886003">
              <w:rPr>
                <w:rFonts w:cstheme="minorHAnsi"/>
                <w:sz w:val="16"/>
                <w:szCs w:val="16"/>
              </w:rPr>
              <w:t>, ≥63 mg/dL, ≤140 mg/dL)</w:t>
            </w:r>
          </w:p>
          <w:p w14:paraId="51E9AC2E" w14:textId="77777777" w:rsidR="00A97941" w:rsidRPr="00886003" w:rsidRDefault="00E86D81">
            <w:pPr>
              <w:rPr>
                <w:rFonts w:cstheme="minorHAnsi"/>
                <w:sz w:val="16"/>
                <w:szCs w:val="16"/>
              </w:rPr>
            </w:pPr>
            <w:r w:rsidRPr="00886003">
              <w:rPr>
                <w:rFonts w:cstheme="minorHAnsi"/>
                <w:sz w:val="16"/>
                <w:szCs w:val="16"/>
              </w:rPr>
              <w:t xml:space="preserve">→ </w:t>
            </w:r>
            <w:proofErr w:type="spellStart"/>
            <w:r w:rsidRPr="00D733F6">
              <w:rPr>
                <w:rFonts w:cstheme="minorHAnsi"/>
                <w:outline/>
                <w:color w:val="000000"/>
                <w:sz w:val="16"/>
                <w:szCs w:val="16"/>
                <w14:textOutline w14:w="9525" w14:cap="flat" w14:cmpd="sng" w14:algn="ctr">
                  <w14:solidFill>
                    <w14:srgbClr w14:val="000000"/>
                  </w14:solidFill>
                  <w14:prstDash w14:val="solid"/>
                  <w14:round/>
                </w14:textOutline>
                <w14:textFill>
                  <w14:noFill/>
                </w14:textFill>
              </w:rPr>
              <w:t>TIR_REF</w:t>
            </w:r>
            <w:r w:rsidRPr="00886003">
              <w:rPr>
                <w:rFonts w:cstheme="minorHAnsi"/>
                <w:sz w:val="16"/>
                <w:szCs w:val="16"/>
              </w:rPr>
              <w:t>.</w:t>
            </w:r>
            <w:r w:rsidRPr="00886003">
              <w:rPr>
                <w:rFonts w:cstheme="minorHAnsi"/>
                <w:b/>
                <w:bCs/>
                <w:color w:val="943634" w:themeColor="accent2" w:themeShade="BF"/>
                <w:sz w:val="16"/>
                <w:szCs w:val="16"/>
              </w:rPr>
              <w:t>AppliesTo</w:t>
            </w:r>
            <w:proofErr w:type="spellEnd"/>
            <w:r w:rsidRPr="00886003">
              <w:rPr>
                <w:rFonts w:cstheme="minorHAnsi"/>
                <w:sz w:val="16"/>
                <w:szCs w:val="16"/>
              </w:rPr>
              <w:t>(</w:t>
            </w:r>
            <w:r w:rsidRPr="00886003">
              <w:rPr>
                <w:rFonts w:cstheme="minorHAnsi"/>
                <w:b/>
                <w:bCs/>
                <w:color w:val="00B0F0"/>
                <w:sz w:val="16"/>
                <w:szCs w:val="16"/>
              </w:rPr>
              <w:t>CAT3</w:t>
            </w:r>
            <w:r w:rsidRPr="00886003">
              <w:rPr>
                <w:rFonts w:cstheme="minorHAnsi"/>
                <w:sz w:val="16"/>
                <w:szCs w:val="16"/>
              </w:rPr>
              <w:t>, ≥70 mg/dL, ≤180 mg/dL)</w:t>
            </w:r>
          </w:p>
          <w:p w14:paraId="30C5789C" w14:textId="77777777" w:rsidR="00155CAD" w:rsidRPr="00886003" w:rsidRDefault="00155CAD" w:rsidP="00155CAD">
            <w:pPr>
              <w:rPr>
                <w:rFonts w:cstheme="minorHAnsi"/>
                <w:sz w:val="16"/>
                <w:szCs w:val="16"/>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A0" w:firstRow="1" w:lastRow="0" w:firstColumn="1" w:lastColumn="0" w:noHBand="0" w:noVBand="1"/>
            </w:tblPr>
            <w:tblGrid>
              <w:gridCol w:w="4138"/>
            </w:tblGrid>
            <w:tr w:rsidR="00155CAD" w:rsidRPr="00886003" w14:paraId="2186D852" w14:textId="77777777" w:rsidTr="00077F21">
              <w:tc>
                <w:tcPr>
                  <w:tcW w:w="4138" w:type="dxa"/>
                </w:tcPr>
                <w:p w14:paraId="0C7F3D67" w14:textId="77777777" w:rsidR="00A97941" w:rsidRPr="00886003" w:rsidRDefault="00E86D81">
                  <w:pPr>
                    <w:rPr>
                      <w:rFonts w:cstheme="minorHAnsi"/>
                      <w:sz w:val="16"/>
                      <w:szCs w:val="16"/>
                    </w:rPr>
                  </w:pPr>
                  <w:r w:rsidRPr="00886003">
                    <w:rPr>
                      <w:rFonts w:cstheme="minorHAnsi"/>
                      <w:sz w:val="16"/>
                      <w:szCs w:val="16"/>
                    </w:rPr>
                    <w:t xml:space="preserve">Aangezien we ons baseren op </w:t>
                  </w:r>
                  <w:r w:rsidRPr="00886003">
                    <w:rPr>
                      <w:rFonts w:cstheme="minorHAnsi"/>
                      <w:b/>
                      <w:bCs/>
                      <w:sz w:val="16"/>
                      <w:szCs w:val="16"/>
                    </w:rPr>
                    <w:t>ADA-normen</w:t>
                  </w:r>
                  <w:r w:rsidRPr="00886003">
                    <w:rPr>
                      <w:rFonts w:cstheme="minorHAnsi"/>
                      <w:sz w:val="16"/>
                      <w:szCs w:val="16"/>
                    </w:rPr>
                    <w:t>, heeft het weinig zin om al deze informatie voor elke observatie door te geven.</w:t>
                  </w:r>
                </w:p>
                <w:p w14:paraId="08633FFC" w14:textId="17CF215A" w:rsidR="00A97941" w:rsidRPr="00886003" w:rsidRDefault="00E86D81">
                  <w:pPr>
                    <w:rPr>
                      <w:rFonts w:cstheme="minorHAnsi"/>
                      <w:sz w:val="16"/>
                      <w:szCs w:val="16"/>
                    </w:rPr>
                  </w:pPr>
                  <w:r w:rsidRPr="00886003">
                    <w:rPr>
                      <w:rFonts w:cstheme="minorHAnsi"/>
                      <w:sz w:val="16"/>
                      <w:szCs w:val="16"/>
                    </w:rPr>
                    <w:t xml:space="preserve">Als een arts echter de waarden (doel en/of filter) voor een specifieke patiënt wijzigt EN we willen deze wijzigingen buiten het patiëntendossier communiceren, dan biedt dit mechanisme </w:t>
                  </w:r>
                  <w:r w:rsidR="00D2790C" w:rsidRPr="00886003">
                    <w:rPr>
                      <w:rFonts w:cstheme="minorHAnsi"/>
                      <w:sz w:val="16"/>
                      <w:szCs w:val="16"/>
                    </w:rPr>
                    <w:t xml:space="preserve">het </w:t>
                  </w:r>
                  <w:r w:rsidRPr="00886003">
                    <w:rPr>
                      <w:rFonts w:cstheme="minorHAnsi"/>
                      <w:sz w:val="16"/>
                      <w:szCs w:val="16"/>
                    </w:rPr>
                    <w:t>middel om dat te doen.</w:t>
                  </w:r>
                </w:p>
              </w:tc>
            </w:tr>
          </w:tbl>
          <w:p w14:paraId="629A566D" w14:textId="77777777" w:rsidR="00A97941" w:rsidRPr="00886003" w:rsidRDefault="00E86D81">
            <w:pPr>
              <w:rPr>
                <w:rFonts w:cstheme="minorHAnsi"/>
                <w:sz w:val="16"/>
                <w:szCs w:val="16"/>
              </w:rPr>
            </w:pPr>
            <w:bookmarkStart w:id="61" w:name="_Hlk162501873"/>
            <w:r w:rsidRPr="00886003">
              <w:rPr>
                <w:rFonts w:cstheme="minorHAnsi"/>
                <w:sz w:val="16"/>
                <w:szCs w:val="16"/>
              </w:rPr>
              <w:t xml:space="preserve">Zie </w:t>
            </w:r>
            <w:proofErr w:type="spellStart"/>
            <w:r w:rsidRPr="00886003">
              <w:rPr>
                <w:rFonts w:cstheme="minorHAnsi"/>
                <w:i/>
                <w:iCs/>
                <w:color w:val="0070C0"/>
                <w:sz w:val="16"/>
                <w:szCs w:val="16"/>
              </w:rPr>
              <w:t>VS_Obs_Diab</w:t>
            </w:r>
            <w:proofErr w:type="spellEnd"/>
            <w:r w:rsidRPr="00886003">
              <w:rPr>
                <w:rFonts w:cstheme="minorHAnsi"/>
                <w:i/>
                <w:iCs/>
                <w:color w:val="0070C0"/>
                <w:sz w:val="16"/>
                <w:szCs w:val="16"/>
              </w:rPr>
              <w:t>_</w:t>
            </w:r>
            <w:bookmarkEnd w:id="61"/>
            <w:r w:rsidRPr="00886003">
              <w:rPr>
                <w:rFonts w:cstheme="minorHAnsi"/>
                <w:i/>
                <w:iCs/>
                <w:color w:val="0070C0"/>
                <w:sz w:val="16"/>
                <w:szCs w:val="16"/>
              </w:rPr>
              <w:t xml:space="preserve"> Ref.</w:t>
            </w:r>
          </w:p>
        </w:tc>
        <w:tc>
          <w:tcPr>
            <w:tcW w:w="1706" w:type="dxa"/>
            <w:shd w:val="clear" w:color="auto" w:fill="FFFFFF" w:themeFill="background1"/>
          </w:tcPr>
          <w:p w14:paraId="55F2700F" w14:textId="2ABF98F3" w:rsidR="00A97941" w:rsidRPr="00886003" w:rsidRDefault="00E20730">
            <w:pPr>
              <w:rPr>
                <w:rFonts w:cstheme="minorHAnsi"/>
                <w:sz w:val="16"/>
                <w:szCs w:val="16"/>
              </w:rPr>
            </w:pPr>
            <w:r w:rsidRPr="00886003">
              <w:rPr>
                <w:rFonts w:cstheme="minorHAnsi"/>
                <w:sz w:val="16"/>
                <w:szCs w:val="16"/>
              </w:rPr>
              <w:lastRenderedPageBreak/>
              <w:t>ReferenceRange</w:t>
            </w:r>
          </w:p>
        </w:tc>
      </w:tr>
      <w:tr w:rsidR="00155CAD" w:rsidRPr="00886003" w14:paraId="4E738E7A" w14:textId="77777777" w:rsidTr="006630C1">
        <w:tc>
          <w:tcPr>
            <w:tcW w:w="1668" w:type="dxa"/>
            <w:shd w:val="clear" w:color="auto" w:fill="EAF1DD" w:themeFill="accent3" w:themeFillTint="33"/>
          </w:tcPr>
          <w:p w14:paraId="50C1CED5" w14:textId="1FF212FA" w:rsidR="00A97941" w:rsidRPr="00886003" w:rsidRDefault="00376022">
            <w:pPr>
              <w:rPr>
                <w:rFonts w:cstheme="minorHAnsi"/>
                <w:color w:val="A6A6A6" w:themeColor="background1" w:themeShade="A6"/>
                <w:sz w:val="16"/>
                <w:szCs w:val="16"/>
              </w:rPr>
            </w:pPr>
            <w:proofErr w:type="spellStart"/>
            <w:r w:rsidRPr="00886003">
              <w:rPr>
                <w:rFonts w:cstheme="minorHAnsi"/>
                <w:color w:val="A6A6A6" w:themeColor="background1" w:themeShade="A6"/>
                <w:sz w:val="16"/>
                <w:szCs w:val="16"/>
              </w:rPr>
              <w:t>Conclusion</w:t>
            </w:r>
            <w:proofErr w:type="spellEnd"/>
          </w:p>
        </w:tc>
        <w:tc>
          <w:tcPr>
            <w:tcW w:w="567" w:type="dxa"/>
            <w:shd w:val="clear" w:color="auto" w:fill="EAF1DD" w:themeFill="accent3" w:themeFillTint="33"/>
          </w:tcPr>
          <w:p w14:paraId="3628A3FC"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0..1</w:t>
            </w:r>
          </w:p>
        </w:tc>
        <w:tc>
          <w:tcPr>
            <w:tcW w:w="4369" w:type="dxa"/>
            <w:shd w:val="clear" w:color="auto" w:fill="EAF1DD" w:themeFill="accent3" w:themeFillTint="33"/>
          </w:tcPr>
          <w:p w14:paraId="5027D5E2" w14:textId="289FD218" w:rsidR="00A97941" w:rsidRPr="00886003" w:rsidRDefault="00F25B9B">
            <w:pPr>
              <w:rPr>
                <w:rFonts w:cstheme="minorHAnsi"/>
                <w:color w:val="A6A6A6" w:themeColor="background1" w:themeShade="A6"/>
                <w:sz w:val="16"/>
                <w:szCs w:val="16"/>
              </w:rPr>
            </w:pPr>
            <w:r>
              <w:rPr>
                <w:rFonts w:cstheme="minorHAnsi"/>
                <w:color w:val="A6A6A6" w:themeColor="background1" w:themeShade="A6"/>
                <w:sz w:val="16"/>
                <w:szCs w:val="16"/>
              </w:rPr>
              <w:t>Niet</w:t>
            </w:r>
            <w:r w:rsidR="00E86D81" w:rsidRPr="00886003">
              <w:rPr>
                <w:rFonts w:cstheme="minorHAnsi"/>
                <w:color w:val="A6A6A6" w:themeColor="background1" w:themeShade="A6"/>
                <w:sz w:val="16"/>
                <w:szCs w:val="16"/>
              </w:rPr>
              <w:t xml:space="preserve"> voor het diabetes project </w:t>
            </w:r>
          </w:p>
        </w:tc>
        <w:tc>
          <w:tcPr>
            <w:tcW w:w="1706" w:type="dxa"/>
            <w:shd w:val="clear" w:color="auto" w:fill="EAF1DD" w:themeFill="accent3" w:themeFillTint="33"/>
          </w:tcPr>
          <w:p w14:paraId="2345290D" w14:textId="28BAA137" w:rsidR="00A97941" w:rsidRPr="00886003" w:rsidRDefault="000D7705">
            <w:pPr>
              <w:rPr>
                <w:rFonts w:cstheme="minorHAnsi"/>
                <w:color w:val="A6A6A6" w:themeColor="background1" w:themeShade="A6"/>
                <w:sz w:val="16"/>
                <w:szCs w:val="16"/>
              </w:rPr>
            </w:pPr>
            <w:proofErr w:type="spellStart"/>
            <w:r w:rsidRPr="00886003">
              <w:rPr>
                <w:rFonts w:cstheme="minorHAnsi"/>
                <w:color w:val="A6A6A6" w:themeColor="background1" w:themeShade="A6"/>
                <w:sz w:val="16"/>
                <w:szCs w:val="16"/>
              </w:rPr>
              <w:t>Conclusion</w:t>
            </w:r>
            <w:proofErr w:type="spellEnd"/>
            <w:r w:rsidRPr="00886003">
              <w:rPr>
                <w:rFonts w:cstheme="minorHAnsi"/>
                <w:color w:val="A6A6A6" w:themeColor="background1" w:themeShade="A6"/>
                <w:sz w:val="16"/>
                <w:szCs w:val="16"/>
              </w:rPr>
              <w:t xml:space="preserve">  </w:t>
            </w:r>
          </w:p>
        </w:tc>
      </w:tr>
      <w:tr w:rsidR="00155CAD" w:rsidRPr="00886003" w14:paraId="05D8ACAB" w14:textId="77777777" w:rsidTr="00C21992">
        <w:tc>
          <w:tcPr>
            <w:tcW w:w="1668" w:type="dxa"/>
            <w:shd w:val="clear" w:color="auto" w:fill="EAF1DD" w:themeFill="accent3" w:themeFillTint="33"/>
          </w:tcPr>
          <w:p w14:paraId="2F44AB6B" w14:textId="079CC5E6" w:rsidR="00A97941" w:rsidRPr="00886003" w:rsidRDefault="00E4102E">
            <w:pPr>
              <w:rPr>
                <w:rFonts w:cstheme="minorHAnsi"/>
                <w:color w:val="A6A6A6" w:themeColor="background1" w:themeShade="A6"/>
                <w:sz w:val="16"/>
                <w:szCs w:val="16"/>
              </w:rPr>
            </w:pPr>
            <w:r w:rsidRPr="00886003">
              <w:rPr>
                <w:rFonts w:cstheme="minorHAnsi"/>
                <w:color w:val="A6A6A6" w:themeColor="background1" w:themeShade="A6"/>
                <w:sz w:val="16"/>
                <w:szCs w:val="16"/>
              </w:rPr>
              <w:t>BodyLocalisation</w:t>
            </w:r>
          </w:p>
        </w:tc>
        <w:tc>
          <w:tcPr>
            <w:tcW w:w="567" w:type="dxa"/>
            <w:shd w:val="clear" w:color="auto" w:fill="EAF1DD" w:themeFill="accent3" w:themeFillTint="33"/>
          </w:tcPr>
          <w:p w14:paraId="7870FD96"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0..1</w:t>
            </w:r>
          </w:p>
        </w:tc>
        <w:tc>
          <w:tcPr>
            <w:tcW w:w="4369" w:type="dxa"/>
            <w:shd w:val="clear" w:color="auto" w:fill="EAF1DD" w:themeFill="accent3" w:themeFillTint="33"/>
          </w:tcPr>
          <w:p w14:paraId="21BD5BE7" w14:textId="2612C4FE" w:rsidR="00A97941" w:rsidRPr="00886003" w:rsidRDefault="00F25B9B">
            <w:pPr>
              <w:rPr>
                <w:rFonts w:cstheme="minorHAnsi"/>
                <w:color w:val="A6A6A6" w:themeColor="background1" w:themeShade="A6"/>
                <w:sz w:val="16"/>
                <w:szCs w:val="16"/>
              </w:rPr>
            </w:pPr>
            <w:r>
              <w:rPr>
                <w:rFonts w:cstheme="minorHAnsi"/>
                <w:color w:val="A6A6A6" w:themeColor="background1" w:themeShade="A6"/>
                <w:sz w:val="16"/>
                <w:szCs w:val="16"/>
              </w:rPr>
              <w:t>Niet</w:t>
            </w:r>
            <w:r w:rsidR="00E86D81" w:rsidRPr="00886003">
              <w:rPr>
                <w:rFonts w:cstheme="minorHAnsi"/>
                <w:color w:val="A6A6A6" w:themeColor="background1" w:themeShade="A6"/>
                <w:sz w:val="16"/>
                <w:szCs w:val="16"/>
              </w:rPr>
              <w:t xml:space="preserve"> voor het diabetes project</w:t>
            </w:r>
          </w:p>
        </w:tc>
        <w:tc>
          <w:tcPr>
            <w:tcW w:w="1706" w:type="dxa"/>
            <w:shd w:val="clear" w:color="auto" w:fill="EAF1DD" w:themeFill="accent3" w:themeFillTint="33"/>
          </w:tcPr>
          <w:p w14:paraId="787B82DC" w14:textId="3061613D" w:rsidR="00A97941" w:rsidRPr="00886003" w:rsidRDefault="000D7705">
            <w:pPr>
              <w:rPr>
                <w:rFonts w:cstheme="minorHAnsi"/>
                <w:color w:val="A6A6A6" w:themeColor="background1" w:themeShade="A6"/>
                <w:sz w:val="16"/>
                <w:szCs w:val="16"/>
              </w:rPr>
            </w:pPr>
            <w:r w:rsidRPr="00886003">
              <w:rPr>
                <w:rFonts w:cstheme="minorHAnsi"/>
                <w:color w:val="A6A6A6" w:themeColor="background1" w:themeShade="A6"/>
                <w:sz w:val="16"/>
                <w:szCs w:val="16"/>
              </w:rPr>
              <w:t>BodyLocalisation</w:t>
            </w:r>
          </w:p>
        </w:tc>
      </w:tr>
      <w:tr w:rsidR="00155CAD" w:rsidRPr="00886003" w14:paraId="5573197C" w14:textId="77777777" w:rsidTr="00C21992">
        <w:tc>
          <w:tcPr>
            <w:tcW w:w="1668" w:type="dxa"/>
            <w:shd w:val="clear" w:color="auto" w:fill="EAF1DD" w:themeFill="accent3" w:themeFillTint="33"/>
          </w:tcPr>
          <w:p w14:paraId="355818E0" w14:textId="17A169BD" w:rsidR="00A97941" w:rsidRPr="00886003" w:rsidRDefault="00376022">
            <w:pPr>
              <w:rPr>
                <w:rFonts w:cstheme="minorHAnsi"/>
                <w:color w:val="A6A6A6" w:themeColor="background1" w:themeShade="A6"/>
                <w:sz w:val="16"/>
                <w:szCs w:val="16"/>
              </w:rPr>
            </w:pPr>
            <w:r w:rsidRPr="00886003">
              <w:rPr>
                <w:rFonts w:cstheme="minorHAnsi"/>
                <w:color w:val="A6A6A6" w:themeColor="background1" w:themeShade="A6"/>
                <w:sz w:val="16"/>
                <w:szCs w:val="16"/>
              </w:rPr>
              <w:t>BodyLaterality</w:t>
            </w:r>
          </w:p>
        </w:tc>
        <w:tc>
          <w:tcPr>
            <w:tcW w:w="567" w:type="dxa"/>
            <w:shd w:val="clear" w:color="auto" w:fill="EAF1DD" w:themeFill="accent3" w:themeFillTint="33"/>
          </w:tcPr>
          <w:p w14:paraId="0FBF1308"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0..1</w:t>
            </w:r>
          </w:p>
        </w:tc>
        <w:tc>
          <w:tcPr>
            <w:tcW w:w="4369" w:type="dxa"/>
            <w:shd w:val="clear" w:color="auto" w:fill="EAF1DD" w:themeFill="accent3" w:themeFillTint="33"/>
          </w:tcPr>
          <w:p w14:paraId="3049E297" w14:textId="01B6FCBA" w:rsidR="00A97941" w:rsidRPr="00886003" w:rsidRDefault="00F25B9B">
            <w:pPr>
              <w:rPr>
                <w:rFonts w:cstheme="minorHAnsi"/>
                <w:color w:val="A6A6A6" w:themeColor="background1" w:themeShade="A6"/>
                <w:sz w:val="16"/>
                <w:szCs w:val="16"/>
              </w:rPr>
            </w:pPr>
            <w:r>
              <w:rPr>
                <w:rFonts w:cstheme="minorHAnsi"/>
                <w:color w:val="A6A6A6" w:themeColor="background1" w:themeShade="A6"/>
                <w:sz w:val="16"/>
                <w:szCs w:val="16"/>
              </w:rPr>
              <w:t>Niet</w:t>
            </w:r>
            <w:r w:rsidR="00E86D81" w:rsidRPr="00886003">
              <w:rPr>
                <w:rFonts w:cstheme="minorHAnsi"/>
                <w:color w:val="A6A6A6" w:themeColor="background1" w:themeShade="A6"/>
                <w:sz w:val="16"/>
                <w:szCs w:val="16"/>
              </w:rPr>
              <w:t xml:space="preserve"> voor het diabetes project</w:t>
            </w:r>
          </w:p>
        </w:tc>
        <w:tc>
          <w:tcPr>
            <w:tcW w:w="1706" w:type="dxa"/>
            <w:shd w:val="clear" w:color="auto" w:fill="EAF1DD" w:themeFill="accent3" w:themeFillTint="33"/>
          </w:tcPr>
          <w:p w14:paraId="1D8675AD" w14:textId="3D4371FC" w:rsidR="00A97941" w:rsidRPr="00886003" w:rsidRDefault="00665C63">
            <w:pPr>
              <w:rPr>
                <w:rFonts w:cstheme="minorHAnsi"/>
                <w:color w:val="A6A6A6" w:themeColor="background1" w:themeShade="A6"/>
                <w:sz w:val="16"/>
                <w:szCs w:val="16"/>
              </w:rPr>
            </w:pPr>
            <w:r w:rsidRPr="00886003">
              <w:rPr>
                <w:rFonts w:cstheme="minorHAnsi"/>
                <w:color w:val="A6A6A6" w:themeColor="background1" w:themeShade="A6"/>
                <w:sz w:val="16"/>
                <w:szCs w:val="16"/>
              </w:rPr>
              <w:t>BodyLaterality</w:t>
            </w:r>
          </w:p>
        </w:tc>
      </w:tr>
      <w:tr w:rsidR="00155CAD" w:rsidRPr="00886003" w14:paraId="096F76F3" w14:textId="77777777" w:rsidTr="00C21992">
        <w:tc>
          <w:tcPr>
            <w:tcW w:w="1668" w:type="dxa"/>
            <w:shd w:val="clear" w:color="auto" w:fill="EAF1DD" w:themeFill="accent3" w:themeFillTint="33"/>
          </w:tcPr>
          <w:p w14:paraId="4A5D37E0" w14:textId="72BE1BB9" w:rsidR="00A97941" w:rsidRPr="00886003" w:rsidRDefault="000D7705">
            <w:pPr>
              <w:rPr>
                <w:rFonts w:cstheme="minorHAnsi"/>
                <w:sz w:val="16"/>
                <w:szCs w:val="16"/>
              </w:rPr>
            </w:pPr>
            <w:proofErr w:type="spellStart"/>
            <w:r w:rsidRPr="00886003">
              <w:rPr>
                <w:rFonts w:cstheme="minorHAnsi"/>
                <w:color w:val="A6A6A6" w:themeColor="background1" w:themeShade="A6"/>
                <w:sz w:val="16"/>
                <w:szCs w:val="16"/>
              </w:rPr>
              <w:t>Note</w:t>
            </w:r>
            <w:proofErr w:type="spellEnd"/>
          </w:p>
        </w:tc>
        <w:tc>
          <w:tcPr>
            <w:tcW w:w="567" w:type="dxa"/>
            <w:shd w:val="clear" w:color="auto" w:fill="EAF1DD" w:themeFill="accent3" w:themeFillTint="33"/>
          </w:tcPr>
          <w:p w14:paraId="753577E5" w14:textId="77777777" w:rsidR="00A97941" w:rsidRPr="00886003" w:rsidRDefault="00E86D81">
            <w:pPr>
              <w:rPr>
                <w:rFonts w:cstheme="minorHAnsi"/>
                <w:sz w:val="16"/>
                <w:szCs w:val="16"/>
              </w:rPr>
            </w:pPr>
            <w:r w:rsidRPr="00886003">
              <w:rPr>
                <w:rFonts w:cstheme="minorHAnsi"/>
                <w:sz w:val="16"/>
                <w:szCs w:val="16"/>
              </w:rPr>
              <w:t>0..*</w:t>
            </w:r>
          </w:p>
        </w:tc>
        <w:tc>
          <w:tcPr>
            <w:tcW w:w="4369" w:type="dxa"/>
            <w:shd w:val="clear" w:color="auto" w:fill="EAF1DD" w:themeFill="accent3" w:themeFillTint="33"/>
          </w:tcPr>
          <w:p w14:paraId="1F457F22" w14:textId="5174C80D" w:rsidR="00A97941" w:rsidRPr="00886003" w:rsidRDefault="00F25B9B">
            <w:pPr>
              <w:rPr>
                <w:rFonts w:cstheme="minorHAnsi"/>
                <w:color w:val="A6A6A6" w:themeColor="background1" w:themeShade="A6"/>
                <w:sz w:val="16"/>
                <w:szCs w:val="16"/>
              </w:rPr>
            </w:pPr>
            <w:r>
              <w:rPr>
                <w:rFonts w:cstheme="minorHAnsi"/>
                <w:color w:val="A6A6A6" w:themeColor="background1" w:themeShade="A6"/>
                <w:sz w:val="16"/>
                <w:szCs w:val="16"/>
              </w:rPr>
              <w:t>Niet</w:t>
            </w:r>
            <w:r w:rsidR="00E86D81" w:rsidRPr="00886003">
              <w:rPr>
                <w:rFonts w:cstheme="minorHAnsi"/>
                <w:color w:val="A6A6A6" w:themeColor="background1" w:themeShade="A6"/>
                <w:sz w:val="16"/>
                <w:szCs w:val="16"/>
              </w:rPr>
              <w:t xml:space="preserve"> voor het diabetes project</w:t>
            </w:r>
          </w:p>
        </w:tc>
        <w:tc>
          <w:tcPr>
            <w:tcW w:w="1706" w:type="dxa"/>
            <w:shd w:val="clear" w:color="auto" w:fill="EAF1DD" w:themeFill="accent3" w:themeFillTint="33"/>
          </w:tcPr>
          <w:p w14:paraId="61C622D5" w14:textId="77777777" w:rsidR="00155CAD" w:rsidRPr="00886003" w:rsidRDefault="00155CAD" w:rsidP="00155CAD">
            <w:pPr>
              <w:rPr>
                <w:rFonts w:cstheme="minorHAnsi"/>
                <w:sz w:val="16"/>
                <w:szCs w:val="16"/>
              </w:rPr>
            </w:pPr>
          </w:p>
        </w:tc>
      </w:tr>
    </w:tbl>
    <w:p w14:paraId="658C6245" w14:textId="71F140FA" w:rsidR="002D7632" w:rsidRPr="00886003" w:rsidRDefault="002D7632" w:rsidP="00F25B9B">
      <w:pPr>
        <w:jc w:val="center"/>
        <w:rPr>
          <w:i/>
          <w:iCs/>
          <w:color w:val="548DD4" w:themeColor="text2" w:themeTint="99"/>
          <w:u w:val="single"/>
        </w:rPr>
      </w:pPr>
      <w:bookmarkStart w:id="62" w:name="_Toc157070214"/>
      <w:bookmarkStart w:id="63" w:name="_Toc157070342"/>
      <w:bookmarkStart w:id="64" w:name="_Toc158093293"/>
      <w:bookmarkEnd w:id="62"/>
      <w:bookmarkEnd w:id="63"/>
      <w:bookmarkEnd w:id="64"/>
    </w:p>
    <w:p w14:paraId="482B0767" w14:textId="769B09F7" w:rsidR="00A97941" w:rsidRPr="00886003" w:rsidRDefault="00C5706D" w:rsidP="00E46A33">
      <w:pPr>
        <w:pStyle w:val="Heading3"/>
      </w:pPr>
      <w:bookmarkStart w:id="65" w:name="_Toc166828330"/>
      <w:r w:rsidRPr="00886003">
        <w:t>Value</w:t>
      </w:r>
      <w:r w:rsidR="00AF49A8" w:rsidRPr="00886003">
        <w:t xml:space="preserve"> </w:t>
      </w:r>
      <w:r w:rsidRPr="00886003">
        <w:t>sets</w:t>
      </w:r>
      <w:bookmarkEnd w:id="65"/>
    </w:p>
    <w:p w14:paraId="2F39D783" w14:textId="77777777" w:rsidR="006F041D" w:rsidRPr="00886003" w:rsidRDefault="006F041D" w:rsidP="006F041D">
      <w:pPr>
        <w:jc w:val="both"/>
      </w:pPr>
    </w:p>
    <w:tbl>
      <w:tblPr>
        <w:tblStyle w:val="TableGrid"/>
        <w:tblW w:w="0" w:type="auto"/>
        <w:tblLook w:val="04A0" w:firstRow="1" w:lastRow="0" w:firstColumn="1" w:lastColumn="0" w:noHBand="0" w:noVBand="1"/>
      </w:tblPr>
      <w:tblGrid>
        <w:gridCol w:w="817"/>
        <w:gridCol w:w="4751"/>
        <w:gridCol w:w="3288"/>
      </w:tblGrid>
      <w:tr w:rsidR="00B0274B" w:rsidRPr="00886003" w14:paraId="45535CED" w14:textId="77777777" w:rsidTr="00247EB9">
        <w:tc>
          <w:tcPr>
            <w:tcW w:w="817" w:type="dxa"/>
            <w:shd w:val="clear" w:color="auto" w:fill="4BACC6" w:themeFill="accent5"/>
          </w:tcPr>
          <w:p w14:paraId="35C7E245" w14:textId="77777777" w:rsidR="00A97941" w:rsidRPr="00886003" w:rsidRDefault="00E86D81">
            <w:pPr>
              <w:jc w:val="both"/>
              <w:rPr>
                <w:color w:val="FFFFFF" w:themeColor="background1"/>
              </w:rPr>
            </w:pPr>
            <w:r w:rsidRPr="00886003">
              <w:rPr>
                <w:color w:val="FFFFFF" w:themeColor="background1"/>
              </w:rPr>
              <w:t>N°</w:t>
            </w:r>
          </w:p>
        </w:tc>
        <w:tc>
          <w:tcPr>
            <w:tcW w:w="4751" w:type="dxa"/>
            <w:shd w:val="clear" w:color="auto" w:fill="4BACC6" w:themeFill="accent5"/>
          </w:tcPr>
          <w:p w14:paraId="50404177" w14:textId="77777777" w:rsidR="00A97941" w:rsidRPr="00886003" w:rsidRDefault="00E86D81">
            <w:pPr>
              <w:jc w:val="both"/>
              <w:rPr>
                <w:color w:val="FFFFFF" w:themeColor="background1"/>
              </w:rPr>
            </w:pPr>
            <w:r w:rsidRPr="00886003">
              <w:rPr>
                <w:color w:val="FFFFFF" w:themeColor="background1"/>
              </w:rPr>
              <w:t>Element</w:t>
            </w:r>
          </w:p>
        </w:tc>
        <w:tc>
          <w:tcPr>
            <w:tcW w:w="3288" w:type="dxa"/>
            <w:shd w:val="clear" w:color="auto" w:fill="4BACC6" w:themeFill="accent5"/>
          </w:tcPr>
          <w:p w14:paraId="4C1C483F" w14:textId="6A4CEF06" w:rsidR="00A97941" w:rsidRPr="00886003" w:rsidRDefault="00E86D81">
            <w:pPr>
              <w:jc w:val="both"/>
              <w:rPr>
                <w:color w:val="FFFFFF" w:themeColor="background1"/>
              </w:rPr>
            </w:pPr>
            <w:r w:rsidRPr="00886003">
              <w:rPr>
                <w:color w:val="FFFFFF" w:themeColor="background1"/>
              </w:rPr>
              <w:t xml:space="preserve">Code </w:t>
            </w:r>
            <w:r w:rsidR="007E6CAB" w:rsidRPr="00886003">
              <w:rPr>
                <w:color w:val="FFFFFF" w:themeColor="background1"/>
              </w:rPr>
              <w:t>Value set</w:t>
            </w:r>
          </w:p>
        </w:tc>
      </w:tr>
      <w:tr w:rsidR="00247EB9" w:rsidRPr="00886003" w14:paraId="44A46A0E" w14:textId="77777777" w:rsidTr="00247EB9">
        <w:tc>
          <w:tcPr>
            <w:tcW w:w="817" w:type="dxa"/>
          </w:tcPr>
          <w:p w14:paraId="740C86CE" w14:textId="77777777" w:rsidR="00A97941" w:rsidRPr="00886003" w:rsidRDefault="00E86D81">
            <w:pPr>
              <w:jc w:val="both"/>
              <w:rPr>
                <w:sz w:val="16"/>
                <w:szCs w:val="16"/>
              </w:rPr>
            </w:pPr>
            <w:r w:rsidRPr="00886003">
              <w:rPr>
                <w:sz w:val="16"/>
                <w:szCs w:val="16"/>
              </w:rPr>
              <w:t>0</w:t>
            </w:r>
          </w:p>
        </w:tc>
        <w:tc>
          <w:tcPr>
            <w:tcW w:w="4751" w:type="dxa"/>
          </w:tcPr>
          <w:p w14:paraId="1F9C7896" w14:textId="77777777" w:rsidR="00A97941" w:rsidRPr="00886003" w:rsidRDefault="00E86D81">
            <w:pPr>
              <w:jc w:val="both"/>
              <w:rPr>
                <w:sz w:val="16"/>
                <w:szCs w:val="16"/>
              </w:rPr>
            </w:pPr>
            <w:r w:rsidRPr="00886003">
              <w:rPr>
                <w:sz w:val="16"/>
                <w:szCs w:val="16"/>
              </w:rPr>
              <w:t>Waarneming (resultaat of ondersteunende informatie)</w:t>
            </w:r>
          </w:p>
        </w:tc>
        <w:tc>
          <w:tcPr>
            <w:tcW w:w="3288" w:type="dxa"/>
          </w:tcPr>
          <w:p w14:paraId="50CACDC3" w14:textId="29896DAE" w:rsidR="00A97941" w:rsidRPr="00886003" w:rsidRDefault="00E86D81">
            <w:pPr>
              <w:jc w:val="both"/>
              <w:rPr>
                <w:sz w:val="16"/>
                <w:szCs w:val="16"/>
              </w:rPr>
            </w:pPr>
            <w:r w:rsidRPr="00886003">
              <w:rPr>
                <w:sz w:val="16"/>
                <w:szCs w:val="16"/>
              </w:rPr>
              <w:t>hl7VS-VS-</w:t>
            </w:r>
            <w:r w:rsidR="006E2AE7">
              <w:rPr>
                <w:sz w:val="16"/>
                <w:szCs w:val="16"/>
              </w:rPr>
              <w:t>observation</w:t>
            </w:r>
            <w:r w:rsidRPr="00886003">
              <w:rPr>
                <w:sz w:val="16"/>
                <w:szCs w:val="16"/>
              </w:rPr>
              <w:t>Type</w:t>
            </w:r>
          </w:p>
        </w:tc>
      </w:tr>
      <w:tr w:rsidR="00B0274B" w:rsidRPr="00886003" w14:paraId="2FADD399" w14:textId="77777777" w:rsidTr="00247EB9">
        <w:tc>
          <w:tcPr>
            <w:tcW w:w="817" w:type="dxa"/>
          </w:tcPr>
          <w:p w14:paraId="0F447F52" w14:textId="77777777" w:rsidR="00A97941" w:rsidRPr="00886003" w:rsidRDefault="00E86D81">
            <w:pPr>
              <w:jc w:val="both"/>
              <w:rPr>
                <w:sz w:val="16"/>
                <w:szCs w:val="16"/>
              </w:rPr>
            </w:pPr>
            <w:r w:rsidRPr="00886003">
              <w:rPr>
                <w:sz w:val="16"/>
                <w:szCs w:val="16"/>
              </w:rPr>
              <w:t>1</w:t>
            </w:r>
          </w:p>
        </w:tc>
        <w:tc>
          <w:tcPr>
            <w:tcW w:w="4751" w:type="dxa"/>
          </w:tcPr>
          <w:p w14:paraId="51D51939" w14:textId="77777777" w:rsidR="00A97941" w:rsidRPr="00886003" w:rsidRDefault="00E86D81">
            <w:pPr>
              <w:jc w:val="both"/>
              <w:rPr>
                <w:sz w:val="16"/>
                <w:szCs w:val="16"/>
              </w:rPr>
            </w:pPr>
            <w:r w:rsidRPr="00886003">
              <w:rPr>
                <w:sz w:val="16"/>
                <w:szCs w:val="16"/>
              </w:rPr>
              <w:t>Categorie</w:t>
            </w:r>
          </w:p>
        </w:tc>
        <w:tc>
          <w:tcPr>
            <w:tcW w:w="3288" w:type="dxa"/>
          </w:tcPr>
          <w:p w14:paraId="77356E87" w14:textId="0CC59BB3" w:rsidR="00A97941" w:rsidRPr="00886003" w:rsidRDefault="00E86D81">
            <w:pPr>
              <w:jc w:val="both"/>
              <w:rPr>
                <w:sz w:val="16"/>
                <w:szCs w:val="16"/>
              </w:rPr>
            </w:pPr>
            <w:proofErr w:type="spellStart"/>
            <w:r w:rsidRPr="00886003">
              <w:rPr>
                <w:sz w:val="16"/>
                <w:szCs w:val="16"/>
              </w:rPr>
              <w:t>VS_Obs_Dia</w:t>
            </w:r>
            <w:r w:rsidR="00980AE6">
              <w:rPr>
                <w:sz w:val="16"/>
                <w:szCs w:val="16"/>
              </w:rPr>
              <w:t>b</w:t>
            </w:r>
            <w:r w:rsidRPr="00886003">
              <w:rPr>
                <w:sz w:val="16"/>
                <w:szCs w:val="16"/>
              </w:rPr>
              <w:t>_Categor</w:t>
            </w:r>
            <w:r w:rsidR="00410C31">
              <w:rPr>
                <w:sz w:val="16"/>
                <w:szCs w:val="16"/>
              </w:rPr>
              <w:t>y</w:t>
            </w:r>
            <w:proofErr w:type="spellEnd"/>
          </w:p>
        </w:tc>
      </w:tr>
      <w:tr w:rsidR="00B0274B" w:rsidRPr="00886003" w14:paraId="5A48C506" w14:textId="77777777" w:rsidTr="00247EB9">
        <w:tc>
          <w:tcPr>
            <w:tcW w:w="817" w:type="dxa"/>
          </w:tcPr>
          <w:p w14:paraId="2E4E9CA6" w14:textId="77777777" w:rsidR="00A97941" w:rsidRPr="00886003" w:rsidRDefault="00E86D81">
            <w:pPr>
              <w:jc w:val="both"/>
              <w:rPr>
                <w:sz w:val="16"/>
                <w:szCs w:val="16"/>
              </w:rPr>
            </w:pPr>
            <w:r w:rsidRPr="00886003">
              <w:rPr>
                <w:sz w:val="16"/>
                <w:szCs w:val="16"/>
              </w:rPr>
              <w:t>3</w:t>
            </w:r>
          </w:p>
        </w:tc>
        <w:tc>
          <w:tcPr>
            <w:tcW w:w="4751" w:type="dxa"/>
          </w:tcPr>
          <w:p w14:paraId="18DC4793" w14:textId="77777777" w:rsidR="00A97941" w:rsidRPr="00886003" w:rsidRDefault="00E86D81">
            <w:pPr>
              <w:jc w:val="both"/>
              <w:rPr>
                <w:sz w:val="16"/>
                <w:szCs w:val="16"/>
              </w:rPr>
            </w:pPr>
            <w:r w:rsidRPr="00886003">
              <w:rPr>
                <w:sz w:val="16"/>
                <w:szCs w:val="16"/>
              </w:rPr>
              <w:t>Code</w:t>
            </w:r>
          </w:p>
        </w:tc>
        <w:tc>
          <w:tcPr>
            <w:tcW w:w="3288" w:type="dxa"/>
          </w:tcPr>
          <w:p w14:paraId="55B29FE1" w14:textId="684E4C81" w:rsidR="00A97941" w:rsidRPr="00886003" w:rsidRDefault="00E86D81">
            <w:pPr>
              <w:jc w:val="both"/>
              <w:rPr>
                <w:sz w:val="16"/>
                <w:szCs w:val="16"/>
              </w:rPr>
            </w:pPr>
            <w:proofErr w:type="spellStart"/>
            <w:r w:rsidRPr="00886003">
              <w:rPr>
                <w:sz w:val="16"/>
                <w:szCs w:val="16"/>
              </w:rPr>
              <w:t>VS_</w:t>
            </w:r>
            <w:r w:rsidR="008133B6" w:rsidRPr="00886003">
              <w:rPr>
                <w:sz w:val="16"/>
                <w:szCs w:val="16"/>
              </w:rPr>
              <w:t>Obs_Diab_Code</w:t>
            </w:r>
            <w:proofErr w:type="spellEnd"/>
          </w:p>
        </w:tc>
      </w:tr>
      <w:tr w:rsidR="00B0274B" w:rsidRPr="00886003" w14:paraId="3421DC66" w14:textId="77777777" w:rsidTr="00247EB9">
        <w:tc>
          <w:tcPr>
            <w:tcW w:w="817" w:type="dxa"/>
          </w:tcPr>
          <w:p w14:paraId="40AC4D89" w14:textId="77777777" w:rsidR="00A97941" w:rsidRPr="00886003" w:rsidRDefault="00E86D81">
            <w:pPr>
              <w:jc w:val="both"/>
              <w:rPr>
                <w:sz w:val="16"/>
                <w:szCs w:val="16"/>
              </w:rPr>
            </w:pPr>
            <w:r w:rsidRPr="00886003">
              <w:rPr>
                <w:sz w:val="16"/>
                <w:szCs w:val="16"/>
              </w:rPr>
              <w:t>4</w:t>
            </w:r>
          </w:p>
        </w:tc>
        <w:tc>
          <w:tcPr>
            <w:tcW w:w="4751" w:type="dxa"/>
          </w:tcPr>
          <w:p w14:paraId="2D274F98" w14:textId="77777777" w:rsidR="00A97941" w:rsidRPr="00886003" w:rsidRDefault="00E86D81">
            <w:pPr>
              <w:jc w:val="both"/>
              <w:rPr>
                <w:sz w:val="16"/>
                <w:szCs w:val="16"/>
              </w:rPr>
            </w:pPr>
            <w:r w:rsidRPr="00886003">
              <w:rPr>
                <w:sz w:val="16"/>
                <w:szCs w:val="16"/>
              </w:rPr>
              <w:t>Referentiebereik</w:t>
            </w:r>
          </w:p>
        </w:tc>
        <w:tc>
          <w:tcPr>
            <w:tcW w:w="3288" w:type="dxa"/>
          </w:tcPr>
          <w:p w14:paraId="5825575A" w14:textId="3A30187D" w:rsidR="00A97941" w:rsidRPr="00886003" w:rsidRDefault="00E86D81">
            <w:pPr>
              <w:jc w:val="both"/>
              <w:rPr>
                <w:sz w:val="16"/>
                <w:szCs w:val="16"/>
              </w:rPr>
            </w:pPr>
            <w:proofErr w:type="spellStart"/>
            <w:r w:rsidRPr="00886003">
              <w:rPr>
                <w:sz w:val="16"/>
                <w:szCs w:val="16"/>
              </w:rPr>
              <w:t>VS</w:t>
            </w:r>
            <w:r w:rsidR="00410C31">
              <w:rPr>
                <w:sz w:val="16"/>
                <w:szCs w:val="16"/>
              </w:rPr>
              <w:t>_</w:t>
            </w:r>
            <w:r w:rsidRPr="00886003">
              <w:rPr>
                <w:sz w:val="16"/>
                <w:szCs w:val="16"/>
              </w:rPr>
              <w:t>Obs_Diab_Target</w:t>
            </w:r>
            <w:proofErr w:type="spellEnd"/>
          </w:p>
        </w:tc>
      </w:tr>
      <w:tr w:rsidR="00B0274B" w:rsidRPr="00886003" w14:paraId="4EC3C91B" w14:textId="77777777" w:rsidTr="00247EB9">
        <w:tc>
          <w:tcPr>
            <w:tcW w:w="817" w:type="dxa"/>
          </w:tcPr>
          <w:p w14:paraId="2B950F6F" w14:textId="77777777" w:rsidR="00A97941" w:rsidRPr="00886003" w:rsidRDefault="00E86D81">
            <w:pPr>
              <w:jc w:val="both"/>
              <w:rPr>
                <w:sz w:val="16"/>
                <w:szCs w:val="16"/>
              </w:rPr>
            </w:pPr>
            <w:r w:rsidRPr="00886003">
              <w:rPr>
                <w:sz w:val="16"/>
                <w:szCs w:val="16"/>
              </w:rPr>
              <w:t>5</w:t>
            </w:r>
          </w:p>
        </w:tc>
        <w:tc>
          <w:tcPr>
            <w:tcW w:w="4751" w:type="dxa"/>
          </w:tcPr>
          <w:p w14:paraId="107DD2D8" w14:textId="77777777" w:rsidR="00A97941" w:rsidRPr="00886003" w:rsidRDefault="00E86D81">
            <w:pPr>
              <w:jc w:val="both"/>
              <w:rPr>
                <w:sz w:val="16"/>
                <w:szCs w:val="16"/>
              </w:rPr>
            </w:pPr>
            <w:bookmarkStart w:id="66" w:name="_Hlk162425315"/>
            <w:r w:rsidRPr="00886003">
              <w:rPr>
                <w:sz w:val="16"/>
                <w:szCs w:val="16"/>
              </w:rPr>
              <w:t>Status</w:t>
            </w:r>
          </w:p>
        </w:tc>
        <w:tc>
          <w:tcPr>
            <w:tcW w:w="3288" w:type="dxa"/>
          </w:tcPr>
          <w:p w14:paraId="460E60D1" w14:textId="2EF7BDA9" w:rsidR="00A97941" w:rsidRPr="00886003" w:rsidRDefault="00E86D81">
            <w:pPr>
              <w:jc w:val="both"/>
              <w:rPr>
                <w:sz w:val="16"/>
                <w:szCs w:val="16"/>
              </w:rPr>
            </w:pPr>
            <w:proofErr w:type="spellStart"/>
            <w:r w:rsidRPr="00886003">
              <w:rPr>
                <w:sz w:val="16"/>
                <w:szCs w:val="16"/>
              </w:rPr>
              <w:t>VS_Obs_</w:t>
            </w:r>
            <w:r w:rsidR="00497431">
              <w:rPr>
                <w:sz w:val="16"/>
                <w:szCs w:val="16"/>
              </w:rPr>
              <w:t>Diab_</w:t>
            </w:r>
            <w:r w:rsidRPr="00886003">
              <w:rPr>
                <w:sz w:val="16"/>
                <w:szCs w:val="16"/>
              </w:rPr>
              <w:t>Status</w:t>
            </w:r>
            <w:proofErr w:type="spellEnd"/>
          </w:p>
        </w:tc>
      </w:tr>
    </w:tbl>
    <w:p w14:paraId="30A4FC2E" w14:textId="34DA372D" w:rsidR="00A97941" w:rsidRPr="00886003" w:rsidRDefault="00E86D81" w:rsidP="00E46A33">
      <w:pPr>
        <w:pStyle w:val="Heading3"/>
        <w:numPr>
          <w:ilvl w:val="3"/>
          <w:numId w:val="38"/>
        </w:numPr>
      </w:pPr>
      <w:bookmarkStart w:id="67" w:name="_Toc166828331"/>
      <w:bookmarkStart w:id="68" w:name="_Ref160599974"/>
      <w:bookmarkEnd w:id="66"/>
      <w:r w:rsidRPr="00886003">
        <w:t>Value</w:t>
      </w:r>
      <w:r w:rsidR="00AF49A8" w:rsidRPr="00886003">
        <w:t xml:space="preserve"> </w:t>
      </w:r>
      <w:r w:rsidRPr="00886003">
        <w:t>set: hl7VS-VS-observationType</w:t>
      </w:r>
      <w:bookmarkEnd w:id="67"/>
    </w:p>
    <w:p w14:paraId="446B4AC6" w14:textId="0B500838" w:rsidR="00A97941" w:rsidRPr="00886003" w:rsidRDefault="00E86D81">
      <w:r w:rsidRPr="00886003">
        <w:t>Zie 2.</w:t>
      </w:r>
      <w:r w:rsidR="00903BBF">
        <w:t>3.2</w:t>
      </w:r>
      <w:r w:rsidRPr="00886003">
        <w:t>.</w:t>
      </w:r>
      <w:r w:rsidR="0011596A">
        <w:t>1</w:t>
      </w:r>
      <w:r w:rsidRPr="00886003">
        <w:t xml:space="preserve"> hierboven.</w:t>
      </w:r>
    </w:p>
    <w:p w14:paraId="63207481" w14:textId="7133C18D" w:rsidR="00A97941" w:rsidRPr="00886003" w:rsidRDefault="007E6CAB" w:rsidP="00E46A33">
      <w:pPr>
        <w:pStyle w:val="Heading3"/>
        <w:numPr>
          <w:ilvl w:val="3"/>
          <w:numId w:val="1"/>
        </w:numPr>
      </w:pPr>
      <w:bookmarkStart w:id="69" w:name="_Toc166828332"/>
      <w:r w:rsidRPr="00886003">
        <w:t>Value</w:t>
      </w:r>
      <w:r w:rsidR="00AF49A8" w:rsidRPr="00886003">
        <w:t xml:space="preserve"> </w:t>
      </w:r>
      <w:r w:rsidR="00E86D81" w:rsidRPr="00886003">
        <w:t>s</w:t>
      </w:r>
      <w:r w:rsidRPr="00886003">
        <w:t>et</w:t>
      </w:r>
      <w:r w:rsidR="009B3AA6" w:rsidRPr="00886003">
        <w:t xml:space="preserve">: </w:t>
      </w:r>
      <w:proofErr w:type="spellStart"/>
      <w:r w:rsidR="00E86D81" w:rsidRPr="00886003">
        <w:t>VS_Obs_Dia</w:t>
      </w:r>
      <w:r w:rsidR="00497431">
        <w:t>b</w:t>
      </w:r>
      <w:r w:rsidR="00E86D81" w:rsidRPr="00886003">
        <w:t>_Category</w:t>
      </w:r>
      <w:bookmarkEnd w:id="68"/>
      <w:bookmarkEnd w:id="69"/>
      <w:proofErr w:type="spellEnd"/>
    </w:p>
    <w:p w14:paraId="10F20090" w14:textId="77777777" w:rsidR="006F041D" w:rsidRPr="00886003" w:rsidRDefault="006F041D" w:rsidP="006F041D">
      <w:pPr>
        <w:jc w:val="both"/>
      </w:pPr>
    </w:p>
    <w:tbl>
      <w:tblPr>
        <w:tblStyle w:val="TableGrid"/>
        <w:tblW w:w="0" w:type="auto"/>
        <w:tblLook w:val="04A0" w:firstRow="1" w:lastRow="0" w:firstColumn="1" w:lastColumn="0" w:noHBand="0" w:noVBand="1"/>
      </w:tblPr>
      <w:tblGrid>
        <w:gridCol w:w="1874"/>
        <w:gridCol w:w="3095"/>
        <w:gridCol w:w="1625"/>
        <w:gridCol w:w="1622"/>
        <w:gridCol w:w="1134"/>
      </w:tblGrid>
      <w:tr w:rsidR="00D230B6" w:rsidRPr="00886003" w14:paraId="663EFF43" w14:textId="77777777" w:rsidTr="00D230B6">
        <w:tc>
          <w:tcPr>
            <w:tcW w:w="2000" w:type="dxa"/>
            <w:shd w:val="clear" w:color="auto" w:fill="D9D9D9" w:themeFill="background1" w:themeFillShade="D9"/>
          </w:tcPr>
          <w:p w14:paraId="6F226C40" w14:textId="77777777" w:rsidR="00A97941" w:rsidRPr="00886003" w:rsidRDefault="001216B4">
            <w:pPr>
              <w:jc w:val="both"/>
              <w:rPr>
                <w:b/>
                <w:sz w:val="16"/>
                <w:szCs w:val="16"/>
              </w:rPr>
            </w:pPr>
            <w:r w:rsidRPr="00886003">
              <w:rPr>
                <w:b/>
                <w:sz w:val="16"/>
                <w:szCs w:val="16"/>
              </w:rPr>
              <w:t>SNOMED-code</w:t>
            </w:r>
          </w:p>
        </w:tc>
        <w:tc>
          <w:tcPr>
            <w:tcW w:w="3272" w:type="dxa"/>
            <w:shd w:val="clear" w:color="auto" w:fill="D9D9D9" w:themeFill="background1" w:themeFillShade="D9"/>
          </w:tcPr>
          <w:p w14:paraId="169FC8F7" w14:textId="77777777" w:rsidR="00A97941" w:rsidRPr="00886003" w:rsidRDefault="00E86D81">
            <w:pPr>
              <w:jc w:val="both"/>
              <w:rPr>
                <w:b/>
                <w:sz w:val="16"/>
                <w:szCs w:val="16"/>
              </w:rPr>
            </w:pPr>
            <w:r w:rsidRPr="00886003">
              <w:rPr>
                <w:b/>
                <w:sz w:val="16"/>
                <w:szCs w:val="16"/>
              </w:rPr>
              <w:t>Definitie</w:t>
            </w:r>
          </w:p>
        </w:tc>
        <w:tc>
          <w:tcPr>
            <w:tcW w:w="1045" w:type="dxa"/>
            <w:shd w:val="clear" w:color="auto" w:fill="D9D9D9" w:themeFill="background1" w:themeFillShade="D9"/>
          </w:tcPr>
          <w:p w14:paraId="0AED6CFF" w14:textId="77777777" w:rsidR="00A97941" w:rsidRPr="00886003" w:rsidRDefault="00E86D81">
            <w:pPr>
              <w:jc w:val="both"/>
              <w:rPr>
                <w:b/>
                <w:sz w:val="16"/>
                <w:szCs w:val="16"/>
              </w:rPr>
            </w:pPr>
            <w:r w:rsidRPr="00886003">
              <w:rPr>
                <w:b/>
                <w:sz w:val="18"/>
                <w:szCs w:val="18"/>
              </w:rPr>
              <w:t>Naam</w:t>
            </w:r>
          </w:p>
        </w:tc>
        <w:tc>
          <w:tcPr>
            <w:tcW w:w="1171" w:type="dxa"/>
            <w:shd w:val="clear" w:color="auto" w:fill="D9D9D9" w:themeFill="background1" w:themeFillShade="D9"/>
          </w:tcPr>
          <w:p w14:paraId="517B2E21" w14:textId="61331269" w:rsidR="00A97941" w:rsidRPr="00886003" w:rsidRDefault="001C1441">
            <w:pPr>
              <w:jc w:val="both"/>
              <w:rPr>
                <w:b/>
                <w:sz w:val="16"/>
                <w:szCs w:val="16"/>
              </w:rPr>
            </w:pPr>
            <w:r w:rsidRPr="00886003">
              <w:rPr>
                <w:b/>
                <w:sz w:val="18"/>
                <w:szCs w:val="18"/>
              </w:rPr>
              <w:t>Naam FR</w:t>
            </w:r>
          </w:p>
        </w:tc>
        <w:tc>
          <w:tcPr>
            <w:tcW w:w="1142" w:type="dxa"/>
            <w:shd w:val="clear" w:color="auto" w:fill="D9D9D9" w:themeFill="background1" w:themeFillShade="D9"/>
          </w:tcPr>
          <w:p w14:paraId="7DA58A5E" w14:textId="029D4400" w:rsidR="00A97941" w:rsidRPr="00886003" w:rsidRDefault="001C1441">
            <w:pPr>
              <w:jc w:val="both"/>
              <w:rPr>
                <w:b/>
                <w:sz w:val="16"/>
                <w:szCs w:val="16"/>
              </w:rPr>
            </w:pPr>
            <w:r w:rsidRPr="00886003">
              <w:rPr>
                <w:b/>
                <w:sz w:val="18"/>
                <w:szCs w:val="18"/>
              </w:rPr>
              <w:t>Naam NL</w:t>
            </w:r>
          </w:p>
        </w:tc>
      </w:tr>
      <w:tr w:rsidR="00F87F42" w:rsidRPr="00886003" w14:paraId="562182FF" w14:textId="77777777" w:rsidTr="00D230B6">
        <w:tc>
          <w:tcPr>
            <w:tcW w:w="2000" w:type="dxa"/>
            <w:shd w:val="clear" w:color="auto" w:fill="FFFFFF" w:themeFill="background1"/>
          </w:tcPr>
          <w:p w14:paraId="52BA24F2" w14:textId="77777777" w:rsidR="00A97941" w:rsidRPr="00886003" w:rsidRDefault="00E86D81">
            <w:pPr>
              <w:jc w:val="both"/>
              <w:rPr>
                <w:rFonts w:cstheme="minorHAnsi"/>
                <w:sz w:val="16"/>
                <w:szCs w:val="16"/>
              </w:rPr>
            </w:pPr>
            <w:r w:rsidRPr="00886003">
              <w:rPr>
                <w:rFonts w:cstheme="minorHAnsi"/>
                <w:sz w:val="16"/>
                <w:szCs w:val="16"/>
              </w:rPr>
              <w:t>698472009</w:t>
            </w:r>
          </w:p>
        </w:tc>
        <w:tc>
          <w:tcPr>
            <w:tcW w:w="3272" w:type="dxa"/>
            <w:shd w:val="clear" w:color="auto" w:fill="FFFFFF" w:themeFill="background1"/>
          </w:tcPr>
          <w:p w14:paraId="4A2827DD" w14:textId="48A90D21" w:rsidR="00A97941" w:rsidRPr="00886003" w:rsidRDefault="00E86D81" w:rsidP="00410C31">
            <w:pPr>
              <w:tabs>
                <w:tab w:val="left" w:pos="2610"/>
              </w:tabs>
              <w:rPr>
                <w:rFonts w:cstheme="minorHAnsi"/>
                <w:sz w:val="16"/>
                <w:szCs w:val="16"/>
              </w:rPr>
            </w:pPr>
            <w:r w:rsidRPr="00886003">
              <w:rPr>
                <w:rFonts w:cstheme="minorHAnsi"/>
                <w:sz w:val="16"/>
                <w:szCs w:val="16"/>
              </w:rPr>
              <w:t xml:space="preserve">Deze </w:t>
            </w:r>
            <w:r w:rsidR="00556123" w:rsidRPr="00886003">
              <w:rPr>
                <w:rFonts w:cstheme="minorHAnsi"/>
                <w:sz w:val="16"/>
                <w:szCs w:val="16"/>
              </w:rPr>
              <w:t>observaties</w:t>
            </w:r>
            <w:r w:rsidRPr="00886003">
              <w:rPr>
                <w:rFonts w:cstheme="minorHAnsi"/>
                <w:sz w:val="16"/>
                <w:szCs w:val="16"/>
              </w:rPr>
              <w:t xml:space="preserve"> worden uitgevoerd in de context en met het doel van bloedglucosemonitoring (</w:t>
            </w:r>
            <w:r w:rsidRPr="00886003">
              <w:rPr>
                <w:rFonts w:cstheme="minorHAnsi"/>
                <w:b/>
                <w:bCs/>
                <w:sz w:val="16"/>
                <w:szCs w:val="16"/>
              </w:rPr>
              <w:t>invariant</w:t>
            </w:r>
            <w:r w:rsidRPr="00886003">
              <w:rPr>
                <w:rFonts w:cstheme="minorHAnsi"/>
                <w:sz w:val="16"/>
                <w:szCs w:val="16"/>
              </w:rPr>
              <w:t>)</w:t>
            </w:r>
          </w:p>
        </w:tc>
        <w:tc>
          <w:tcPr>
            <w:tcW w:w="1045" w:type="dxa"/>
            <w:shd w:val="clear" w:color="auto" w:fill="FFFFFF" w:themeFill="background1"/>
          </w:tcPr>
          <w:p w14:paraId="018E1BDC" w14:textId="77777777" w:rsidR="00A97941" w:rsidRPr="00886003" w:rsidRDefault="00E86D81">
            <w:pPr>
              <w:jc w:val="both"/>
              <w:rPr>
                <w:rFonts w:cstheme="minorHAnsi"/>
                <w:sz w:val="16"/>
                <w:szCs w:val="16"/>
              </w:rPr>
            </w:pPr>
            <w:r w:rsidRPr="00886003">
              <w:rPr>
                <w:rFonts w:cstheme="minorHAnsi"/>
                <w:sz w:val="16"/>
                <w:szCs w:val="16"/>
              </w:rPr>
              <w:t>Bloedglucosecontrole</w:t>
            </w:r>
          </w:p>
        </w:tc>
        <w:tc>
          <w:tcPr>
            <w:tcW w:w="1171" w:type="dxa"/>
            <w:shd w:val="clear" w:color="auto" w:fill="FFFFFF" w:themeFill="background1"/>
          </w:tcPr>
          <w:p w14:paraId="43CF80D7" w14:textId="77777777" w:rsidR="00A97941" w:rsidRPr="00886003" w:rsidRDefault="00E86D81">
            <w:pPr>
              <w:rPr>
                <w:rFonts w:cstheme="minorHAnsi"/>
                <w:sz w:val="16"/>
                <w:szCs w:val="16"/>
              </w:rPr>
            </w:pPr>
            <w:r w:rsidRPr="00886003">
              <w:rPr>
                <w:rFonts w:cstheme="minorHAnsi"/>
                <w:sz w:val="16"/>
                <w:szCs w:val="16"/>
              </w:rPr>
              <w:t>bloedglucosecontrole</w:t>
            </w:r>
          </w:p>
        </w:tc>
        <w:tc>
          <w:tcPr>
            <w:tcW w:w="1142" w:type="dxa"/>
            <w:shd w:val="clear" w:color="auto" w:fill="FFFFFF" w:themeFill="background1"/>
          </w:tcPr>
          <w:p w14:paraId="0A8EA19C" w14:textId="77777777" w:rsidR="00A97941" w:rsidRPr="00886003" w:rsidRDefault="00E86D81">
            <w:pPr>
              <w:jc w:val="both"/>
              <w:rPr>
                <w:rFonts w:cstheme="minorHAnsi"/>
                <w:sz w:val="16"/>
                <w:szCs w:val="16"/>
              </w:rPr>
            </w:pPr>
            <w:r w:rsidRPr="00886003">
              <w:rPr>
                <w:rFonts w:cstheme="minorHAnsi"/>
                <w:sz w:val="16"/>
                <w:szCs w:val="16"/>
              </w:rPr>
              <w:t>controle van bloedglucose</w:t>
            </w:r>
          </w:p>
        </w:tc>
      </w:tr>
    </w:tbl>
    <w:p w14:paraId="649D9669" w14:textId="14EB57AF" w:rsidR="00A97941" w:rsidRPr="00886003" w:rsidRDefault="007E6CAB" w:rsidP="00E46A33">
      <w:pPr>
        <w:pStyle w:val="Heading3"/>
        <w:numPr>
          <w:ilvl w:val="3"/>
          <w:numId w:val="1"/>
        </w:numPr>
      </w:pPr>
      <w:bookmarkStart w:id="70" w:name="_Toc157070217"/>
      <w:bookmarkStart w:id="71" w:name="_Toc157070345"/>
      <w:bookmarkStart w:id="72" w:name="_Toc158093296"/>
      <w:bookmarkStart w:id="73" w:name="_Ref160601563"/>
      <w:bookmarkStart w:id="74" w:name="_Toc166828334"/>
      <w:bookmarkEnd w:id="70"/>
      <w:bookmarkEnd w:id="71"/>
      <w:bookmarkEnd w:id="72"/>
      <w:r w:rsidRPr="00886003">
        <w:t>Value</w:t>
      </w:r>
      <w:r w:rsidR="00AF49A8" w:rsidRPr="00886003">
        <w:t xml:space="preserve"> set:</w:t>
      </w:r>
      <w:r w:rsidR="009B3AA6" w:rsidRPr="00886003">
        <w:t xml:space="preserve"> </w:t>
      </w:r>
      <w:proofErr w:type="spellStart"/>
      <w:r w:rsidR="00A12381" w:rsidRPr="00886003">
        <w:t>VS_Obs_Diab_Cod</w:t>
      </w:r>
      <w:bookmarkEnd w:id="73"/>
      <w:bookmarkEnd w:id="74"/>
      <w:r w:rsidR="0011596A">
        <w:t>e</w:t>
      </w:r>
      <w:proofErr w:type="spellEnd"/>
    </w:p>
    <w:p w14:paraId="014796D0" w14:textId="2196DB07" w:rsidR="006E2AE7" w:rsidRDefault="006E2AE7"/>
    <w:p w14:paraId="0CA020F3" w14:textId="32444CEB" w:rsidR="00A97941" w:rsidRPr="00886003" w:rsidRDefault="00E86D81">
      <w:r w:rsidRPr="00886003">
        <w:t xml:space="preserve">Aantal </w:t>
      </w:r>
      <w:r w:rsidR="00EF7E4A" w:rsidRPr="00886003">
        <w:t xml:space="preserve">TAR, TIR, </w:t>
      </w:r>
      <w:r w:rsidR="00AF49A8" w:rsidRPr="00886003">
        <w:t>TBR-observaties</w:t>
      </w:r>
      <w:r w:rsidRPr="00886003">
        <w:t xml:space="preserve"> = </w:t>
      </w:r>
      <w:r w:rsidR="006B2286" w:rsidRPr="00886003">
        <w:t xml:space="preserve">aantal SNOMED codes </w:t>
      </w:r>
      <w:r w:rsidR="003337D5" w:rsidRPr="00886003">
        <w:t xml:space="preserve">x type waarde (% en </w:t>
      </w:r>
      <w:r w:rsidR="00F63EB9" w:rsidRPr="00886003">
        <w:t>tijd</w:t>
      </w:r>
      <w:r w:rsidR="003337D5" w:rsidRPr="00886003">
        <w:t xml:space="preserve">) </w:t>
      </w:r>
      <w:r w:rsidR="00EF7E4A" w:rsidRPr="00886003">
        <w:t>= 5*2=10.</w:t>
      </w:r>
    </w:p>
    <w:tbl>
      <w:tblPr>
        <w:tblStyle w:val="TableGrid"/>
        <w:tblW w:w="9351" w:type="dxa"/>
        <w:tblLayout w:type="fixed"/>
        <w:tblLook w:val="04A0" w:firstRow="1" w:lastRow="0" w:firstColumn="1" w:lastColumn="0" w:noHBand="0" w:noVBand="1"/>
      </w:tblPr>
      <w:tblGrid>
        <w:gridCol w:w="1129"/>
        <w:gridCol w:w="2268"/>
        <w:gridCol w:w="2127"/>
        <w:gridCol w:w="2409"/>
        <w:gridCol w:w="709"/>
        <w:gridCol w:w="709"/>
      </w:tblGrid>
      <w:tr w:rsidR="00B45ED5" w:rsidRPr="00886003" w14:paraId="5743CCFB" w14:textId="23BEFD95" w:rsidTr="007765FA">
        <w:trPr>
          <w:trHeight w:val="245"/>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CC5D8" w14:textId="77777777" w:rsidR="00A97941" w:rsidRPr="00886003" w:rsidRDefault="00E86D81">
            <w:pPr>
              <w:rPr>
                <w:sz w:val="16"/>
                <w:szCs w:val="16"/>
              </w:rPr>
            </w:pPr>
            <w:proofErr w:type="spellStart"/>
            <w:r w:rsidRPr="00886003">
              <w:rPr>
                <w:b/>
                <w:bCs/>
                <w:sz w:val="18"/>
                <w:szCs w:val="18"/>
              </w:rPr>
              <w:t>Snomed</w:t>
            </w:r>
            <w:proofErr w:type="spellEnd"/>
            <w:r w:rsidRPr="00886003">
              <w:rPr>
                <w:b/>
                <w:bCs/>
                <w:sz w:val="18"/>
                <w:szCs w:val="18"/>
              </w:rPr>
              <w:t xml:space="preserve"> Code</w:t>
            </w:r>
          </w:p>
        </w:tc>
        <w:tc>
          <w:tcPr>
            <w:tcW w:w="2268" w:type="dxa"/>
            <w:tcBorders>
              <w:top w:val="single" w:sz="4" w:space="0" w:color="auto"/>
              <w:left w:val="single" w:sz="4" w:space="0" w:color="auto"/>
              <w:bottom w:val="single" w:sz="4" w:space="0" w:color="auto"/>
            </w:tcBorders>
            <w:shd w:val="clear" w:color="auto" w:fill="D9D9D9" w:themeFill="background1" w:themeFillShade="D9"/>
          </w:tcPr>
          <w:p w14:paraId="48DED8D1" w14:textId="3C47D8E7" w:rsidR="00A97941" w:rsidRPr="00886003" w:rsidRDefault="00E86D81">
            <w:pPr>
              <w:rPr>
                <w:b/>
                <w:bCs/>
              </w:rPr>
            </w:pPr>
            <w:r w:rsidRPr="00886003">
              <w:rPr>
                <w:b/>
                <w:bCs/>
              </w:rPr>
              <w:t xml:space="preserve">Beschrijving </w:t>
            </w:r>
            <w:r w:rsidR="009B0E83">
              <w:rPr>
                <w:b/>
                <w:bCs/>
              </w:rPr>
              <w:t>E</w:t>
            </w:r>
            <w:r w:rsidR="0003445F">
              <w:rPr>
                <w:b/>
                <w:bCs/>
              </w:rPr>
              <w:t>N</w:t>
            </w:r>
          </w:p>
          <w:p w14:paraId="1873782E" w14:textId="6A8ED7C0" w:rsidR="00B45ED5" w:rsidRPr="00886003" w:rsidRDefault="00B45ED5" w:rsidP="00A96624">
            <w:pPr>
              <w:rPr>
                <w:b/>
                <w:bCs/>
                <w:color w:val="FF0000"/>
                <w:sz w:val="16"/>
                <w:szCs w:val="16"/>
              </w:rPr>
            </w:pPr>
          </w:p>
        </w:tc>
        <w:tc>
          <w:tcPr>
            <w:tcW w:w="2127" w:type="dxa"/>
            <w:tcBorders>
              <w:top w:val="single" w:sz="4" w:space="0" w:color="auto"/>
              <w:bottom w:val="single" w:sz="4" w:space="0" w:color="auto"/>
            </w:tcBorders>
            <w:shd w:val="clear" w:color="auto" w:fill="D9D9D9" w:themeFill="background1" w:themeFillShade="D9"/>
          </w:tcPr>
          <w:p w14:paraId="2830B2C1" w14:textId="6D9020B9" w:rsidR="00A97941" w:rsidRPr="00886003" w:rsidRDefault="00E86D81">
            <w:pPr>
              <w:rPr>
                <w:rStyle w:val="fontstyle01"/>
                <w:color w:val="auto"/>
                <w:sz w:val="16"/>
                <w:szCs w:val="16"/>
              </w:rPr>
            </w:pPr>
            <w:r w:rsidRPr="00886003">
              <w:rPr>
                <w:b/>
                <w:bCs/>
              </w:rPr>
              <w:t xml:space="preserve">Beschrijving </w:t>
            </w:r>
            <w:r w:rsidR="009B0E83">
              <w:rPr>
                <w:b/>
                <w:bCs/>
              </w:rPr>
              <w:t>FR</w:t>
            </w:r>
          </w:p>
        </w:tc>
        <w:tc>
          <w:tcPr>
            <w:tcW w:w="2409" w:type="dxa"/>
            <w:tcBorders>
              <w:top w:val="single" w:sz="4" w:space="0" w:color="auto"/>
              <w:bottom w:val="single" w:sz="4" w:space="0" w:color="auto"/>
            </w:tcBorders>
            <w:shd w:val="clear" w:color="auto" w:fill="D9D9D9" w:themeFill="background1" w:themeFillShade="D9"/>
          </w:tcPr>
          <w:p w14:paraId="6F464E02" w14:textId="77777777" w:rsidR="00A97941" w:rsidRPr="00886003" w:rsidRDefault="00E86D81">
            <w:pPr>
              <w:rPr>
                <w:sz w:val="16"/>
                <w:szCs w:val="16"/>
              </w:rPr>
            </w:pPr>
            <w:r w:rsidRPr="00886003">
              <w:rPr>
                <w:b/>
                <w:bCs/>
              </w:rPr>
              <w:t>Beschrijving NL</w:t>
            </w:r>
          </w:p>
        </w:tc>
        <w:tc>
          <w:tcPr>
            <w:tcW w:w="709" w:type="dxa"/>
            <w:tcBorders>
              <w:top w:val="single" w:sz="4" w:space="0" w:color="auto"/>
              <w:bottom w:val="single" w:sz="4" w:space="0" w:color="auto"/>
            </w:tcBorders>
            <w:shd w:val="clear" w:color="auto" w:fill="D9D9D9" w:themeFill="background1" w:themeFillShade="D9"/>
          </w:tcPr>
          <w:p w14:paraId="772B8FE5" w14:textId="77777777" w:rsidR="00A97941" w:rsidRPr="00886003" w:rsidRDefault="00E86D81">
            <w:pPr>
              <w:rPr>
                <w:rStyle w:val="CommentReference"/>
              </w:rPr>
            </w:pPr>
            <w:r w:rsidRPr="00886003">
              <w:rPr>
                <w:b/>
                <w:bCs/>
                <w:sz w:val="16"/>
                <w:szCs w:val="16"/>
              </w:rPr>
              <w:t>Formaat</w:t>
            </w:r>
          </w:p>
        </w:tc>
        <w:tc>
          <w:tcPr>
            <w:tcW w:w="709" w:type="dxa"/>
            <w:tcBorders>
              <w:top w:val="single" w:sz="4" w:space="0" w:color="auto"/>
              <w:bottom w:val="single" w:sz="4" w:space="0" w:color="auto"/>
            </w:tcBorders>
            <w:shd w:val="clear" w:color="auto" w:fill="D9D9D9" w:themeFill="background1" w:themeFillShade="D9"/>
          </w:tcPr>
          <w:p w14:paraId="5D3C370E" w14:textId="77777777" w:rsidR="00A97941" w:rsidRPr="00886003" w:rsidRDefault="00E86D81">
            <w:pPr>
              <w:rPr>
                <w:b/>
                <w:bCs/>
                <w:sz w:val="16"/>
                <w:szCs w:val="16"/>
              </w:rPr>
            </w:pPr>
            <w:proofErr w:type="spellStart"/>
            <w:r w:rsidRPr="00886003">
              <w:rPr>
                <w:b/>
                <w:bCs/>
                <w:sz w:val="12"/>
                <w:szCs w:val="12"/>
              </w:rPr>
              <w:t>RefRange</w:t>
            </w:r>
            <w:proofErr w:type="spellEnd"/>
          </w:p>
        </w:tc>
      </w:tr>
      <w:tr w:rsidR="003633FA" w:rsidRPr="00886003" w14:paraId="702B7731" w14:textId="77777777" w:rsidTr="007765FA">
        <w:trPr>
          <w:trHeight w:val="245"/>
        </w:trPr>
        <w:tc>
          <w:tcPr>
            <w:tcW w:w="1129" w:type="dxa"/>
            <w:tcBorders>
              <w:top w:val="single" w:sz="4" w:space="0" w:color="auto"/>
              <w:left w:val="single" w:sz="4" w:space="0" w:color="auto"/>
              <w:bottom w:val="dashSmallGap" w:sz="4" w:space="0" w:color="auto"/>
              <w:right w:val="single" w:sz="4" w:space="0" w:color="auto"/>
            </w:tcBorders>
            <w:shd w:val="clear" w:color="auto" w:fill="auto"/>
          </w:tcPr>
          <w:p w14:paraId="6A18FF75" w14:textId="77777777" w:rsidR="003633FA" w:rsidRPr="00886003" w:rsidRDefault="003633FA" w:rsidP="003633FA">
            <w:pPr>
              <w:rPr>
                <w:rStyle w:val="fontstyle01"/>
                <w:strike/>
                <w:color w:val="auto"/>
                <w:sz w:val="16"/>
                <w:szCs w:val="16"/>
              </w:rPr>
            </w:pPr>
            <w:r w:rsidRPr="00886003">
              <w:rPr>
                <w:rStyle w:val="fontstyle01"/>
                <w:strike/>
                <w:color w:val="auto"/>
                <w:sz w:val="16"/>
                <w:szCs w:val="16"/>
              </w:rPr>
              <w:t>365812005</w:t>
            </w:r>
          </w:p>
        </w:tc>
        <w:tc>
          <w:tcPr>
            <w:tcW w:w="2268" w:type="dxa"/>
            <w:tcBorders>
              <w:top w:val="single" w:sz="4" w:space="0" w:color="auto"/>
              <w:left w:val="single" w:sz="4" w:space="0" w:color="auto"/>
            </w:tcBorders>
            <w:shd w:val="clear" w:color="auto" w:fill="auto"/>
          </w:tcPr>
          <w:p w14:paraId="5C0D1081" w14:textId="4F501841" w:rsidR="003633FA" w:rsidRPr="00886003" w:rsidRDefault="003633FA" w:rsidP="003633FA">
            <w:pPr>
              <w:rPr>
                <w:rStyle w:val="fontstyle01"/>
                <w:strike/>
                <w:color w:val="auto"/>
                <w:sz w:val="16"/>
                <w:szCs w:val="16"/>
              </w:rPr>
            </w:pPr>
            <w:r w:rsidRPr="007765FA">
              <w:rPr>
                <w:rStyle w:val="fontstyle01"/>
                <w:strike/>
                <w:color w:val="auto"/>
                <w:sz w:val="16"/>
                <w:szCs w:val="16"/>
              </w:rPr>
              <w:t xml:space="preserve">Fasting </w:t>
            </w:r>
            <w:proofErr w:type="spellStart"/>
            <w:r w:rsidRPr="007765FA">
              <w:rPr>
                <w:rStyle w:val="fontstyle01"/>
                <w:strike/>
                <w:color w:val="auto"/>
                <w:sz w:val="16"/>
                <w:szCs w:val="16"/>
              </w:rPr>
              <w:t>blood</w:t>
            </w:r>
            <w:proofErr w:type="spellEnd"/>
            <w:r w:rsidRPr="007765FA">
              <w:rPr>
                <w:rStyle w:val="fontstyle01"/>
                <w:strike/>
                <w:color w:val="auto"/>
                <w:sz w:val="16"/>
                <w:szCs w:val="16"/>
              </w:rPr>
              <w:t xml:space="preserve"> glucose</w:t>
            </w:r>
          </w:p>
        </w:tc>
        <w:tc>
          <w:tcPr>
            <w:tcW w:w="2127" w:type="dxa"/>
            <w:tcBorders>
              <w:top w:val="single" w:sz="4" w:space="0" w:color="auto"/>
            </w:tcBorders>
            <w:shd w:val="clear" w:color="auto" w:fill="auto"/>
          </w:tcPr>
          <w:p w14:paraId="7C3F1F5E" w14:textId="1AF9420F" w:rsidR="003633FA" w:rsidRPr="00886003" w:rsidRDefault="003633FA" w:rsidP="003633FA">
            <w:pPr>
              <w:rPr>
                <w:rStyle w:val="fontstyle01"/>
                <w:strike/>
                <w:color w:val="auto"/>
                <w:sz w:val="16"/>
                <w:szCs w:val="16"/>
              </w:rPr>
            </w:pPr>
            <w:r w:rsidRPr="007765FA">
              <w:rPr>
                <w:rStyle w:val="fontstyle01"/>
                <w:strike/>
                <w:color w:val="auto"/>
                <w:sz w:val="16"/>
                <w:szCs w:val="16"/>
                <w:lang w:val="fr-BE"/>
              </w:rPr>
              <w:t>Glycémie à jeun.</w:t>
            </w:r>
          </w:p>
        </w:tc>
        <w:tc>
          <w:tcPr>
            <w:tcW w:w="2409" w:type="dxa"/>
            <w:tcBorders>
              <w:top w:val="single" w:sz="4" w:space="0" w:color="auto"/>
            </w:tcBorders>
            <w:shd w:val="clear" w:color="auto" w:fill="auto"/>
          </w:tcPr>
          <w:p w14:paraId="1CA358AE" w14:textId="184F7967" w:rsidR="003633FA" w:rsidRPr="00886003" w:rsidRDefault="003633FA" w:rsidP="003633FA">
            <w:pPr>
              <w:rPr>
                <w:rStyle w:val="fontstyle01"/>
                <w:strike/>
                <w:color w:val="auto"/>
                <w:sz w:val="16"/>
                <w:szCs w:val="16"/>
              </w:rPr>
            </w:pPr>
            <w:r w:rsidRPr="007765FA">
              <w:rPr>
                <w:rStyle w:val="fontstyle01"/>
                <w:strike/>
                <w:color w:val="auto"/>
                <w:sz w:val="16"/>
                <w:szCs w:val="16"/>
              </w:rPr>
              <w:t>Nuchtere bloedsuikerspiegel.</w:t>
            </w:r>
          </w:p>
        </w:tc>
        <w:tc>
          <w:tcPr>
            <w:tcW w:w="709" w:type="dxa"/>
            <w:tcBorders>
              <w:top w:val="single" w:sz="4" w:space="0" w:color="auto"/>
              <w:bottom w:val="dashSmallGap" w:sz="4" w:space="0" w:color="auto"/>
            </w:tcBorders>
            <w:shd w:val="clear" w:color="auto" w:fill="auto"/>
          </w:tcPr>
          <w:p w14:paraId="418DC4AE" w14:textId="2D0E8844" w:rsidR="003633FA" w:rsidRPr="00886003" w:rsidRDefault="003633FA" w:rsidP="003633FA">
            <w:pPr>
              <w:rPr>
                <w:rStyle w:val="fontstyle01"/>
                <w:strike/>
                <w:color w:val="auto"/>
                <w:sz w:val="16"/>
                <w:szCs w:val="16"/>
              </w:rPr>
            </w:pPr>
            <w:r w:rsidRPr="007765FA">
              <w:rPr>
                <w:rStyle w:val="fontstyle01"/>
                <w:strike/>
                <w:color w:val="auto"/>
                <w:sz w:val="16"/>
                <w:szCs w:val="16"/>
                <w:lang w:val="fr-BE"/>
              </w:rPr>
              <w:t xml:space="preserve">mg/dL </w:t>
            </w:r>
          </w:p>
        </w:tc>
        <w:tc>
          <w:tcPr>
            <w:tcW w:w="709" w:type="dxa"/>
            <w:tcBorders>
              <w:top w:val="single" w:sz="4" w:space="0" w:color="auto"/>
              <w:bottom w:val="dashSmallGap" w:sz="4" w:space="0" w:color="auto"/>
            </w:tcBorders>
            <w:shd w:val="clear" w:color="auto" w:fill="auto"/>
          </w:tcPr>
          <w:p w14:paraId="76BF2D43" w14:textId="7114ECEF" w:rsidR="003633FA" w:rsidRPr="00886003" w:rsidRDefault="003633FA" w:rsidP="003633FA">
            <w:pPr>
              <w:rPr>
                <w:rStyle w:val="fontstyle01"/>
                <w:strike/>
                <w:color w:val="auto"/>
                <w:sz w:val="16"/>
                <w:szCs w:val="16"/>
              </w:rPr>
            </w:pPr>
            <w:r w:rsidRPr="007765FA">
              <w:rPr>
                <w:rStyle w:val="fontstyle01"/>
                <w:strike/>
                <w:color w:val="auto"/>
                <w:sz w:val="16"/>
                <w:szCs w:val="16"/>
                <w:lang w:val="fr-BE"/>
              </w:rPr>
              <w:t>365812005</w:t>
            </w:r>
          </w:p>
        </w:tc>
      </w:tr>
      <w:tr w:rsidR="00FE3046" w:rsidRPr="00886003" w14:paraId="38EA1F94" w14:textId="77777777" w:rsidTr="007765FA">
        <w:trPr>
          <w:trHeight w:val="245"/>
        </w:trPr>
        <w:tc>
          <w:tcPr>
            <w:tcW w:w="1129" w:type="dxa"/>
            <w:tcBorders>
              <w:bottom w:val="single" w:sz="4" w:space="0" w:color="auto"/>
            </w:tcBorders>
            <w:shd w:val="clear" w:color="auto" w:fill="auto"/>
          </w:tcPr>
          <w:p w14:paraId="1F384C51" w14:textId="77777777" w:rsidR="00FE3046" w:rsidRPr="00886003" w:rsidRDefault="00FE3046" w:rsidP="00FE3046">
            <w:pPr>
              <w:rPr>
                <w:sz w:val="16"/>
                <w:szCs w:val="16"/>
              </w:rPr>
            </w:pPr>
            <w:r w:rsidRPr="00886003">
              <w:rPr>
                <w:strike/>
                <w:sz w:val="16"/>
                <w:szCs w:val="16"/>
              </w:rPr>
              <w:t>434910001</w:t>
            </w:r>
          </w:p>
        </w:tc>
        <w:tc>
          <w:tcPr>
            <w:tcW w:w="2268" w:type="dxa"/>
            <w:shd w:val="clear" w:color="auto" w:fill="auto"/>
          </w:tcPr>
          <w:p w14:paraId="4DD48555" w14:textId="219F904E" w:rsidR="00FE3046" w:rsidRPr="007F5CE5" w:rsidRDefault="00FE3046" w:rsidP="00FE3046">
            <w:pPr>
              <w:rPr>
                <w:b/>
                <w:bCs/>
                <w:color w:val="FF0000"/>
                <w:sz w:val="16"/>
                <w:szCs w:val="16"/>
                <w:lang w:val="en-US"/>
              </w:rPr>
            </w:pPr>
            <w:r w:rsidRPr="007F5CE5">
              <w:rPr>
                <w:strike/>
                <w:sz w:val="16"/>
                <w:szCs w:val="16"/>
                <w:lang w:val="en-US"/>
              </w:rPr>
              <w:t>Interstitial fluid glucose concentration</w:t>
            </w:r>
          </w:p>
        </w:tc>
        <w:tc>
          <w:tcPr>
            <w:tcW w:w="2127" w:type="dxa"/>
            <w:shd w:val="clear" w:color="auto" w:fill="auto"/>
          </w:tcPr>
          <w:p w14:paraId="6D0BF9C6" w14:textId="3734EE82" w:rsidR="00FE3046" w:rsidRPr="00886003" w:rsidRDefault="00FE3046" w:rsidP="00FE3046">
            <w:pPr>
              <w:rPr>
                <w:rStyle w:val="fontstyle01"/>
                <w:color w:val="auto"/>
                <w:sz w:val="16"/>
                <w:szCs w:val="16"/>
              </w:rPr>
            </w:pPr>
            <w:r w:rsidRPr="002614D7">
              <w:rPr>
                <w:i/>
                <w:iCs/>
                <w:strike/>
                <w:sz w:val="16"/>
                <w:szCs w:val="16"/>
                <w:lang w:val="fr-BE"/>
              </w:rPr>
              <w:t>Taux de glucose du liquide interstitiel.</w:t>
            </w:r>
          </w:p>
        </w:tc>
        <w:tc>
          <w:tcPr>
            <w:tcW w:w="2409" w:type="dxa"/>
            <w:shd w:val="clear" w:color="auto" w:fill="auto"/>
          </w:tcPr>
          <w:p w14:paraId="7F7A1058" w14:textId="405AEC31" w:rsidR="00FE3046" w:rsidRPr="00886003" w:rsidRDefault="00FE3046" w:rsidP="00FE3046">
            <w:pPr>
              <w:rPr>
                <w:sz w:val="16"/>
                <w:szCs w:val="16"/>
              </w:rPr>
            </w:pPr>
            <w:r w:rsidRPr="007765FA">
              <w:rPr>
                <w:i/>
                <w:iCs/>
                <w:strike/>
                <w:sz w:val="16"/>
                <w:szCs w:val="16"/>
              </w:rPr>
              <w:t>Glucosewaarden in interstitiële vloeistof.</w:t>
            </w:r>
          </w:p>
        </w:tc>
        <w:tc>
          <w:tcPr>
            <w:tcW w:w="709" w:type="dxa"/>
            <w:tcBorders>
              <w:bottom w:val="single" w:sz="4" w:space="0" w:color="auto"/>
            </w:tcBorders>
            <w:shd w:val="clear" w:color="auto" w:fill="auto"/>
          </w:tcPr>
          <w:p w14:paraId="08D20412" w14:textId="2C635E1F" w:rsidR="00FE3046" w:rsidRPr="00886003" w:rsidRDefault="00FE3046" w:rsidP="00FE3046">
            <w:pPr>
              <w:rPr>
                <w:rStyle w:val="CommentReference"/>
              </w:rPr>
            </w:pPr>
            <w:r w:rsidRPr="002614D7">
              <w:rPr>
                <w:rStyle w:val="CommentReference"/>
                <w:strike/>
                <w:lang w:val="fr-BE"/>
              </w:rPr>
              <w:t>mg/dL</w:t>
            </w:r>
          </w:p>
        </w:tc>
        <w:tc>
          <w:tcPr>
            <w:tcW w:w="709" w:type="dxa"/>
            <w:tcBorders>
              <w:bottom w:val="single" w:sz="4" w:space="0" w:color="auto"/>
            </w:tcBorders>
            <w:shd w:val="clear" w:color="auto" w:fill="auto"/>
          </w:tcPr>
          <w:p w14:paraId="7BF2E301" w14:textId="61042FE0" w:rsidR="00FE3046" w:rsidRPr="00886003" w:rsidRDefault="00FE3046" w:rsidP="00FE3046">
            <w:pPr>
              <w:rPr>
                <w:rStyle w:val="CommentReference"/>
                <w:sz w:val="14"/>
                <w:szCs w:val="14"/>
              </w:rPr>
            </w:pPr>
            <w:r w:rsidRPr="002614D7">
              <w:rPr>
                <w:strike/>
                <w:sz w:val="16"/>
                <w:szCs w:val="16"/>
                <w:lang w:val="fr-BE"/>
              </w:rPr>
              <w:t>434910001</w:t>
            </w:r>
          </w:p>
        </w:tc>
      </w:tr>
      <w:tr w:rsidR="00FB2B12" w:rsidRPr="00886003" w14:paraId="1CF73164" w14:textId="0387A3BA" w:rsidTr="00B45ED5">
        <w:trPr>
          <w:trHeight w:val="245"/>
        </w:trPr>
        <w:tc>
          <w:tcPr>
            <w:tcW w:w="1129" w:type="dxa"/>
            <w:tcBorders>
              <w:top w:val="single" w:sz="4" w:space="0" w:color="auto"/>
              <w:left w:val="single" w:sz="4" w:space="0" w:color="auto"/>
              <w:bottom w:val="dashSmallGap" w:sz="4" w:space="0" w:color="auto"/>
              <w:right w:val="single" w:sz="4" w:space="0" w:color="auto"/>
            </w:tcBorders>
            <w:shd w:val="clear" w:color="auto" w:fill="DAEEF3" w:themeFill="accent5" w:themeFillTint="33"/>
          </w:tcPr>
          <w:p w14:paraId="2FFB8D9B" w14:textId="77777777" w:rsidR="00FB2B12" w:rsidRPr="00886003" w:rsidRDefault="00FB2B12" w:rsidP="00FB2B12">
            <w:pPr>
              <w:rPr>
                <w:sz w:val="16"/>
                <w:szCs w:val="16"/>
              </w:rPr>
            </w:pPr>
            <w:r w:rsidRPr="00886003">
              <w:rPr>
                <w:sz w:val="16"/>
                <w:szCs w:val="16"/>
              </w:rPr>
              <w:t>124011008</w:t>
            </w:r>
          </w:p>
        </w:tc>
        <w:tc>
          <w:tcPr>
            <w:tcW w:w="2268" w:type="dxa"/>
            <w:vMerge w:val="restart"/>
            <w:tcBorders>
              <w:left w:val="single" w:sz="4" w:space="0" w:color="auto"/>
            </w:tcBorders>
          </w:tcPr>
          <w:p w14:paraId="6074510B" w14:textId="365F8365" w:rsidR="00FB2B12" w:rsidRPr="007F5CE5" w:rsidRDefault="00FB2B12" w:rsidP="00FB2B12">
            <w:pPr>
              <w:rPr>
                <w:sz w:val="16"/>
                <w:szCs w:val="16"/>
                <w:lang w:val="en-US"/>
              </w:rPr>
            </w:pPr>
            <w:r w:rsidRPr="007F5CE5">
              <w:rPr>
                <w:b/>
                <w:bCs/>
                <w:color w:val="FF0000"/>
                <w:sz w:val="16"/>
                <w:szCs w:val="16"/>
                <w:lang w:val="en-US"/>
              </w:rPr>
              <w:t xml:space="preserve">TAR </w:t>
            </w:r>
            <w:r w:rsidRPr="007F5CE5">
              <w:rPr>
                <w:color w:val="FF0000"/>
                <w:sz w:val="14"/>
                <w:szCs w:val="14"/>
                <w:lang w:val="en-US"/>
              </w:rPr>
              <w:t xml:space="preserve">Time above range - </w:t>
            </w:r>
            <w:r w:rsidRPr="007F5CE5">
              <w:rPr>
                <w:color w:val="00B050"/>
                <w:sz w:val="14"/>
                <w:szCs w:val="14"/>
                <w:lang w:val="en-US"/>
              </w:rPr>
              <w:t>very high</w:t>
            </w:r>
            <w:r w:rsidRPr="007F5CE5">
              <w:rPr>
                <w:color w:val="FF0000"/>
                <w:sz w:val="16"/>
                <w:szCs w:val="16"/>
                <w:lang w:val="en-US"/>
              </w:rPr>
              <w:br/>
            </w:r>
            <w:r w:rsidRPr="007F5CE5">
              <w:rPr>
                <w:sz w:val="16"/>
                <w:szCs w:val="16"/>
                <w:lang w:val="en-US"/>
              </w:rPr>
              <w:t xml:space="preserve">Time the glycogen level is above the limit of the </w:t>
            </w:r>
            <w:r w:rsidRPr="007F5CE5">
              <w:rPr>
                <w:color w:val="00B050"/>
                <w:sz w:val="16"/>
                <w:szCs w:val="16"/>
                <w:lang w:val="en-US"/>
              </w:rPr>
              <w:t>very high</w:t>
            </w:r>
            <w:r w:rsidRPr="007F5CE5">
              <w:rPr>
                <w:sz w:val="16"/>
                <w:szCs w:val="16"/>
                <w:lang w:val="en-US"/>
              </w:rPr>
              <w:t xml:space="preserve"> </w:t>
            </w:r>
            <w:r w:rsidRPr="007F5CE5">
              <w:rPr>
                <w:sz w:val="16"/>
                <w:szCs w:val="16"/>
                <w:lang w:val="en-US"/>
              </w:rPr>
              <w:lastRenderedPageBreak/>
              <w:t>reference range of the diabetes category.</w:t>
            </w:r>
          </w:p>
        </w:tc>
        <w:tc>
          <w:tcPr>
            <w:tcW w:w="2127" w:type="dxa"/>
            <w:vMerge w:val="restart"/>
          </w:tcPr>
          <w:p w14:paraId="6955F5C0" w14:textId="17A9CB54" w:rsidR="00FB2B12" w:rsidRPr="00886003" w:rsidRDefault="00FB2B12" w:rsidP="00FB2B12">
            <w:pPr>
              <w:rPr>
                <w:rStyle w:val="fontstyle01"/>
                <w:color w:val="auto"/>
                <w:sz w:val="16"/>
                <w:szCs w:val="16"/>
              </w:rPr>
            </w:pPr>
            <w:r>
              <w:rPr>
                <w:rStyle w:val="fontstyle01"/>
                <w:color w:val="auto"/>
                <w:sz w:val="16"/>
                <w:szCs w:val="16"/>
                <w:lang w:val="fr-BE"/>
              </w:rPr>
              <w:lastRenderedPageBreak/>
              <w:t>T</w:t>
            </w:r>
            <w:r w:rsidRPr="00CE017A">
              <w:rPr>
                <w:rStyle w:val="fontstyle01"/>
                <w:color w:val="auto"/>
                <w:sz w:val="16"/>
                <w:szCs w:val="16"/>
                <w:lang w:val="fr-BE"/>
              </w:rPr>
              <w:t>emps pendant lequel l</w:t>
            </w:r>
            <w:r>
              <w:rPr>
                <w:rStyle w:val="fontstyle01"/>
                <w:color w:val="auto"/>
                <w:sz w:val="16"/>
                <w:szCs w:val="16"/>
                <w:lang w:val="fr-BE"/>
              </w:rPr>
              <w:t>a</w:t>
            </w:r>
            <w:r w:rsidRPr="00CE017A">
              <w:rPr>
                <w:rStyle w:val="fontstyle01"/>
                <w:color w:val="auto"/>
                <w:sz w:val="16"/>
                <w:szCs w:val="16"/>
                <w:lang w:val="fr-BE"/>
              </w:rPr>
              <w:t xml:space="preserve"> valeur</w:t>
            </w:r>
            <w:r>
              <w:rPr>
                <w:rStyle w:val="fontstyle01"/>
                <w:color w:val="auto"/>
                <w:sz w:val="16"/>
                <w:szCs w:val="16"/>
                <w:lang w:val="fr-BE"/>
              </w:rPr>
              <w:t xml:space="preserve"> </w:t>
            </w:r>
            <w:r w:rsidRPr="00CE017A">
              <w:rPr>
                <w:rStyle w:val="fontstyle01"/>
                <w:color w:val="auto"/>
                <w:sz w:val="16"/>
                <w:szCs w:val="16"/>
                <w:lang w:val="fr-BE"/>
              </w:rPr>
              <w:t xml:space="preserve">glycémique </w:t>
            </w:r>
            <w:r>
              <w:rPr>
                <w:rStyle w:val="fontstyle01"/>
                <w:color w:val="auto"/>
                <w:sz w:val="16"/>
                <w:szCs w:val="16"/>
                <w:lang w:val="fr-BE"/>
              </w:rPr>
              <w:t>est</w:t>
            </w:r>
            <w:r w:rsidRPr="00CE017A">
              <w:rPr>
                <w:rStyle w:val="fontstyle01"/>
                <w:color w:val="auto"/>
                <w:sz w:val="16"/>
                <w:szCs w:val="16"/>
                <w:lang w:val="fr-BE"/>
              </w:rPr>
              <w:t xml:space="preserve"> au-</w:t>
            </w:r>
            <w:r w:rsidRPr="00CE017A">
              <w:rPr>
                <w:rStyle w:val="fontstyle01"/>
                <w:color w:val="auto"/>
                <w:sz w:val="16"/>
                <w:szCs w:val="16"/>
                <w:lang w:val="fr-BE"/>
              </w:rPr>
              <w:lastRenderedPageBreak/>
              <w:t>dessus d</w:t>
            </w:r>
            <w:r>
              <w:rPr>
                <w:rStyle w:val="fontstyle01"/>
                <w:color w:val="auto"/>
                <w:sz w:val="16"/>
                <w:szCs w:val="16"/>
                <w:lang w:val="fr-BE"/>
              </w:rPr>
              <w:t xml:space="preserve">u </w:t>
            </w:r>
            <w:r w:rsidRPr="00CE017A">
              <w:rPr>
                <w:rStyle w:val="fontstyle01"/>
                <w:color w:val="auto"/>
                <w:sz w:val="16"/>
                <w:szCs w:val="16"/>
                <w:lang w:val="fr-BE"/>
              </w:rPr>
              <w:t>limit</w:t>
            </w:r>
            <w:r>
              <w:rPr>
                <w:rStyle w:val="fontstyle01"/>
                <w:color w:val="auto"/>
                <w:sz w:val="16"/>
                <w:szCs w:val="16"/>
                <w:lang w:val="fr-BE"/>
              </w:rPr>
              <w:t>e</w:t>
            </w:r>
            <w:r w:rsidRPr="00CE017A">
              <w:rPr>
                <w:rStyle w:val="fontstyle01"/>
                <w:color w:val="auto"/>
                <w:sz w:val="16"/>
                <w:szCs w:val="16"/>
                <w:lang w:val="fr-BE"/>
              </w:rPr>
              <w:t>“</w:t>
            </w:r>
            <w:r>
              <w:rPr>
                <w:rStyle w:val="fontstyle01"/>
                <w:color w:val="auto"/>
                <w:sz w:val="16"/>
                <w:szCs w:val="16"/>
                <w:lang w:val="fr-BE"/>
              </w:rPr>
              <w:t xml:space="preserve"> </w:t>
            </w:r>
            <w:r w:rsidRPr="00CE017A">
              <w:rPr>
                <w:rStyle w:val="fontstyle01"/>
                <w:color w:val="00B050"/>
                <w:sz w:val="16"/>
                <w:szCs w:val="16"/>
                <w:lang w:val="fr-BE"/>
              </w:rPr>
              <w:t>très haut</w:t>
            </w:r>
            <w:r w:rsidRPr="00CE017A">
              <w:rPr>
                <w:rStyle w:val="fontstyle01"/>
                <w:color w:val="auto"/>
                <w:sz w:val="16"/>
                <w:szCs w:val="16"/>
                <w:lang w:val="fr-BE"/>
              </w:rPr>
              <w:t>” d</w:t>
            </w:r>
            <w:r>
              <w:rPr>
                <w:rStyle w:val="fontstyle01"/>
                <w:color w:val="auto"/>
                <w:sz w:val="16"/>
                <w:szCs w:val="16"/>
                <w:lang w:val="fr-BE"/>
              </w:rPr>
              <w:t>e la catégorie diabétique.</w:t>
            </w:r>
          </w:p>
        </w:tc>
        <w:tc>
          <w:tcPr>
            <w:tcW w:w="2409" w:type="dxa"/>
            <w:vMerge w:val="restart"/>
          </w:tcPr>
          <w:p w14:paraId="21C1B007" w14:textId="77777777" w:rsidR="00FB2B12" w:rsidRPr="00886003" w:rsidRDefault="00FB2B12" w:rsidP="00FB2B12">
            <w:pPr>
              <w:rPr>
                <w:sz w:val="16"/>
                <w:szCs w:val="16"/>
              </w:rPr>
            </w:pPr>
            <w:r w:rsidRPr="00886003">
              <w:rPr>
                <w:sz w:val="16"/>
                <w:szCs w:val="16"/>
              </w:rPr>
              <w:lastRenderedPageBreak/>
              <w:t>Tijd waarin de glycemische waarde boven het "</w:t>
            </w:r>
            <w:r w:rsidRPr="00886003">
              <w:rPr>
                <w:color w:val="00B050"/>
                <w:sz w:val="16"/>
                <w:szCs w:val="16"/>
              </w:rPr>
              <w:t>zeer hoog</w:t>
            </w:r>
            <w:r w:rsidRPr="00886003">
              <w:rPr>
                <w:sz w:val="16"/>
                <w:szCs w:val="16"/>
              </w:rPr>
              <w:t>" bereik van de categorie ligt.</w:t>
            </w:r>
          </w:p>
        </w:tc>
        <w:tc>
          <w:tcPr>
            <w:tcW w:w="709" w:type="dxa"/>
            <w:tcBorders>
              <w:bottom w:val="dashSmallGap" w:sz="4" w:space="0" w:color="auto"/>
            </w:tcBorders>
            <w:shd w:val="clear" w:color="auto" w:fill="DAEEF3" w:themeFill="accent5" w:themeFillTint="33"/>
          </w:tcPr>
          <w:p w14:paraId="1E8AB7E3" w14:textId="77777777" w:rsidR="00FB2B12" w:rsidRPr="00886003" w:rsidRDefault="00FB2B12" w:rsidP="00FB2B12">
            <w:pPr>
              <w:rPr>
                <w:rStyle w:val="CommentReference"/>
              </w:rPr>
            </w:pPr>
            <w:r w:rsidRPr="00886003">
              <w:rPr>
                <w:rStyle w:val="CommentReference"/>
              </w:rPr>
              <w:t>%</w:t>
            </w:r>
          </w:p>
          <w:p w14:paraId="141D4EBA" w14:textId="77777777" w:rsidR="00FB2B12" w:rsidRPr="00886003" w:rsidRDefault="00FB2B12" w:rsidP="00FB2B12">
            <w:pPr>
              <w:rPr>
                <w:rStyle w:val="CommentReference"/>
              </w:rPr>
            </w:pPr>
          </w:p>
        </w:tc>
        <w:tc>
          <w:tcPr>
            <w:tcW w:w="709" w:type="dxa"/>
            <w:tcBorders>
              <w:bottom w:val="dashSmallGap" w:sz="4" w:space="0" w:color="auto"/>
            </w:tcBorders>
            <w:shd w:val="clear" w:color="auto" w:fill="DAEEF3" w:themeFill="accent5" w:themeFillTint="33"/>
          </w:tcPr>
          <w:p w14:paraId="4ABD53E9" w14:textId="77777777" w:rsidR="00FB2B12" w:rsidRPr="00886003" w:rsidRDefault="00FB2B12" w:rsidP="00FB2B12">
            <w:pPr>
              <w:rPr>
                <w:rStyle w:val="CommentReference"/>
              </w:rPr>
            </w:pPr>
            <w:r w:rsidRPr="00886003">
              <w:rPr>
                <w:rStyle w:val="CommentReference"/>
                <w:sz w:val="14"/>
                <w:szCs w:val="14"/>
              </w:rPr>
              <w:t>VH_REF</w:t>
            </w:r>
          </w:p>
        </w:tc>
      </w:tr>
      <w:tr w:rsidR="00FB2B12" w:rsidRPr="00886003" w14:paraId="078492A7" w14:textId="05F52EB5" w:rsidTr="00B45ED5">
        <w:trPr>
          <w:trHeight w:val="245"/>
        </w:trPr>
        <w:tc>
          <w:tcPr>
            <w:tcW w:w="1129" w:type="dxa"/>
            <w:tcBorders>
              <w:top w:val="dashSmallGap" w:sz="4" w:space="0" w:color="auto"/>
              <w:left w:val="single" w:sz="4" w:space="0" w:color="auto"/>
              <w:bottom w:val="single" w:sz="4" w:space="0" w:color="auto"/>
              <w:right w:val="single" w:sz="4" w:space="0" w:color="auto"/>
            </w:tcBorders>
            <w:shd w:val="clear" w:color="auto" w:fill="E5DFEC" w:themeFill="accent4" w:themeFillTint="33"/>
          </w:tcPr>
          <w:p w14:paraId="4AB60F87" w14:textId="77777777" w:rsidR="00FB2B12" w:rsidRPr="00886003" w:rsidRDefault="00FB2B12" w:rsidP="00FB2B12">
            <w:pPr>
              <w:rPr>
                <w:sz w:val="16"/>
                <w:szCs w:val="16"/>
              </w:rPr>
            </w:pPr>
          </w:p>
        </w:tc>
        <w:tc>
          <w:tcPr>
            <w:tcW w:w="2268" w:type="dxa"/>
            <w:vMerge/>
            <w:tcBorders>
              <w:left w:val="single" w:sz="4" w:space="0" w:color="auto"/>
            </w:tcBorders>
          </w:tcPr>
          <w:p w14:paraId="457E9837" w14:textId="77777777" w:rsidR="00FB2B12" w:rsidRPr="007F5CE5" w:rsidRDefault="00FB2B12" w:rsidP="00FB2B12">
            <w:pPr>
              <w:rPr>
                <w:b/>
                <w:bCs/>
                <w:color w:val="FF0000"/>
                <w:sz w:val="16"/>
                <w:szCs w:val="16"/>
                <w:lang w:val="en-US"/>
              </w:rPr>
            </w:pPr>
          </w:p>
        </w:tc>
        <w:tc>
          <w:tcPr>
            <w:tcW w:w="2127" w:type="dxa"/>
            <w:vMerge/>
          </w:tcPr>
          <w:p w14:paraId="24A25E95" w14:textId="77777777" w:rsidR="00FB2B12" w:rsidRPr="00886003" w:rsidRDefault="00FB2B12" w:rsidP="00FB2B12">
            <w:pPr>
              <w:rPr>
                <w:rStyle w:val="fontstyle01"/>
                <w:color w:val="auto"/>
                <w:sz w:val="16"/>
                <w:szCs w:val="16"/>
              </w:rPr>
            </w:pPr>
          </w:p>
        </w:tc>
        <w:tc>
          <w:tcPr>
            <w:tcW w:w="2409" w:type="dxa"/>
            <w:vMerge/>
          </w:tcPr>
          <w:p w14:paraId="0413437D" w14:textId="77777777" w:rsidR="00FB2B12" w:rsidRPr="00886003" w:rsidRDefault="00FB2B12" w:rsidP="00FB2B12">
            <w:pPr>
              <w:rPr>
                <w:sz w:val="16"/>
                <w:szCs w:val="16"/>
              </w:rPr>
            </w:pPr>
          </w:p>
        </w:tc>
        <w:tc>
          <w:tcPr>
            <w:tcW w:w="709" w:type="dxa"/>
            <w:tcBorders>
              <w:top w:val="dashSmallGap" w:sz="4" w:space="0" w:color="auto"/>
            </w:tcBorders>
            <w:shd w:val="clear" w:color="auto" w:fill="E5DFEC" w:themeFill="accent4" w:themeFillTint="33"/>
          </w:tcPr>
          <w:p w14:paraId="5C48E051" w14:textId="77777777" w:rsidR="00FB2B12" w:rsidRPr="00886003" w:rsidRDefault="00FB2B12" w:rsidP="00FB2B12">
            <w:pPr>
              <w:rPr>
                <w:rStyle w:val="CommentReference"/>
              </w:rPr>
            </w:pPr>
            <w:r w:rsidRPr="00886003">
              <w:rPr>
                <w:rStyle w:val="CommentReference"/>
              </w:rPr>
              <w:t>tijd</w:t>
            </w:r>
          </w:p>
        </w:tc>
        <w:tc>
          <w:tcPr>
            <w:tcW w:w="709" w:type="dxa"/>
            <w:tcBorders>
              <w:top w:val="dashSmallGap" w:sz="4" w:space="0" w:color="auto"/>
            </w:tcBorders>
            <w:shd w:val="clear" w:color="auto" w:fill="E5DFEC" w:themeFill="accent4" w:themeFillTint="33"/>
          </w:tcPr>
          <w:p w14:paraId="72D278FC" w14:textId="77777777" w:rsidR="00FB2B12" w:rsidRPr="00886003" w:rsidRDefault="00FB2B12" w:rsidP="00FB2B12">
            <w:pPr>
              <w:rPr>
                <w:rStyle w:val="CommentReference"/>
                <w:i/>
                <w:iCs/>
              </w:rPr>
            </w:pPr>
            <w:r w:rsidRPr="00886003">
              <w:rPr>
                <w:rStyle w:val="CommentReference"/>
                <w:i/>
                <w:iCs/>
              </w:rPr>
              <w:t>geen</w:t>
            </w:r>
          </w:p>
        </w:tc>
      </w:tr>
      <w:tr w:rsidR="00FB2B12" w:rsidRPr="00886003" w14:paraId="35AED83B" w14:textId="62008901" w:rsidTr="00B45ED5">
        <w:trPr>
          <w:trHeight w:val="245"/>
        </w:trPr>
        <w:tc>
          <w:tcPr>
            <w:tcW w:w="1129" w:type="dxa"/>
            <w:tcBorders>
              <w:top w:val="single" w:sz="4" w:space="0" w:color="auto"/>
              <w:bottom w:val="dashSmallGap" w:sz="4" w:space="0" w:color="auto"/>
            </w:tcBorders>
            <w:shd w:val="clear" w:color="auto" w:fill="DAEEF3" w:themeFill="accent5" w:themeFillTint="33"/>
          </w:tcPr>
          <w:p w14:paraId="2E9A77EC" w14:textId="6A019BE5" w:rsidR="00FB2B12" w:rsidRPr="00886003" w:rsidRDefault="00FB2B12" w:rsidP="00FB2B12">
            <w:pPr>
              <w:rPr>
                <w:sz w:val="16"/>
                <w:szCs w:val="16"/>
              </w:rPr>
            </w:pPr>
          </w:p>
        </w:tc>
        <w:tc>
          <w:tcPr>
            <w:tcW w:w="2268" w:type="dxa"/>
            <w:vMerge w:val="restart"/>
          </w:tcPr>
          <w:p w14:paraId="0F785B87" w14:textId="0A076102" w:rsidR="00FB2B12" w:rsidRPr="007F5CE5" w:rsidRDefault="00FB2B12" w:rsidP="00FB2B12">
            <w:pPr>
              <w:rPr>
                <w:sz w:val="16"/>
                <w:szCs w:val="16"/>
                <w:lang w:val="en-US"/>
              </w:rPr>
            </w:pPr>
            <w:r w:rsidRPr="007F5CE5">
              <w:rPr>
                <w:b/>
                <w:bCs/>
                <w:color w:val="FF0000"/>
                <w:sz w:val="16"/>
                <w:szCs w:val="16"/>
                <w:lang w:val="en-US"/>
              </w:rPr>
              <w:t xml:space="preserve">TAR </w:t>
            </w:r>
            <w:r w:rsidRPr="007F5CE5">
              <w:rPr>
                <w:color w:val="FF0000"/>
                <w:sz w:val="14"/>
                <w:szCs w:val="14"/>
                <w:lang w:val="en-US"/>
              </w:rPr>
              <w:t xml:space="preserve">Time above range - </w:t>
            </w:r>
            <w:r w:rsidRPr="007F5CE5">
              <w:rPr>
                <w:color w:val="00B050"/>
                <w:sz w:val="14"/>
                <w:szCs w:val="14"/>
                <w:lang w:val="en-US"/>
              </w:rPr>
              <w:t>high</w:t>
            </w:r>
            <w:r w:rsidRPr="007F5CE5">
              <w:rPr>
                <w:color w:val="FF0000"/>
                <w:sz w:val="16"/>
                <w:szCs w:val="16"/>
                <w:lang w:val="en-US"/>
              </w:rPr>
              <w:br/>
            </w:r>
            <w:r w:rsidRPr="007F5CE5">
              <w:rPr>
                <w:sz w:val="16"/>
                <w:szCs w:val="16"/>
                <w:lang w:val="en-US"/>
              </w:rPr>
              <w:t xml:space="preserve">Time the glycogen level is within the </w:t>
            </w:r>
            <w:r w:rsidRPr="007F5CE5">
              <w:rPr>
                <w:color w:val="00B050"/>
                <w:sz w:val="16"/>
                <w:szCs w:val="16"/>
                <w:lang w:val="en-US"/>
              </w:rPr>
              <w:t>high</w:t>
            </w:r>
            <w:r w:rsidRPr="007F5CE5">
              <w:rPr>
                <w:sz w:val="16"/>
                <w:szCs w:val="16"/>
                <w:lang w:val="en-US"/>
              </w:rPr>
              <w:t xml:space="preserve"> reference range of the diabetes category.</w:t>
            </w:r>
          </w:p>
        </w:tc>
        <w:tc>
          <w:tcPr>
            <w:tcW w:w="2127" w:type="dxa"/>
            <w:vMerge w:val="restart"/>
          </w:tcPr>
          <w:p w14:paraId="175C06D0" w14:textId="1A8431A2" w:rsidR="00FB2B12" w:rsidRPr="00886003" w:rsidRDefault="00FB2B12" w:rsidP="00FB2B12">
            <w:pPr>
              <w:rPr>
                <w:rStyle w:val="fontstyle01"/>
                <w:color w:val="auto"/>
                <w:sz w:val="16"/>
                <w:szCs w:val="16"/>
              </w:rPr>
            </w:pPr>
            <w:r>
              <w:rPr>
                <w:rStyle w:val="fontstyle01"/>
                <w:color w:val="auto"/>
                <w:sz w:val="16"/>
                <w:szCs w:val="16"/>
                <w:lang w:val="fr-BE"/>
              </w:rPr>
              <w:t>T</w:t>
            </w:r>
            <w:r w:rsidRPr="00CE017A">
              <w:rPr>
                <w:rStyle w:val="fontstyle01"/>
                <w:color w:val="auto"/>
                <w:sz w:val="16"/>
                <w:szCs w:val="16"/>
                <w:lang w:val="fr-BE"/>
              </w:rPr>
              <w:t>emps pendant lequel l</w:t>
            </w:r>
            <w:r>
              <w:rPr>
                <w:rStyle w:val="fontstyle01"/>
                <w:color w:val="auto"/>
                <w:sz w:val="16"/>
                <w:szCs w:val="16"/>
                <w:lang w:val="fr-BE"/>
              </w:rPr>
              <w:t>a</w:t>
            </w:r>
            <w:r w:rsidRPr="00CE017A">
              <w:rPr>
                <w:rStyle w:val="fontstyle01"/>
                <w:color w:val="auto"/>
                <w:sz w:val="16"/>
                <w:szCs w:val="16"/>
                <w:lang w:val="fr-BE"/>
              </w:rPr>
              <w:t xml:space="preserve"> valeur</w:t>
            </w:r>
            <w:r>
              <w:rPr>
                <w:rStyle w:val="fontstyle01"/>
                <w:color w:val="auto"/>
                <w:sz w:val="16"/>
                <w:szCs w:val="16"/>
                <w:lang w:val="fr-BE"/>
              </w:rPr>
              <w:t xml:space="preserve"> </w:t>
            </w:r>
            <w:r w:rsidRPr="00CE017A">
              <w:rPr>
                <w:rStyle w:val="fontstyle01"/>
                <w:color w:val="auto"/>
                <w:sz w:val="16"/>
                <w:szCs w:val="16"/>
                <w:lang w:val="fr-BE"/>
              </w:rPr>
              <w:t xml:space="preserve">glycémique </w:t>
            </w:r>
            <w:r>
              <w:rPr>
                <w:rStyle w:val="fontstyle01"/>
                <w:color w:val="auto"/>
                <w:sz w:val="16"/>
                <w:szCs w:val="16"/>
                <w:lang w:val="fr-BE"/>
              </w:rPr>
              <w:t>est</w:t>
            </w:r>
            <w:r w:rsidRPr="00CE017A">
              <w:rPr>
                <w:rStyle w:val="fontstyle01"/>
                <w:color w:val="auto"/>
                <w:sz w:val="16"/>
                <w:szCs w:val="16"/>
                <w:lang w:val="fr-BE"/>
              </w:rPr>
              <w:t xml:space="preserve"> </w:t>
            </w:r>
            <w:r>
              <w:rPr>
                <w:rStyle w:val="fontstyle01"/>
                <w:color w:val="auto"/>
                <w:sz w:val="16"/>
                <w:szCs w:val="16"/>
                <w:lang w:val="fr-BE"/>
              </w:rPr>
              <w:t xml:space="preserve">dans l’intervalle </w:t>
            </w:r>
            <w:r w:rsidRPr="00CE017A">
              <w:rPr>
                <w:rStyle w:val="fontstyle01"/>
                <w:color w:val="auto"/>
                <w:sz w:val="16"/>
                <w:szCs w:val="16"/>
                <w:lang w:val="fr-BE"/>
              </w:rPr>
              <w:t>“</w:t>
            </w:r>
            <w:r w:rsidRPr="00CE017A">
              <w:rPr>
                <w:rStyle w:val="fontstyle01"/>
                <w:color w:val="00B050"/>
                <w:sz w:val="16"/>
                <w:szCs w:val="16"/>
                <w:lang w:val="fr-BE"/>
              </w:rPr>
              <w:t>haut</w:t>
            </w:r>
            <w:r w:rsidRPr="00CE017A">
              <w:rPr>
                <w:rStyle w:val="fontstyle01"/>
                <w:color w:val="auto"/>
                <w:sz w:val="16"/>
                <w:szCs w:val="16"/>
                <w:lang w:val="fr-BE"/>
              </w:rPr>
              <w:t>” d</w:t>
            </w:r>
            <w:r>
              <w:rPr>
                <w:rStyle w:val="fontstyle01"/>
                <w:color w:val="auto"/>
                <w:sz w:val="16"/>
                <w:szCs w:val="16"/>
                <w:lang w:val="fr-BE"/>
              </w:rPr>
              <w:t>e la catégorie diabétique.</w:t>
            </w:r>
          </w:p>
        </w:tc>
        <w:tc>
          <w:tcPr>
            <w:tcW w:w="2409" w:type="dxa"/>
            <w:vMerge w:val="restart"/>
          </w:tcPr>
          <w:p w14:paraId="407E18F4" w14:textId="77777777" w:rsidR="00FB2B12" w:rsidRPr="00886003" w:rsidRDefault="00FB2B12" w:rsidP="00FB2B12">
            <w:pPr>
              <w:rPr>
                <w:sz w:val="16"/>
                <w:szCs w:val="16"/>
              </w:rPr>
            </w:pPr>
            <w:r w:rsidRPr="00886003">
              <w:rPr>
                <w:sz w:val="16"/>
                <w:szCs w:val="16"/>
              </w:rPr>
              <w:t>Tijd waarin de glycemische waarde binnen het "</w:t>
            </w:r>
            <w:r w:rsidRPr="00886003">
              <w:rPr>
                <w:color w:val="00B050"/>
                <w:sz w:val="16"/>
                <w:szCs w:val="16"/>
              </w:rPr>
              <w:t>hoog</w:t>
            </w:r>
            <w:r w:rsidRPr="00886003">
              <w:rPr>
                <w:sz w:val="16"/>
                <w:szCs w:val="16"/>
              </w:rPr>
              <w:t>" interval van de categorie ligt.</w:t>
            </w:r>
          </w:p>
        </w:tc>
        <w:tc>
          <w:tcPr>
            <w:tcW w:w="709" w:type="dxa"/>
            <w:tcBorders>
              <w:bottom w:val="dashSmallGap" w:sz="4" w:space="0" w:color="auto"/>
            </w:tcBorders>
            <w:shd w:val="clear" w:color="auto" w:fill="DAEEF3" w:themeFill="accent5" w:themeFillTint="33"/>
          </w:tcPr>
          <w:p w14:paraId="409015BE" w14:textId="77777777" w:rsidR="00FB2B12" w:rsidRPr="00886003" w:rsidRDefault="00FB2B12" w:rsidP="00FB2B12">
            <w:pPr>
              <w:rPr>
                <w:rStyle w:val="CommentReference"/>
              </w:rPr>
            </w:pPr>
            <w:r w:rsidRPr="00886003">
              <w:rPr>
                <w:rStyle w:val="CommentReference"/>
              </w:rPr>
              <w:t>%</w:t>
            </w:r>
          </w:p>
          <w:p w14:paraId="5331B9B9" w14:textId="10A1636D" w:rsidR="00FB2B12" w:rsidRPr="00886003" w:rsidRDefault="00FB2B12" w:rsidP="00FB2B12">
            <w:pPr>
              <w:rPr>
                <w:rStyle w:val="CommentReference"/>
              </w:rPr>
            </w:pPr>
          </w:p>
        </w:tc>
        <w:tc>
          <w:tcPr>
            <w:tcW w:w="709" w:type="dxa"/>
            <w:tcBorders>
              <w:bottom w:val="dashSmallGap" w:sz="4" w:space="0" w:color="auto"/>
            </w:tcBorders>
            <w:shd w:val="clear" w:color="auto" w:fill="DAEEF3" w:themeFill="accent5" w:themeFillTint="33"/>
          </w:tcPr>
          <w:p w14:paraId="729EF057" w14:textId="77777777" w:rsidR="00FB2B12" w:rsidRPr="00886003" w:rsidRDefault="00FB2B12" w:rsidP="00FB2B12">
            <w:pPr>
              <w:rPr>
                <w:rStyle w:val="CommentReference"/>
              </w:rPr>
            </w:pPr>
            <w:r w:rsidRPr="00886003">
              <w:rPr>
                <w:rFonts w:cstheme="minorHAnsi"/>
                <w:sz w:val="16"/>
                <w:szCs w:val="16"/>
              </w:rPr>
              <w:t>H_REF</w:t>
            </w:r>
          </w:p>
        </w:tc>
      </w:tr>
      <w:tr w:rsidR="00FB2B12" w:rsidRPr="00886003" w14:paraId="5F2E2E30" w14:textId="6D46D793" w:rsidTr="00B45ED5">
        <w:trPr>
          <w:trHeight w:val="245"/>
        </w:trPr>
        <w:tc>
          <w:tcPr>
            <w:tcW w:w="1129" w:type="dxa"/>
            <w:tcBorders>
              <w:top w:val="dashSmallGap" w:sz="4" w:space="0" w:color="auto"/>
              <w:bottom w:val="single" w:sz="4" w:space="0" w:color="auto"/>
            </w:tcBorders>
            <w:shd w:val="clear" w:color="auto" w:fill="E5DFEC" w:themeFill="accent4" w:themeFillTint="33"/>
          </w:tcPr>
          <w:p w14:paraId="481D0241" w14:textId="77777777" w:rsidR="00FB2B12" w:rsidRPr="00886003" w:rsidRDefault="00FB2B12" w:rsidP="00FB2B12">
            <w:pPr>
              <w:rPr>
                <w:sz w:val="16"/>
                <w:szCs w:val="16"/>
              </w:rPr>
            </w:pPr>
          </w:p>
        </w:tc>
        <w:tc>
          <w:tcPr>
            <w:tcW w:w="2268" w:type="dxa"/>
            <w:vMerge/>
          </w:tcPr>
          <w:p w14:paraId="1BEC6310" w14:textId="77777777" w:rsidR="00FB2B12" w:rsidRPr="007F5CE5" w:rsidRDefault="00FB2B12" w:rsidP="00FB2B12">
            <w:pPr>
              <w:rPr>
                <w:b/>
                <w:bCs/>
                <w:color w:val="FF0000"/>
                <w:sz w:val="16"/>
                <w:szCs w:val="16"/>
                <w:lang w:val="en-US"/>
              </w:rPr>
            </w:pPr>
          </w:p>
        </w:tc>
        <w:tc>
          <w:tcPr>
            <w:tcW w:w="2127" w:type="dxa"/>
            <w:vMerge/>
          </w:tcPr>
          <w:p w14:paraId="56A1226B" w14:textId="77777777" w:rsidR="00FB2B12" w:rsidRPr="00886003" w:rsidRDefault="00FB2B12" w:rsidP="00FB2B12">
            <w:pPr>
              <w:rPr>
                <w:rStyle w:val="fontstyle01"/>
                <w:color w:val="auto"/>
                <w:sz w:val="16"/>
                <w:szCs w:val="16"/>
              </w:rPr>
            </w:pPr>
          </w:p>
        </w:tc>
        <w:tc>
          <w:tcPr>
            <w:tcW w:w="2409" w:type="dxa"/>
            <w:vMerge/>
          </w:tcPr>
          <w:p w14:paraId="7EB25941" w14:textId="77777777" w:rsidR="00FB2B12" w:rsidRPr="00886003" w:rsidRDefault="00FB2B12" w:rsidP="00FB2B12">
            <w:pPr>
              <w:rPr>
                <w:sz w:val="16"/>
                <w:szCs w:val="16"/>
              </w:rPr>
            </w:pPr>
          </w:p>
        </w:tc>
        <w:tc>
          <w:tcPr>
            <w:tcW w:w="709" w:type="dxa"/>
            <w:tcBorders>
              <w:top w:val="dashSmallGap" w:sz="4" w:space="0" w:color="auto"/>
              <w:bottom w:val="single" w:sz="4" w:space="0" w:color="auto"/>
            </w:tcBorders>
            <w:shd w:val="clear" w:color="auto" w:fill="E5DFEC" w:themeFill="accent4" w:themeFillTint="33"/>
          </w:tcPr>
          <w:p w14:paraId="56771D09" w14:textId="77777777" w:rsidR="00FB2B12" w:rsidRPr="00886003" w:rsidRDefault="00FB2B12" w:rsidP="00FB2B12">
            <w:pPr>
              <w:rPr>
                <w:rStyle w:val="CommentReference"/>
              </w:rPr>
            </w:pPr>
            <w:r w:rsidRPr="00886003">
              <w:rPr>
                <w:rStyle w:val="CommentReference"/>
              </w:rPr>
              <w:t>tijd</w:t>
            </w:r>
          </w:p>
          <w:p w14:paraId="1B171285" w14:textId="4E21D035" w:rsidR="00FB2B12" w:rsidRPr="00886003" w:rsidRDefault="00FB2B12" w:rsidP="00FB2B12">
            <w:pPr>
              <w:rPr>
                <w:rStyle w:val="CommentReference"/>
              </w:rPr>
            </w:pPr>
          </w:p>
        </w:tc>
        <w:tc>
          <w:tcPr>
            <w:tcW w:w="709" w:type="dxa"/>
            <w:tcBorders>
              <w:top w:val="dashSmallGap" w:sz="4" w:space="0" w:color="auto"/>
              <w:bottom w:val="single" w:sz="4" w:space="0" w:color="auto"/>
            </w:tcBorders>
            <w:shd w:val="clear" w:color="auto" w:fill="E5DFEC" w:themeFill="accent4" w:themeFillTint="33"/>
          </w:tcPr>
          <w:p w14:paraId="32A1BD9C" w14:textId="77777777" w:rsidR="00FB2B12" w:rsidRPr="00886003" w:rsidRDefault="00FB2B12" w:rsidP="00FB2B12">
            <w:pPr>
              <w:rPr>
                <w:rStyle w:val="CommentReference"/>
                <w:i/>
                <w:iCs/>
              </w:rPr>
            </w:pPr>
            <w:r w:rsidRPr="00886003">
              <w:rPr>
                <w:rStyle w:val="CommentReference"/>
                <w:i/>
                <w:iCs/>
              </w:rPr>
              <w:t>geen</w:t>
            </w:r>
          </w:p>
        </w:tc>
      </w:tr>
      <w:tr w:rsidR="00FB2B12" w:rsidRPr="00886003" w14:paraId="26CEE70B" w14:textId="2AAEF82A" w:rsidTr="00B45ED5">
        <w:trPr>
          <w:trHeight w:val="163"/>
        </w:trPr>
        <w:tc>
          <w:tcPr>
            <w:tcW w:w="1129" w:type="dxa"/>
            <w:tcBorders>
              <w:bottom w:val="dashSmallGap" w:sz="4" w:space="0" w:color="auto"/>
            </w:tcBorders>
            <w:shd w:val="clear" w:color="auto" w:fill="DAEEF3" w:themeFill="accent5" w:themeFillTint="33"/>
          </w:tcPr>
          <w:p w14:paraId="01F3CD43" w14:textId="77777777" w:rsidR="00FB2B12" w:rsidRPr="00886003" w:rsidRDefault="00FB2B12" w:rsidP="00FB2B12">
            <w:pPr>
              <w:rPr>
                <w:sz w:val="16"/>
                <w:szCs w:val="16"/>
              </w:rPr>
            </w:pPr>
            <w:r w:rsidRPr="00886003">
              <w:rPr>
                <w:sz w:val="16"/>
                <w:szCs w:val="16"/>
              </w:rPr>
              <w:t>1179786008</w:t>
            </w:r>
          </w:p>
        </w:tc>
        <w:tc>
          <w:tcPr>
            <w:tcW w:w="2268" w:type="dxa"/>
            <w:vMerge w:val="restart"/>
          </w:tcPr>
          <w:p w14:paraId="011630AD" w14:textId="1010103A" w:rsidR="00FB2B12" w:rsidRPr="007F5CE5" w:rsidRDefault="00FB2B12" w:rsidP="00FB2B12">
            <w:pPr>
              <w:rPr>
                <w:color w:val="FF0000"/>
                <w:sz w:val="16"/>
                <w:szCs w:val="16"/>
                <w:lang w:val="en-US"/>
              </w:rPr>
            </w:pPr>
            <w:r w:rsidRPr="007F5CE5">
              <w:rPr>
                <w:b/>
                <w:bCs/>
                <w:color w:val="FF0000"/>
                <w:sz w:val="16"/>
                <w:szCs w:val="16"/>
                <w:lang w:val="en-US"/>
              </w:rPr>
              <w:t xml:space="preserve">TIR </w:t>
            </w:r>
            <w:r w:rsidRPr="007F5CE5">
              <w:rPr>
                <w:color w:val="FF0000"/>
                <w:sz w:val="14"/>
                <w:szCs w:val="14"/>
                <w:lang w:val="en-US"/>
              </w:rPr>
              <w:t>Time in range</w:t>
            </w:r>
            <w:r w:rsidRPr="007F5CE5">
              <w:rPr>
                <w:color w:val="FF0000"/>
                <w:sz w:val="16"/>
                <w:szCs w:val="16"/>
                <w:lang w:val="en-US"/>
              </w:rPr>
              <w:br/>
            </w:r>
            <w:r w:rsidRPr="007F5CE5">
              <w:rPr>
                <w:sz w:val="16"/>
                <w:szCs w:val="16"/>
                <w:lang w:val="en-US"/>
              </w:rPr>
              <w:t>Time the glycogen level is within the “</w:t>
            </w:r>
            <w:r w:rsidRPr="007F5CE5">
              <w:rPr>
                <w:color w:val="00B050"/>
                <w:sz w:val="16"/>
                <w:szCs w:val="16"/>
                <w:lang w:val="en-US"/>
              </w:rPr>
              <w:t>normal</w:t>
            </w:r>
            <w:r w:rsidRPr="007F5CE5">
              <w:rPr>
                <w:sz w:val="16"/>
                <w:szCs w:val="16"/>
                <w:lang w:val="en-US"/>
              </w:rPr>
              <w:t>” reference range of the diabetes category.</w:t>
            </w:r>
          </w:p>
        </w:tc>
        <w:tc>
          <w:tcPr>
            <w:tcW w:w="2127" w:type="dxa"/>
            <w:vMerge w:val="restart"/>
          </w:tcPr>
          <w:p w14:paraId="4B560C34" w14:textId="722ABEAE" w:rsidR="00FB2B12" w:rsidRPr="00886003" w:rsidRDefault="00FB2B12" w:rsidP="00FB2B12">
            <w:pPr>
              <w:rPr>
                <w:rStyle w:val="fontstyle01"/>
                <w:color w:val="auto"/>
                <w:sz w:val="16"/>
                <w:szCs w:val="16"/>
              </w:rPr>
            </w:pPr>
            <w:r>
              <w:rPr>
                <w:rStyle w:val="fontstyle01"/>
                <w:color w:val="auto"/>
                <w:sz w:val="16"/>
                <w:szCs w:val="16"/>
                <w:lang w:val="fr-BE"/>
              </w:rPr>
              <w:t>T</w:t>
            </w:r>
            <w:r w:rsidRPr="00CE017A">
              <w:rPr>
                <w:rStyle w:val="fontstyle01"/>
                <w:color w:val="auto"/>
                <w:sz w:val="16"/>
                <w:szCs w:val="16"/>
                <w:lang w:val="fr-BE"/>
              </w:rPr>
              <w:t>emps pendant lequel l</w:t>
            </w:r>
            <w:r>
              <w:rPr>
                <w:rStyle w:val="fontstyle01"/>
                <w:color w:val="auto"/>
                <w:sz w:val="16"/>
                <w:szCs w:val="16"/>
                <w:lang w:val="fr-BE"/>
              </w:rPr>
              <w:t>a</w:t>
            </w:r>
            <w:r w:rsidRPr="00CE017A">
              <w:rPr>
                <w:rStyle w:val="fontstyle01"/>
                <w:color w:val="auto"/>
                <w:sz w:val="16"/>
                <w:szCs w:val="16"/>
                <w:lang w:val="fr-BE"/>
              </w:rPr>
              <w:t xml:space="preserve"> valeur</w:t>
            </w:r>
            <w:r>
              <w:rPr>
                <w:rStyle w:val="fontstyle01"/>
                <w:color w:val="auto"/>
                <w:sz w:val="16"/>
                <w:szCs w:val="16"/>
                <w:lang w:val="fr-BE"/>
              </w:rPr>
              <w:t xml:space="preserve"> </w:t>
            </w:r>
            <w:r w:rsidRPr="00CE017A">
              <w:rPr>
                <w:rStyle w:val="fontstyle01"/>
                <w:color w:val="auto"/>
                <w:sz w:val="16"/>
                <w:szCs w:val="16"/>
                <w:lang w:val="fr-BE"/>
              </w:rPr>
              <w:t xml:space="preserve">glycémique </w:t>
            </w:r>
            <w:r>
              <w:rPr>
                <w:rStyle w:val="fontstyle01"/>
                <w:color w:val="auto"/>
                <w:sz w:val="16"/>
                <w:szCs w:val="16"/>
                <w:lang w:val="fr-BE"/>
              </w:rPr>
              <w:t>est</w:t>
            </w:r>
            <w:r w:rsidRPr="00CE017A">
              <w:rPr>
                <w:rStyle w:val="fontstyle01"/>
                <w:color w:val="auto"/>
                <w:sz w:val="16"/>
                <w:szCs w:val="16"/>
                <w:lang w:val="fr-BE"/>
              </w:rPr>
              <w:t xml:space="preserve"> </w:t>
            </w:r>
            <w:r>
              <w:rPr>
                <w:rStyle w:val="fontstyle01"/>
                <w:color w:val="auto"/>
                <w:sz w:val="16"/>
                <w:szCs w:val="16"/>
                <w:lang w:val="fr-BE"/>
              </w:rPr>
              <w:t xml:space="preserve">dans l’intervalle </w:t>
            </w:r>
            <w:r w:rsidRPr="00CE017A">
              <w:rPr>
                <w:rStyle w:val="fontstyle01"/>
                <w:color w:val="auto"/>
                <w:sz w:val="16"/>
                <w:szCs w:val="16"/>
                <w:lang w:val="fr-BE"/>
              </w:rPr>
              <w:t>“</w:t>
            </w:r>
            <w:r>
              <w:rPr>
                <w:rStyle w:val="fontstyle01"/>
                <w:color w:val="00B050"/>
                <w:sz w:val="16"/>
                <w:szCs w:val="16"/>
                <w:lang w:val="fr-BE"/>
              </w:rPr>
              <w:t>normal</w:t>
            </w:r>
            <w:r w:rsidRPr="00CE017A">
              <w:rPr>
                <w:rStyle w:val="fontstyle01"/>
                <w:color w:val="auto"/>
                <w:sz w:val="16"/>
                <w:szCs w:val="16"/>
                <w:lang w:val="fr-BE"/>
              </w:rPr>
              <w:t>” d</w:t>
            </w:r>
            <w:r>
              <w:rPr>
                <w:rStyle w:val="fontstyle01"/>
                <w:color w:val="auto"/>
                <w:sz w:val="16"/>
                <w:szCs w:val="16"/>
                <w:lang w:val="fr-BE"/>
              </w:rPr>
              <w:t>e la catégorie diabétique.</w:t>
            </w:r>
          </w:p>
        </w:tc>
        <w:tc>
          <w:tcPr>
            <w:tcW w:w="2409" w:type="dxa"/>
            <w:vMerge w:val="restart"/>
          </w:tcPr>
          <w:p w14:paraId="3F1F0FEF" w14:textId="77777777" w:rsidR="00FB2B12" w:rsidRPr="00886003" w:rsidRDefault="00FB2B12" w:rsidP="00FB2B12">
            <w:pPr>
              <w:rPr>
                <w:sz w:val="16"/>
                <w:szCs w:val="16"/>
              </w:rPr>
            </w:pPr>
            <w:r w:rsidRPr="00886003">
              <w:rPr>
                <w:sz w:val="16"/>
                <w:szCs w:val="16"/>
              </w:rPr>
              <w:t>Tijd waarin de glycemische waarde binnen het "</w:t>
            </w:r>
            <w:r w:rsidRPr="00886003">
              <w:rPr>
                <w:color w:val="00B050"/>
                <w:sz w:val="16"/>
                <w:szCs w:val="16"/>
              </w:rPr>
              <w:t>normale</w:t>
            </w:r>
            <w:r w:rsidRPr="00886003">
              <w:rPr>
                <w:sz w:val="16"/>
                <w:szCs w:val="16"/>
              </w:rPr>
              <w:t>" interval van de categorie ligt.</w:t>
            </w:r>
          </w:p>
        </w:tc>
        <w:tc>
          <w:tcPr>
            <w:tcW w:w="709" w:type="dxa"/>
            <w:tcBorders>
              <w:bottom w:val="dashSmallGap" w:sz="4" w:space="0" w:color="auto"/>
            </w:tcBorders>
            <w:shd w:val="clear" w:color="auto" w:fill="DAEEF3" w:themeFill="accent5" w:themeFillTint="33"/>
          </w:tcPr>
          <w:p w14:paraId="25B323E2" w14:textId="77777777" w:rsidR="00FB2B12" w:rsidRPr="00886003" w:rsidRDefault="00FB2B12" w:rsidP="00FB2B12">
            <w:pPr>
              <w:rPr>
                <w:rStyle w:val="CommentReference"/>
              </w:rPr>
            </w:pPr>
            <w:r w:rsidRPr="00886003">
              <w:rPr>
                <w:rStyle w:val="CommentReference"/>
              </w:rPr>
              <w:t>%</w:t>
            </w:r>
          </w:p>
          <w:p w14:paraId="7E19E4CB" w14:textId="77777777" w:rsidR="00FB2B12" w:rsidRPr="00886003" w:rsidRDefault="00FB2B12" w:rsidP="00FB2B12">
            <w:pPr>
              <w:rPr>
                <w:rStyle w:val="CommentReference"/>
              </w:rPr>
            </w:pPr>
          </w:p>
        </w:tc>
        <w:tc>
          <w:tcPr>
            <w:tcW w:w="709" w:type="dxa"/>
            <w:tcBorders>
              <w:bottom w:val="dashSmallGap" w:sz="4" w:space="0" w:color="auto"/>
            </w:tcBorders>
            <w:shd w:val="clear" w:color="auto" w:fill="DAEEF3" w:themeFill="accent5" w:themeFillTint="33"/>
          </w:tcPr>
          <w:p w14:paraId="647469B2" w14:textId="77777777" w:rsidR="00FB2B12" w:rsidRPr="00886003" w:rsidRDefault="00FB2B12" w:rsidP="00FB2B12">
            <w:pPr>
              <w:rPr>
                <w:rStyle w:val="CommentReference"/>
              </w:rPr>
            </w:pPr>
            <w:r w:rsidRPr="00886003">
              <w:rPr>
                <w:rStyle w:val="CommentReference"/>
                <w:sz w:val="14"/>
                <w:szCs w:val="14"/>
              </w:rPr>
              <w:t>TIR_REF</w:t>
            </w:r>
          </w:p>
        </w:tc>
      </w:tr>
      <w:tr w:rsidR="00FB2B12" w:rsidRPr="00886003" w14:paraId="48673C41" w14:textId="7C6F8E21" w:rsidTr="00B45ED5">
        <w:trPr>
          <w:trHeight w:val="162"/>
        </w:trPr>
        <w:tc>
          <w:tcPr>
            <w:tcW w:w="1129" w:type="dxa"/>
            <w:tcBorders>
              <w:top w:val="dashSmallGap" w:sz="4" w:space="0" w:color="auto"/>
              <w:bottom w:val="single" w:sz="4" w:space="0" w:color="auto"/>
            </w:tcBorders>
            <w:shd w:val="clear" w:color="auto" w:fill="E5DFEC" w:themeFill="accent4" w:themeFillTint="33"/>
          </w:tcPr>
          <w:p w14:paraId="66216DD6" w14:textId="77777777" w:rsidR="00FB2B12" w:rsidRPr="00886003" w:rsidRDefault="00FB2B12" w:rsidP="00FB2B12">
            <w:pPr>
              <w:rPr>
                <w:sz w:val="16"/>
                <w:szCs w:val="16"/>
              </w:rPr>
            </w:pPr>
          </w:p>
        </w:tc>
        <w:tc>
          <w:tcPr>
            <w:tcW w:w="2268" w:type="dxa"/>
            <w:vMerge/>
            <w:tcBorders>
              <w:bottom w:val="single" w:sz="4" w:space="0" w:color="auto"/>
            </w:tcBorders>
          </w:tcPr>
          <w:p w14:paraId="2B7F8DFC" w14:textId="77777777" w:rsidR="00FB2B12" w:rsidRPr="007F5CE5" w:rsidRDefault="00FB2B12" w:rsidP="00FB2B12">
            <w:pPr>
              <w:rPr>
                <w:b/>
                <w:bCs/>
                <w:color w:val="FF0000"/>
                <w:sz w:val="16"/>
                <w:szCs w:val="16"/>
                <w:lang w:val="en-US"/>
              </w:rPr>
            </w:pPr>
          </w:p>
        </w:tc>
        <w:tc>
          <w:tcPr>
            <w:tcW w:w="2127" w:type="dxa"/>
            <w:vMerge/>
            <w:tcBorders>
              <w:bottom w:val="single" w:sz="4" w:space="0" w:color="auto"/>
            </w:tcBorders>
          </w:tcPr>
          <w:p w14:paraId="5776D99B" w14:textId="77777777" w:rsidR="00FB2B12" w:rsidRPr="00886003" w:rsidRDefault="00FB2B12" w:rsidP="00FB2B12">
            <w:pPr>
              <w:rPr>
                <w:rStyle w:val="fontstyle01"/>
                <w:color w:val="auto"/>
                <w:sz w:val="16"/>
                <w:szCs w:val="16"/>
              </w:rPr>
            </w:pPr>
          </w:p>
        </w:tc>
        <w:tc>
          <w:tcPr>
            <w:tcW w:w="2409" w:type="dxa"/>
            <w:vMerge/>
            <w:tcBorders>
              <w:bottom w:val="single" w:sz="4" w:space="0" w:color="auto"/>
            </w:tcBorders>
          </w:tcPr>
          <w:p w14:paraId="05870014" w14:textId="77777777" w:rsidR="00FB2B12" w:rsidRPr="00886003" w:rsidRDefault="00FB2B12" w:rsidP="00FB2B12">
            <w:pPr>
              <w:rPr>
                <w:sz w:val="16"/>
                <w:szCs w:val="16"/>
              </w:rPr>
            </w:pPr>
          </w:p>
        </w:tc>
        <w:tc>
          <w:tcPr>
            <w:tcW w:w="709" w:type="dxa"/>
            <w:tcBorders>
              <w:top w:val="dashSmallGap" w:sz="4" w:space="0" w:color="auto"/>
              <w:bottom w:val="single" w:sz="4" w:space="0" w:color="auto"/>
            </w:tcBorders>
            <w:shd w:val="clear" w:color="auto" w:fill="E5DFEC" w:themeFill="accent4" w:themeFillTint="33"/>
          </w:tcPr>
          <w:p w14:paraId="6107AE46" w14:textId="77777777" w:rsidR="00FB2B12" w:rsidRPr="00886003" w:rsidRDefault="00FB2B12" w:rsidP="00FB2B12">
            <w:pPr>
              <w:rPr>
                <w:rStyle w:val="CommentReference"/>
              </w:rPr>
            </w:pPr>
            <w:r w:rsidRPr="00886003">
              <w:rPr>
                <w:rStyle w:val="CommentReference"/>
              </w:rPr>
              <w:t>tijd</w:t>
            </w:r>
          </w:p>
          <w:p w14:paraId="22D8B95D" w14:textId="77777777" w:rsidR="00FB2B12" w:rsidRPr="00886003" w:rsidRDefault="00FB2B12" w:rsidP="00FB2B12">
            <w:pPr>
              <w:rPr>
                <w:rStyle w:val="CommentReference"/>
              </w:rPr>
            </w:pPr>
          </w:p>
          <w:p w14:paraId="271AC0E8" w14:textId="4EC2E66B" w:rsidR="00FB2B12" w:rsidRPr="00886003" w:rsidRDefault="00FB2B12" w:rsidP="00FB2B12">
            <w:pPr>
              <w:rPr>
                <w:rStyle w:val="CommentReference"/>
              </w:rPr>
            </w:pPr>
          </w:p>
        </w:tc>
        <w:tc>
          <w:tcPr>
            <w:tcW w:w="709" w:type="dxa"/>
            <w:tcBorders>
              <w:top w:val="dashSmallGap" w:sz="4" w:space="0" w:color="auto"/>
              <w:bottom w:val="single" w:sz="4" w:space="0" w:color="auto"/>
            </w:tcBorders>
            <w:shd w:val="clear" w:color="auto" w:fill="E5DFEC" w:themeFill="accent4" w:themeFillTint="33"/>
          </w:tcPr>
          <w:p w14:paraId="7EB5A0BF" w14:textId="77777777" w:rsidR="00FB2B12" w:rsidRPr="00886003" w:rsidRDefault="00FB2B12" w:rsidP="00FB2B12">
            <w:pPr>
              <w:rPr>
                <w:rStyle w:val="CommentReference"/>
              </w:rPr>
            </w:pPr>
            <w:r w:rsidRPr="00886003">
              <w:rPr>
                <w:rStyle w:val="CommentReference"/>
                <w:i/>
                <w:iCs/>
              </w:rPr>
              <w:t>geen</w:t>
            </w:r>
          </w:p>
        </w:tc>
      </w:tr>
      <w:tr w:rsidR="00FB2B12" w:rsidRPr="00886003" w14:paraId="3E7E09B5" w14:textId="190912F9" w:rsidTr="00B45ED5">
        <w:trPr>
          <w:trHeight w:val="320"/>
        </w:trPr>
        <w:tc>
          <w:tcPr>
            <w:tcW w:w="1129" w:type="dxa"/>
            <w:tcBorders>
              <w:bottom w:val="dashSmallGap" w:sz="4" w:space="0" w:color="auto"/>
            </w:tcBorders>
            <w:shd w:val="clear" w:color="auto" w:fill="DAEEF3" w:themeFill="accent5" w:themeFillTint="33"/>
          </w:tcPr>
          <w:p w14:paraId="18E4C01E" w14:textId="77777777" w:rsidR="00FB2B12" w:rsidRPr="00886003" w:rsidRDefault="00FB2B12" w:rsidP="00FB2B12">
            <w:pPr>
              <w:rPr>
                <w:sz w:val="16"/>
                <w:szCs w:val="16"/>
              </w:rPr>
            </w:pPr>
            <w:bookmarkStart w:id="75" w:name="_Hlk162504677"/>
            <w:r w:rsidRPr="00886003">
              <w:rPr>
                <w:sz w:val="16"/>
                <w:szCs w:val="16"/>
              </w:rPr>
              <w:t>124012001</w:t>
            </w:r>
          </w:p>
        </w:tc>
        <w:tc>
          <w:tcPr>
            <w:tcW w:w="2268" w:type="dxa"/>
            <w:tcBorders>
              <w:bottom w:val="nil"/>
            </w:tcBorders>
          </w:tcPr>
          <w:p w14:paraId="1AAAF4C6" w14:textId="08AFBF13" w:rsidR="00FB2B12" w:rsidRPr="007F5CE5" w:rsidRDefault="00FB2B12" w:rsidP="00FB2B12">
            <w:pPr>
              <w:rPr>
                <w:color w:val="FF0000"/>
                <w:sz w:val="16"/>
                <w:szCs w:val="16"/>
                <w:lang w:val="en-US"/>
              </w:rPr>
            </w:pPr>
            <w:r w:rsidRPr="007F5CE5">
              <w:rPr>
                <w:b/>
                <w:bCs/>
                <w:color w:val="FF0000"/>
                <w:sz w:val="16"/>
                <w:szCs w:val="16"/>
                <w:lang w:val="en-US"/>
              </w:rPr>
              <w:t xml:space="preserve">TBR </w:t>
            </w:r>
            <w:r w:rsidRPr="007F5CE5">
              <w:rPr>
                <w:color w:val="FF0000"/>
                <w:sz w:val="14"/>
                <w:szCs w:val="14"/>
                <w:lang w:val="en-US"/>
              </w:rPr>
              <w:t xml:space="preserve">Time below range - </w:t>
            </w:r>
            <w:r w:rsidRPr="007F5CE5">
              <w:rPr>
                <w:color w:val="00B050"/>
                <w:sz w:val="14"/>
                <w:szCs w:val="14"/>
                <w:lang w:val="en-US"/>
              </w:rPr>
              <w:t>low</w:t>
            </w:r>
            <w:r w:rsidRPr="007F5CE5">
              <w:rPr>
                <w:color w:val="FF0000"/>
                <w:sz w:val="16"/>
                <w:szCs w:val="16"/>
                <w:lang w:val="en-US"/>
              </w:rPr>
              <w:br/>
            </w:r>
            <w:r w:rsidRPr="007F5CE5">
              <w:rPr>
                <w:sz w:val="16"/>
                <w:szCs w:val="16"/>
                <w:lang w:val="en-US"/>
              </w:rPr>
              <w:t>Time the glycogen level is within the “</w:t>
            </w:r>
            <w:r w:rsidRPr="007F5CE5">
              <w:rPr>
                <w:color w:val="00B050"/>
                <w:sz w:val="16"/>
                <w:szCs w:val="16"/>
                <w:lang w:val="en-US"/>
              </w:rPr>
              <w:t>low</w:t>
            </w:r>
            <w:r w:rsidRPr="007F5CE5">
              <w:rPr>
                <w:sz w:val="16"/>
                <w:szCs w:val="16"/>
                <w:lang w:val="en-US"/>
              </w:rPr>
              <w:t>” reference range of the diabetes category.</w:t>
            </w:r>
          </w:p>
        </w:tc>
        <w:tc>
          <w:tcPr>
            <w:tcW w:w="2127" w:type="dxa"/>
            <w:tcBorders>
              <w:bottom w:val="nil"/>
            </w:tcBorders>
          </w:tcPr>
          <w:p w14:paraId="2B7D1A69" w14:textId="355DF2A4" w:rsidR="00FB2B12" w:rsidRPr="00886003" w:rsidRDefault="00FB2B12" w:rsidP="00FB2B12">
            <w:pPr>
              <w:rPr>
                <w:rStyle w:val="fontstyle01"/>
                <w:color w:val="auto"/>
                <w:sz w:val="16"/>
                <w:szCs w:val="16"/>
              </w:rPr>
            </w:pPr>
            <w:r>
              <w:rPr>
                <w:rStyle w:val="fontstyle01"/>
                <w:color w:val="auto"/>
                <w:sz w:val="16"/>
                <w:szCs w:val="16"/>
                <w:lang w:val="fr-BE"/>
              </w:rPr>
              <w:t>T</w:t>
            </w:r>
            <w:r w:rsidRPr="00CE017A">
              <w:rPr>
                <w:rStyle w:val="fontstyle01"/>
                <w:color w:val="auto"/>
                <w:sz w:val="16"/>
                <w:szCs w:val="16"/>
                <w:lang w:val="fr-BE"/>
              </w:rPr>
              <w:t>emps pendant lequel l</w:t>
            </w:r>
            <w:r>
              <w:rPr>
                <w:rStyle w:val="fontstyle01"/>
                <w:color w:val="auto"/>
                <w:sz w:val="16"/>
                <w:szCs w:val="16"/>
                <w:lang w:val="fr-BE"/>
              </w:rPr>
              <w:t>a</w:t>
            </w:r>
            <w:r w:rsidRPr="00CE017A">
              <w:rPr>
                <w:rStyle w:val="fontstyle01"/>
                <w:color w:val="auto"/>
                <w:sz w:val="16"/>
                <w:szCs w:val="16"/>
                <w:lang w:val="fr-BE"/>
              </w:rPr>
              <w:t xml:space="preserve"> valeur</w:t>
            </w:r>
            <w:r>
              <w:rPr>
                <w:rStyle w:val="fontstyle01"/>
                <w:color w:val="auto"/>
                <w:sz w:val="16"/>
                <w:szCs w:val="16"/>
                <w:lang w:val="fr-BE"/>
              </w:rPr>
              <w:t xml:space="preserve"> </w:t>
            </w:r>
            <w:r w:rsidRPr="00CE017A">
              <w:rPr>
                <w:rStyle w:val="fontstyle01"/>
                <w:color w:val="auto"/>
                <w:sz w:val="16"/>
                <w:szCs w:val="16"/>
                <w:lang w:val="fr-BE"/>
              </w:rPr>
              <w:t xml:space="preserve">glycémique </w:t>
            </w:r>
            <w:r>
              <w:rPr>
                <w:rStyle w:val="fontstyle01"/>
                <w:color w:val="auto"/>
                <w:sz w:val="16"/>
                <w:szCs w:val="16"/>
                <w:lang w:val="fr-BE"/>
              </w:rPr>
              <w:t>est</w:t>
            </w:r>
            <w:r w:rsidRPr="00CE017A">
              <w:rPr>
                <w:rStyle w:val="fontstyle01"/>
                <w:color w:val="auto"/>
                <w:sz w:val="16"/>
                <w:szCs w:val="16"/>
                <w:lang w:val="fr-BE"/>
              </w:rPr>
              <w:t xml:space="preserve"> </w:t>
            </w:r>
            <w:r>
              <w:rPr>
                <w:rStyle w:val="fontstyle01"/>
                <w:color w:val="auto"/>
                <w:sz w:val="16"/>
                <w:szCs w:val="16"/>
                <w:lang w:val="fr-BE"/>
              </w:rPr>
              <w:t xml:space="preserve">dans l’intervalle </w:t>
            </w:r>
            <w:r w:rsidRPr="00CE017A">
              <w:rPr>
                <w:rStyle w:val="fontstyle01"/>
                <w:color w:val="auto"/>
                <w:sz w:val="16"/>
                <w:szCs w:val="16"/>
                <w:lang w:val="fr-BE"/>
              </w:rPr>
              <w:t>“</w:t>
            </w:r>
            <w:r>
              <w:rPr>
                <w:rStyle w:val="fontstyle01"/>
                <w:color w:val="00B050"/>
                <w:sz w:val="16"/>
                <w:szCs w:val="16"/>
                <w:lang w:val="fr-BE"/>
              </w:rPr>
              <w:t>bas</w:t>
            </w:r>
            <w:r w:rsidRPr="00CE017A">
              <w:rPr>
                <w:rStyle w:val="fontstyle01"/>
                <w:color w:val="auto"/>
                <w:sz w:val="16"/>
                <w:szCs w:val="16"/>
                <w:lang w:val="fr-BE"/>
              </w:rPr>
              <w:t>” d</w:t>
            </w:r>
            <w:r>
              <w:rPr>
                <w:rStyle w:val="fontstyle01"/>
                <w:color w:val="auto"/>
                <w:sz w:val="16"/>
                <w:szCs w:val="16"/>
                <w:lang w:val="fr-BE"/>
              </w:rPr>
              <w:t xml:space="preserve">e la catégorie diabétique. </w:t>
            </w:r>
            <w:r>
              <w:rPr>
                <w:rStyle w:val="fontstyle01"/>
                <w:color w:val="auto"/>
                <w:sz w:val="16"/>
                <w:szCs w:val="16"/>
                <w:lang w:val="fr-BE"/>
              </w:rPr>
              <w:br/>
            </w:r>
          </w:p>
        </w:tc>
        <w:tc>
          <w:tcPr>
            <w:tcW w:w="2409" w:type="dxa"/>
            <w:tcBorders>
              <w:bottom w:val="nil"/>
            </w:tcBorders>
          </w:tcPr>
          <w:p w14:paraId="796AF6BF" w14:textId="77777777" w:rsidR="00FB2B12" w:rsidRPr="00886003" w:rsidRDefault="00FB2B12" w:rsidP="00FB2B12">
            <w:pPr>
              <w:rPr>
                <w:sz w:val="16"/>
                <w:szCs w:val="16"/>
              </w:rPr>
            </w:pPr>
            <w:r w:rsidRPr="00886003">
              <w:rPr>
                <w:sz w:val="16"/>
                <w:szCs w:val="16"/>
              </w:rPr>
              <w:t xml:space="preserve">Tijd waarin de glycemische waarde binnen het interval </w:t>
            </w:r>
            <w:r w:rsidRPr="00886003">
              <w:rPr>
                <w:color w:val="00B050"/>
                <w:sz w:val="16"/>
                <w:szCs w:val="16"/>
              </w:rPr>
              <w:t>"laag</w:t>
            </w:r>
            <w:r w:rsidRPr="00886003">
              <w:rPr>
                <w:sz w:val="16"/>
                <w:szCs w:val="16"/>
              </w:rPr>
              <w:t>" van de categorie ligt.</w:t>
            </w:r>
          </w:p>
        </w:tc>
        <w:tc>
          <w:tcPr>
            <w:tcW w:w="709" w:type="dxa"/>
            <w:tcBorders>
              <w:bottom w:val="dashSmallGap" w:sz="4" w:space="0" w:color="auto"/>
            </w:tcBorders>
            <w:shd w:val="clear" w:color="auto" w:fill="DAEEF3" w:themeFill="accent5" w:themeFillTint="33"/>
          </w:tcPr>
          <w:p w14:paraId="1788FDF7" w14:textId="77777777" w:rsidR="00FB2B12" w:rsidRPr="00886003" w:rsidRDefault="00FB2B12" w:rsidP="00FB2B12">
            <w:pPr>
              <w:rPr>
                <w:rStyle w:val="CommentReference"/>
              </w:rPr>
            </w:pPr>
            <w:r w:rsidRPr="00886003">
              <w:rPr>
                <w:rStyle w:val="CommentReference"/>
              </w:rPr>
              <w:t>%</w:t>
            </w:r>
          </w:p>
          <w:p w14:paraId="40BD3D3E" w14:textId="77777777" w:rsidR="00FB2B12" w:rsidRPr="00886003" w:rsidRDefault="00FB2B12" w:rsidP="00FB2B12">
            <w:pPr>
              <w:rPr>
                <w:rStyle w:val="CommentReference"/>
              </w:rPr>
            </w:pPr>
          </w:p>
          <w:p w14:paraId="22E0704F" w14:textId="77777777" w:rsidR="00FB2B12" w:rsidRPr="00886003" w:rsidRDefault="00FB2B12" w:rsidP="00FB2B12">
            <w:pPr>
              <w:rPr>
                <w:rStyle w:val="CommentReference"/>
              </w:rPr>
            </w:pPr>
          </w:p>
        </w:tc>
        <w:tc>
          <w:tcPr>
            <w:tcW w:w="709" w:type="dxa"/>
            <w:tcBorders>
              <w:bottom w:val="dashSmallGap" w:sz="4" w:space="0" w:color="auto"/>
            </w:tcBorders>
            <w:shd w:val="clear" w:color="auto" w:fill="DAEEF3" w:themeFill="accent5" w:themeFillTint="33"/>
          </w:tcPr>
          <w:p w14:paraId="7D83BAE1" w14:textId="77777777" w:rsidR="00FB2B12" w:rsidRPr="00886003" w:rsidRDefault="00FB2B12" w:rsidP="00FB2B12">
            <w:pPr>
              <w:rPr>
                <w:rStyle w:val="CommentReference"/>
              </w:rPr>
            </w:pPr>
            <w:r w:rsidRPr="00886003">
              <w:rPr>
                <w:rStyle w:val="CommentReference"/>
              </w:rPr>
              <w:t>L_REF</w:t>
            </w:r>
          </w:p>
        </w:tc>
      </w:tr>
      <w:bookmarkEnd w:id="75"/>
      <w:tr w:rsidR="00B45ED5" w:rsidRPr="00886003" w14:paraId="6B467761" w14:textId="3020080B" w:rsidTr="00B45ED5">
        <w:trPr>
          <w:trHeight w:val="320"/>
        </w:trPr>
        <w:tc>
          <w:tcPr>
            <w:tcW w:w="1129" w:type="dxa"/>
            <w:tcBorders>
              <w:top w:val="dashSmallGap" w:sz="4" w:space="0" w:color="auto"/>
              <w:bottom w:val="single" w:sz="4" w:space="0" w:color="auto"/>
            </w:tcBorders>
            <w:shd w:val="clear" w:color="auto" w:fill="E5DFEC" w:themeFill="accent4" w:themeFillTint="33"/>
          </w:tcPr>
          <w:p w14:paraId="1E31FAB7" w14:textId="77777777" w:rsidR="00B45ED5" w:rsidRPr="00886003" w:rsidRDefault="00B45ED5" w:rsidP="00A96624">
            <w:pPr>
              <w:rPr>
                <w:sz w:val="16"/>
                <w:szCs w:val="16"/>
              </w:rPr>
            </w:pPr>
          </w:p>
        </w:tc>
        <w:tc>
          <w:tcPr>
            <w:tcW w:w="6804" w:type="dxa"/>
            <w:gridSpan w:val="3"/>
            <w:tcBorders>
              <w:top w:val="nil"/>
              <w:bottom w:val="single" w:sz="4" w:space="0" w:color="auto"/>
            </w:tcBorders>
          </w:tcPr>
          <w:p w14:paraId="41A534E3" w14:textId="77777777" w:rsidR="00A97941" w:rsidRPr="00886003" w:rsidRDefault="00E86D81">
            <w:pPr>
              <w:jc w:val="center"/>
              <w:rPr>
                <w:color w:val="8DB3E2" w:themeColor="text2" w:themeTint="66"/>
                <w:sz w:val="16"/>
                <w:szCs w:val="16"/>
              </w:rPr>
            </w:pPr>
            <w:r w:rsidRPr="00886003">
              <w:rPr>
                <w:rStyle w:val="fontstyle01"/>
                <w:i/>
                <w:iCs/>
                <w:color w:val="8DB3E2" w:themeColor="text2" w:themeTint="66"/>
                <w:sz w:val="16"/>
                <w:szCs w:val="16"/>
              </w:rPr>
              <w:t>Dit deel is overbodig in het geval van pre-diabetes, omdat deze patiënten niet worden behandeld met geneesmiddelen of insuline die hypoglykemie veroorzaken.</w:t>
            </w:r>
          </w:p>
        </w:tc>
        <w:tc>
          <w:tcPr>
            <w:tcW w:w="709" w:type="dxa"/>
            <w:tcBorders>
              <w:top w:val="dashSmallGap" w:sz="4" w:space="0" w:color="auto"/>
              <w:bottom w:val="single" w:sz="4" w:space="0" w:color="auto"/>
            </w:tcBorders>
            <w:shd w:val="clear" w:color="auto" w:fill="E5DFEC" w:themeFill="accent4" w:themeFillTint="33"/>
          </w:tcPr>
          <w:p w14:paraId="79EAB8B6" w14:textId="77777777" w:rsidR="00A97941" w:rsidRPr="00886003" w:rsidRDefault="00E86D81">
            <w:pPr>
              <w:rPr>
                <w:rStyle w:val="CommentReference"/>
              </w:rPr>
            </w:pPr>
            <w:r w:rsidRPr="00886003">
              <w:rPr>
                <w:rStyle w:val="CommentReference"/>
              </w:rPr>
              <w:t>tijd</w:t>
            </w:r>
          </w:p>
          <w:p w14:paraId="00B02174" w14:textId="77777777" w:rsidR="00B45ED5" w:rsidRPr="00886003" w:rsidRDefault="00B45ED5" w:rsidP="00A96624">
            <w:pPr>
              <w:rPr>
                <w:rStyle w:val="CommentReference"/>
              </w:rPr>
            </w:pPr>
          </w:p>
          <w:p w14:paraId="4ED8B938" w14:textId="6585D8A6" w:rsidR="00B45ED5" w:rsidRPr="00886003" w:rsidRDefault="00B45ED5" w:rsidP="00A96624">
            <w:pPr>
              <w:rPr>
                <w:rStyle w:val="CommentReference"/>
              </w:rPr>
            </w:pPr>
          </w:p>
        </w:tc>
        <w:tc>
          <w:tcPr>
            <w:tcW w:w="709" w:type="dxa"/>
            <w:tcBorders>
              <w:top w:val="dashSmallGap" w:sz="4" w:space="0" w:color="auto"/>
              <w:bottom w:val="single" w:sz="4" w:space="0" w:color="auto"/>
            </w:tcBorders>
            <w:shd w:val="clear" w:color="auto" w:fill="E5DFEC" w:themeFill="accent4" w:themeFillTint="33"/>
          </w:tcPr>
          <w:p w14:paraId="3CBD0C90" w14:textId="77777777" w:rsidR="00A97941" w:rsidRPr="00886003" w:rsidRDefault="00E86D81">
            <w:pPr>
              <w:rPr>
                <w:rStyle w:val="CommentReference"/>
              </w:rPr>
            </w:pPr>
            <w:r w:rsidRPr="00886003">
              <w:rPr>
                <w:rStyle w:val="CommentReference"/>
                <w:i/>
                <w:iCs/>
              </w:rPr>
              <w:t>geen</w:t>
            </w:r>
          </w:p>
        </w:tc>
      </w:tr>
      <w:tr w:rsidR="00B400D2" w:rsidRPr="00886003" w14:paraId="54DB6D7C" w14:textId="79F25599" w:rsidTr="00B45ED5">
        <w:trPr>
          <w:trHeight w:val="408"/>
        </w:trPr>
        <w:tc>
          <w:tcPr>
            <w:tcW w:w="1129" w:type="dxa"/>
            <w:tcBorders>
              <w:bottom w:val="dashSmallGap" w:sz="4" w:space="0" w:color="auto"/>
            </w:tcBorders>
            <w:shd w:val="clear" w:color="auto" w:fill="DAEEF3" w:themeFill="accent5" w:themeFillTint="33"/>
          </w:tcPr>
          <w:p w14:paraId="64067008" w14:textId="77777777" w:rsidR="00B400D2" w:rsidRPr="00886003" w:rsidRDefault="00B400D2" w:rsidP="00B400D2">
            <w:pPr>
              <w:rPr>
                <w:sz w:val="16"/>
                <w:szCs w:val="16"/>
              </w:rPr>
            </w:pPr>
          </w:p>
        </w:tc>
        <w:tc>
          <w:tcPr>
            <w:tcW w:w="2268" w:type="dxa"/>
            <w:tcBorders>
              <w:bottom w:val="nil"/>
            </w:tcBorders>
          </w:tcPr>
          <w:p w14:paraId="3B97C043" w14:textId="5EF3F320" w:rsidR="00B400D2" w:rsidRPr="00886003" w:rsidRDefault="00B400D2" w:rsidP="00B400D2">
            <w:pPr>
              <w:rPr>
                <w:b/>
                <w:bCs/>
                <w:color w:val="FF0000"/>
                <w:sz w:val="16"/>
                <w:szCs w:val="16"/>
              </w:rPr>
            </w:pPr>
            <w:r w:rsidRPr="00AE70DC">
              <w:rPr>
                <w:b/>
                <w:bCs/>
                <w:color w:val="FF0000"/>
                <w:sz w:val="16"/>
                <w:szCs w:val="16"/>
                <w:lang w:val="en-GB"/>
              </w:rPr>
              <w:t>T</w:t>
            </w:r>
            <w:r>
              <w:rPr>
                <w:b/>
                <w:bCs/>
                <w:color w:val="FF0000"/>
                <w:sz w:val="16"/>
                <w:szCs w:val="16"/>
                <w:lang w:val="en-GB"/>
              </w:rPr>
              <w:t>B</w:t>
            </w:r>
            <w:r w:rsidRPr="00AE70DC">
              <w:rPr>
                <w:b/>
                <w:bCs/>
                <w:color w:val="FF0000"/>
                <w:sz w:val="16"/>
                <w:szCs w:val="16"/>
                <w:lang w:val="en-GB"/>
              </w:rPr>
              <w:t>R</w:t>
            </w:r>
            <w:r>
              <w:rPr>
                <w:b/>
                <w:bCs/>
                <w:color w:val="FF0000"/>
                <w:sz w:val="16"/>
                <w:szCs w:val="16"/>
                <w:lang w:val="en-GB"/>
              </w:rPr>
              <w:t xml:space="preserve"> </w:t>
            </w:r>
            <w:r w:rsidRPr="00F95C2B">
              <w:rPr>
                <w:color w:val="FF0000"/>
                <w:sz w:val="14"/>
                <w:szCs w:val="14"/>
                <w:lang w:val="en-GB"/>
              </w:rPr>
              <w:t xml:space="preserve">Time below range - </w:t>
            </w:r>
            <w:r w:rsidRPr="00F95C2B">
              <w:rPr>
                <w:color w:val="00B050"/>
                <w:sz w:val="14"/>
                <w:szCs w:val="14"/>
                <w:lang w:val="en-GB"/>
              </w:rPr>
              <w:t>very low</w:t>
            </w:r>
            <w:r w:rsidRPr="00AE70DC">
              <w:rPr>
                <w:color w:val="FF0000"/>
                <w:sz w:val="16"/>
                <w:szCs w:val="16"/>
                <w:lang w:val="en-GB"/>
              </w:rPr>
              <w:br/>
            </w:r>
            <w:r>
              <w:rPr>
                <w:sz w:val="16"/>
                <w:szCs w:val="16"/>
                <w:lang w:val="en-GB"/>
              </w:rPr>
              <w:t>Time the g</w:t>
            </w:r>
            <w:r w:rsidRPr="00AE70DC">
              <w:rPr>
                <w:sz w:val="16"/>
                <w:szCs w:val="16"/>
                <w:lang w:val="en-GB"/>
              </w:rPr>
              <w:t>lycogen</w:t>
            </w:r>
            <w:r>
              <w:rPr>
                <w:sz w:val="16"/>
                <w:szCs w:val="16"/>
                <w:lang w:val="en-GB"/>
              </w:rPr>
              <w:t xml:space="preserve"> level is</w:t>
            </w:r>
            <w:r w:rsidRPr="00AE70DC">
              <w:rPr>
                <w:sz w:val="16"/>
                <w:szCs w:val="16"/>
                <w:lang w:val="en-GB"/>
              </w:rPr>
              <w:t xml:space="preserve"> </w:t>
            </w:r>
            <w:r>
              <w:rPr>
                <w:sz w:val="16"/>
                <w:szCs w:val="16"/>
                <w:lang w:val="en-GB"/>
              </w:rPr>
              <w:t>within the “</w:t>
            </w:r>
            <w:r w:rsidRPr="00D8166C">
              <w:rPr>
                <w:color w:val="00B050"/>
                <w:sz w:val="16"/>
                <w:szCs w:val="16"/>
                <w:lang w:val="en-GB"/>
              </w:rPr>
              <w:t xml:space="preserve">very </w:t>
            </w:r>
            <w:r>
              <w:rPr>
                <w:color w:val="00B050"/>
                <w:sz w:val="16"/>
                <w:szCs w:val="16"/>
                <w:lang w:val="en-GB"/>
              </w:rPr>
              <w:t>low</w:t>
            </w:r>
            <w:r>
              <w:rPr>
                <w:sz w:val="16"/>
                <w:szCs w:val="16"/>
                <w:lang w:val="en-GB"/>
              </w:rPr>
              <w:t xml:space="preserve">” </w:t>
            </w:r>
            <w:r w:rsidRPr="00AE70DC">
              <w:rPr>
                <w:sz w:val="16"/>
                <w:szCs w:val="16"/>
                <w:lang w:val="en-GB"/>
              </w:rPr>
              <w:t>reference range</w:t>
            </w:r>
            <w:r>
              <w:rPr>
                <w:sz w:val="16"/>
                <w:szCs w:val="16"/>
                <w:lang w:val="en-GB"/>
              </w:rPr>
              <w:t xml:space="preserve"> of the diabetes category.</w:t>
            </w:r>
          </w:p>
        </w:tc>
        <w:tc>
          <w:tcPr>
            <w:tcW w:w="2127" w:type="dxa"/>
            <w:tcBorders>
              <w:bottom w:val="nil"/>
            </w:tcBorders>
          </w:tcPr>
          <w:p w14:paraId="47B79CE9" w14:textId="08AACCB8" w:rsidR="00B400D2" w:rsidRPr="00886003" w:rsidRDefault="00B400D2" w:rsidP="00B400D2">
            <w:pPr>
              <w:rPr>
                <w:rStyle w:val="fontstyle01"/>
                <w:color w:val="auto"/>
                <w:sz w:val="16"/>
                <w:szCs w:val="16"/>
              </w:rPr>
            </w:pPr>
            <w:r>
              <w:rPr>
                <w:rStyle w:val="fontstyle01"/>
                <w:color w:val="auto"/>
                <w:sz w:val="16"/>
                <w:szCs w:val="16"/>
                <w:lang w:val="fr-BE"/>
              </w:rPr>
              <w:t>T</w:t>
            </w:r>
            <w:r w:rsidRPr="00CE017A">
              <w:rPr>
                <w:rStyle w:val="fontstyle01"/>
                <w:color w:val="auto"/>
                <w:sz w:val="16"/>
                <w:szCs w:val="16"/>
                <w:lang w:val="fr-BE"/>
              </w:rPr>
              <w:t>emps pendant lequel l</w:t>
            </w:r>
            <w:r>
              <w:rPr>
                <w:rStyle w:val="fontstyle01"/>
                <w:color w:val="auto"/>
                <w:sz w:val="16"/>
                <w:szCs w:val="16"/>
                <w:lang w:val="fr-BE"/>
              </w:rPr>
              <w:t>a</w:t>
            </w:r>
            <w:r w:rsidRPr="00CE017A">
              <w:rPr>
                <w:rStyle w:val="fontstyle01"/>
                <w:color w:val="auto"/>
                <w:sz w:val="16"/>
                <w:szCs w:val="16"/>
                <w:lang w:val="fr-BE"/>
              </w:rPr>
              <w:t xml:space="preserve"> valeur</w:t>
            </w:r>
            <w:r>
              <w:rPr>
                <w:rStyle w:val="fontstyle01"/>
                <w:color w:val="auto"/>
                <w:sz w:val="16"/>
                <w:szCs w:val="16"/>
                <w:lang w:val="fr-BE"/>
              </w:rPr>
              <w:t xml:space="preserve"> </w:t>
            </w:r>
            <w:r w:rsidRPr="00CE017A">
              <w:rPr>
                <w:rStyle w:val="fontstyle01"/>
                <w:color w:val="auto"/>
                <w:sz w:val="16"/>
                <w:szCs w:val="16"/>
                <w:lang w:val="fr-BE"/>
              </w:rPr>
              <w:t xml:space="preserve">glycémique </w:t>
            </w:r>
            <w:r>
              <w:rPr>
                <w:rStyle w:val="fontstyle01"/>
                <w:color w:val="auto"/>
                <w:sz w:val="16"/>
                <w:szCs w:val="16"/>
                <w:lang w:val="fr-BE"/>
              </w:rPr>
              <w:t>est</w:t>
            </w:r>
            <w:r w:rsidRPr="00CE017A">
              <w:rPr>
                <w:rStyle w:val="fontstyle01"/>
                <w:color w:val="auto"/>
                <w:sz w:val="16"/>
                <w:szCs w:val="16"/>
                <w:lang w:val="fr-BE"/>
              </w:rPr>
              <w:t xml:space="preserve"> </w:t>
            </w:r>
            <w:r>
              <w:rPr>
                <w:rStyle w:val="fontstyle01"/>
                <w:color w:val="auto"/>
                <w:sz w:val="16"/>
                <w:szCs w:val="16"/>
                <w:lang w:val="fr-BE"/>
              </w:rPr>
              <w:t xml:space="preserve">dans l’intervalle </w:t>
            </w:r>
            <w:r w:rsidRPr="00CE017A">
              <w:rPr>
                <w:rStyle w:val="fontstyle01"/>
                <w:color w:val="auto"/>
                <w:sz w:val="16"/>
                <w:szCs w:val="16"/>
                <w:lang w:val="fr-BE"/>
              </w:rPr>
              <w:t>“</w:t>
            </w:r>
            <w:r w:rsidRPr="00D8166C">
              <w:rPr>
                <w:rStyle w:val="fontstyle01"/>
                <w:color w:val="00B050"/>
                <w:sz w:val="16"/>
                <w:szCs w:val="16"/>
                <w:lang w:val="fr-BE"/>
              </w:rPr>
              <w:t xml:space="preserve">très </w:t>
            </w:r>
            <w:r>
              <w:rPr>
                <w:rStyle w:val="fontstyle01"/>
                <w:color w:val="00B050"/>
                <w:sz w:val="16"/>
                <w:szCs w:val="16"/>
                <w:lang w:val="fr-BE"/>
              </w:rPr>
              <w:t>bas</w:t>
            </w:r>
            <w:r w:rsidRPr="00CE017A">
              <w:rPr>
                <w:rStyle w:val="fontstyle01"/>
                <w:color w:val="auto"/>
                <w:sz w:val="16"/>
                <w:szCs w:val="16"/>
                <w:lang w:val="fr-BE"/>
              </w:rPr>
              <w:t>” d</w:t>
            </w:r>
            <w:r>
              <w:rPr>
                <w:rStyle w:val="fontstyle01"/>
                <w:color w:val="auto"/>
                <w:sz w:val="16"/>
                <w:szCs w:val="16"/>
                <w:lang w:val="fr-BE"/>
              </w:rPr>
              <w:t xml:space="preserve">e la catégorie diabétique. </w:t>
            </w:r>
            <w:r>
              <w:rPr>
                <w:rStyle w:val="fontstyle01"/>
                <w:color w:val="auto"/>
                <w:sz w:val="16"/>
                <w:szCs w:val="16"/>
                <w:lang w:val="fr-BE"/>
              </w:rPr>
              <w:br/>
            </w:r>
          </w:p>
        </w:tc>
        <w:tc>
          <w:tcPr>
            <w:tcW w:w="2409" w:type="dxa"/>
            <w:tcBorders>
              <w:bottom w:val="nil"/>
              <w:right w:val="dashSmallGap" w:sz="4" w:space="0" w:color="auto"/>
            </w:tcBorders>
          </w:tcPr>
          <w:p w14:paraId="6A0B76ED" w14:textId="1227EDA5" w:rsidR="00B400D2" w:rsidRPr="00886003" w:rsidRDefault="00B400D2" w:rsidP="00B400D2">
            <w:pPr>
              <w:rPr>
                <w:sz w:val="16"/>
                <w:szCs w:val="16"/>
              </w:rPr>
            </w:pPr>
            <w:r w:rsidRPr="00A96624">
              <w:rPr>
                <w:sz w:val="16"/>
                <w:szCs w:val="16"/>
              </w:rPr>
              <w:t>Tijd waarin de glycemische waarde binnen het interval “</w:t>
            </w:r>
            <w:r w:rsidRPr="00D8166C">
              <w:rPr>
                <w:color w:val="00B050"/>
                <w:sz w:val="16"/>
                <w:szCs w:val="16"/>
              </w:rPr>
              <w:t xml:space="preserve">zeer </w:t>
            </w:r>
            <w:r w:rsidRPr="00A96624">
              <w:rPr>
                <w:color w:val="00B050"/>
                <w:sz w:val="16"/>
                <w:szCs w:val="16"/>
              </w:rPr>
              <w:t>laag</w:t>
            </w:r>
            <w:r w:rsidRPr="00A96624">
              <w:rPr>
                <w:sz w:val="16"/>
                <w:szCs w:val="16"/>
              </w:rPr>
              <w:t>” van de categorie ligt.</w:t>
            </w:r>
          </w:p>
        </w:tc>
        <w:tc>
          <w:tcPr>
            <w:tcW w:w="709" w:type="dxa"/>
            <w:tcBorders>
              <w:left w:val="dashSmallGap" w:sz="4" w:space="0" w:color="auto"/>
              <w:bottom w:val="dashSmallGap" w:sz="4" w:space="0" w:color="auto"/>
            </w:tcBorders>
            <w:shd w:val="clear" w:color="auto" w:fill="DAEEF3" w:themeFill="accent5" w:themeFillTint="33"/>
          </w:tcPr>
          <w:p w14:paraId="54DE4B99" w14:textId="77777777" w:rsidR="00B400D2" w:rsidRPr="00886003" w:rsidRDefault="00B400D2" w:rsidP="00B400D2">
            <w:pPr>
              <w:rPr>
                <w:rStyle w:val="CommentReference"/>
              </w:rPr>
            </w:pPr>
            <w:r w:rsidRPr="00886003">
              <w:rPr>
                <w:rStyle w:val="CommentReference"/>
              </w:rPr>
              <w:t>%</w:t>
            </w:r>
          </w:p>
          <w:p w14:paraId="5A178F25" w14:textId="7FF935CC" w:rsidR="00B400D2" w:rsidRPr="00886003" w:rsidRDefault="00B400D2" w:rsidP="00B400D2">
            <w:pPr>
              <w:rPr>
                <w:rStyle w:val="CommentReference"/>
              </w:rPr>
            </w:pPr>
          </w:p>
        </w:tc>
        <w:tc>
          <w:tcPr>
            <w:tcW w:w="709" w:type="dxa"/>
            <w:tcBorders>
              <w:left w:val="dashSmallGap" w:sz="4" w:space="0" w:color="auto"/>
              <w:bottom w:val="dashSmallGap" w:sz="4" w:space="0" w:color="auto"/>
            </w:tcBorders>
            <w:shd w:val="clear" w:color="auto" w:fill="DAEEF3" w:themeFill="accent5" w:themeFillTint="33"/>
          </w:tcPr>
          <w:p w14:paraId="6F06FCD4" w14:textId="77777777" w:rsidR="00B400D2" w:rsidRPr="00886003" w:rsidRDefault="00B400D2" w:rsidP="00B400D2">
            <w:pPr>
              <w:rPr>
                <w:rStyle w:val="CommentReference"/>
              </w:rPr>
            </w:pPr>
            <w:r w:rsidRPr="00886003">
              <w:rPr>
                <w:rStyle w:val="CommentReference"/>
              </w:rPr>
              <w:t>VL_REF</w:t>
            </w:r>
          </w:p>
        </w:tc>
      </w:tr>
      <w:tr w:rsidR="00B45ED5" w:rsidRPr="00886003" w14:paraId="160A0474" w14:textId="5CC2857D" w:rsidTr="00B45ED5">
        <w:trPr>
          <w:trHeight w:val="407"/>
        </w:trPr>
        <w:tc>
          <w:tcPr>
            <w:tcW w:w="1129" w:type="dxa"/>
            <w:tcBorders>
              <w:top w:val="dashSmallGap" w:sz="4" w:space="0" w:color="auto"/>
            </w:tcBorders>
            <w:shd w:val="clear" w:color="auto" w:fill="E5DFEC" w:themeFill="accent4" w:themeFillTint="33"/>
          </w:tcPr>
          <w:p w14:paraId="6C46DF8A" w14:textId="77777777" w:rsidR="00B45ED5" w:rsidRPr="00886003" w:rsidRDefault="00B45ED5" w:rsidP="00A96624">
            <w:pPr>
              <w:rPr>
                <w:sz w:val="16"/>
                <w:szCs w:val="16"/>
              </w:rPr>
            </w:pPr>
          </w:p>
        </w:tc>
        <w:tc>
          <w:tcPr>
            <w:tcW w:w="6804" w:type="dxa"/>
            <w:gridSpan w:val="3"/>
            <w:tcBorders>
              <w:top w:val="nil"/>
              <w:right w:val="dashSmallGap" w:sz="4" w:space="0" w:color="auto"/>
            </w:tcBorders>
          </w:tcPr>
          <w:p w14:paraId="7A1E3F75" w14:textId="77777777" w:rsidR="00A97941" w:rsidRPr="00886003" w:rsidRDefault="00E86D81">
            <w:pPr>
              <w:jc w:val="center"/>
              <w:rPr>
                <w:sz w:val="16"/>
                <w:szCs w:val="16"/>
              </w:rPr>
            </w:pPr>
            <w:r w:rsidRPr="00886003">
              <w:rPr>
                <w:rStyle w:val="fontstyle01"/>
                <w:i/>
                <w:iCs/>
                <w:color w:val="8DB3E2" w:themeColor="text2" w:themeTint="66"/>
                <w:sz w:val="16"/>
                <w:szCs w:val="16"/>
              </w:rPr>
              <w:t>Dit deel is overbodig in het geval van pre-diabetes, omdat deze patiënten niet worden behandeld met geneesmiddelen of insuline die hypoglykemie veroorzaken.</w:t>
            </w:r>
          </w:p>
        </w:tc>
        <w:tc>
          <w:tcPr>
            <w:tcW w:w="709" w:type="dxa"/>
            <w:tcBorders>
              <w:top w:val="dashSmallGap" w:sz="4" w:space="0" w:color="auto"/>
              <w:left w:val="dashSmallGap" w:sz="4" w:space="0" w:color="auto"/>
            </w:tcBorders>
            <w:shd w:val="clear" w:color="auto" w:fill="E5DFEC" w:themeFill="accent4" w:themeFillTint="33"/>
          </w:tcPr>
          <w:p w14:paraId="757561D0" w14:textId="77777777" w:rsidR="00A97941" w:rsidRPr="00886003" w:rsidRDefault="00E86D81">
            <w:pPr>
              <w:rPr>
                <w:rStyle w:val="CommentReference"/>
              </w:rPr>
            </w:pPr>
            <w:r w:rsidRPr="00886003">
              <w:rPr>
                <w:rStyle w:val="CommentReference"/>
              </w:rPr>
              <w:t>tijd</w:t>
            </w:r>
          </w:p>
          <w:p w14:paraId="249445CE" w14:textId="77777777" w:rsidR="00B45ED5" w:rsidRPr="00886003" w:rsidRDefault="00B45ED5" w:rsidP="00A96624">
            <w:pPr>
              <w:rPr>
                <w:rStyle w:val="CommentReference"/>
              </w:rPr>
            </w:pPr>
          </w:p>
          <w:p w14:paraId="60DCEA01" w14:textId="02EEDCAC" w:rsidR="00B45ED5" w:rsidRPr="00886003" w:rsidRDefault="00B45ED5" w:rsidP="00A96624">
            <w:pPr>
              <w:rPr>
                <w:rStyle w:val="CommentReference"/>
              </w:rPr>
            </w:pPr>
          </w:p>
        </w:tc>
        <w:tc>
          <w:tcPr>
            <w:tcW w:w="709" w:type="dxa"/>
            <w:tcBorders>
              <w:top w:val="dashSmallGap" w:sz="4" w:space="0" w:color="auto"/>
              <w:left w:val="dashSmallGap" w:sz="4" w:space="0" w:color="auto"/>
            </w:tcBorders>
            <w:shd w:val="clear" w:color="auto" w:fill="E5DFEC" w:themeFill="accent4" w:themeFillTint="33"/>
          </w:tcPr>
          <w:p w14:paraId="33366193" w14:textId="77777777" w:rsidR="00A97941" w:rsidRPr="00886003" w:rsidRDefault="00E86D81">
            <w:pPr>
              <w:rPr>
                <w:rStyle w:val="CommentReference"/>
              </w:rPr>
            </w:pPr>
            <w:r w:rsidRPr="00886003">
              <w:rPr>
                <w:rStyle w:val="CommentReference"/>
                <w:i/>
                <w:iCs/>
              </w:rPr>
              <w:t>geen</w:t>
            </w:r>
          </w:p>
        </w:tc>
      </w:tr>
      <w:tr w:rsidR="007F5CE5" w:rsidRPr="00886003" w14:paraId="0A6D9BCF" w14:textId="5641E140" w:rsidTr="00B45ED5">
        <w:tc>
          <w:tcPr>
            <w:tcW w:w="1129" w:type="dxa"/>
          </w:tcPr>
          <w:p w14:paraId="484A055D" w14:textId="77777777" w:rsidR="007F5CE5" w:rsidRPr="00886003" w:rsidRDefault="007F5CE5" w:rsidP="007F5CE5">
            <w:pPr>
              <w:rPr>
                <w:sz w:val="16"/>
                <w:szCs w:val="16"/>
              </w:rPr>
            </w:pPr>
            <w:r w:rsidRPr="00886003">
              <w:rPr>
                <w:sz w:val="16"/>
                <w:szCs w:val="16"/>
              </w:rPr>
              <w:t>434910001</w:t>
            </w:r>
          </w:p>
        </w:tc>
        <w:tc>
          <w:tcPr>
            <w:tcW w:w="2268" w:type="dxa"/>
          </w:tcPr>
          <w:p w14:paraId="5ABCAD21" w14:textId="1D814711" w:rsidR="007F5CE5" w:rsidRPr="007F5CE5" w:rsidRDefault="007F5CE5" w:rsidP="007F5CE5">
            <w:pPr>
              <w:rPr>
                <w:rFonts w:cstheme="minorHAnsi"/>
                <w:color w:val="FF0000"/>
                <w:sz w:val="16"/>
                <w:szCs w:val="16"/>
                <w:lang w:val="en-US"/>
              </w:rPr>
            </w:pPr>
            <w:r w:rsidRPr="007F5CE5">
              <w:rPr>
                <w:rFonts w:cstheme="minorHAnsi"/>
                <w:color w:val="FF0000"/>
                <w:sz w:val="16"/>
                <w:szCs w:val="16"/>
                <w:lang w:val="en-US"/>
              </w:rPr>
              <w:t>Average Glucose</w:t>
            </w:r>
            <w:r w:rsidRPr="007F5CE5">
              <w:rPr>
                <w:rFonts w:cstheme="minorHAnsi"/>
                <w:color w:val="FF0000"/>
                <w:sz w:val="16"/>
                <w:szCs w:val="16"/>
                <w:lang w:val="en-US"/>
              </w:rPr>
              <w:br/>
            </w:r>
            <w:r w:rsidRPr="007F5CE5">
              <w:rPr>
                <w:rFonts w:cstheme="minorHAnsi"/>
                <w:sz w:val="16"/>
                <w:szCs w:val="16"/>
                <w:lang w:val="en-US"/>
              </w:rPr>
              <w:t>Interstitial fluid glucose concentration</w:t>
            </w:r>
          </w:p>
        </w:tc>
        <w:tc>
          <w:tcPr>
            <w:tcW w:w="2127" w:type="dxa"/>
          </w:tcPr>
          <w:p w14:paraId="134ABDDB" w14:textId="4B95F091" w:rsidR="007F5CE5" w:rsidRPr="00886003" w:rsidRDefault="007F5CE5" w:rsidP="007F5CE5">
            <w:pPr>
              <w:rPr>
                <w:rStyle w:val="fontstyle01"/>
                <w:i/>
                <w:iCs/>
                <w:color w:val="auto"/>
                <w:sz w:val="16"/>
                <w:szCs w:val="16"/>
              </w:rPr>
            </w:pPr>
            <w:r w:rsidRPr="00141ACA">
              <w:rPr>
                <w:rStyle w:val="fontstyle01"/>
                <w:i/>
                <w:iCs/>
                <w:color w:val="auto"/>
                <w:sz w:val="16"/>
                <w:szCs w:val="16"/>
                <w:lang w:val="fr-BE"/>
              </w:rPr>
              <w:t>Glucose moyen.</w:t>
            </w:r>
          </w:p>
        </w:tc>
        <w:tc>
          <w:tcPr>
            <w:tcW w:w="2409" w:type="dxa"/>
          </w:tcPr>
          <w:p w14:paraId="35623F7E" w14:textId="353E1A5B" w:rsidR="007F5CE5" w:rsidRPr="00886003" w:rsidRDefault="007F5CE5" w:rsidP="007F5CE5">
            <w:pPr>
              <w:rPr>
                <w:i/>
                <w:iCs/>
                <w:sz w:val="16"/>
                <w:szCs w:val="16"/>
              </w:rPr>
            </w:pPr>
            <w:r w:rsidRPr="007765FA">
              <w:rPr>
                <w:i/>
                <w:iCs/>
                <w:sz w:val="16"/>
                <w:szCs w:val="16"/>
              </w:rPr>
              <w:t>Gemiddelde glucose.</w:t>
            </w:r>
          </w:p>
        </w:tc>
        <w:tc>
          <w:tcPr>
            <w:tcW w:w="709" w:type="dxa"/>
          </w:tcPr>
          <w:p w14:paraId="152AA2D0" w14:textId="77777777" w:rsidR="007F5CE5" w:rsidRPr="00886003" w:rsidRDefault="007F5CE5" w:rsidP="007F5CE5">
            <w:pPr>
              <w:rPr>
                <w:rStyle w:val="CommentReference"/>
              </w:rPr>
            </w:pPr>
            <w:r w:rsidRPr="00886003">
              <w:rPr>
                <w:rStyle w:val="CommentReference"/>
              </w:rPr>
              <w:t>mg/dL</w:t>
            </w:r>
          </w:p>
        </w:tc>
        <w:tc>
          <w:tcPr>
            <w:tcW w:w="709" w:type="dxa"/>
          </w:tcPr>
          <w:p w14:paraId="386B3DC0" w14:textId="77777777" w:rsidR="007F5CE5" w:rsidRPr="00886003" w:rsidRDefault="007F5CE5" w:rsidP="007F5CE5">
            <w:pPr>
              <w:rPr>
                <w:rStyle w:val="CommentReference"/>
              </w:rPr>
            </w:pPr>
          </w:p>
        </w:tc>
      </w:tr>
      <w:tr w:rsidR="007F5CE5" w:rsidRPr="00886003" w14:paraId="2806F497" w14:textId="052CBF01" w:rsidTr="00B45ED5">
        <w:tc>
          <w:tcPr>
            <w:tcW w:w="1129" w:type="dxa"/>
          </w:tcPr>
          <w:p w14:paraId="1FB4B778" w14:textId="77777777" w:rsidR="007F5CE5" w:rsidRPr="00886003" w:rsidRDefault="007F5CE5" w:rsidP="007F5CE5">
            <w:pPr>
              <w:rPr>
                <w:sz w:val="16"/>
                <w:szCs w:val="16"/>
                <w:highlight w:val="yellow"/>
              </w:rPr>
            </w:pPr>
            <w:r w:rsidRPr="00886003">
              <w:rPr>
                <w:sz w:val="16"/>
                <w:szCs w:val="16"/>
                <w:highlight w:val="yellow"/>
              </w:rPr>
              <w:t>?</w:t>
            </w:r>
          </w:p>
        </w:tc>
        <w:tc>
          <w:tcPr>
            <w:tcW w:w="2268" w:type="dxa"/>
          </w:tcPr>
          <w:p w14:paraId="72EF2905" w14:textId="6F10E063" w:rsidR="007F5CE5" w:rsidRPr="007F5CE5" w:rsidRDefault="007F5CE5" w:rsidP="007F5CE5">
            <w:pPr>
              <w:rPr>
                <w:color w:val="FF0000"/>
                <w:sz w:val="16"/>
                <w:szCs w:val="16"/>
                <w:lang w:val="en-US"/>
              </w:rPr>
            </w:pPr>
            <w:r w:rsidRPr="007F5CE5">
              <w:rPr>
                <w:rFonts w:cstheme="minorHAnsi"/>
                <w:color w:val="FF0000"/>
                <w:sz w:val="16"/>
                <w:szCs w:val="16"/>
                <w:lang w:val="en-US"/>
              </w:rPr>
              <w:t>Coefficient of Variation</w:t>
            </w:r>
          </w:p>
        </w:tc>
        <w:tc>
          <w:tcPr>
            <w:tcW w:w="2127" w:type="dxa"/>
          </w:tcPr>
          <w:p w14:paraId="5C058805" w14:textId="5F51C444" w:rsidR="007F5CE5" w:rsidRPr="00886003" w:rsidRDefault="007F5CE5" w:rsidP="007F5CE5">
            <w:pPr>
              <w:rPr>
                <w:rStyle w:val="fontstyle01"/>
                <w:color w:val="auto"/>
                <w:sz w:val="16"/>
                <w:szCs w:val="16"/>
              </w:rPr>
            </w:pPr>
            <w:r w:rsidRPr="00141ACA">
              <w:rPr>
                <w:rStyle w:val="fontstyle01"/>
                <w:color w:val="auto"/>
                <w:sz w:val="16"/>
                <w:szCs w:val="16"/>
                <w:lang w:val="fr-BE"/>
              </w:rPr>
              <w:t>Coefficient de variation.</w:t>
            </w:r>
          </w:p>
        </w:tc>
        <w:tc>
          <w:tcPr>
            <w:tcW w:w="2409" w:type="dxa"/>
          </w:tcPr>
          <w:p w14:paraId="5B401489" w14:textId="51898DA5" w:rsidR="007F5CE5" w:rsidRPr="00886003" w:rsidRDefault="007F5CE5" w:rsidP="007F5CE5">
            <w:pPr>
              <w:rPr>
                <w:sz w:val="16"/>
                <w:szCs w:val="16"/>
              </w:rPr>
            </w:pPr>
            <w:r w:rsidRPr="007765FA">
              <w:rPr>
                <w:sz w:val="16"/>
                <w:szCs w:val="16"/>
              </w:rPr>
              <w:t>Variatiecoëfficiënt.</w:t>
            </w:r>
          </w:p>
        </w:tc>
        <w:tc>
          <w:tcPr>
            <w:tcW w:w="709" w:type="dxa"/>
          </w:tcPr>
          <w:p w14:paraId="4460BB1D" w14:textId="77777777" w:rsidR="007F5CE5" w:rsidRPr="00886003" w:rsidRDefault="007F5CE5" w:rsidP="007F5CE5">
            <w:pPr>
              <w:rPr>
                <w:rStyle w:val="CommentReference"/>
              </w:rPr>
            </w:pPr>
            <w:r w:rsidRPr="00886003">
              <w:rPr>
                <w:rStyle w:val="CommentReference"/>
              </w:rPr>
              <w:t>%</w:t>
            </w:r>
          </w:p>
        </w:tc>
        <w:tc>
          <w:tcPr>
            <w:tcW w:w="709" w:type="dxa"/>
          </w:tcPr>
          <w:p w14:paraId="20A82B15" w14:textId="77777777" w:rsidR="007F5CE5" w:rsidRPr="00886003" w:rsidRDefault="007F5CE5" w:rsidP="007F5CE5">
            <w:pPr>
              <w:rPr>
                <w:rStyle w:val="CommentReference"/>
              </w:rPr>
            </w:pPr>
          </w:p>
        </w:tc>
      </w:tr>
      <w:tr w:rsidR="007F5CE5" w:rsidRPr="00886003" w14:paraId="01AE78AD" w14:textId="6E89946D" w:rsidTr="00B45ED5">
        <w:tc>
          <w:tcPr>
            <w:tcW w:w="1129" w:type="dxa"/>
          </w:tcPr>
          <w:p w14:paraId="4DF71E3A" w14:textId="77777777" w:rsidR="007F5CE5" w:rsidRPr="00886003" w:rsidRDefault="007F5CE5" w:rsidP="007F5CE5">
            <w:pPr>
              <w:rPr>
                <w:sz w:val="16"/>
                <w:szCs w:val="16"/>
                <w:highlight w:val="yellow"/>
              </w:rPr>
            </w:pPr>
            <w:r w:rsidRPr="00886003">
              <w:rPr>
                <w:sz w:val="16"/>
                <w:szCs w:val="16"/>
                <w:highlight w:val="yellow"/>
              </w:rPr>
              <w:t>?</w:t>
            </w:r>
          </w:p>
        </w:tc>
        <w:tc>
          <w:tcPr>
            <w:tcW w:w="2268" w:type="dxa"/>
          </w:tcPr>
          <w:p w14:paraId="1C4F76FB" w14:textId="5464FC2B" w:rsidR="007F5CE5" w:rsidRPr="007F5CE5" w:rsidRDefault="007F5CE5" w:rsidP="007F5CE5">
            <w:pPr>
              <w:rPr>
                <w:rFonts w:cstheme="minorHAnsi"/>
                <w:color w:val="FF0000"/>
                <w:sz w:val="16"/>
                <w:szCs w:val="16"/>
                <w:lang w:val="en-US"/>
              </w:rPr>
            </w:pPr>
            <w:r w:rsidRPr="007F5CE5">
              <w:rPr>
                <w:rFonts w:cstheme="minorHAnsi"/>
                <w:color w:val="FF0000"/>
                <w:sz w:val="16"/>
                <w:szCs w:val="16"/>
                <w:lang w:val="en-US"/>
              </w:rPr>
              <w:t>Days Sensor Worn.</w:t>
            </w:r>
          </w:p>
        </w:tc>
        <w:tc>
          <w:tcPr>
            <w:tcW w:w="2127" w:type="dxa"/>
          </w:tcPr>
          <w:p w14:paraId="2F9441D8" w14:textId="236A9D9C" w:rsidR="007F5CE5" w:rsidRPr="00886003" w:rsidRDefault="007F5CE5" w:rsidP="007F5CE5">
            <w:pPr>
              <w:rPr>
                <w:rStyle w:val="fontstyle01"/>
                <w:color w:val="auto"/>
                <w:sz w:val="16"/>
                <w:szCs w:val="16"/>
              </w:rPr>
            </w:pPr>
            <w:r w:rsidRPr="00141ACA">
              <w:rPr>
                <w:rStyle w:val="fontstyle01"/>
                <w:color w:val="auto"/>
                <w:sz w:val="16"/>
                <w:szCs w:val="16"/>
                <w:lang w:val="fr-BE"/>
              </w:rPr>
              <w:t>Nombre de jours de port du capteur.</w:t>
            </w:r>
          </w:p>
        </w:tc>
        <w:tc>
          <w:tcPr>
            <w:tcW w:w="2409" w:type="dxa"/>
          </w:tcPr>
          <w:p w14:paraId="65AEB9F5" w14:textId="7DD49DA8" w:rsidR="007F5CE5" w:rsidRPr="00886003" w:rsidRDefault="007F5CE5" w:rsidP="007F5CE5">
            <w:pPr>
              <w:rPr>
                <w:sz w:val="16"/>
                <w:szCs w:val="16"/>
              </w:rPr>
            </w:pPr>
            <w:r w:rsidRPr="007765FA">
              <w:rPr>
                <w:sz w:val="16"/>
                <w:szCs w:val="16"/>
              </w:rPr>
              <w:t>Dagen sensor gedragen.</w:t>
            </w:r>
          </w:p>
        </w:tc>
        <w:tc>
          <w:tcPr>
            <w:tcW w:w="709" w:type="dxa"/>
          </w:tcPr>
          <w:p w14:paraId="7B20D892" w14:textId="77777777" w:rsidR="007F5CE5" w:rsidRPr="00886003" w:rsidRDefault="007F5CE5" w:rsidP="007F5CE5">
            <w:pPr>
              <w:rPr>
                <w:rStyle w:val="CommentReference"/>
              </w:rPr>
            </w:pPr>
            <m:oMathPara>
              <m:oMath>
                <m:r>
                  <w:rPr>
                    <w:rStyle w:val="CommentReference"/>
                    <w:rFonts w:ascii="Cambria Math" w:hAnsi="Cambria Math"/>
                  </w:rPr>
                  <m:t>n</m:t>
                </m:r>
                <m:r>
                  <m:rPr>
                    <m:scr m:val="double-struck"/>
                  </m:rPr>
                  <w:rPr>
                    <w:rStyle w:val="CommentReference"/>
                    <w:rFonts w:ascii="Cambria Math" w:hAnsi="Cambria Math"/>
                  </w:rPr>
                  <m:t>∈N</m:t>
                </m:r>
              </m:oMath>
            </m:oMathPara>
          </w:p>
        </w:tc>
        <w:tc>
          <w:tcPr>
            <w:tcW w:w="709" w:type="dxa"/>
          </w:tcPr>
          <w:p w14:paraId="2F100499" w14:textId="77777777" w:rsidR="007F5CE5" w:rsidRPr="00886003" w:rsidRDefault="007F5CE5" w:rsidP="007F5CE5">
            <w:pPr>
              <w:rPr>
                <w:rStyle w:val="CommentReference"/>
                <w:rFonts w:ascii="Calibri" w:hAnsi="Calibri"/>
              </w:rPr>
            </w:pPr>
          </w:p>
        </w:tc>
      </w:tr>
      <w:tr w:rsidR="007F5CE5" w:rsidRPr="00886003" w14:paraId="2F94DDD6" w14:textId="148D23BF" w:rsidTr="00B45ED5">
        <w:tc>
          <w:tcPr>
            <w:tcW w:w="1129" w:type="dxa"/>
          </w:tcPr>
          <w:p w14:paraId="362160CF" w14:textId="77777777" w:rsidR="007F5CE5" w:rsidRPr="00886003" w:rsidRDefault="007F5CE5" w:rsidP="007F5CE5">
            <w:pPr>
              <w:rPr>
                <w:sz w:val="16"/>
                <w:szCs w:val="16"/>
                <w:highlight w:val="yellow"/>
              </w:rPr>
            </w:pPr>
            <w:r w:rsidRPr="00886003">
              <w:rPr>
                <w:sz w:val="16"/>
                <w:szCs w:val="16"/>
                <w:highlight w:val="yellow"/>
              </w:rPr>
              <w:t>?</w:t>
            </w:r>
          </w:p>
        </w:tc>
        <w:tc>
          <w:tcPr>
            <w:tcW w:w="2268" w:type="dxa"/>
          </w:tcPr>
          <w:p w14:paraId="398BC422" w14:textId="0A0FE6D3" w:rsidR="007F5CE5" w:rsidRPr="007F5CE5" w:rsidRDefault="007F5CE5" w:rsidP="007F5CE5">
            <w:pPr>
              <w:rPr>
                <w:rFonts w:cstheme="minorHAnsi"/>
                <w:color w:val="FF0000"/>
                <w:sz w:val="16"/>
                <w:szCs w:val="16"/>
                <w:lang w:val="en-US"/>
              </w:rPr>
            </w:pPr>
            <w:r w:rsidRPr="007F5CE5">
              <w:rPr>
                <w:rFonts w:cstheme="minorHAnsi"/>
                <w:color w:val="FF0000"/>
                <w:sz w:val="16"/>
                <w:szCs w:val="16"/>
                <w:lang w:val="en-US"/>
              </w:rPr>
              <w:t>% Data Captured.</w:t>
            </w:r>
          </w:p>
        </w:tc>
        <w:tc>
          <w:tcPr>
            <w:tcW w:w="2127" w:type="dxa"/>
          </w:tcPr>
          <w:p w14:paraId="41F02B83" w14:textId="493CDF35" w:rsidR="007F5CE5" w:rsidRPr="00886003" w:rsidRDefault="007F5CE5" w:rsidP="007F5CE5">
            <w:pPr>
              <w:rPr>
                <w:rStyle w:val="fontstyle01"/>
                <w:color w:val="auto"/>
                <w:sz w:val="16"/>
                <w:szCs w:val="16"/>
              </w:rPr>
            </w:pPr>
            <w:r w:rsidRPr="00141ACA">
              <w:rPr>
                <w:rStyle w:val="fontstyle01"/>
                <w:color w:val="auto"/>
                <w:sz w:val="16"/>
                <w:szCs w:val="16"/>
                <w:lang w:val="fr-BE"/>
              </w:rPr>
              <w:t>% de données capturées.</w:t>
            </w:r>
          </w:p>
        </w:tc>
        <w:tc>
          <w:tcPr>
            <w:tcW w:w="2409" w:type="dxa"/>
          </w:tcPr>
          <w:p w14:paraId="35C20E4B" w14:textId="596DA90E" w:rsidR="007F5CE5" w:rsidRPr="00886003" w:rsidRDefault="007F5CE5" w:rsidP="007F5CE5">
            <w:pPr>
              <w:rPr>
                <w:sz w:val="16"/>
                <w:szCs w:val="16"/>
              </w:rPr>
            </w:pPr>
            <w:r w:rsidRPr="007765FA">
              <w:rPr>
                <w:sz w:val="16"/>
                <w:szCs w:val="16"/>
              </w:rPr>
              <w:t>% Opgenomen gegevens.</w:t>
            </w:r>
          </w:p>
        </w:tc>
        <w:tc>
          <w:tcPr>
            <w:tcW w:w="709" w:type="dxa"/>
          </w:tcPr>
          <w:p w14:paraId="70AB1495" w14:textId="77777777" w:rsidR="007F5CE5" w:rsidRPr="00886003" w:rsidRDefault="007F5CE5" w:rsidP="007F5CE5">
            <w:pPr>
              <w:rPr>
                <w:rStyle w:val="CommentReference"/>
              </w:rPr>
            </w:pPr>
            <w:r w:rsidRPr="00886003">
              <w:rPr>
                <w:rStyle w:val="CommentReference"/>
              </w:rPr>
              <w:t>%</w:t>
            </w:r>
          </w:p>
        </w:tc>
        <w:tc>
          <w:tcPr>
            <w:tcW w:w="709" w:type="dxa"/>
          </w:tcPr>
          <w:p w14:paraId="05A118C7" w14:textId="77777777" w:rsidR="007F5CE5" w:rsidRPr="00886003" w:rsidRDefault="007F5CE5" w:rsidP="007F5CE5">
            <w:pPr>
              <w:rPr>
                <w:rStyle w:val="CommentReference"/>
              </w:rPr>
            </w:pPr>
          </w:p>
        </w:tc>
      </w:tr>
      <w:tr w:rsidR="007F5CE5" w:rsidRPr="00886003" w14:paraId="217A7FCC" w14:textId="10403B39" w:rsidTr="00B45ED5">
        <w:tc>
          <w:tcPr>
            <w:tcW w:w="1129" w:type="dxa"/>
          </w:tcPr>
          <w:p w14:paraId="6E4180F3" w14:textId="77777777" w:rsidR="007F5CE5" w:rsidRPr="00886003" w:rsidRDefault="007F5CE5" w:rsidP="007F5CE5">
            <w:pPr>
              <w:rPr>
                <w:sz w:val="16"/>
                <w:szCs w:val="16"/>
                <w:highlight w:val="yellow"/>
              </w:rPr>
            </w:pPr>
            <w:r w:rsidRPr="00886003">
              <w:rPr>
                <w:sz w:val="16"/>
                <w:szCs w:val="16"/>
                <w:highlight w:val="yellow"/>
              </w:rPr>
              <w:t>?</w:t>
            </w:r>
          </w:p>
        </w:tc>
        <w:tc>
          <w:tcPr>
            <w:tcW w:w="2268" w:type="dxa"/>
          </w:tcPr>
          <w:p w14:paraId="61FCEEF9" w14:textId="6C7A047B" w:rsidR="007F5CE5" w:rsidRPr="007F5CE5" w:rsidRDefault="007F5CE5" w:rsidP="007F5CE5">
            <w:pPr>
              <w:rPr>
                <w:rFonts w:cstheme="minorHAnsi"/>
                <w:color w:val="FF0000"/>
                <w:sz w:val="16"/>
                <w:szCs w:val="16"/>
                <w:lang w:val="en-US"/>
              </w:rPr>
            </w:pPr>
            <w:r w:rsidRPr="007F5CE5">
              <w:rPr>
                <w:rFonts w:cstheme="minorHAnsi"/>
                <w:color w:val="FF0000"/>
                <w:sz w:val="16"/>
                <w:szCs w:val="16"/>
                <w:lang w:val="en-US"/>
              </w:rPr>
              <w:t>GMI</w:t>
            </w:r>
            <w:r w:rsidRPr="007F5CE5">
              <w:rPr>
                <w:rStyle w:val="FootnoteReference"/>
                <w:rFonts w:cstheme="minorHAnsi"/>
                <w:color w:val="FF0000"/>
                <w:sz w:val="16"/>
                <w:szCs w:val="16"/>
                <w:lang w:val="en-US"/>
              </w:rPr>
              <w:footnoteReference w:id="10"/>
            </w:r>
            <w:r w:rsidRPr="007F5CE5">
              <w:rPr>
                <w:rFonts w:cstheme="minorHAnsi"/>
                <w:color w:val="FF0000"/>
                <w:sz w:val="16"/>
                <w:szCs w:val="16"/>
                <w:lang w:val="en-US"/>
              </w:rPr>
              <w:t>.</w:t>
            </w:r>
          </w:p>
        </w:tc>
        <w:tc>
          <w:tcPr>
            <w:tcW w:w="2127" w:type="dxa"/>
            <w:shd w:val="clear" w:color="auto" w:fill="auto"/>
          </w:tcPr>
          <w:p w14:paraId="2FCE27C3" w14:textId="6DB75E3D" w:rsidR="007F5CE5" w:rsidRPr="00886003" w:rsidRDefault="007F5CE5" w:rsidP="007F5CE5">
            <w:pPr>
              <w:rPr>
                <w:rStyle w:val="fontstyle01"/>
                <w:color w:val="auto"/>
                <w:sz w:val="16"/>
                <w:szCs w:val="16"/>
              </w:rPr>
            </w:pPr>
            <w:r w:rsidRPr="00141ACA">
              <w:rPr>
                <w:rStyle w:val="fontstyle01"/>
                <w:color w:val="auto"/>
                <w:sz w:val="16"/>
                <w:szCs w:val="16"/>
                <w:lang w:val="fr-BE"/>
              </w:rPr>
              <w:t>Paramètre calculé sur la base du taux de glucose moyen.</w:t>
            </w:r>
          </w:p>
        </w:tc>
        <w:tc>
          <w:tcPr>
            <w:tcW w:w="2409" w:type="dxa"/>
            <w:shd w:val="clear" w:color="auto" w:fill="auto"/>
          </w:tcPr>
          <w:p w14:paraId="12D81E10" w14:textId="60A37D23" w:rsidR="007F5CE5" w:rsidRPr="00886003" w:rsidRDefault="007F5CE5" w:rsidP="007F5CE5">
            <w:pPr>
              <w:rPr>
                <w:sz w:val="16"/>
                <w:szCs w:val="16"/>
              </w:rPr>
            </w:pPr>
            <w:r w:rsidRPr="007765FA">
              <w:rPr>
                <w:sz w:val="16"/>
                <w:szCs w:val="16"/>
              </w:rPr>
              <w:t>Parameter berekend op basis van het gemiddelde glucosegehalte.</w:t>
            </w:r>
          </w:p>
        </w:tc>
        <w:tc>
          <w:tcPr>
            <w:tcW w:w="709" w:type="dxa"/>
          </w:tcPr>
          <w:p w14:paraId="08060476" w14:textId="77777777" w:rsidR="007F5CE5" w:rsidRPr="00886003" w:rsidRDefault="007F5CE5" w:rsidP="007F5CE5">
            <w:pPr>
              <w:rPr>
                <w:rStyle w:val="CommentReference"/>
              </w:rPr>
            </w:pPr>
            <m:oMathPara>
              <m:oMath>
                <m:r>
                  <w:rPr>
                    <w:rStyle w:val="CommentReference"/>
                    <w:rFonts w:ascii="Cambria Math" w:hAnsi="Cambria Math"/>
                  </w:rPr>
                  <m:t>n</m:t>
                </m:r>
                <m:r>
                  <m:rPr>
                    <m:scr m:val="double-struck"/>
                  </m:rPr>
                  <w:rPr>
                    <w:rStyle w:val="CommentReference"/>
                    <w:rFonts w:ascii="Cambria Math" w:hAnsi="Cambria Math"/>
                  </w:rPr>
                  <m:t>∈N</m:t>
                </m:r>
              </m:oMath>
            </m:oMathPara>
          </w:p>
        </w:tc>
        <w:tc>
          <w:tcPr>
            <w:tcW w:w="709" w:type="dxa"/>
          </w:tcPr>
          <w:p w14:paraId="0B2CC4A4" w14:textId="77777777" w:rsidR="007F5CE5" w:rsidRPr="00886003" w:rsidRDefault="007F5CE5" w:rsidP="007F5CE5">
            <w:pPr>
              <w:rPr>
                <w:rStyle w:val="CommentReference"/>
                <w:rFonts w:ascii="Segoe UI" w:hAnsi="Segoe UI" w:cs="Segoe UI"/>
              </w:rPr>
            </w:pPr>
          </w:p>
        </w:tc>
      </w:tr>
      <w:tr w:rsidR="007F5CE5" w:rsidRPr="00886003" w14:paraId="5669458E" w14:textId="4F806D44" w:rsidTr="00B45ED5">
        <w:tc>
          <w:tcPr>
            <w:tcW w:w="1129" w:type="dxa"/>
          </w:tcPr>
          <w:p w14:paraId="69E5E2A1" w14:textId="77777777" w:rsidR="007F5CE5" w:rsidRPr="00886003" w:rsidRDefault="007F5CE5" w:rsidP="007F5CE5">
            <w:pPr>
              <w:rPr>
                <w:sz w:val="16"/>
                <w:szCs w:val="16"/>
                <w:highlight w:val="yellow"/>
              </w:rPr>
            </w:pPr>
            <w:r w:rsidRPr="00886003">
              <w:rPr>
                <w:sz w:val="16"/>
                <w:szCs w:val="16"/>
                <w:highlight w:val="yellow"/>
              </w:rPr>
              <w:t>?</w:t>
            </w:r>
          </w:p>
        </w:tc>
        <w:tc>
          <w:tcPr>
            <w:tcW w:w="2268" w:type="dxa"/>
          </w:tcPr>
          <w:p w14:paraId="33342A6F" w14:textId="7971B928" w:rsidR="007F5CE5" w:rsidRPr="007F5CE5" w:rsidRDefault="007F5CE5" w:rsidP="007F5CE5">
            <w:pPr>
              <w:rPr>
                <w:rFonts w:cstheme="minorHAnsi"/>
                <w:color w:val="FF0000"/>
                <w:sz w:val="16"/>
                <w:szCs w:val="16"/>
                <w:lang w:val="en-US"/>
              </w:rPr>
            </w:pPr>
            <w:r w:rsidRPr="007F5CE5">
              <w:rPr>
                <w:rFonts w:cstheme="minorHAnsi"/>
                <w:color w:val="FF0000"/>
                <w:sz w:val="16"/>
                <w:szCs w:val="16"/>
                <w:lang w:val="en-US"/>
              </w:rPr>
              <w:t>Daily average number of scans</w:t>
            </w:r>
          </w:p>
        </w:tc>
        <w:tc>
          <w:tcPr>
            <w:tcW w:w="2127" w:type="dxa"/>
          </w:tcPr>
          <w:p w14:paraId="734CA609" w14:textId="189A10F2" w:rsidR="007F5CE5" w:rsidRPr="00886003" w:rsidRDefault="007F5CE5" w:rsidP="007F5CE5">
            <w:pPr>
              <w:rPr>
                <w:rStyle w:val="fontstyle01"/>
                <w:color w:val="auto"/>
                <w:sz w:val="16"/>
                <w:szCs w:val="16"/>
                <w:highlight w:val="yellow"/>
              </w:rPr>
            </w:pPr>
            <w:r w:rsidRPr="00141ACA">
              <w:rPr>
                <w:rStyle w:val="fontstyle01"/>
                <w:color w:val="auto"/>
                <w:sz w:val="16"/>
                <w:szCs w:val="16"/>
                <w:lang w:val="fr-BE"/>
              </w:rPr>
              <w:t>Nombre moyen de scans</w:t>
            </w:r>
            <w:r>
              <w:rPr>
                <w:rStyle w:val="fontstyle01"/>
                <w:color w:val="auto"/>
                <w:sz w:val="16"/>
                <w:szCs w:val="16"/>
                <w:lang w:val="fr-BE"/>
              </w:rPr>
              <w:t xml:space="preserve"> par jour.</w:t>
            </w:r>
          </w:p>
        </w:tc>
        <w:tc>
          <w:tcPr>
            <w:tcW w:w="2409" w:type="dxa"/>
          </w:tcPr>
          <w:p w14:paraId="5E8A8C92" w14:textId="3FA3B582" w:rsidR="007F5CE5" w:rsidRPr="00886003" w:rsidRDefault="007F5CE5" w:rsidP="007F5CE5">
            <w:pPr>
              <w:rPr>
                <w:sz w:val="16"/>
                <w:szCs w:val="16"/>
                <w:highlight w:val="yellow"/>
              </w:rPr>
            </w:pPr>
            <w:r w:rsidRPr="007765FA">
              <w:rPr>
                <w:sz w:val="16"/>
                <w:szCs w:val="16"/>
              </w:rPr>
              <w:t>Gemiddeld aantal scans per dag.</w:t>
            </w:r>
          </w:p>
        </w:tc>
        <w:tc>
          <w:tcPr>
            <w:tcW w:w="709" w:type="dxa"/>
          </w:tcPr>
          <w:p w14:paraId="043FAD10" w14:textId="77777777" w:rsidR="007F5CE5" w:rsidRPr="00886003" w:rsidRDefault="007F5CE5" w:rsidP="007F5CE5">
            <w:pPr>
              <w:rPr>
                <w:rStyle w:val="CommentReference"/>
              </w:rPr>
            </w:pPr>
            <m:oMathPara>
              <m:oMath>
                <m:r>
                  <w:rPr>
                    <w:rStyle w:val="CommentReference"/>
                    <w:rFonts w:ascii="Cambria Math" w:hAnsi="Cambria Math"/>
                  </w:rPr>
                  <m:t>n</m:t>
                </m:r>
                <m:r>
                  <m:rPr>
                    <m:scr m:val="double-struck"/>
                  </m:rPr>
                  <w:rPr>
                    <w:rStyle w:val="CommentReference"/>
                    <w:rFonts w:ascii="Cambria Math" w:hAnsi="Cambria Math"/>
                  </w:rPr>
                  <m:t>∈N</m:t>
                </m:r>
              </m:oMath>
            </m:oMathPara>
          </w:p>
        </w:tc>
        <w:tc>
          <w:tcPr>
            <w:tcW w:w="709" w:type="dxa"/>
          </w:tcPr>
          <w:p w14:paraId="0CECB18F" w14:textId="77777777" w:rsidR="007F5CE5" w:rsidRPr="00886003" w:rsidRDefault="007F5CE5" w:rsidP="007F5CE5">
            <w:pPr>
              <w:rPr>
                <w:rStyle w:val="CommentReference"/>
                <w:rFonts w:ascii="Calibri" w:hAnsi="Calibri"/>
              </w:rPr>
            </w:pPr>
          </w:p>
        </w:tc>
      </w:tr>
      <w:tr w:rsidR="007F5CE5" w:rsidRPr="00886003" w14:paraId="772EDBCD" w14:textId="6F6464FB" w:rsidTr="00B45ED5">
        <w:tc>
          <w:tcPr>
            <w:tcW w:w="1129" w:type="dxa"/>
          </w:tcPr>
          <w:p w14:paraId="19DEE122" w14:textId="77777777" w:rsidR="007F5CE5" w:rsidRPr="00886003" w:rsidRDefault="007F5CE5" w:rsidP="007F5CE5">
            <w:pPr>
              <w:rPr>
                <w:sz w:val="16"/>
                <w:szCs w:val="16"/>
              </w:rPr>
            </w:pPr>
            <w:r w:rsidRPr="00886003">
              <w:rPr>
                <w:sz w:val="16"/>
                <w:szCs w:val="16"/>
              </w:rPr>
              <w:t>237632004</w:t>
            </w:r>
          </w:p>
        </w:tc>
        <w:tc>
          <w:tcPr>
            <w:tcW w:w="2268" w:type="dxa"/>
            <w:vAlign w:val="center"/>
          </w:tcPr>
          <w:p w14:paraId="2217B608" w14:textId="77777777" w:rsidR="007F5CE5" w:rsidRPr="007F5CE5" w:rsidRDefault="007F5CE5" w:rsidP="007F5CE5">
            <w:pPr>
              <w:rPr>
                <w:rFonts w:cstheme="minorHAnsi"/>
                <w:color w:val="FF0000"/>
                <w:sz w:val="16"/>
                <w:szCs w:val="16"/>
                <w:lang w:val="en-US"/>
              </w:rPr>
            </w:pPr>
            <w:r w:rsidRPr="007F5CE5">
              <w:rPr>
                <w:rFonts w:cstheme="minorHAnsi"/>
                <w:color w:val="FF0000"/>
                <w:sz w:val="16"/>
                <w:szCs w:val="16"/>
                <w:lang w:val="en-US"/>
              </w:rPr>
              <w:t>Number of severe Hypoglycemic Events</w:t>
            </w:r>
          </w:p>
          <w:p w14:paraId="50FAB203" w14:textId="02AF0A4E" w:rsidR="007F5CE5" w:rsidRPr="007F5CE5" w:rsidRDefault="007F5CE5" w:rsidP="007F5CE5">
            <w:pPr>
              <w:rPr>
                <w:rFonts w:cstheme="minorHAnsi"/>
                <w:color w:val="FF0000"/>
                <w:sz w:val="16"/>
                <w:szCs w:val="16"/>
                <w:lang w:val="en-US"/>
              </w:rPr>
            </w:pPr>
            <w:r w:rsidRPr="007F5CE5">
              <w:rPr>
                <w:rFonts w:cstheme="minorHAnsi"/>
                <w:sz w:val="16"/>
                <w:szCs w:val="16"/>
                <w:lang w:val="en-US"/>
              </w:rPr>
              <w:t>Hypoglycemic event due to diabetes</w:t>
            </w:r>
          </w:p>
        </w:tc>
        <w:tc>
          <w:tcPr>
            <w:tcW w:w="2127" w:type="dxa"/>
          </w:tcPr>
          <w:p w14:paraId="5E54052F" w14:textId="77777777" w:rsidR="007F5CE5" w:rsidRDefault="007F5CE5" w:rsidP="007F5CE5">
            <w:pPr>
              <w:rPr>
                <w:rStyle w:val="fontstyle01"/>
                <w:color w:val="auto"/>
                <w:sz w:val="16"/>
                <w:szCs w:val="16"/>
                <w:lang w:val="fr-BE"/>
              </w:rPr>
            </w:pPr>
            <w:r w:rsidRPr="00141ACA">
              <w:rPr>
                <w:rStyle w:val="fontstyle01"/>
                <w:color w:val="auto"/>
                <w:sz w:val="16"/>
                <w:szCs w:val="16"/>
                <w:lang w:val="fr-BE"/>
              </w:rPr>
              <w:t>Nombre d'événements hypoglycémiques graves.</w:t>
            </w:r>
          </w:p>
          <w:p w14:paraId="5857B889" w14:textId="77777777" w:rsidR="007F5CE5" w:rsidRDefault="007F5CE5" w:rsidP="007F5CE5">
            <w:pPr>
              <w:rPr>
                <w:rStyle w:val="fontstyle01"/>
                <w:color w:val="auto"/>
                <w:sz w:val="16"/>
                <w:szCs w:val="16"/>
                <w:lang w:val="fr-BE"/>
              </w:rPr>
            </w:pPr>
            <w:r>
              <w:rPr>
                <w:rStyle w:val="fontstyle01"/>
                <w:color w:val="auto"/>
                <w:sz w:val="16"/>
                <w:szCs w:val="16"/>
                <w:lang w:val="fr-BE"/>
              </w:rPr>
              <w:t>--</w:t>
            </w:r>
          </w:p>
          <w:p w14:paraId="3F82C1F0" w14:textId="384F3F27" w:rsidR="007F5CE5" w:rsidRPr="00886003" w:rsidRDefault="007F5CE5" w:rsidP="007F5CE5">
            <w:pPr>
              <w:rPr>
                <w:rStyle w:val="fontstyle01"/>
                <w:color w:val="auto"/>
                <w:sz w:val="16"/>
                <w:szCs w:val="16"/>
              </w:rPr>
            </w:pPr>
            <w:r w:rsidRPr="00E01DCD">
              <w:rPr>
                <w:rStyle w:val="fontstyle01"/>
                <w:color w:val="auto"/>
                <w:sz w:val="16"/>
                <w:szCs w:val="16"/>
                <w:lang w:val="fr-BE"/>
              </w:rPr>
              <w:t>Événement hypoglycémique d'origine diabétique</w:t>
            </w:r>
          </w:p>
        </w:tc>
        <w:tc>
          <w:tcPr>
            <w:tcW w:w="2409" w:type="dxa"/>
          </w:tcPr>
          <w:p w14:paraId="714F9044" w14:textId="77777777" w:rsidR="007F5CE5" w:rsidRPr="007765FA" w:rsidRDefault="007F5CE5" w:rsidP="007F5CE5">
            <w:pPr>
              <w:rPr>
                <w:sz w:val="16"/>
                <w:szCs w:val="16"/>
              </w:rPr>
            </w:pPr>
            <w:r w:rsidRPr="007765FA">
              <w:rPr>
                <w:sz w:val="16"/>
                <w:szCs w:val="16"/>
              </w:rPr>
              <w:t>Aantal ernstige hypoglycemische voorvallen.</w:t>
            </w:r>
          </w:p>
          <w:p w14:paraId="145E6AA8" w14:textId="77777777" w:rsidR="007F5CE5" w:rsidRPr="007765FA" w:rsidRDefault="007F5CE5" w:rsidP="007F5CE5">
            <w:pPr>
              <w:rPr>
                <w:sz w:val="16"/>
                <w:szCs w:val="16"/>
              </w:rPr>
            </w:pPr>
            <w:r w:rsidRPr="007765FA">
              <w:rPr>
                <w:sz w:val="16"/>
                <w:szCs w:val="16"/>
              </w:rPr>
              <w:t>--</w:t>
            </w:r>
          </w:p>
          <w:p w14:paraId="36500543" w14:textId="052E5C84" w:rsidR="007F5CE5" w:rsidRPr="00886003" w:rsidRDefault="007F5CE5" w:rsidP="007F5CE5">
            <w:pPr>
              <w:rPr>
                <w:sz w:val="16"/>
                <w:szCs w:val="16"/>
              </w:rPr>
            </w:pPr>
            <w:r w:rsidRPr="007765FA">
              <w:rPr>
                <w:sz w:val="16"/>
                <w:szCs w:val="16"/>
              </w:rPr>
              <w:t>Hypoglykemie bij diabetes mellitus</w:t>
            </w:r>
          </w:p>
        </w:tc>
        <w:tc>
          <w:tcPr>
            <w:tcW w:w="709" w:type="dxa"/>
          </w:tcPr>
          <w:p w14:paraId="36E6A9F1" w14:textId="77777777" w:rsidR="007F5CE5" w:rsidRPr="00886003" w:rsidRDefault="007F5CE5" w:rsidP="007F5CE5">
            <w:pPr>
              <w:rPr>
                <w:rStyle w:val="CommentReference"/>
              </w:rPr>
            </w:pPr>
            <m:oMathPara>
              <m:oMath>
                <m:r>
                  <w:rPr>
                    <w:rStyle w:val="CommentReference"/>
                    <w:rFonts w:ascii="Cambria Math" w:hAnsi="Cambria Math"/>
                  </w:rPr>
                  <m:t>n</m:t>
                </m:r>
                <m:r>
                  <m:rPr>
                    <m:scr m:val="double-struck"/>
                  </m:rPr>
                  <w:rPr>
                    <w:rStyle w:val="CommentReference"/>
                    <w:rFonts w:ascii="Cambria Math" w:hAnsi="Cambria Math"/>
                  </w:rPr>
                  <m:t>∈N</m:t>
                </m:r>
              </m:oMath>
            </m:oMathPara>
          </w:p>
        </w:tc>
        <w:tc>
          <w:tcPr>
            <w:tcW w:w="709" w:type="dxa"/>
          </w:tcPr>
          <w:p w14:paraId="7982ED90" w14:textId="77777777" w:rsidR="007F5CE5" w:rsidRPr="00886003" w:rsidRDefault="007F5CE5" w:rsidP="007F5CE5">
            <w:pPr>
              <w:rPr>
                <w:rStyle w:val="CommentReference"/>
                <w:rFonts w:ascii="Calibri" w:hAnsi="Calibri" w:cs="Calibri"/>
              </w:rPr>
            </w:pPr>
          </w:p>
        </w:tc>
      </w:tr>
      <w:tr w:rsidR="007F5CE5" w:rsidRPr="00886003" w14:paraId="51E8A99F" w14:textId="2EE09B3C" w:rsidTr="00B45ED5">
        <w:tc>
          <w:tcPr>
            <w:tcW w:w="1129" w:type="dxa"/>
          </w:tcPr>
          <w:p w14:paraId="4A124AC8" w14:textId="77777777" w:rsidR="007F5CE5" w:rsidRPr="00886003" w:rsidRDefault="007F5CE5" w:rsidP="007F5CE5">
            <w:pPr>
              <w:rPr>
                <w:sz w:val="16"/>
                <w:szCs w:val="16"/>
              </w:rPr>
            </w:pPr>
            <w:r w:rsidRPr="00886003">
              <w:rPr>
                <w:sz w:val="16"/>
                <w:szCs w:val="16"/>
              </w:rPr>
              <w:t>441656006</w:t>
            </w:r>
          </w:p>
        </w:tc>
        <w:tc>
          <w:tcPr>
            <w:tcW w:w="2268" w:type="dxa"/>
            <w:tcBorders>
              <w:bottom w:val="single" w:sz="4" w:space="0" w:color="auto"/>
            </w:tcBorders>
            <w:vAlign w:val="center"/>
          </w:tcPr>
          <w:p w14:paraId="38F6C7B1" w14:textId="77777777" w:rsidR="007F5CE5" w:rsidRPr="007F5CE5" w:rsidRDefault="007F5CE5" w:rsidP="007F5CE5">
            <w:pPr>
              <w:rPr>
                <w:rFonts w:cstheme="minorHAnsi"/>
                <w:color w:val="FF0000"/>
                <w:sz w:val="16"/>
                <w:szCs w:val="16"/>
                <w:lang w:val="en-US"/>
              </w:rPr>
            </w:pPr>
            <w:r w:rsidRPr="007F5CE5">
              <w:rPr>
                <w:rFonts w:cstheme="minorHAnsi"/>
                <w:color w:val="FF0000"/>
                <w:sz w:val="16"/>
                <w:szCs w:val="16"/>
                <w:lang w:val="en-US"/>
              </w:rPr>
              <w:t>Number of Hyperglycemic Events.</w:t>
            </w:r>
          </w:p>
          <w:p w14:paraId="346DB716" w14:textId="6E57A7EA" w:rsidR="007F5CE5" w:rsidRPr="007F5CE5" w:rsidRDefault="007F5CE5" w:rsidP="007F5CE5">
            <w:pPr>
              <w:rPr>
                <w:rFonts w:cstheme="minorHAnsi"/>
                <w:color w:val="FF0000"/>
                <w:sz w:val="16"/>
                <w:szCs w:val="16"/>
                <w:lang w:val="en-US"/>
              </w:rPr>
            </w:pPr>
            <w:r w:rsidRPr="007F5CE5">
              <w:rPr>
                <w:rFonts w:cstheme="minorHAnsi"/>
                <w:sz w:val="16"/>
                <w:szCs w:val="16"/>
                <w:lang w:val="en-US"/>
              </w:rPr>
              <w:t>Hyperglycemic crisis due to diabetes mellitus</w:t>
            </w:r>
          </w:p>
        </w:tc>
        <w:tc>
          <w:tcPr>
            <w:tcW w:w="2127" w:type="dxa"/>
            <w:tcBorders>
              <w:bottom w:val="single" w:sz="4" w:space="0" w:color="auto"/>
            </w:tcBorders>
          </w:tcPr>
          <w:p w14:paraId="100BB6EB" w14:textId="77777777" w:rsidR="007F5CE5" w:rsidRDefault="007F5CE5" w:rsidP="007F5CE5">
            <w:pPr>
              <w:rPr>
                <w:rStyle w:val="fontstyle01"/>
                <w:color w:val="auto"/>
                <w:sz w:val="16"/>
                <w:szCs w:val="16"/>
                <w:lang w:val="fr-BE"/>
              </w:rPr>
            </w:pPr>
            <w:r w:rsidRPr="00141ACA">
              <w:rPr>
                <w:rStyle w:val="fontstyle01"/>
                <w:color w:val="auto"/>
                <w:sz w:val="16"/>
                <w:szCs w:val="16"/>
                <w:lang w:val="fr-BE"/>
              </w:rPr>
              <w:t>Nombre d'événements hypoglycémiques.</w:t>
            </w:r>
          </w:p>
          <w:p w14:paraId="2C751A75" w14:textId="77777777" w:rsidR="007F5CE5" w:rsidRDefault="007F5CE5" w:rsidP="007F5CE5">
            <w:pPr>
              <w:rPr>
                <w:rStyle w:val="fontstyle01"/>
                <w:color w:val="auto"/>
                <w:sz w:val="16"/>
                <w:szCs w:val="16"/>
                <w:lang w:val="fr-BE"/>
              </w:rPr>
            </w:pPr>
            <w:r>
              <w:rPr>
                <w:rStyle w:val="fontstyle01"/>
                <w:color w:val="auto"/>
                <w:sz w:val="16"/>
                <w:szCs w:val="16"/>
                <w:lang w:val="fr-BE"/>
              </w:rPr>
              <w:t>--</w:t>
            </w:r>
          </w:p>
          <w:p w14:paraId="264D8292" w14:textId="2384C01D" w:rsidR="007F5CE5" w:rsidRPr="00886003" w:rsidRDefault="007F5CE5" w:rsidP="007F5CE5">
            <w:pPr>
              <w:rPr>
                <w:rStyle w:val="fontstyle01"/>
                <w:color w:val="auto"/>
                <w:sz w:val="16"/>
                <w:szCs w:val="16"/>
              </w:rPr>
            </w:pPr>
            <w:r w:rsidRPr="00E01DCD">
              <w:rPr>
                <w:rStyle w:val="fontstyle01"/>
                <w:color w:val="auto"/>
                <w:sz w:val="16"/>
                <w:szCs w:val="16"/>
                <w:lang w:val="fr-BE"/>
              </w:rPr>
              <w:t>Crise hyperglycémique d'origine diabétique</w:t>
            </w:r>
          </w:p>
        </w:tc>
        <w:tc>
          <w:tcPr>
            <w:tcW w:w="2409" w:type="dxa"/>
            <w:tcBorders>
              <w:bottom w:val="single" w:sz="4" w:space="0" w:color="auto"/>
            </w:tcBorders>
          </w:tcPr>
          <w:p w14:paraId="21488F7E" w14:textId="77777777" w:rsidR="007F5CE5" w:rsidRPr="007765FA" w:rsidRDefault="007F5CE5" w:rsidP="007F5CE5">
            <w:pPr>
              <w:rPr>
                <w:sz w:val="16"/>
                <w:szCs w:val="16"/>
              </w:rPr>
            </w:pPr>
            <w:r w:rsidRPr="007765FA">
              <w:rPr>
                <w:sz w:val="16"/>
                <w:szCs w:val="16"/>
              </w:rPr>
              <w:t>Aantal ernstige hyperglycemische voorvallen.</w:t>
            </w:r>
          </w:p>
          <w:p w14:paraId="77B58A92" w14:textId="77777777" w:rsidR="007F5CE5" w:rsidRPr="007765FA" w:rsidRDefault="007F5CE5" w:rsidP="007F5CE5">
            <w:pPr>
              <w:rPr>
                <w:sz w:val="16"/>
                <w:szCs w:val="16"/>
              </w:rPr>
            </w:pPr>
            <w:r w:rsidRPr="007765FA">
              <w:rPr>
                <w:sz w:val="16"/>
                <w:szCs w:val="16"/>
              </w:rPr>
              <w:t>--</w:t>
            </w:r>
          </w:p>
          <w:p w14:paraId="5F084CD3" w14:textId="0A91ECEB" w:rsidR="007F5CE5" w:rsidRPr="00886003" w:rsidRDefault="007F5CE5" w:rsidP="007F5CE5">
            <w:pPr>
              <w:rPr>
                <w:sz w:val="16"/>
                <w:szCs w:val="16"/>
              </w:rPr>
            </w:pPr>
            <w:r w:rsidRPr="007765FA">
              <w:rPr>
                <w:sz w:val="16"/>
                <w:szCs w:val="16"/>
              </w:rPr>
              <w:t>Hyperglycemische ontregeling bij diabetes mellitus</w:t>
            </w:r>
          </w:p>
        </w:tc>
        <w:tc>
          <w:tcPr>
            <w:tcW w:w="709" w:type="dxa"/>
          </w:tcPr>
          <w:p w14:paraId="5C781DC8" w14:textId="77777777" w:rsidR="007F5CE5" w:rsidRPr="00886003" w:rsidRDefault="007F5CE5" w:rsidP="007F5CE5">
            <w:pPr>
              <w:rPr>
                <w:rStyle w:val="CommentReference"/>
              </w:rPr>
            </w:pPr>
            <m:oMathPara>
              <m:oMath>
                <m:r>
                  <w:rPr>
                    <w:rStyle w:val="CommentReference"/>
                    <w:rFonts w:ascii="Cambria Math" w:hAnsi="Cambria Math"/>
                  </w:rPr>
                  <m:t>n</m:t>
                </m:r>
                <m:r>
                  <m:rPr>
                    <m:scr m:val="double-struck"/>
                  </m:rPr>
                  <w:rPr>
                    <w:rStyle w:val="CommentReference"/>
                    <w:rFonts w:ascii="Cambria Math" w:hAnsi="Cambria Math"/>
                  </w:rPr>
                  <m:t>∈N</m:t>
                </m:r>
              </m:oMath>
            </m:oMathPara>
          </w:p>
        </w:tc>
        <w:tc>
          <w:tcPr>
            <w:tcW w:w="709" w:type="dxa"/>
          </w:tcPr>
          <w:p w14:paraId="79B01241" w14:textId="77777777" w:rsidR="007F5CE5" w:rsidRPr="00886003" w:rsidRDefault="007F5CE5" w:rsidP="007F5CE5">
            <w:pPr>
              <w:rPr>
                <w:rStyle w:val="CommentReference"/>
                <w:rFonts w:ascii="Calibri" w:hAnsi="Calibri" w:cs="Calibri"/>
              </w:rPr>
            </w:pPr>
          </w:p>
        </w:tc>
      </w:tr>
      <w:tr w:rsidR="007F5CE5" w:rsidRPr="00886003" w14:paraId="29C9684C" w14:textId="72B93010" w:rsidTr="00B45ED5">
        <w:tc>
          <w:tcPr>
            <w:tcW w:w="1129" w:type="dxa"/>
            <w:vMerge w:val="restart"/>
          </w:tcPr>
          <w:p w14:paraId="071B676A" w14:textId="77777777" w:rsidR="007F5CE5" w:rsidRPr="00886003" w:rsidRDefault="007F5CE5" w:rsidP="007F5CE5">
            <w:pPr>
              <w:rPr>
                <w:sz w:val="16"/>
                <w:szCs w:val="16"/>
              </w:rPr>
            </w:pPr>
            <w:r w:rsidRPr="00886003">
              <w:rPr>
                <w:sz w:val="16"/>
                <w:szCs w:val="16"/>
              </w:rPr>
              <w:t>365845005</w:t>
            </w:r>
          </w:p>
        </w:tc>
        <w:tc>
          <w:tcPr>
            <w:tcW w:w="2268" w:type="dxa"/>
            <w:tcBorders>
              <w:bottom w:val="nil"/>
            </w:tcBorders>
          </w:tcPr>
          <w:p w14:paraId="322B7B02" w14:textId="41D71052" w:rsidR="007F5CE5" w:rsidRPr="007F5CE5" w:rsidRDefault="007F5CE5" w:rsidP="007F5CE5">
            <w:pPr>
              <w:rPr>
                <w:rStyle w:val="CommentReference"/>
                <w:b/>
                <w:bCs/>
                <w:color w:val="FF0000"/>
                <w:lang w:val="en-US"/>
              </w:rPr>
            </w:pPr>
            <w:r w:rsidRPr="007F5CE5">
              <w:rPr>
                <w:color w:val="FF0000"/>
                <w:sz w:val="16"/>
                <w:szCs w:val="16"/>
                <w:lang w:val="en-US"/>
              </w:rPr>
              <w:t xml:space="preserve">Glycated hemoglobin </w:t>
            </w:r>
            <w:r w:rsidRPr="007F5CE5">
              <w:rPr>
                <w:rStyle w:val="CommentReference"/>
                <w:b/>
                <w:bCs/>
                <w:color w:val="FF0000"/>
                <w:lang w:val="en-US"/>
              </w:rPr>
              <w:t>HbA1c</w:t>
            </w:r>
          </w:p>
          <w:p w14:paraId="5958EB34" w14:textId="491AC947" w:rsidR="007F5CE5" w:rsidRPr="007F5CE5" w:rsidRDefault="007F5CE5" w:rsidP="007F5CE5">
            <w:pPr>
              <w:rPr>
                <w:rFonts w:cstheme="minorHAnsi"/>
                <w:color w:val="FF0000"/>
                <w:sz w:val="16"/>
                <w:szCs w:val="16"/>
                <w:lang w:val="en-US"/>
              </w:rPr>
            </w:pPr>
            <w:r w:rsidRPr="007F5CE5">
              <w:rPr>
                <w:rFonts w:cstheme="minorHAnsi"/>
                <w:sz w:val="16"/>
                <w:szCs w:val="16"/>
                <w:lang w:val="en-US"/>
              </w:rPr>
              <w:t>Hemoglobin A1C - diabetic control finding</w:t>
            </w:r>
          </w:p>
        </w:tc>
        <w:tc>
          <w:tcPr>
            <w:tcW w:w="2127" w:type="dxa"/>
            <w:tcBorders>
              <w:bottom w:val="nil"/>
            </w:tcBorders>
          </w:tcPr>
          <w:p w14:paraId="12A572A8" w14:textId="77777777" w:rsidR="007F5CE5" w:rsidRDefault="007F5CE5" w:rsidP="007F5CE5">
            <w:pPr>
              <w:rPr>
                <w:rStyle w:val="CommentReference"/>
                <w:b/>
                <w:bCs/>
                <w:lang w:val="fr-BE"/>
              </w:rPr>
            </w:pPr>
            <w:r w:rsidRPr="00141ACA">
              <w:rPr>
                <w:rStyle w:val="fontstyle01"/>
                <w:color w:val="auto"/>
                <w:sz w:val="16"/>
                <w:szCs w:val="16"/>
                <w:lang w:val="fr-BE"/>
              </w:rPr>
              <w:t xml:space="preserve">Hémoglobine glyquée </w:t>
            </w:r>
            <w:r w:rsidRPr="00141ACA">
              <w:rPr>
                <w:rStyle w:val="CommentReference"/>
                <w:b/>
                <w:bCs/>
                <w:lang w:val="fr-BE"/>
              </w:rPr>
              <w:t>HbA1c</w:t>
            </w:r>
          </w:p>
          <w:p w14:paraId="702C4E2D" w14:textId="77777777" w:rsidR="007F5CE5" w:rsidRPr="00853E1F" w:rsidRDefault="007F5CE5" w:rsidP="007F5CE5">
            <w:pPr>
              <w:rPr>
                <w:rStyle w:val="CommentReference"/>
                <w:b/>
                <w:bCs/>
                <w:lang w:val="fr-BE"/>
              </w:rPr>
            </w:pPr>
            <w:r w:rsidRPr="00853E1F">
              <w:rPr>
                <w:rStyle w:val="CommentReference"/>
                <w:b/>
                <w:bCs/>
                <w:lang w:val="fr-BE"/>
              </w:rPr>
              <w:t>--</w:t>
            </w:r>
          </w:p>
          <w:p w14:paraId="6FB67BB3" w14:textId="6EC0088F" w:rsidR="007F5CE5" w:rsidRPr="00886003" w:rsidRDefault="007F5CE5" w:rsidP="007F5CE5">
            <w:pPr>
              <w:rPr>
                <w:rStyle w:val="fontstyle01"/>
                <w:color w:val="auto"/>
                <w:sz w:val="16"/>
                <w:szCs w:val="16"/>
              </w:rPr>
            </w:pPr>
            <w:r w:rsidRPr="00E01DCD">
              <w:rPr>
                <w:rStyle w:val="fontstyle01"/>
                <w:color w:val="auto"/>
                <w:sz w:val="16"/>
                <w:szCs w:val="16"/>
                <w:lang w:val="fr-BE"/>
              </w:rPr>
              <w:t>Constatation concernant le taux d'hémoglobine A1c dans l'équilibre diabétique</w:t>
            </w:r>
          </w:p>
        </w:tc>
        <w:tc>
          <w:tcPr>
            <w:tcW w:w="2409" w:type="dxa"/>
            <w:tcBorders>
              <w:bottom w:val="nil"/>
            </w:tcBorders>
          </w:tcPr>
          <w:p w14:paraId="44047A05" w14:textId="77777777" w:rsidR="007F5CE5" w:rsidRPr="007765FA" w:rsidRDefault="007F5CE5" w:rsidP="007F5CE5">
            <w:pPr>
              <w:rPr>
                <w:rStyle w:val="CommentReference"/>
                <w:b/>
                <w:bCs/>
              </w:rPr>
            </w:pPr>
            <w:r w:rsidRPr="007765FA">
              <w:rPr>
                <w:sz w:val="16"/>
                <w:szCs w:val="16"/>
              </w:rPr>
              <w:t xml:space="preserve">Geglyceerd hémoglobine </w:t>
            </w:r>
            <w:r w:rsidRPr="007765FA">
              <w:rPr>
                <w:rStyle w:val="CommentReference"/>
                <w:b/>
                <w:bCs/>
              </w:rPr>
              <w:t>HbA1c</w:t>
            </w:r>
          </w:p>
          <w:p w14:paraId="7AC9F3AB" w14:textId="77777777" w:rsidR="007F5CE5" w:rsidRPr="007765FA" w:rsidRDefault="007F5CE5" w:rsidP="007F5CE5">
            <w:pPr>
              <w:rPr>
                <w:rStyle w:val="CommentReference"/>
                <w:b/>
                <w:bCs/>
              </w:rPr>
            </w:pPr>
            <w:r w:rsidRPr="007765FA">
              <w:rPr>
                <w:rStyle w:val="CommentReference"/>
                <w:b/>
                <w:bCs/>
              </w:rPr>
              <w:t>--</w:t>
            </w:r>
          </w:p>
          <w:p w14:paraId="4D4C3126" w14:textId="3095EFDE" w:rsidR="007F5CE5" w:rsidRPr="00886003" w:rsidRDefault="007F5CE5" w:rsidP="007F5CE5">
            <w:pPr>
              <w:rPr>
                <w:sz w:val="16"/>
                <w:szCs w:val="16"/>
              </w:rPr>
            </w:pPr>
            <w:r w:rsidRPr="007765FA">
              <w:rPr>
                <w:sz w:val="16"/>
                <w:szCs w:val="16"/>
              </w:rPr>
              <w:t>Bevinding betreffende hemoglobine A1c bij diabetescontrole</w:t>
            </w:r>
          </w:p>
        </w:tc>
        <w:tc>
          <w:tcPr>
            <w:tcW w:w="709" w:type="dxa"/>
            <w:vMerge w:val="restart"/>
          </w:tcPr>
          <w:p w14:paraId="7F066946" w14:textId="77777777" w:rsidR="007F5CE5" w:rsidRPr="00886003" w:rsidRDefault="007F5CE5" w:rsidP="007F5CE5">
            <w:pPr>
              <w:rPr>
                <w:rStyle w:val="CommentReference"/>
              </w:rPr>
            </w:pPr>
            <w:r w:rsidRPr="00886003">
              <w:rPr>
                <w:rStyle w:val="CommentReference"/>
              </w:rPr>
              <w:t>%</w:t>
            </w:r>
          </w:p>
        </w:tc>
        <w:tc>
          <w:tcPr>
            <w:tcW w:w="709" w:type="dxa"/>
          </w:tcPr>
          <w:p w14:paraId="4575B7BE" w14:textId="77777777" w:rsidR="007F5CE5" w:rsidRPr="00886003" w:rsidRDefault="007F5CE5" w:rsidP="007F5CE5">
            <w:pPr>
              <w:rPr>
                <w:rStyle w:val="CommentReference"/>
              </w:rPr>
            </w:pPr>
          </w:p>
        </w:tc>
      </w:tr>
      <w:tr w:rsidR="00B45ED5" w:rsidRPr="00886003" w14:paraId="37EC293F" w14:textId="5016DD72" w:rsidTr="00B45ED5">
        <w:tc>
          <w:tcPr>
            <w:tcW w:w="1129" w:type="dxa"/>
            <w:vMerge/>
          </w:tcPr>
          <w:p w14:paraId="7F955101" w14:textId="77777777" w:rsidR="00B45ED5" w:rsidRPr="00886003" w:rsidRDefault="00B45ED5" w:rsidP="00B54FF1">
            <w:pPr>
              <w:rPr>
                <w:sz w:val="16"/>
                <w:szCs w:val="16"/>
              </w:rPr>
            </w:pPr>
          </w:p>
        </w:tc>
        <w:tc>
          <w:tcPr>
            <w:tcW w:w="6804" w:type="dxa"/>
            <w:gridSpan w:val="3"/>
            <w:tcBorders>
              <w:top w:val="nil"/>
            </w:tcBorders>
          </w:tcPr>
          <w:p w14:paraId="3401A6E7" w14:textId="77777777" w:rsidR="00A97941" w:rsidRPr="00886003" w:rsidRDefault="00E86D81">
            <w:pPr>
              <w:jc w:val="center"/>
              <w:rPr>
                <w:i/>
                <w:iCs/>
                <w:sz w:val="16"/>
                <w:szCs w:val="16"/>
              </w:rPr>
            </w:pPr>
            <w:r w:rsidRPr="00886003">
              <w:rPr>
                <w:i/>
                <w:iCs/>
                <w:color w:val="8DB3E2" w:themeColor="text2" w:themeTint="66"/>
                <w:sz w:val="16"/>
                <w:szCs w:val="16"/>
              </w:rPr>
              <w:t>Geschatte waarde.</w:t>
            </w:r>
          </w:p>
        </w:tc>
        <w:tc>
          <w:tcPr>
            <w:tcW w:w="709" w:type="dxa"/>
            <w:vMerge/>
          </w:tcPr>
          <w:p w14:paraId="5F1B5DD9" w14:textId="77777777" w:rsidR="00B45ED5" w:rsidRPr="00886003" w:rsidRDefault="00B45ED5" w:rsidP="00B54FF1">
            <w:pPr>
              <w:rPr>
                <w:rStyle w:val="CommentReference"/>
              </w:rPr>
            </w:pPr>
          </w:p>
        </w:tc>
        <w:tc>
          <w:tcPr>
            <w:tcW w:w="709" w:type="dxa"/>
          </w:tcPr>
          <w:p w14:paraId="183A4E0F" w14:textId="77777777" w:rsidR="00B45ED5" w:rsidRPr="00886003" w:rsidRDefault="00B45ED5" w:rsidP="00B54FF1">
            <w:pPr>
              <w:rPr>
                <w:rStyle w:val="CommentReference"/>
              </w:rPr>
            </w:pPr>
          </w:p>
        </w:tc>
      </w:tr>
    </w:tbl>
    <w:p w14:paraId="2EB2EC80" w14:textId="4A967AC5" w:rsidR="00003F93" w:rsidRDefault="00003F93" w:rsidP="001748C1"/>
    <w:p w14:paraId="09F0C351" w14:textId="77777777" w:rsidR="00003F93" w:rsidRDefault="00003F93">
      <w:r>
        <w:br w:type="page"/>
      </w:r>
    </w:p>
    <w:p w14:paraId="3E6CCB27" w14:textId="734E3C8B" w:rsidR="00A97941" w:rsidRPr="00886003" w:rsidRDefault="00A63111" w:rsidP="00E46A33">
      <w:pPr>
        <w:pStyle w:val="Heading3"/>
        <w:numPr>
          <w:ilvl w:val="3"/>
          <w:numId w:val="1"/>
        </w:numPr>
      </w:pPr>
      <w:bookmarkStart w:id="76" w:name="_Toc166828335"/>
      <w:r w:rsidRPr="00886003">
        <w:lastRenderedPageBreak/>
        <w:t>Value set</w:t>
      </w:r>
      <w:r w:rsidR="009B3AA6" w:rsidRPr="00886003">
        <w:t xml:space="preserve">: </w:t>
      </w:r>
      <w:proofErr w:type="spellStart"/>
      <w:r w:rsidR="001D26FA" w:rsidRPr="00886003">
        <w:t>VS_Obs_Diab_Ref</w:t>
      </w:r>
      <w:bookmarkEnd w:id="76"/>
      <w:proofErr w:type="spellEnd"/>
    </w:p>
    <w:p w14:paraId="5D4E12CA" w14:textId="77777777" w:rsidR="007F007C" w:rsidRPr="00886003" w:rsidRDefault="007F007C" w:rsidP="007F007C"/>
    <w:p w14:paraId="6EBA6BD6" w14:textId="043FE877" w:rsidR="00A97941" w:rsidRPr="00886003" w:rsidRDefault="00E86D81">
      <w:r w:rsidRPr="00886003">
        <w:t xml:space="preserve">In de context van een diagnostisch rapport </w:t>
      </w:r>
      <w:r w:rsidR="00124A65" w:rsidRPr="00886003">
        <w:t xml:space="preserve">verwijzen we </w:t>
      </w:r>
      <w:r w:rsidR="00880F44" w:rsidRPr="00886003">
        <w:t xml:space="preserve">alleen naar </w:t>
      </w:r>
      <w:r w:rsidR="00556123" w:rsidRPr="00886003">
        <w:t>observaties</w:t>
      </w:r>
      <w:r w:rsidR="00124A65" w:rsidRPr="00886003">
        <w:t xml:space="preserve"> tijdens of met betrekking tot een bepaalde periode</w:t>
      </w:r>
      <w:r w:rsidR="00BA7E56" w:rsidRPr="00886003">
        <w:t>.</w:t>
      </w:r>
    </w:p>
    <w:p w14:paraId="00C7D453" w14:textId="33A60CCA" w:rsidR="00A97941" w:rsidRPr="00886003" w:rsidRDefault="00E86D81">
      <w:r w:rsidRPr="00886003">
        <w:t xml:space="preserve">De toegepaste waarden voor de </w:t>
      </w:r>
      <w:proofErr w:type="spellStart"/>
      <w:r w:rsidR="00F45E23" w:rsidRPr="00886003">
        <w:rPr>
          <w:u w:val="wave"/>
        </w:rPr>
        <w:t>referentiebereiken</w:t>
      </w:r>
      <w:proofErr w:type="spellEnd"/>
      <w:r w:rsidR="00F45E23" w:rsidRPr="00886003">
        <w:rPr>
          <w:u w:val="wave"/>
        </w:rPr>
        <w:t xml:space="preserve"> </w:t>
      </w:r>
      <w:r w:rsidR="00F45E23" w:rsidRPr="00886003">
        <w:t>(</w:t>
      </w:r>
      <w:r w:rsidR="00D03059" w:rsidRPr="00886003">
        <w:t>"</w:t>
      </w:r>
      <w:r w:rsidR="00B5286E" w:rsidRPr="00886003">
        <w:t>Hoog/</w:t>
      </w:r>
      <w:r w:rsidR="00F45E23" w:rsidRPr="00886003">
        <w:t xml:space="preserve"> Laag</w:t>
      </w:r>
      <w:r w:rsidR="00D03059" w:rsidRPr="00886003">
        <w:t>"</w:t>
      </w:r>
      <w:r w:rsidR="00F45E23" w:rsidRPr="00886003">
        <w:t xml:space="preserve">) </w:t>
      </w:r>
      <w:r w:rsidR="007868C5" w:rsidRPr="00886003">
        <w:t xml:space="preserve">en </w:t>
      </w:r>
      <w:r w:rsidR="00F45E23" w:rsidRPr="00886003">
        <w:t xml:space="preserve">de </w:t>
      </w:r>
      <w:r w:rsidR="00D03059" w:rsidRPr="00886003">
        <w:rPr>
          <w:u w:val="wavyDouble"/>
        </w:rPr>
        <w:t xml:space="preserve">toepassingsfilters </w:t>
      </w:r>
      <w:r w:rsidR="009B62C5" w:rsidRPr="00886003">
        <w:t>(</w:t>
      </w:r>
      <w:r w:rsidR="00D03059" w:rsidRPr="00886003">
        <w:t>"</w:t>
      </w:r>
      <w:proofErr w:type="spellStart"/>
      <w:r w:rsidR="00B5286E">
        <w:rPr>
          <w:lang w:val="fr-BE"/>
        </w:rPr>
        <w:t>AppliesTo</w:t>
      </w:r>
      <w:proofErr w:type="spellEnd"/>
      <w:r w:rsidR="00B5286E">
        <w:rPr>
          <w:lang w:val="fr-BE"/>
        </w:rPr>
        <w:t>“</w:t>
      </w:r>
      <w:r w:rsidR="009B62C5" w:rsidRPr="00886003">
        <w:t xml:space="preserve">) </w:t>
      </w:r>
      <w:r w:rsidRPr="00886003">
        <w:t xml:space="preserve">worden </w:t>
      </w:r>
      <w:r w:rsidR="009B62C5" w:rsidRPr="00886003">
        <w:t xml:space="preserve">overgenomen uit </w:t>
      </w:r>
      <w:r w:rsidRPr="00886003">
        <w:rPr>
          <w:b/>
          <w:bCs/>
        </w:rPr>
        <w:t>de ADA</w:t>
      </w:r>
      <w:r w:rsidRPr="00886003">
        <w:t>.</w:t>
      </w:r>
    </w:p>
    <w:p w14:paraId="154D6AFC" w14:textId="77777777" w:rsidR="00BE3196" w:rsidRPr="00886003" w:rsidRDefault="00BE3196" w:rsidP="00880F44"/>
    <w:p w14:paraId="0D293711" w14:textId="6A384CA0" w:rsidR="00A97941" w:rsidRPr="00886003" w:rsidRDefault="00E86D81">
      <w:pPr>
        <w:pStyle w:val="ListParagraph"/>
        <w:numPr>
          <w:ilvl w:val="0"/>
          <w:numId w:val="34"/>
        </w:numPr>
      </w:pPr>
      <w:r w:rsidRPr="00886003">
        <w:t xml:space="preserve">Referentiebereik </w:t>
      </w:r>
      <w:r w:rsidR="00BE3196" w:rsidRPr="00886003">
        <w:t xml:space="preserve">- </w:t>
      </w:r>
      <w:r w:rsidR="000035FB">
        <w:rPr>
          <w:color w:val="00B050"/>
        </w:rPr>
        <w:t>H</w:t>
      </w:r>
      <w:r w:rsidR="00BE3196" w:rsidRPr="00886003">
        <w:rPr>
          <w:color w:val="00B050"/>
        </w:rPr>
        <w:t xml:space="preserve">oog </w:t>
      </w:r>
      <w:r w:rsidR="00BE3196" w:rsidRPr="00886003">
        <w:t xml:space="preserve">en </w:t>
      </w:r>
      <w:r w:rsidR="000035FB">
        <w:rPr>
          <w:color w:val="00B050"/>
        </w:rPr>
        <w:t>L</w:t>
      </w:r>
      <w:r w:rsidR="00BE3196" w:rsidRPr="00886003">
        <w:rPr>
          <w:color w:val="00B050"/>
        </w:rPr>
        <w:t>aag</w:t>
      </w:r>
    </w:p>
    <w:p w14:paraId="629EA6F5" w14:textId="77777777" w:rsidR="00880F44" w:rsidRPr="00886003" w:rsidRDefault="00880F44" w:rsidP="00880F44"/>
    <w:p w14:paraId="01324286" w14:textId="54098CB3" w:rsidR="00A97941" w:rsidRPr="00886003" w:rsidRDefault="00E86D81">
      <w:r w:rsidRPr="00886003">
        <w:t xml:space="preserve">De afgeleide </w:t>
      </w:r>
      <w:r w:rsidR="00556123" w:rsidRPr="00886003">
        <w:t>observaties</w:t>
      </w:r>
      <w:r w:rsidRPr="00886003">
        <w:t xml:space="preserve"> </w:t>
      </w:r>
      <w:r w:rsidR="00C83846" w:rsidRPr="00886003">
        <w:t xml:space="preserve">worden </w:t>
      </w:r>
      <w:r w:rsidR="009E77AE" w:rsidRPr="00886003">
        <w:t xml:space="preserve">vergeleken </w:t>
      </w:r>
      <w:r w:rsidR="003A235D" w:rsidRPr="00886003">
        <w:t xml:space="preserve">met </w:t>
      </w:r>
      <w:proofErr w:type="spellStart"/>
      <w:r w:rsidR="00571153" w:rsidRPr="00886003">
        <w:rPr>
          <w:color w:val="00B050"/>
          <w:u w:val="wave"/>
        </w:rPr>
        <w:t>referentiebereiken</w:t>
      </w:r>
      <w:proofErr w:type="spellEnd"/>
      <w:r w:rsidR="00D76240" w:rsidRPr="00886003">
        <w:rPr>
          <w:color w:val="00B050"/>
          <w:u w:val="wave"/>
        </w:rPr>
        <w:t xml:space="preserve"> </w:t>
      </w:r>
      <w:r w:rsidR="009E77AE" w:rsidRPr="00886003">
        <w:t xml:space="preserve">om de patiënt te beoordelen. </w:t>
      </w:r>
      <w:r w:rsidR="00883F74" w:rsidRPr="00886003">
        <w:t xml:space="preserve">We noteren </w:t>
      </w:r>
      <w:r w:rsidR="00EB2BD0" w:rsidRPr="00886003">
        <w:t xml:space="preserve">de </w:t>
      </w:r>
      <w:r w:rsidR="00C73B05" w:rsidRPr="00886003">
        <w:t xml:space="preserve">onder- </w:t>
      </w:r>
      <w:r w:rsidR="00AB7DDC" w:rsidRPr="00886003">
        <w:t xml:space="preserve">en bovengrenzen </w:t>
      </w:r>
      <w:r w:rsidR="00E75D7C" w:rsidRPr="00886003">
        <w:t xml:space="preserve">van </w:t>
      </w:r>
      <w:r w:rsidR="00C86084" w:rsidRPr="00886003">
        <w:t xml:space="preserve">deze </w:t>
      </w:r>
      <w:r w:rsidR="00571153" w:rsidRPr="00886003">
        <w:t>referentie bereiken</w:t>
      </w:r>
      <w:r w:rsidR="00235FB1" w:rsidRPr="00886003">
        <w:t xml:space="preserve"> </w:t>
      </w:r>
      <w:r w:rsidR="00C46873" w:rsidRPr="00886003">
        <w:t xml:space="preserve">voor </w:t>
      </w:r>
      <w:r w:rsidR="004A5EC9" w:rsidRPr="00886003">
        <w:t xml:space="preserve">de </w:t>
      </w:r>
      <w:r w:rsidR="00C46873" w:rsidRPr="00886003">
        <w:t xml:space="preserve">afgeleide </w:t>
      </w:r>
      <w:r w:rsidR="004A5EC9" w:rsidRPr="00886003">
        <w:t xml:space="preserve">observatie </w:t>
      </w:r>
      <w:r w:rsidR="00B44460" w:rsidRPr="00886003">
        <w:t>die wordt onderzocht</w:t>
      </w:r>
      <w:r w:rsidR="00730F02" w:rsidRPr="00886003">
        <w:t xml:space="preserve">: </w:t>
      </w:r>
      <w:proofErr w:type="spellStart"/>
      <w:r w:rsidR="00730F02" w:rsidRPr="00886003">
        <w:t>ReferenceRange.Low</w:t>
      </w:r>
      <w:proofErr w:type="spellEnd"/>
      <w:r w:rsidR="00730F02" w:rsidRPr="00886003">
        <w:t xml:space="preserve"> en </w:t>
      </w:r>
      <w:proofErr w:type="spellStart"/>
      <w:r w:rsidR="00730F02" w:rsidRPr="00886003">
        <w:t>ReferenceRange.High</w:t>
      </w:r>
      <w:proofErr w:type="spellEnd"/>
      <w:r w:rsidR="002E3116" w:rsidRPr="00886003">
        <w:t xml:space="preserve">, </w:t>
      </w:r>
      <w:r w:rsidR="006630C1" w:rsidRPr="00886003">
        <w:t xml:space="preserve">dus </w:t>
      </w:r>
      <w:r w:rsidR="001D26FA" w:rsidRPr="00886003">
        <w:t xml:space="preserve">vastgesteld </w:t>
      </w:r>
      <w:r w:rsidR="00A24B8A" w:rsidRPr="00886003">
        <w:t>door observatie "code".</w:t>
      </w:r>
    </w:p>
    <w:p w14:paraId="361714BF" w14:textId="77777777" w:rsidR="0048154D" w:rsidRPr="00886003" w:rsidRDefault="0048154D" w:rsidP="007F007C"/>
    <w:p w14:paraId="1E611660" w14:textId="77777777" w:rsidR="00CF292B" w:rsidRPr="00886003" w:rsidRDefault="00CF292B" w:rsidP="007F007C"/>
    <w:tbl>
      <w:tblPr>
        <w:tblStyle w:val="TableGrid"/>
        <w:tblW w:w="0" w:type="auto"/>
        <w:tblLook w:val="04A0" w:firstRow="1" w:lastRow="0" w:firstColumn="1" w:lastColumn="0" w:noHBand="0" w:noVBand="1"/>
      </w:tblPr>
      <w:tblGrid>
        <w:gridCol w:w="8780"/>
      </w:tblGrid>
      <w:tr w:rsidR="00CF292B" w:rsidRPr="00886003" w14:paraId="6C0D3887" w14:textId="77777777" w:rsidTr="00CF292B">
        <w:tc>
          <w:tcPr>
            <w:tcW w:w="8780" w:type="dxa"/>
          </w:tcPr>
          <w:p w14:paraId="002EC844" w14:textId="77777777" w:rsidR="00A97941" w:rsidRPr="00886003" w:rsidRDefault="00E86D81">
            <w:r w:rsidRPr="00886003">
              <w:rPr>
                <w:b/>
                <w:bCs/>
                <w:u w:val="single"/>
              </w:rPr>
              <w:t>Bijvoorbeeld</w:t>
            </w:r>
            <w:r w:rsidRPr="00886003">
              <w:t xml:space="preserve">: De berekening van de "Variatiecoëfficiënt" voor patiënt Pierre voor de periode 01/01/2024 tot 14/01/2024 geeft ons een waarde van "36%". </w:t>
            </w:r>
            <w:r w:rsidR="00B32F89" w:rsidRPr="00886003">
              <w:t>Het referentiebereik voor "Variatiecoëfficiënt" ligt tussen 0% en 33%</w:t>
            </w:r>
            <w:r w:rsidR="0048154D" w:rsidRPr="00886003">
              <w:t>.</w:t>
            </w:r>
          </w:p>
          <w:p w14:paraId="1DC58FAB" w14:textId="77777777" w:rsidR="00A97941" w:rsidRPr="00886003" w:rsidRDefault="00E86D81">
            <w:r w:rsidRPr="00886003">
              <w:t xml:space="preserve">De "ReferenceRange" </w:t>
            </w:r>
            <w:r w:rsidR="00AE6D19" w:rsidRPr="00886003">
              <w:t xml:space="preserve">voor Variatiecoëfficiënt </w:t>
            </w:r>
            <w:r w:rsidR="00ED3504" w:rsidRPr="00886003">
              <w:t xml:space="preserve">CVAR_REF vermeldt </w:t>
            </w:r>
            <w:r w:rsidR="00AE6D19" w:rsidRPr="00886003">
              <w:t>de volgende grenzen:</w:t>
            </w:r>
          </w:p>
          <w:p w14:paraId="3F2547DE" w14:textId="77777777" w:rsidR="00A97941" w:rsidRPr="00886003" w:rsidRDefault="00E86D81">
            <w:proofErr w:type="spellStart"/>
            <w:r w:rsidRPr="00886003">
              <w:t>CVAR_REF.</w:t>
            </w:r>
            <w:r w:rsidRPr="00886003">
              <w:rPr>
                <w:b/>
                <w:bCs/>
                <w:color w:val="00B050"/>
              </w:rPr>
              <w:t>Low</w:t>
            </w:r>
            <w:proofErr w:type="spellEnd"/>
            <w:r w:rsidRPr="00886003">
              <w:rPr>
                <w:b/>
                <w:bCs/>
                <w:color w:val="00B050"/>
              </w:rPr>
              <w:t xml:space="preserve"> </w:t>
            </w:r>
            <w:r w:rsidRPr="00886003">
              <w:t>= 0% voor</w:t>
            </w:r>
          </w:p>
          <w:p w14:paraId="1442F6F1" w14:textId="7AFC62EE" w:rsidR="00A97941" w:rsidRPr="00886003" w:rsidRDefault="00E86D81">
            <w:proofErr w:type="spellStart"/>
            <w:r w:rsidRPr="00886003">
              <w:t>CVAR_REF.</w:t>
            </w:r>
            <w:r w:rsidRPr="00886003">
              <w:rPr>
                <w:b/>
                <w:bCs/>
                <w:color w:val="00B050"/>
              </w:rPr>
              <w:t>H</w:t>
            </w:r>
            <w:r w:rsidR="00975157">
              <w:rPr>
                <w:b/>
                <w:bCs/>
                <w:color w:val="00B050"/>
              </w:rPr>
              <w:t>igh</w:t>
            </w:r>
            <w:proofErr w:type="spellEnd"/>
            <w:r w:rsidRPr="00886003">
              <w:rPr>
                <w:b/>
                <w:bCs/>
                <w:color w:val="00B050"/>
              </w:rPr>
              <w:t xml:space="preserve"> </w:t>
            </w:r>
            <w:r w:rsidRPr="00886003">
              <w:t>33%</w:t>
            </w:r>
          </w:p>
        </w:tc>
      </w:tr>
    </w:tbl>
    <w:p w14:paraId="71ACA620" w14:textId="0EA2ABA9" w:rsidR="00BE3196" w:rsidRPr="00886003" w:rsidRDefault="00BE3196" w:rsidP="007F007C"/>
    <w:p w14:paraId="68082AE7" w14:textId="5A78556C" w:rsidR="00A97941" w:rsidRPr="00886003" w:rsidRDefault="00E86D81">
      <w:pPr>
        <w:pStyle w:val="ListParagraph"/>
        <w:numPr>
          <w:ilvl w:val="0"/>
          <w:numId w:val="34"/>
        </w:numPr>
      </w:pPr>
      <w:r w:rsidRPr="00886003">
        <w:t xml:space="preserve">Referentiebereik - </w:t>
      </w:r>
      <w:proofErr w:type="spellStart"/>
      <w:r w:rsidR="00434973" w:rsidRPr="00B85499">
        <w:rPr>
          <w:color w:val="943634" w:themeColor="accent2" w:themeShade="BF"/>
          <w:lang w:val="fr-BE"/>
        </w:rPr>
        <w:t>AppliesTo</w:t>
      </w:r>
      <w:proofErr w:type="spellEnd"/>
    </w:p>
    <w:p w14:paraId="22721357" w14:textId="77777777" w:rsidR="00BE3196" w:rsidRPr="00886003" w:rsidRDefault="00BE3196" w:rsidP="007F007C"/>
    <w:p w14:paraId="1C62D855" w14:textId="33D9BBCD" w:rsidR="00A97941" w:rsidRPr="00886003" w:rsidRDefault="00E86D81">
      <w:r w:rsidRPr="00886003">
        <w:t xml:space="preserve">Afgeleide </w:t>
      </w:r>
      <w:r w:rsidR="00556123" w:rsidRPr="00886003">
        <w:t>observaties</w:t>
      </w:r>
      <w:r w:rsidRPr="00886003">
        <w:t xml:space="preserve"> </w:t>
      </w:r>
      <w:r w:rsidR="00D3505B" w:rsidRPr="00886003">
        <w:t xml:space="preserve">worden </w:t>
      </w:r>
      <w:r w:rsidR="005E1E22" w:rsidRPr="00886003">
        <w:t xml:space="preserve">vaak </w:t>
      </w:r>
      <w:r w:rsidR="00D3505B" w:rsidRPr="00886003">
        <w:t xml:space="preserve">berekend </w:t>
      </w:r>
      <w:r w:rsidR="006951FA" w:rsidRPr="00886003">
        <w:t xml:space="preserve">uit </w:t>
      </w:r>
      <w:r w:rsidR="007233EC" w:rsidRPr="00886003">
        <w:t xml:space="preserve">een </w:t>
      </w:r>
      <w:r w:rsidR="00A81833" w:rsidRPr="00886003">
        <w:rPr>
          <w:u w:val="wave"/>
        </w:rPr>
        <w:t xml:space="preserve">deelverzameling </w:t>
      </w:r>
      <w:r w:rsidR="00677B07" w:rsidRPr="00886003">
        <w:t xml:space="preserve">van </w:t>
      </w:r>
      <w:r w:rsidR="006951FA" w:rsidRPr="00886003">
        <w:t xml:space="preserve">alle </w:t>
      </w:r>
      <w:r w:rsidR="00C7606C" w:rsidRPr="00886003">
        <w:t>meet</w:t>
      </w:r>
      <w:r w:rsidR="00556123" w:rsidRPr="00886003">
        <w:t>observaties</w:t>
      </w:r>
      <w:r w:rsidR="00C7606C" w:rsidRPr="00886003">
        <w:t xml:space="preserve"> </w:t>
      </w:r>
      <w:r w:rsidR="006951FA" w:rsidRPr="00886003">
        <w:t xml:space="preserve">tijdens de </w:t>
      </w:r>
      <w:r w:rsidR="00FF6892" w:rsidRPr="00886003">
        <w:t xml:space="preserve">bestudeerde </w:t>
      </w:r>
      <w:r w:rsidR="006951FA" w:rsidRPr="00886003">
        <w:t>periode</w:t>
      </w:r>
      <w:r w:rsidR="003800B4" w:rsidRPr="00886003">
        <w:t>:</w:t>
      </w:r>
    </w:p>
    <w:p w14:paraId="1711E463" w14:textId="67B9187B" w:rsidR="00A97941" w:rsidRPr="00886003" w:rsidRDefault="00E86D81">
      <w:r w:rsidRPr="00886003">
        <w:t xml:space="preserve">Om </w:t>
      </w:r>
      <w:r w:rsidR="00BA7ADE" w:rsidRPr="00886003">
        <w:t xml:space="preserve">het </w:t>
      </w:r>
      <w:r w:rsidR="001D4D5F" w:rsidRPr="00886003">
        <w:t xml:space="preserve">(percentage van de) </w:t>
      </w:r>
      <w:r w:rsidR="00BA7ADE" w:rsidRPr="00886003">
        <w:rPr>
          <w:i/>
          <w:iCs/>
        </w:rPr>
        <w:t xml:space="preserve">tijd </w:t>
      </w:r>
      <w:r w:rsidR="001D4D5F" w:rsidRPr="00886003">
        <w:rPr>
          <w:i/>
          <w:iCs/>
        </w:rPr>
        <w:t xml:space="preserve">boven </w:t>
      </w:r>
      <w:r w:rsidR="00FF6892" w:rsidRPr="00886003">
        <w:t>(</w:t>
      </w:r>
      <w:r w:rsidR="00FF6892" w:rsidRPr="00886003">
        <w:rPr>
          <w:b/>
          <w:bCs/>
          <w:color w:val="FF0000"/>
        </w:rPr>
        <w:t>TAR</w:t>
      </w:r>
      <w:r w:rsidR="00FF6892" w:rsidRPr="00886003">
        <w:t>)</w:t>
      </w:r>
      <w:r w:rsidR="001D4D5F" w:rsidRPr="00886003">
        <w:t xml:space="preserve">, </w:t>
      </w:r>
      <w:r w:rsidR="00076F24" w:rsidRPr="00886003">
        <w:rPr>
          <w:i/>
          <w:iCs/>
        </w:rPr>
        <w:t xml:space="preserve">binnen </w:t>
      </w:r>
      <w:r w:rsidR="00597329" w:rsidRPr="00886003">
        <w:t>(</w:t>
      </w:r>
      <w:r w:rsidR="00597329" w:rsidRPr="00886003">
        <w:rPr>
          <w:b/>
          <w:bCs/>
          <w:color w:val="FF0000"/>
        </w:rPr>
        <w:t>TIR</w:t>
      </w:r>
      <w:r w:rsidR="00597329" w:rsidRPr="00886003">
        <w:t xml:space="preserve">) </w:t>
      </w:r>
      <w:r w:rsidR="00076F24" w:rsidRPr="00886003">
        <w:t xml:space="preserve">of </w:t>
      </w:r>
      <w:r w:rsidR="00076F24" w:rsidRPr="00886003">
        <w:rPr>
          <w:i/>
          <w:iCs/>
        </w:rPr>
        <w:t xml:space="preserve">onder </w:t>
      </w:r>
      <w:r w:rsidR="00677B07" w:rsidRPr="00886003">
        <w:t>(</w:t>
      </w:r>
      <w:r w:rsidR="00677B07" w:rsidRPr="00886003">
        <w:rPr>
          <w:b/>
          <w:bCs/>
          <w:color w:val="FF0000"/>
        </w:rPr>
        <w:t>TBR</w:t>
      </w:r>
      <w:r w:rsidR="00677B07" w:rsidRPr="00886003">
        <w:t xml:space="preserve">) </w:t>
      </w:r>
      <w:r w:rsidR="00076F24" w:rsidRPr="00886003">
        <w:t xml:space="preserve">het "normale" bereik te berekenen, hoeven </w:t>
      </w:r>
      <w:r w:rsidR="00F3553B" w:rsidRPr="00886003">
        <w:t xml:space="preserve">alleen </w:t>
      </w:r>
      <w:r w:rsidR="00556123" w:rsidRPr="00886003">
        <w:t>observaties</w:t>
      </w:r>
      <w:r w:rsidR="00F3553B" w:rsidRPr="00886003">
        <w:t xml:space="preserve"> </w:t>
      </w:r>
      <w:r w:rsidR="004E2299" w:rsidRPr="00886003">
        <w:t>uit het "</w:t>
      </w:r>
      <w:r w:rsidR="009C6F5B" w:rsidRPr="00886003">
        <w:rPr>
          <w:i/>
          <w:iCs/>
        </w:rPr>
        <w:t xml:space="preserve">boven", </w:t>
      </w:r>
      <w:r w:rsidR="004E2299" w:rsidRPr="00886003">
        <w:t>"</w:t>
      </w:r>
      <w:r w:rsidR="00CB037D" w:rsidRPr="00886003">
        <w:rPr>
          <w:i/>
          <w:iCs/>
        </w:rPr>
        <w:t xml:space="preserve">binnen" </w:t>
      </w:r>
      <w:r w:rsidR="00CB037D" w:rsidRPr="00886003">
        <w:t xml:space="preserve">of </w:t>
      </w:r>
      <w:r w:rsidR="004E2299" w:rsidRPr="00886003">
        <w:rPr>
          <w:i/>
          <w:iCs/>
        </w:rPr>
        <w:t xml:space="preserve">"onder" </w:t>
      </w:r>
      <w:r w:rsidR="004E2299" w:rsidRPr="00886003">
        <w:t xml:space="preserve">bereik </w:t>
      </w:r>
      <w:r w:rsidR="00F3553B" w:rsidRPr="00886003">
        <w:t>in beschouwing genomen te worden</w:t>
      </w:r>
      <w:r w:rsidR="00CB037D" w:rsidRPr="00886003">
        <w:t>.</w:t>
      </w:r>
    </w:p>
    <w:p w14:paraId="24736396" w14:textId="77777777" w:rsidR="00A97941" w:rsidRPr="00886003" w:rsidRDefault="00F9087E">
      <w:r w:rsidRPr="00886003">
        <w:t xml:space="preserve">Bovendien zijn </w:t>
      </w:r>
      <w:r w:rsidR="00A449AC" w:rsidRPr="00886003">
        <w:t xml:space="preserve">de </w:t>
      </w:r>
      <w:r w:rsidR="00501A04" w:rsidRPr="00886003">
        <w:t xml:space="preserve">grenzen van </w:t>
      </w:r>
      <w:r w:rsidR="00A76138" w:rsidRPr="00886003">
        <w:t xml:space="preserve">de bereiken </w:t>
      </w:r>
      <w:r w:rsidR="00721284" w:rsidRPr="00886003">
        <w:t xml:space="preserve">afhankelijk van </w:t>
      </w:r>
      <w:r w:rsidR="00ED013E" w:rsidRPr="00886003">
        <w:t>de diabetescategorie van de patiënt.</w:t>
      </w:r>
    </w:p>
    <w:p w14:paraId="61A6DFEC" w14:textId="77777777" w:rsidR="00CF292B" w:rsidRPr="00886003" w:rsidRDefault="00CF292B" w:rsidP="007F007C"/>
    <w:tbl>
      <w:tblPr>
        <w:tblStyle w:val="TableGrid"/>
        <w:tblW w:w="0" w:type="auto"/>
        <w:tblLook w:val="04A0" w:firstRow="1" w:lastRow="0" w:firstColumn="1" w:lastColumn="0" w:noHBand="0" w:noVBand="1"/>
      </w:tblPr>
      <w:tblGrid>
        <w:gridCol w:w="8780"/>
      </w:tblGrid>
      <w:tr w:rsidR="00CF292B" w:rsidRPr="00886003" w14:paraId="62B498A8" w14:textId="77777777" w:rsidTr="00CF292B">
        <w:tc>
          <w:tcPr>
            <w:tcW w:w="8780" w:type="dxa"/>
          </w:tcPr>
          <w:p w14:paraId="79C03F1D" w14:textId="00650457" w:rsidR="00A97941" w:rsidRPr="00886003" w:rsidRDefault="00E86D81">
            <w:pPr>
              <w:tabs>
                <w:tab w:val="left" w:pos="2610"/>
              </w:tabs>
            </w:pPr>
            <w:r w:rsidRPr="00886003">
              <w:rPr>
                <w:b/>
                <w:bCs/>
                <w:u w:val="single"/>
              </w:rPr>
              <w:t>Bijvoorbeeld</w:t>
            </w:r>
            <w:r w:rsidRPr="00886003">
              <w:t xml:space="preserve">: Voor patiënt Jacques, die in </w:t>
            </w:r>
            <w:r w:rsidRPr="00886003">
              <w:rPr>
                <w:b/>
                <w:bCs/>
                <w:color w:val="0099FF"/>
              </w:rPr>
              <w:t>categorie 1 valt</w:t>
            </w:r>
            <w:r w:rsidRPr="00886003">
              <w:t xml:space="preserve">, worden alle </w:t>
            </w:r>
            <w:r w:rsidR="008B476D" w:rsidRPr="00886003">
              <w:t>meet</w:t>
            </w:r>
            <w:r w:rsidR="00556123" w:rsidRPr="00886003">
              <w:t>observaties</w:t>
            </w:r>
            <w:r w:rsidR="008B476D" w:rsidRPr="00886003">
              <w:t xml:space="preserve"> </w:t>
            </w:r>
            <w:r w:rsidRPr="00886003">
              <w:t>boven 251 mg/dL als "</w:t>
            </w:r>
            <w:r w:rsidRPr="00886003">
              <w:rPr>
                <w:b/>
                <w:bCs/>
                <w:color w:val="FF0000"/>
              </w:rPr>
              <w:t>zeer hoog</w:t>
            </w:r>
            <w:r w:rsidRPr="00886003">
              <w:rPr>
                <w:b/>
                <w:bCs/>
              </w:rPr>
              <w:t>" beschouwd</w:t>
            </w:r>
            <w:r w:rsidRPr="00886003">
              <w:t>, terwijl die tussen 181 mg/dL en 250 mg/dL "</w:t>
            </w:r>
            <w:r w:rsidRPr="00886003">
              <w:rPr>
                <w:b/>
                <w:bCs/>
                <w:color w:val="FF0000"/>
              </w:rPr>
              <w:t>hoog</w:t>
            </w:r>
            <w:r w:rsidR="0018475D" w:rsidRPr="00886003">
              <w:t xml:space="preserve">" </w:t>
            </w:r>
            <w:r w:rsidRPr="00886003">
              <w:t xml:space="preserve">zijn </w:t>
            </w:r>
            <w:r w:rsidR="0018475D" w:rsidRPr="00886003">
              <w:t xml:space="preserve">en die tussen </w:t>
            </w:r>
            <w:r w:rsidR="00717E0A" w:rsidRPr="00886003">
              <w:t xml:space="preserve">70 </w:t>
            </w:r>
            <w:r w:rsidR="0018475D" w:rsidRPr="00886003">
              <w:t>mg/dL en 180 mg/dL als "</w:t>
            </w:r>
            <w:r w:rsidR="0018475D" w:rsidRPr="00886003">
              <w:rPr>
                <w:b/>
                <w:bCs/>
                <w:color w:val="FF0000"/>
              </w:rPr>
              <w:t>binnen bereik</w:t>
            </w:r>
            <w:r w:rsidR="0018475D" w:rsidRPr="00886003">
              <w:t>" worden beschouwd</w:t>
            </w:r>
            <w:r w:rsidR="00E62062" w:rsidRPr="00886003">
              <w:t xml:space="preserve">. </w:t>
            </w:r>
            <w:r w:rsidR="00B85499" w:rsidRPr="00886003">
              <w:br/>
            </w:r>
            <w:r w:rsidR="00ED0211" w:rsidRPr="00886003">
              <w:br/>
            </w:r>
            <w:r w:rsidR="00E62062" w:rsidRPr="00886003">
              <w:t xml:space="preserve">Dit kan worden genoteerd in </w:t>
            </w:r>
            <w:r w:rsidR="00784DF8" w:rsidRPr="00886003">
              <w:t xml:space="preserve">termen van de </w:t>
            </w:r>
            <w:r w:rsidR="00E62062" w:rsidRPr="00886003">
              <w:t xml:space="preserve">"ReferenceRange" in de </w:t>
            </w:r>
            <w:r w:rsidR="00434973" w:rsidRPr="00886003">
              <w:t>vorm:</w:t>
            </w:r>
          </w:p>
          <w:p w14:paraId="5F4242A1" w14:textId="77777777" w:rsidR="00A97941" w:rsidRPr="00886003" w:rsidRDefault="00E86D81">
            <w:pPr>
              <w:tabs>
                <w:tab w:val="left" w:pos="2610"/>
              </w:tabs>
            </w:pPr>
            <w:proofErr w:type="spellStart"/>
            <w:r w:rsidRPr="00886003">
              <w:t>VH_REF</w:t>
            </w:r>
            <w:r w:rsidR="00B61DEB" w:rsidRPr="00886003">
              <w:t>.</w:t>
            </w:r>
            <w:r w:rsidR="00B61DEB" w:rsidRPr="00886003">
              <w:rPr>
                <w:color w:val="943634" w:themeColor="accent2" w:themeShade="BF"/>
              </w:rPr>
              <w:t>AppliesTo</w:t>
            </w:r>
            <w:proofErr w:type="spellEnd"/>
            <w:r w:rsidR="005C628B" w:rsidRPr="00886003">
              <w:rPr>
                <w:rFonts w:cstheme="minorHAnsi"/>
              </w:rPr>
              <w:t>(</w:t>
            </w:r>
            <w:r w:rsidR="005C628B" w:rsidRPr="00886003">
              <w:rPr>
                <w:rFonts w:cstheme="minorHAnsi"/>
                <w:b/>
                <w:bCs/>
                <w:color w:val="4BACC6" w:themeColor="accent5"/>
              </w:rPr>
              <w:t>CAT1</w:t>
            </w:r>
            <w:r w:rsidR="005C628B" w:rsidRPr="00886003">
              <w:rPr>
                <w:rFonts w:cstheme="minorHAnsi"/>
              </w:rPr>
              <w:t xml:space="preserve">, ≥251 mg/dL) </w:t>
            </w:r>
            <w:r w:rsidR="0048154D" w:rsidRPr="00886003">
              <w:rPr>
                <w:rFonts w:cstheme="minorHAnsi"/>
              </w:rPr>
              <w:t>voor de waarneming "TAR - zeer hoog</w:t>
            </w:r>
          </w:p>
          <w:p w14:paraId="0C030783" w14:textId="77777777" w:rsidR="00A97941" w:rsidRPr="00886003" w:rsidRDefault="00E86D81">
            <w:pPr>
              <w:tabs>
                <w:tab w:val="left" w:pos="2610"/>
              </w:tabs>
              <w:rPr>
                <w:rFonts w:cstheme="minorHAnsi"/>
              </w:rPr>
            </w:pPr>
            <w:proofErr w:type="spellStart"/>
            <w:r w:rsidRPr="00886003">
              <w:t>H_REF.</w:t>
            </w:r>
            <w:r w:rsidRPr="00886003">
              <w:rPr>
                <w:rFonts w:cstheme="minorHAnsi"/>
                <w:color w:val="943634" w:themeColor="accent2" w:themeShade="BF"/>
              </w:rPr>
              <w:t>AppliesTo</w:t>
            </w:r>
            <w:proofErr w:type="spellEnd"/>
            <w:r w:rsidR="00E70E53" w:rsidRPr="00886003">
              <w:rPr>
                <w:rFonts w:cstheme="minorHAnsi"/>
              </w:rPr>
              <w:t>(</w:t>
            </w:r>
            <w:r w:rsidR="00E70E53" w:rsidRPr="00886003">
              <w:rPr>
                <w:rFonts w:cstheme="minorHAnsi"/>
                <w:b/>
                <w:bCs/>
                <w:color w:val="4BACC6" w:themeColor="accent5"/>
              </w:rPr>
              <w:t>CAT1</w:t>
            </w:r>
            <w:r w:rsidR="00E70E53" w:rsidRPr="00886003">
              <w:rPr>
                <w:rFonts w:cstheme="minorHAnsi"/>
              </w:rPr>
              <w:t xml:space="preserve">, ≥181 mg/dL, ≤250 mg/dL) </w:t>
            </w:r>
            <w:r w:rsidR="0048154D" w:rsidRPr="00886003">
              <w:rPr>
                <w:rFonts w:cstheme="minorHAnsi"/>
              </w:rPr>
              <w:t>voor de waarneming "TAR - Hoog</w:t>
            </w:r>
          </w:p>
          <w:p w14:paraId="6B43EB14" w14:textId="77777777" w:rsidR="00A97941" w:rsidRPr="00886003" w:rsidRDefault="00E86D81">
            <w:pPr>
              <w:tabs>
                <w:tab w:val="left" w:pos="2610"/>
              </w:tabs>
              <w:rPr>
                <w:rFonts w:cstheme="minorHAnsi"/>
              </w:rPr>
            </w:pPr>
            <w:proofErr w:type="spellStart"/>
            <w:r w:rsidRPr="00886003">
              <w:rPr>
                <w:rFonts w:cstheme="minorHAnsi"/>
              </w:rPr>
              <w:t>TIR_REF.</w:t>
            </w:r>
            <w:r w:rsidRPr="00886003">
              <w:rPr>
                <w:rFonts w:cstheme="minorHAnsi"/>
                <w:color w:val="943634" w:themeColor="accent2" w:themeShade="BF"/>
              </w:rPr>
              <w:t>AppliesTo</w:t>
            </w:r>
            <w:proofErr w:type="spellEnd"/>
            <w:r w:rsidRPr="00886003">
              <w:rPr>
                <w:rFonts w:cstheme="minorHAnsi"/>
              </w:rPr>
              <w:t xml:space="preserve">(CAT1, ≥70 mg/dL, ≤180 mg/dL) </w:t>
            </w:r>
            <w:r w:rsidR="0048154D" w:rsidRPr="00886003">
              <w:rPr>
                <w:rFonts w:cstheme="minorHAnsi"/>
              </w:rPr>
              <w:t>voor de "TIR"-waarneming</w:t>
            </w:r>
          </w:p>
        </w:tc>
      </w:tr>
    </w:tbl>
    <w:p w14:paraId="279E4AD7" w14:textId="09190C24" w:rsidR="00A97941" w:rsidRPr="00886003" w:rsidRDefault="00E86D81">
      <w:r w:rsidRPr="00886003">
        <w:br/>
      </w:r>
      <w:r w:rsidR="00605160" w:rsidRPr="00886003">
        <w:t xml:space="preserve">Het is daarom mogelijk nodig om een </w:t>
      </w:r>
      <w:r w:rsidR="00605160" w:rsidRPr="00886003">
        <w:rPr>
          <w:u w:val="wavyDouble"/>
        </w:rPr>
        <w:t xml:space="preserve">filter </w:t>
      </w:r>
      <w:r w:rsidR="00605160" w:rsidRPr="00886003">
        <w:t>toe te passen op de onderliggende meet</w:t>
      </w:r>
      <w:r w:rsidR="00556123" w:rsidRPr="00886003">
        <w:t>observaties</w:t>
      </w:r>
      <w:r w:rsidR="00605160" w:rsidRPr="00886003">
        <w:t xml:space="preserve"> om </w:t>
      </w:r>
      <w:r w:rsidR="00C70223" w:rsidRPr="00886003">
        <w:t xml:space="preserve">een afgeleide waarneming </w:t>
      </w:r>
      <w:r w:rsidR="00605160" w:rsidRPr="00886003">
        <w:t xml:space="preserve">per </w:t>
      </w:r>
      <w:r w:rsidR="00A01CB1" w:rsidRPr="00886003">
        <w:t xml:space="preserve">categorie te </w:t>
      </w:r>
      <w:r w:rsidR="00B40472" w:rsidRPr="00886003">
        <w:t>berekenen</w:t>
      </w:r>
      <w:r w:rsidR="00E35D7D" w:rsidRPr="00886003">
        <w:t xml:space="preserve">. </w:t>
      </w:r>
      <w:r w:rsidR="00A0385F" w:rsidRPr="00886003">
        <w:br/>
      </w:r>
      <w:r w:rsidR="00E35D7D" w:rsidRPr="00886003">
        <w:t xml:space="preserve">De afgeleide </w:t>
      </w:r>
      <w:r w:rsidR="00556123" w:rsidRPr="00886003">
        <w:t>observaties</w:t>
      </w:r>
      <w:r w:rsidR="00E35D7D" w:rsidRPr="00886003">
        <w:t xml:space="preserve"> worden berekend </w:t>
      </w:r>
      <w:r w:rsidR="00B40472" w:rsidRPr="00886003">
        <w:t xml:space="preserve">nadat het filter is toegepast </w:t>
      </w:r>
      <w:r w:rsidR="00BD0834" w:rsidRPr="00886003">
        <w:t>op de meet</w:t>
      </w:r>
      <w:r w:rsidR="00556123" w:rsidRPr="00886003">
        <w:t>observaties</w:t>
      </w:r>
      <w:r w:rsidR="00BD0834" w:rsidRPr="00886003">
        <w:t xml:space="preserve"> die </w:t>
      </w:r>
      <w:r w:rsidR="006560CA" w:rsidRPr="00886003">
        <w:t xml:space="preserve">voldoen aan </w:t>
      </w:r>
      <w:r w:rsidR="003800B4" w:rsidRPr="00886003">
        <w:t xml:space="preserve">de "filter"-voorwaarden. We zullen zeggen dat </w:t>
      </w:r>
      <w:r w:rsidR="000E0FFC" w:rsidRPr="00886003">
        <w:t>het filter "Toepast op" de meet</w:t>
      </w:r>
      <w:r w:rsidR="00556123" w:rsidRPr="00886003">
        <w:t>observaties</w:t>
      </w:r>
      <w:r w:rsidR="000E0FFC" w:rsidRPr="00886003">
        <w:t>.</w:t>
      </w:r>
    </w:p>
    <w:p w14:paraId="7EA9D538" w14:textId="3926F918" w:rsidR="00A97941" w:rsidRPr="00886003" w:rsidRDefault="00E86D81">
      <w:r w:rsidRPr="00886003">
        <w:t>De afwezigheid van een filter betekent dat de afgeleide waarde wordt berekend over alle meet</w:t>
      </w:r>
      <w:r w:rsidR="00556123" w:rsidRPr="00886003">
        <w:t>observaties</w:t>
      </w:r>
      <w:r w:rsidRPr="00886003">
        <w:t xml:space="preserve"> tijdens de bestudeerde periode.</w:t>
      </w:r>
    </w:p>
    <w:p w14:paraId="5465D19C" w14:textId="759D5494" w:rsidR="00F31CEF" w:rsidRDefault="00E86D81">
      <w:r w:rsidRPr="00886003">
        <w:t xml:space="preserve">Deze informatie is als volgt te vinden </w:t>
      </w:r>
      <w:r w:rsidR="00963C94" w:rsidRPr="00886003">
        <w:t xml:space="preserve">in </w:t>
      </w:r>
      <w:r w:rsidR="00A54661" w:rsidRPr="00886003">
        <w:t xml:space="preserve">de </w:t>
      </w:r>
      <w:r w:rsidRPr="00886003">
        <w:t xml:space="preserve">notitie </w:t>
      </w:r>
      <w:r w:rsidR="00A54661" w:rsidRPr="00886003">
        <w:t>"ReferenceRange"</w:t>
      </w:r>
      <w:r w:rsidRPr="00886003">
        <w:t>:</w:t>
      </w:r>
    </w:p>
    <w:p w14:paraId="2FC2B5CA" w14:textId="77777777" w:rsidR="00F31CEF" w:rsidRDefault="00F31CEF">
      <w:r>
        <w:br w:type="page"/>
      </w:r>
    </w:p>
    <w:p w14:paraId="5E394714" w14:textId="11D1FD8D" w:rsidR="00FD1E22" w:rsidRPr="00886003" w:rsidRDefault="00BD7337" w:rsidP="007F007C">
      <w:r w:rsidRPr="00886003">
        <w:lastRenderedPageBreak/>
        <w:t xml:space="preserve"> </w:t>
      </w:r>
    </w:p>
    <w:tbl>
      <w:tblPr>
        <w:tblStyle w:val="TableGrid"/>
        <w:tblW w:w="9322" w:type="dxa"/>
        <w:tblLook w:val="04A0" w:firstRow="1" w:lastRow="0" w:firstColumn="1" w:lastColumn="0" w:noHBand="0" w:noVBand="1"/>
      </w:tblPr>
      <w:tblGrid>
        <w:gridCol w:w="1337"/>
        <w:gridCol w:w="3001"/>
        <w:gridCol w:w="1658"/>
        <w:gridCol w:w="1556"/>
        <w:gridCol w:w="1770"/>
      </w:tblGrid>
      <w:tr w:rsidR="007F007C" w:rsidRPr="00886003" w14:paraId="39347B9C" w14:textId="77777777" w:rsidTr="00714B3B">
        <w:tc>
          <w:tcPr>
            <w:tcW w:w="1337" w:type="dxa"/>
            <w:shd w:val="clear" w:color="auto" w:fill="D9D9D9" w:themeFill="background1" w:themeFillShade="D9"/>
          </w:tcPr>
          <w:p w14:paraId="612728B5" w14:textId="77777777" w:rsidR="00A97941" w:rsidRPr="00886003" w:rsidRDefault="00E86D81">
            <w:pPr>
              <w:jc w:val="both"/>
              <w:rPr>
                <w:b/>
                <w:sz w:val="16"/>
                <w:szCs w:val="16"/>
              </w:rPr>
            </w:pPr>
            <w:r w:rsidRPr="00886003">
              <w:rPr>
                <w:b/>
                <w:sz w:val="16"/>
                <w:szCs w:val="16"/>
              </w:rPr>
              <w:t xml:space="preserve">Code </w:t>
            </w:r>
            <w:r w:rsidR="005F5942" w:rsidRPr="00886003">
              <w:rPr>
                <w:b/>
                <w:sz w:val="16"/>
                <w:szCs w:val="16"/>
              </w:rPr>
              <w:t>Referentiebereik</w:t>
            </w:r>
          </w:p>
        </w:tc>
        <w:tc>
          <w:tcPr>
            <w:tcW w:w="3001" w:type="dxa"/>
            <w:shd w:val="clear" w:color="auto" w:fill="D9D9D9" w:themeFill="background1" w:themeFillShade="D9"/>
          </w:tcPr>
          <w:p w14:paraId="36519C32" w14:textId="77777777" w:rsidR="00A97941" w:rsidRPr="00886003" w:rsidRDefault="00E86D81">
            <w:pPr>
              <w:jc w:val="both"/>
              <w:rPr>
                <w:b/>
                <w:sz w:val="16"/>
                <w:szCs w:val="16"/>
              </w:rPr>
            </w:pPr>
            <w:r w:rsidRPr="00886003">
              <w:rPr>
                <w:b/>
                <w:sz w:val="16"/>
                <w:szCs w:val="16"/>
              </w:rPr>
              <w:t>Definitie</w:t>
            </w:r>
            <w:r w:rsidR="007A36C3" w:rsidRPr="00886003">
              <w:rPr>
                <w:b/>
                <w:sz w:val="16"/>
                <w:szCs w:val="16"/>
              </w:rPr>
              <w:br/>
            </w:r>
            <w:r w:rsidR="007A36C3" w:rsidRPr="00886003">
              <w:rPr>
                <w:bCs/>
                <w:sz w:val="14"/>
                <w:szCs w:val="14"/>
              </w:rPr>
              <w:t>(Laag</w:t>
            </w:r>
            <w:r w:rsidR="007A36C3" w:rsidRPr="00886003">
              <w:rPr>
                <w:rFonts w:cstheme="minorHAnsi"/>
                <w:sz w:val="16"/>
                <w:szCs w:val="16"/>
              </w:rPr>
              <w:t xml:space="preserve"> ≤ </w:t>
            </w:r>
            <w:r w:rsidR="007A36C3" w:rsidRPr="00886003">
              <w:rPr>
                <w:bCs/>
                <w:sz w:val="14"/>
                <w:szCs w:val="14"/>
              </w:rPr>
              <w:t>waarde</w:t>
            </w:r>
            <w:r w:rsidR="007A36C3" w:rsidRPr="00886003">
              <w:rPr>
                <w:rFonts w:cstheme="minorHAnsi"/>
                <w:sz w:val="16"/>
                <w:szCs w:val="16"/>
              </w:rPr>
              <w:t xml:space="preserve"> ≤ </w:t>
            </w:r>
            <w:r w:rsidR="007A36C3" w:rsidRPr="00886003">
              <w:rPr>
                <w:bCs/>
                <w:sz w:val="14"/>
                <w:szCs w:val="14"/>
              </w:rPr>
              <w:t>Hoog)</w:t>
            </w:r>
          </w:p>
        </w:tc>
        <w:tc>
          <w:tcPr>
            <w:tcW w:w="1658" w:type="dxa"/>
            <w:shd w:val="clear" w:color="auto" w:fill="D9D9D9" w:themeFill="background1" w:themeFillShade="D9"/>
          </w:tcPr>
          <w:p w14:paraId="73E1E7FA" w14:textId="2ED6B958" w:rsidR="00A97941" w:rsidRPr="00886003" w:rsidRDefault="00E86D81">
            <w:pPr>
              <w:jc w:val="both"/>
              <w:rPr>
                <w:b/>
                <w:sz w:val="16"/>
                <w:szCs w:val="16"/>
              </w:rPr>
            </w:pPr>
            <w:r w:rsidRPr="00886003">
              <w:rPr>
                <w:b/>
                <w:sz w:val="18"/>
                <w:szCs w:val="18"/>
              </w:rPr>
              <w:t>Naam</w:t>
            </w:r>
            <w:r w:rsidR="002310EF">
              <w:rPr>
                <w:b/>
                <w:sz w:val="18"/>
                <w:szCs w:val="18"/>
              </w:rPr>
              <w:t xml:space="preserve"> </w:t>
            </w:r>
            <w:r w:rsidR="00C029D4">
              <w:rPr>
                <w:b/>
                <w:sz w:val="18"/>
                <w:szCs w:val="18"/>
              </w:rPr>
              <w:t>E</w:t>
            </w:r>
            <w:r w:rsidR="00DE0E7E">
              <w:rPr>
                <w:b/>
                <w:sz w:val="18"/>
                <w:szCs w:val="18"/>
              </w:rPr>
              <w:t>N</w:t>
            </w:r>
          </w:p>
        </w:tc>
        <w:tc>
          <w:tcPr>
            <w:tcW w:w="1556" w:type="dxa"/>
            <w:shd w:val="clear" w:color="auto" w:fill="D9D9D9" w:themeFill="background1" w:themeFillShade="D9"/>
          </w:tcPr>
          <w:p w14:paraId="3C8D5C67" w14:textId="2965D212" w:rsidR="00A97941" w:rsidRPr="00886003" w:rsidRDefault="001C1441">
            <w:pPr>
              <w:jc w:val="both"/>
              <w:rPr>
                <w:b/>
                <w:sz w:val="16"/>
                <w:szCs w:val="16"/>
              </w:rPr>
            </w:pPr>
            <w:r w:rsidRPr="00886003">
              <w:rPr>
                <w:b/>
                <w:sz w:val="18"/>
                <w:szCs w:val="18"/>
              </w:rPr>
              <w:t>Naam FR</w:t>
            </w:r>
          </w:p>
        </w:tc>
        <w:tc>
          <w:tcPr>
            <w:tcW w:w="1770" w:type="dxa"/>
            <w:shd w:val="clear" w:color="auto" w:fill="D9D9D9" w:themeFill="background1" w:themeFillShade="D9"/>
          </w:tcPr>
          <w:p w14:paraId="161EBB8E" w14:textId="33AC5FA3" w:rsidR="00A97941" w:rsidRPr="00886003" w:rsidRDefault="001C1441">
            <w:pPr>
              <w:jc w:val="both"/>
              <w:rPr>
                <w:b/>
                <w:sz w:val="16"/>
                <w:szCs w:val="16"/>
              </w:rPr>
            </w:pPr>
            <w:r w:rsidRPr="00886003">
              <w:rPr>
                <w:b/>
                <w:sz w:val="18"/>
                <w:szCs w:val="18"/>
              </w:rPr>
              <w:t>Naam NL</w:t>
            </w:r>
          </w:p>
        </w:tc>
      </w:tr>
      <w:tr w:rsidR="00C344E8" w:rsidRPr="00886003" w14:paraId="05A9732C" w14:textId="77777777" w:rsidTr="00714B3B">
        <w:tc>
          <w:tcPr>
            <w:tcW w:w="1337" w:type="dxa"/>
            <w:shd w:val="clear" w:color="auto" w:fill="FFFFFF" w:themeFill="background1"/>
          </w:tcPr>
          <w:p w14:paraId="340DEBC9" w14:textId="77777777" w:rsidR="00C344E8" w:rsidRPr="00886003" w:rsidRDefault="00C344E8" w:rsidP="00C344E8">
            <w:pPr>
              <w:jc w:val="both"/>
              <w:rPr>
                <w:rFonts w:cstheme="minorHAnsi"/>
                <w:sz w:val="16"/>
                <w:szCs w:val="16"/>
              </w:rPr>
            </w:pPr>
            <w:r w:rsidRPr="00886003">
              <w:rPr>
                <w:rFonts w:cstheme="minorHAnsi"/>
                <w:sz w:val="16"/>
                <w:szCs w:val="16"/>
              </w:rPr>
              <w:t>CVAR_REF</w:t>
            </w:r>
          </w:p>
        </w:tc>
        <w:tc>
          <w:tcPr>
            <w:tcW w:w="3001" w:type="dxa"/>
            <w:shd w:val="clear" w:color="auto" w:fill="FFFFFF" w:themeFill="background1"/>
          </w:tcPr>
          <w:p w14:paraId="151B5683"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CVAR_REF.</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0% voor</w:t>
            </w:r>
          </w:p>
          <w:p w14:paraId="54D2A6EC"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CVAR_REF.</w:t>
            </w:r>
            <w:r w:rsidRPr="00886003">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33</w:t>
            </w:r>
          </w:p>
        </w:tc>
        <w:tc>
          <w:tcPr>
            <w:tcW w:w="1658" w:type="dxa"/>
            <w:shd w:val="clear" w:color="auto" w:fill="FFFFFF" w:themeFill="background1"/>
          </w:tcPr>
          <w:p w14:paraId="305A8294" w14:textId="477F0947" w:rsidR="00C344E8" w:rsidRPr="00C344E8" w:rsidRDefault="00C344E8" w:rsidP="00C344E8">
            <w:pPr>
              <w:rPr>
                <w:rFonts w:cstheme="minorHAnsi"/>
                <w:sz w:val="16"/>
                <w:szCs w:val="16"/>
                <w:lang w:val="en-GB"/>
              </w:rPr>
            </w:pPr>
            <w:r w:rsidRPr="00C344E8">
              <w:rPr>
                <w:rFonts w:cstheme="minorHAnsi"/>
                <w:sz w:val="16"/>
                <w:szCs w:val="16"/>
                <w:lang w:val="en-GB"/>
              </w:rPr>
              <w:t xml:space="preserve">Reference range for </w:t>
            </w:r>
            <w:r w:rsidRPr="00C344E8">
              <w:rPr>
                <w:rFonts w:cstheme="minorHAnsi"/>
                <w:b/>
                <w:bCs/>
                <w:color w:val="FF0000"/>
                <w:sz w:val="16"/>
                <w:szCs w:val="16"/>
                <w:lang w:val="en-GB"/>
              </w:rPr>
              <w:t>Coefficient of Variation</w:t>
            </w:r>
          </w:p>
        </w:tc>
        <w:tc>
          <w:tcPr>
            <w:tcW w:w="1556" w:type="dxa"/>
            <w:shd w:val="clear" w:color="auto" w:fill="FFFFFF" w:themeFill="background1"/>
          </w:tcPr>
          <w:p w14:paraId="1B502F40" w14:textId="730BCCB4" w:rsidR="00C344E8" w:rsidRPr="00C344E8" w:rsidRDefault="00C344E8" w:rsidP="00C344E8">
            <w:pPr>
              <w:rPr>
                <w:rFonts w:cstheme="minorHAnsi"/>
                <w:sz w:val="16"/>
                <w:szCs w:val="16"/>
                <w:lang w:val="fr-BE"/>
              </w:rPr>
            </w:pPr>
            <w:r w:rsidRPr="00C344E8">
              <w:rPr>
                <w:rFonts w:cstheme="minorHAnsi"/>
                <w:sz w:val="16"/>
                <w:szCs w:val="16"/>
                <w:lang w:val="fr-BE"/>
              </w:rPr>
              <w:t xml:space="preserve">Plage de référence pour </w:t>
            </w:r>
            <w:r w:rsidRPr="00C344E8">
              <w:rPr>
                <w:rFonts w:cstheme="minorHAnsi"/>
                <w:sz w:val="16"/>
                <w:szCs w:val="16"/>
                <w:lang w:val="fr-BE"/>
              </w:rPr>
              <w:br/>
            </w:r>
            <w:r w:rsidRPr="00C344E8">
              <w:rPr>
                <w:rFonts w:cstheme="minorHAnsi"/>
                <w:b/>
                <w:bCs/>
                <w:color w:val="FF0000"/>
                <w:sz w:val="16"/>
                <w:szCs w:val="16"/>
                <w:lang w:val="fr-BE"/>
              </w:rPr>
              <w:t>Coefficient de Variation</w:t>
            </w:r>
          </w:p>
        </w:tc>
        <w:tc>
          <w:tcPr>
            <w:tcW w:w="1770" w:type="dxa"/>
            <w:shd w:val="clear" w:color="auto" w:fill="FFFFFF" w:themeFill="background1"/>
          </w:tcPr>
          <w:p w14:paraId="6E3168AA" w14:textId="77777777" w:rsidR="00C344E8" w:rsidRPr="00417FDA" w:rsidRDefault="00C344E8" w:rsidP="00C344E8">
            <w:pPr>
              <w:rPr>
                <w:rFonts w:cstheme="minorHAnsi"/>
                <w:sz w:val="16"/>
                <w:szCs w:val="16"/>
                <w:lang w:val="nl-NL"/>
              </w:rPr>
            </w:pPr>
            <w:r w:rsidRPr="00417FDA">
              <w:rPr>
                <w:rFonts w:cstheme="minorHAnsi"/>
                <w:sz w:val="16"/>
                <w:szCs w:val="16"/>
                <w:lang w:val="nl-NL"/>
              </w:rPr>
              <w:t>Referentiebereik voor</w:t>
            </w:r>
            <w:r w:rsidRPr="00417FDA">
              <w:rPr>
                <w:rFonts w:cstheme="minorHAnsi"/>
                <w:sz w:val="16"/>
                <w:szCs w:val="16"/>
                <w:lang w:val="nl-NL"/>
              </w:rPr>
              <w:br/>
            </w:r>
            <w:r w:rsidRPr="00417FDA">
              <w:rPr>
                <w:rFonts w:cstheme="minorHAnsi"/>
                <w:b/>
                <w:bCs/>
                <w:color w:val="FF0000"/>
                <w:sz w:val="16"/>
                <w:szCs w:val="16"/>
                <w:lang w:val="nl-NL"/>
              </w:rPr>
              <w:t>variatiecoëfficiënt</w:t>
            </w:r>
            <w:r w:rsidRPr="00417FDA">
              <w:rPr>
                <w:rFonts w:cstheme="minorHAnsi"/>
                <w:sz w:val="16"/>
                <w:szCs w:val="16"/>
                <w:lang w:val="nl-NL"/>
              </w:rPr>
              <w:t>.</w:t>
            </w:r>
          </w:p>
        </w:tc>
      </w:tr>
      <w:tr w:rsidR="00C344E8" w:rsidRPr="00886003" w14:paraId="76D6A82A" w14:textId="77777777" w:rsidTr="00714B3B">
        <w:tc>
          <w:tcPr>
            <w:tcW w:w="1337" w:type="dxa"/>
            <w:shd w:val="clear" w:color="auto" w:fill="FFFFFF" w:themeFill="background1"/>
          </w:tcPr>
          <w:p w14:paraId="7889275C" w14:textId="77777777" w:rsidR="00C344E8" w:rsidRPr="00886003" w:rsidRDefault="00C344E8" w:rsidP="00C344E8">
            <w:pPr>
              <w:jc w:val="both"/>
              <w:rPr>
                <w:rFonts w:cstheme="minorHAnsi"/>
                <w:sz w:val="16"/>
                <w:szCs w:val="16"/>
              </w:rPr>
            </w:pPr>
            <w:r w:rsidRPr="00886003">
              <w:rPr>
                <w:rFonts w:cstheme="minorHAnsi"/>
                <w:sz w:val="16"/>
                <w:szCs w:val="16"/>
              </w:rPr>
              <w:t>NDAY_REF</w:t>
            </w:r>
          </w:p>
        </w:tc>
        <w:tc>
          <w:tcPr>
            <w:tcW w:w="3001" w:type="dxa"/>
            <w:shd w:val="clear" w:color="auto" w:fill="FFFFFF" w:themeFill="background1"/>
          </w:tcPr>
          <w:p w14:paraId="40B7D9F3" w14:textId="42CD84ED"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NDAY_REF.</w:t>
            </w:r>
            <w:r w:rsidR="00F7124F">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14</w:t>
            </w:r>
          </w:p>
        </w:tc>
        <w:tc>
          <w:tcPr>
            <w:tcW w:w="1658" w:type="dxa"/>
            <w:shd w:val="clear" w:color="auto" w:fill="FFFFFF" w:themeFill="background1"/>
          </w:tcPr>
          <w:p w14:paraId="68311DE9" w14:textId="12DDCFAE" w:rsidR="00C344E8" w:rsidRPr="00C344E8" w:rsidRDefault="00C344E8" w:rsidP="00C344E8">
            <w:pPr>
              <w:rPr>
                <w:rFonts w:cstheme="minorHAnsi"/>
                <w:sz w:val="16"/>
                <w:szCs w:val="16"/>
                <w:lang w:val="en-GB"/>
              </w:rPr>
            </w:pPr>
            <w:r w:rsidRPr="00C344E8">
              <w:rPr>
                <w:rFonts w:cstheme="minorHAnsi"/>
                <w:sz w:val="16"/>
                <w:szCs w:val="16"/>
                <w:lang w:val="en-GB"/>
              </w:rPr>
              <w:t xml:space="preserve">Reference range for </w:t>
            </w:r>
            <w:r w:rsidRPr="00C344E8">
              <w:rPr>
                <w:rFonts w:cstheme="minorHAnsi"/>
                <w:b/>
                <w:bCs/>
                <w:color w:val="FF0000"/>
                <w:sz w:val="16"/>
                <w:szCs w:val="16"/>
                <w:lang w:val="en-GB"/>
              </w:rPr>
              <w:t>Days Sensor Worn</w:t>
            </w:r>
          </w:p>
        </w:tc>
        <w:tc>
          <w:tcPr>
            <w:tcW w:w="1556" w:type="dxa"/>
            <w:shd w:val="clear" w:color="auto" w:fill="FFFFFF" w:themeFill="background1"/>
          </w:tcPr>
          <w:p w14:paraId="3F555D4B" w14:textId="226A9D67" w:rsidR="00C344E8" w:rsidRPr="00C344E8" w:rsidRDefault="00C344E8" w:rsidP="00C344E8">
            <w:pPr>
              <w:rPr>
                <w:rFonts w:cstheme="minorHAnsi"/>
                <w:sz w:val="16"/>
                <w:szCs w:val="16"/>
                <w:lang w:val="fr-BE"/>
              </w:rPr>
            </w:pPr>
            <w:r w:rsidRPr="00C344E8">
              <w:rPr>
                <w:rFonts w:cstheme="minorHAnsi"/>
                <w:sz w:val="16"/>
                <w:szCs w:val="16"/>
                <w:lang w:val="fr-BE"/>
              </w:rPr>
              <w:t xml:space="preserve">Plage de référence pour </w:t>
            </w:r>
            <w:r w:rsidRPr="00C344E8">
              <w:rPr>
                <w:rFonts w:cstheme="minorHAnsi"/>
                <w:sz w:val="16"/>
                <w:szCs w:val="16"/>
                <w:lang w:val="fr-BE"/>
              </w:rPr>
              <w:br/>
            </w:r>
            <w:r w:rsidRPr="00C344E8">
              <w:rPr>
                <w:rFonts w:cstheme="minorHAnsi"/>
                <w:b/>
                <w:bCs/>
                <w:color w:val="FF0000"/>
                <w:sz w:val="16"/>
                <w:szCs w:val="16"/>
                <w:lang w:val="fr-BE"/>
              </w:rPr>
              <w:t>Jours Capteur Porté</w:t>
            </w:r>
          </w:p>
        </w:tc>
        <w:tc>
          <w:tcPr>
            <w:tcW w:w="1770" w:type="dxa"/>
            <w:shd w:val="clear" w:color="auto" w:fill="FFFFFF" w:themeFill="background1"/>
          </w:tcPr>
          <w:p w14:paraId="48E8E46E" w14:textId="77777777" w:rsidR="00C344E8" w:rsidRPr="00417FDA" w:rsidRDefault="00C344E8" w:rsidP="00C344E8">
            <w:pPr>
              <w:rPr>
                <w:rFonts w:cstheme="minorHAnsi"/>
                <w:sz w:val="16"/>
                <w:szCs w:val="16"/>
                <w:lang w:val="nl-NL"/>
              </w:rPr>
            </w:pPr>
            <w:r w:rsidRPr="00417FDA">
              <w:rPr>
                <w:rFonts w:cstheme="minorHAnsi"/>
                <w:sz w:val="16"/>
                <w:szCs w:val="16"/>
                <w:lang w:val="nl-NL"/>
              </w:rPr>
              <w:t xml:space="preserve">Referentiebereik voor </w:t>
            </w:r>
            <w:r w:rsidRPr="00417FDA">
              <w:rPr>
                <w:rFonts w:cstheme="minorHAnsi"/>
                <w:b/>
                <w:bCs/>
                <w:color w:val="FF0000"/>
                <w:sz w:val="16"/>
                <w:szCs w:val="16"/>
                <w:lang w:val="nl-NL"/>
              </w:rPr>
              <w:t>aantal dagen sensor gedragen</w:t>
            </w:r>
            <w:r w:rsidRPr="00417FDA">
              <w:rPr>
                <w:rFonts w:cstheme="minorHAnsi"/>
                <w:sz w:val="16"/>
                <w:szCs w:val="16"/>
                <w:lang w:val="nl-NL"/>
              </w:rPr>
              <w:t>.</w:t>
            </w:r>
          </w:p>
        </w:tc>
      </w:tr>
      <w:tr w:rsidR="00C344E8" w:rsidRPr="00886003" w14:paraId="716DA48A" w14:textId="77777777" w:rsidTr="00714B3B">
        <w:tc>
          <w:tcPr>
            <w:tcW w:w="1337" w:type="dxa"/>
            <w:shd w:val="clear" w:color="auto" w:fill="FFFFFF" w:themeFill="background1"/>
          </w:tcPr>
          <w:p w14:paraId="2990362A" w14:textId="77777777" w:rsidR="00C344E8" w:rsidRPr="00886003" w:rsidRDefault="00C344E8" w:rsidP="00C344E8">
            <w:pPr>
              <w:jc w:val="both"/>
              <w:rPr>
                <w:rFonts w:cstheme="minorHAnsi"/>
                <w:sz w:val="16"/>
                <w:szCs w:val="16"/>
              </w:rPr>
            </w:pPr>
            <w:r w:rsidRPr="00886003">
              <w:rPr>
                <w:rFonts w:cstheme="minorHAnsi"/>
                <w:sz w:val="16"/>
                <w:szCs w:val="16"/>
              </w:rPr>
              <w:t>DCAPT_REF</w:t>
            </w:r>
          </w:p>
        </w:tc>
        <w:tc>
          <w:tcPr>
            <w:tcW w:w="3001" w:type="dxa"/>
            <w:shd w:val="clear" w:color="auto" w:fill="FFFFFF" w:themeFill="background1"/>
          </w:tcPr>
          <w:p w14:paraId="1C7AB9CF" w14:textId="2A35A738"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DCAPT_REF.</w:t>
            </w:r>
            <w:r w:rsidR="00F7124F">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100</w:t>
            </w:r>
          </w:p>
          <w:p w14:paraId="2B36F7CB" w14:textId="0A6C1506"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DCAPT_REF.</w:t>
            </w:r>
            <w:r w:rsidR="00F7124F">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71</w:t>
            </w:r>
          </w:p>
        </w:tc>
        <w:tc>
          <w:tcPr>
            <w:tcW w:w="1658" w:type="dxa"/>
            <w:shd w:val="clear" w:color="auto" w:fill="FFFFFF" w:themeFill="background1"/>
          </w:tcPr>
          <w:p w14:paraId="76CCE60F" w14:textId="40337D3A" w:rsidR="00C344E8" w:rsidRPr="00C344E8" w:rsidRDefault="00C344E8" w:rsidP="00C344E8">
            <w:pPr>
              <w:rPr>
                <w:rFonts w:cstheme="minorHAnsi"/>
                <w:sz w:val="16"/>
                <w:szCs w:val="16"/>
                <w:lang w:val="en-GB"/>
              </w:rPr>
            </w:pPr>
            <w:r w:rsidRPr="00C344E8">
              <w:rPr>
                <w:rFonts w:cstheme="minorHAnsi"/>
                <w:sz w:val="16"/>
                <w:szCs w:val="16"/>
                <w:lang w:val="en-GB"/>
              </w:rPr>
              <w:t xml:space="preserve">Reference range for </w:t>
            </w:r>
            <w:r w:rsidRPr="00C344E8">
              <w:rPr>
                <w:rFonts w:cstheme="minorHAnsi"/>
                <w:b/>
                <w:bCs/>
                <w:color w:val="FF0000"/>
                <w:sz w:val="16"/>
                <w:szCs w:val="16"/>
                <w:lang w:val="en-GB"/>
              </w:rPr>
              <w:t>% Data Captured</w:t>
            </w:r>
          </w:p>
        </w:tc>
        <w:tc>
          <w:tcPr>
            <w:tcW w:w="1556" w:type="dxa"/>
            <w:shd w:val="clear" w:color="auto" w:fill="FFFFFF" w:themeFill="background1"/>
          </w:tcPr>
          <w:p w14:paraId="2DA2B9F2" w14:textId="0389F9E8" w:rsidR="00C344E8" w:rsidRPr="00C344E8" w:rsidRDefault="00C344E8" w:rsidP="00C344E8">
            <w:pPr>
              <w:rPr>
                <w:rFonts w:cstheme="minorHAnsi"/>
                <w:sz w:val="16"/>
                <w:szCs w:val="16"/>
                <w:lang w:val="fr-BE"/>
              </w:rPr>
            </w:pPr>
            <w:r w:rsidRPr="00C344E8">
              <w:rPr>
                <w:rFonts w:cstheme="minorHAnsi"/>
                <w:sz w:val="16"/>
                <w:szCs w:val="16"/>
                <w:lang w:val="fr-BE"/>
              </w:rPr>
              <w:t>Plage de référence pour</w:t>
            </w:r>
            <w:r w:rsidRPr="00C344E8">
              <w:rPr>
                <w:rFonts w:cstheme="minorHAnsi"/>
                <w:sz w:val="16"/>
                <w:szCs w:val="16"/>
                <w:lang w:val="fr-BE"/>
              </w:rPr>
              <w:br/>
            </w:r>
            <w:r w:rsidRPr="00C344E8">
              <w:rPr>
                <w:rFonts w:cstheme="minorHAnsi"/>
                <w:b/>
                <w:bCs/>
                <w:color w:val="FF0000"/>
                <w:sz w:val="16"/>
                <w:szCs w:val="16"/>
                <w:lang w:val="fr-BE"/>
              </w:rPr>
              <w:t>% de données capturé</w:t>
            </w:r>
          </w:p>
        </w:tc>
        <w:tc>
          <w:tcPr>
            <w:tcW w:w="1770" w:type="dxa"/>
            <w:shd w:val="clear" w:color="auto" w:fill="FFFFFF" w:themeFill="background1"/>
          </w:tcPr>
          <w:p w14:paraId="56C4535A" w14:textId="77777777" w:rsidR="00C344E8" w:rsidRPr="00417FDA" w:rsidRDefault="00C344E8" w:rsidP="00C344E8">
            <w:pPr>
              <w:rPr>
                <w:rFonts w:cstheme="minorHAnsi"/>
                <w:sz w:val="16"/>
                <w:szCs w:val="16"/>
                <w:lang w:val="nl-NL"/>
              </w:rPr>
            </w:pPr>
            <w:r w:rsidRPr="00417FDA">
              <w:rPr>
                <w:rFonts w:cstheme="minorHAnsi"/>
                <w:sz w:val="16"/>
                <w:szCs w:val="16"/>
                <w:lang w:val="nl-NL"/>
              </w:rPr>
              <w:t xml:space="preserve">Referentiebereik voor </w:t>
            </w:r>
            <w:r w:rsidRPr="00417FDA">
              <w:rPr>
                <w:rFonts w:cstheme="minorHAnsi"/>
                <w:b/>
                <w:bCs/>
                <w:color w:val="FF0000"/>
                <w:sz w:val="16"/>
                <w:szCs w:val="16"/>
                <w:lang w:val="nl-NL"/>
              </w:rPr>
              <w:t>% gegevens vastgelegd.</w:t>
            </w:r>
          </w:p>
        </w:tc>
      </w:tr>
      <w:tr w:rsidR="00C344E8" w:rsidRPr="00886003" w14:paraId="16DF34E0" w14:textId="77777777" w:rsidTr="00714B3B">
        <w:tc>
          <w:tcPr>
            <w:tcW w:w="1337" w:type="dxa"/>
            <w:shd w:val="clear" w:color="auto" w:fill="FFFFFF" w:themeFill="background1"/>
          </w:tcPr>
          <w:p w14:paraId="44BE86C0" w14:textId="77777777" w:rsidR="00C344E8" w:rsidRPr="00886003" w:rsidRDefault="00C344E8" w:rsidP="00C344E8">
            <w:pPr>
              <w:jc w:val="both"/>
              <w:rPr>
                <w:rFonts w:cstheme="minorHAnsi"/>
                <w:sz w:val="16"/>
                <w:szCs w:val="16"/>
              </w:rPr>
            </w:pPr>
            <w:r w:rsidRPr="00886003">
              <w:rPr>
                <w:rFonts w:cstheme="minorHAnsi"/>
                <w:sz w:val="16"/>
                <w:szCs w:val="16"/>
              </w:rPr>
              <w:t>VH_REF</w:t>
            </w:r>
          </w:p>
        </w:tc>
        <w:tc>
          <w:tcPr>
            <w:tcW w:w="3001" w:type="dxa"/>
            <w:shd w:val="clear" w:color="auto" w:fill="FFFFFF" w:themeFill="background1"/>
          </w:tcPr>
          <w:p w14:paraId="5C445288"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VH_REF.</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0% (in %)</w:t>
            </w:r>
            <w:r w:rsidRPr="00886003">
              <w:rPr>
                <w:rFonts w:cstheme="minorHAnsi"/>
                <w:sz w:val="14"/>
                <w:szCs w:val="14"/>
              </w:rPr>
              <w:br/>
            </w:r>
            <w:proofErr w:type="spellStart"/>
            <w:r w:rsidRPr="00886003">
              <w:rPr>
                <w:rFonts w:cstheme="minorHAnsi"/>
                <w:sz w:val="14"/>
                <w:szCs w:val="14"/>
              </w:rPr>
              <w:t>VH_REF.</w:t>
            </w:r>
            <w:r w:rsidRPr="00886003">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xml:space="preserve">= 4% van het totaal </w:t>
            </w:r>
          </w:p>
          <w:p w14:paraId="441F22FE" w14:textId="409ECB9B" w:rsidR="00C344E8" w:rsidRPr="00886003" w:rsidRDefault="00C344E8" w:rsidP="00C344E8">
            <w:pPr>
              <w:tabs>
                <w:tab w:val="left" w:pos="2610"/>
              </w:tabs>
              <w:rPr>
                <w:rFonts w:cstheme="minorHAnsi"/>
                <w:sz w:val="14"/>
                <w:szCs w:val="14"/>
              </w:rPr>
            </w:pPr>
            <w:r w:rsidRPr="00886003">
              <w:rPr>
                <w:rFonts w:cstheme="minorHAnsi"/>
                <w:sz w:val="14"/>
                <w:szCs w:val="14"/>
              </w:rPr>
              <w:t>VH_REF.</w:t>
            </w:r>
            <w:r w:rsidR="007F00C2" w:rsidRPr="00886003">
              <w:rPr>
                <w:rFonts w:cstheme="minorHAnsi"/>
                <w:color w:val="943634" w:themeColor="accent2" w:themeShade="BF"/>
                <w:sz w:val="14"/>
                <w:szCs w:val="14"/>
              </w:rPr>
              <w:t xml:space="preserve"> </w:t>
            </w:r>
            <w:proofErr w:type="spellStart"/>
            <w:r w:rsidR="007F00C2" w:rsidRPr="00886003">
              <w:rPr>
                <w:rFonts w:cstheme="minorHAnsi"/>
                <w:color w:val="943634" w:themeColor="accent2" w:themeShade="BF"/>
                <w:sz w:val="14"/>
                <w:szCs w:val="14"/>
              </w:rPr>
              <w:t>AppliesTo</w:t>
            </w:r>
            <w:proofErr w:type="spellEnd"/>
            <w:r w:rsidR="00B02DFF" w:rsidRPr="00B02DFF">
              <w:rPr>
                <w:rFonts w:cstheme="minorHAnsi"/>
                <w:sz w:val="14"/>
                <w:szCs w:val="14"/>
              </w:rPr>
              <w:t>(</w:t>
            </w:r>
            <w:r w:rsidRPr="00886003">
              <w:rPr>
                <w:rFonts w:cstheme="minorHAnsi"/>
                <w:b/>
                <w:bCs/>
                <w:color w:val="4BACC6" w:themeColor="accent5"/>
                <w:sz w:val="14"/>
                <w:szCs w:val="14"/>
              </w:rPr>
              <w:t>CAT1</w:t>
            </w:r>
            <w:r w:rsidRPr="00886003">
              <w:rPr>
                <w:rFonts w:cstheme="minorHAnsi"/>
                <w:sz w:val="14"/>
                <w:szCs w:val="14"/>
              </w:rPr>
              <w:t>, ≥251 mg/dL)</w:t>
            </w:r>
            <w:r w:rsidRPr="00886003">
              <w:rPr>
                <w:rFonts w:cstheme="minorHAnsi"/>
                <w:sz w:val="14"/>
                <w:szCs w:val="14"/>
              </w:rPr>
              <w:br/>
              <w:t>VH_REF.</w:t>
            </w:r>
            <w:r w:rsidR="007F00C2" w:rsidRPr="00886003">
              <w:rPr>
                <w:rFonts w:cstheme="minorHAnsi"/>
                <w:color w:val="943634" w:themeColor="accent2" w:themeShade="BF"/>
                <w:sz w:val="14"/>
                <w:szCs w:val="14"/>
              </w:rPr>
              <w:t xml:space="preserve"> </w:t>
            </w:r>
            <w:proofErr w:type="spellStart"/>
            <w:r w:rsidR="007F00C2" w:rsidRPr="00886003">
              <w:rPr>
                <w:rFonts w:cstheme="minorHAnsi"/>
                <w:color w:val="943634" w:themeColor="accent2" w:themeShade="BF"/>
                <w:sz w:val="14"/>
                <w:szCs w:val="14"/>
              </w:rPr>
              <w:t>AppliesTo</w:t>
            </w:r>
            <w:proofErr w:type="spellEnd"/>
            <w:r w:rsidR="007F00C2" w:rsidRPr="00886003">
              <w:rPr>
                <w:rFonts w:cstheme="minorHAnsi"/>
                <w:sz w:val="14"/>
                <w:szCs w:val="14"/>
              </w:rPr>
              <w:t xml:space="preserve"> </w:t>
            </w:r>
            <w:r w:rsidRPr="00886003">
              <w:rPr>
                <w:rFonts w:cstheme="minorHAnsi"/>
                <w:sz w:val="14"/>
                <w:szCs w:val="14"/>
              </w:rPr>
              <w:t>(</w:t>
            </w:r>
            <w:r w:rsidRPr="00886003">
              <w:rPr>
                <w:rFonts w:cstheme="minorHAnsi"/>
                <w:b/>
                <w:bCs/>
                <w:color w:val="4BACC6" w:themeColor="accent5"/>
                <w:sz w:val="14"/>
                <w:szCs w:val="14"/>
              </w:rPr>
              <w:t>CAT3</w:t>
            </w:r>
            <w:r w:rsidRPr="00886003">
              <w:rPr>
                <w:rFonts w:cstheme="minorHAnsi"/>
                <w:sz w:val="14"/>
                <w:szCs w:val="14"/>
              </w:rPr>
              <w:t>, ≥251 mg/dL)</w:t>
            </w:r>
          </w:p>
        </w:tc>
        <w:tc>
          <w:tcPr>
            <w:tcW w:w="1658" w:type="dxa"/>
            <w:shd w:val="clear" w:color="auto" w:fill="FFFFFF" w:themeFill="background1"/>
          </w:tcPr>
          <w:p w14:paraId="798E4037" w14:textId="50FBDCEC" w:rsidR="00C344E8" w:rsidRPr="00C344E8" w:rsidRDefault="00C344E8" w:rsidP="00C344E8">
            <w:pPr>
              <w:rPr>
                <w:rFonts w:cstheme="minorHAnsi"/>
                <w:b/>
                <w:bCs/>
                <w:color w:val="FF0000"/>
                <w:sz w:val="16"/>
                <w:szCs w:val="16"/>
                <w:lang w:val="en-GB"/>
              </w:rPr>
            </w:pPr>
            <w:r w:rsidRPr="00C344E8">
              <w:rPr>
                <w:rFonts w:cstheme="minorHAnsi"/>
                <w:sz w:val="16"/>
                <w:szCs w:val="16"/>
                <w:lang w:val="en-GB"/>
              </w:rPr>
              <w:t xml:space="preserve">Reference range and filter for </w:t>
            </w:r>
            <w:r w:rsidRPr="00C344E8">
              <w:rPr>
                <w:rFonts w:cstheme="minorHAnsi"/>
                <w:b/>
                <w:bCs/>
                <w:color w:val="FF0000"/>
                <w:sz w:val="16"/>
                <w:szCs w:val="16"/>
                <w:lang w:val="en-GB"/>
              </w:rPr>
              <w:t>TAR</w:t>
            </w:r>
            <w:r w:rsidRPr="00C344E8">
              <w:rPr>
                <w:rFonts w:cstheme="minorHAnsi"/>
                <w:sz w:val="16"/>
                <w:szCs w:val="16"/>
                <w:lang w:val="en-GB"/>
              </w:rPr>
              <w:t xml:space="preserve"> – </w:t>
            </w:r>
            <w:r w:rsidRPr="00C344E8">
              <w:rPr>
                <w:rFonts w:cstheme="minorHAnsi"/>
                <w:b/>
                <w:bCs/>
                <w:color w:val="FF0000"/>
                <w:sz w:val="16"/>
                <w:szCs w:val="16"/>
                <w:lang w:val="en-GB"/>
              </w:rPr>
              <w:t>very</w:t>
            </w:r>
            <w:r w:rsidRPr="00C344E8">
              <w:rPr>
                <w:rFonts w:cstheme="minorHAnsi"/>
                <w:b/>
                <w:bCs/>
                <w:color w:val="00B050"/>
                <w:sz w:val="16"/>
                <w:szCs w:val="16"/>
                <w:lang w:val="en-GB"/>
              </w:rPr>
              <w:t xml:space="preserve">  </w:t>
            </w:r>
            <w:r w:rsidRPr="00C344E8">
              <w:rPr>
                <w:rFonts w:cstheme="minorHAnsi"/>
                <w:b/>
                <w:bCs/>
                <w:color w:val="FF0000"/>
                <w:sz w:val="16"/>
                <w:szCs w:val="16"/>
                <w:lang w:val="en-GB"/>
              </w:rPr>
              <w:t>high</w:t>
            </w:r>
            <w:r w:rsidRPr="00C344E8">
              <w:rPr>
                <w:rFonts w:cstheme="minorHAnsi"/>
                <w:sz w:val="16"/>
                <w:szCs w:val="16"/>
                <w:lang w:val="en-GB"/>
              </w:rPr>
              <w:t>.</w:t>
            </w:r>
          </w:p>
        </w:tc>
        <w:tc>
          <w:tcPr>
            <w:tcW w:w="1556" w:type="dxa"/>
            <w:shd w:val="clear" w:color="auto" w:fill="FFFFFF" w:themeFill="background1"/>
          </w:tcPr>
          <w:p w14:paraId="614264EE" w14:textId="7110AD98" w:rsidR="00C344E8" w:rsidRPr="00C344E8" w:rsidRDefault="00C344E8" w:rsidP="00C344E8">
            <w:pPr>
              <w:rPr>
                <w:rFonts w:cstheme="minorHAnsi"/>
                <w:sz w:val="16"/>
                <w:szCs w:val="16"/>
                <w:lang w:val="fr-BE"/>
              </w:rPr>
            </w:pPr>
            <w:r w:rsidRPr="00C344E8">
              <w:rPr>
                <w:rFonts w:cstheme="minorHAnsi"/>
                <w:sz w:val="16"/>
                <w:szCs w:val="16"/>
                <w:lang w:val="fr-BE"/>
              </w:rPr>
              <w:t xml:space="preserve">Plage de référence et filtre pour </w:t>
            </w:r>
            <w:r w:rsidRPr="00C344E8">
              <w:rPr>
                <w:rFonts w:cstheme="minorHAnsi"/>
                <w:b/>
                <w:bCs/>
                <w:color w:val="FF0000"/>
                <w:sz w:val="16"/>
                <w:szCs w:val="16"/>
                <w:lang w:val="fr-BE"/>
              </w:rPr>
              <w:t>TAR</w:t>
            </w:r>
            <w:r w:rsidRPr="00C344E8">
              <w:rPr>
                <w:rFonts w:cstheme="minorHAnsi"/>
                <w:sz w:val="16"/>
                <w:szCs w:val="16"/>
                <w:lang w:val="fr-BE"/>
              </w:rPr>
              <w:t xml:space="preserve"> </w:t>
            </w:r>
            <w:r w:rsidRPr="00C344E8">
              <w:rPr>
                <w:rFonts w:cstheme="minorHAnsi"/>
                <w:color w:val="FF0000"/>
                <w:sz w:val="16"/>
                <w:szCs w:val="16"/>
                <w:lang w:val="fr-BE"/>
              </w:rPr>
              <w:t xml:space="preserve">- </w:t>
            </w:r>
            <w:r w:rsidRPr="00C344E8">
              <w:rPr>
                <w:rFonts w:cstheme="minorHAnsi"/>
                <w:b/>
                <w:bCs/>
                <w:color w:val="FF0000"/>
                <w:sz w:val="16"/>
                <w:szCs w:val="16"/>
                <w:lang w:val="fr-BE"/>
              </w:rPr>
              <w:t>très élevé</w:t>
            </w:r>
            <w:r w:rsidRPr="00C344E8">
              <w:rPr>
                <w:rFonts w:cstheme="minorHAnsi"/>
                <w:sz w:val="16"/>
                <w:szCs w:val="16"/>
                <w:lang w:val="fr-BE"/>
              </w:rPr>
              <w:t>.</w:t>
            </w:r>
          </w:p>
        </w:tc>
        <w:tc>
          <w:tcPr>
            <w:tcW w:w="1770" w:type="dxa"/>
            <w:shd w:val="clear" w:color="auto" w:fill="FFFFFF" w:themeFill="background1"/>
          </w:tcPr>
          <w:p w14:paraId="4B26EE7A" w14:textId="77777777" w:rsidR="00C344E8" w:rsidRPr="00417FDA" w:rsidRDefault="00C344E8" w:rsidP="00C344E8">
            <w:pPr>
              <w:rPr>
                <w:rFonts w:cstheme="minorHAnsi"/>
                <w:color w:val="00B0F0"/>
                <w:sz w:val="16"/>
                <w:szCs w:val="16"/>
                <w:lang w:val="nl-NL"/>
              </w:rPr>
            </w:pPr>
            <w:r w:rsidRPr="00417FDA">
              <w:rPr>
                <w:rFonts w:cstheme="minorHAnsi"/>
                <w:sz w:val="16"/>
                <w:szCs w:val="16"/>
                <w:lang w:val="nl-NL"/>
              </w:rPr>
              <w:t xml:space="preserve">Referentiebereik en filter voor </w:t>
            </w:r>
            <w:r w:rsidRPr="00417FDA">
              <w:rPr>
                <w:rFonts w:cstheme="minorHAnsi"/>
                <w:b/>
                <w:bCs/>
                <w:color w:val="FF0000"/>
                <w:sz w:val="16"/>
                <w:szCs w:val="16"/>
                <w:lang w:val="nl-NL"/>
              </w:rPr>
              <w:t xml:space="preserve">TAR </w:t>
            </w:r>
            <w:r w:rsidRPr="00417FDA">
              <w:rPr>
                <w:rFonts w:cstheme="minorHAnsi"/>
                <w:color w:val="FF0000"/>
                <w:sz w:val="16"/>
                <w:szCs w:val="16"/>
                <w:lang w:val="nl-NL"/>
              </w:rPr>
              <w:t xml:space="preserve">- </w:t>
            </w:r>
            <w:r w:rsidRPr="00417FDA">
              <w:rPr>
                <w:rFonts w:cstheme="minorHAnsi"/>
                <w:b/>
                <w:bCs/>
                <w:color w:val="FF0000"/>
                <w:sz w:val="16"/>
                <w:szCs w:val="16"/>
                <w:lang w:val="nl-NL"/>
              </w:rPr>
              <w:t>zeer hoog</w:t>
            </w:r>
            <w:r w:rsidRPr="00417FDA">
              <w:rPr>
                <w:rFonts w:cstheme="minorHAnsi"/>
                <w:sz w:val="16"/>
                <w:szCs w:val="16"/>
                <w:lang w:val="nl-NL"/>
              </w:rPr>
              <w:t>.</w:t>
            </w:r>
          </w:p>
        </w:tc>
      </w:tr>
      <w:tr w:rsidR="00C344E8" w:rsidRPr="00886003" w14:paraId="34A56881" w14:textId="77777777" w:rsidTr="00714B3B">
        <w:tc>
          <w:tcPr>
            <w:tcW w:w="1337" w:type="dxa"/>
            <w:shd w:val="clear" w:color="auto" w:fill="FFFFFF" w:themeFill="background1"/>
          </w:tcPr>
          <w:p w14:paraId="2F97AD5E" w14:textId="77777777" w:rsidR="00C344E8" w:rsidRPr="00886003" w:rsidRDefault="00C344E8" w:rsidP="00C344E8">
            <w:pPr>
              <w:jc w:val="both"/>
              <w:rPr>
                <w:rFonts w:cstheme="minorHAnsi"/>
                <w:sz w:val="16"/>
                <w:szCs w:val="16"/>
              </w:rPr>
            </w:pPr>
            <w:r w:rsidRPr="00886003">
              <w:rPr>
                <w:rFonts w:cstheme="minorHAnsi"/>
                <w:sz w:val="16"/>
                <w:szCs w:val="16"/>
              </w:rPr>
              <w:t>H_REF</w:t>
            </w:r>
          </w:p>
        </w:tc>
        <w:tc>
          <w:tcPr>
            <w:tcW w:w="3001" w:type="dxa"/>
            <w:shd w:val="clear" w:color="auto" w:fill="FFFFFF" w:themeFill="background1"/>
          </w:tcPr>
          <w:p w14:paraId="68E2A9F7" w14:textId="1EBE177D"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H_REF.</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0% (</w:t>
            </w:r>
            <w:proofErr w:type="spellStart"/>
            <w:r w:rsidRPr="00886003">
              <w:rPr>
                <w:rFonts w:cstheme="minorHAnsi"/>
                <w:sz w:val="14"/>
                <w:szCs w:val="14"/>
              </w:rPr>
              <w:t>H_REF</w:t>
            </w:r>
            <w:r w:rsidRPr="00886003">
              <w:rPr>
                <w:rFonts w:cstheme="minorHAnsi"/>
                <w:color w:val="00B050"/>
                <w:sz w:val="14"/>
                <w:szCs w:val="14"/>
              </w:rPr>
              <w:t>.Low</w:t>
            </w:r>
            <w:proofErr w:type="spellEnd"/>
            <w:r w:rsidRPr="00886003">
              <w:rPr>
                <w:rFonts w:cstheme="minorHAnsi"/>
                <w:color w:val="00B050"/>
                <w:sz w:val="14"/>
                <w:szCs w:val="14"/>
              </w:rPr>
              <w:t xml:space="preserve"> = 0%)</w:t>
            </w:r>
            <w:r w:rsidRPr="00886003">
              <w:rPr>
                <w:rFonts w:cstheme="minorHAnsi"/>
                <w:sz w:val="14"/>
                <w:szCs w:val="14"/>
              </w:rPr>
              <w:br/>
            </w:r>
            <w:proofErr w:type="spellStart"/>
            <w:r w:rsidRPr="00886003">
              <w:rPr>
                <w:rFonts w:cstheme="minorHAnsi"/>
                <w:sz w:val="14"/>
                <w:szCs w:val="14"/>
              </w:rPr>
              <w:t>H_REF.</w:t>
            </w:r>
            <w:r w:rsidR="00F7124F">
              <w:rPr>
                <w:rFonts w:cstheme="minorHAnsi"/>
                <w:color w:val="00B050"/>
                <w:sz w:val="14"/>
                <w:szCs w:val="14"/>
              </w:rPr>
              <w:t>Hig</w:t>
            </w:r>
            <w:r w:rsidR="007F00C2">
              <w:rPr>
                <w:rFonts w:cstheme="minorHAnsi"/>
                <w:color w:val="00B050"/>
                <w:sz w:val="14"/>
                <w:szCs w:val="14"/>
              </w:rPr>
              <w:t>h</w:t>
            </w:r>
            <w:proofErr w:type="spellEnd"/>
            <w:r w:rsidRPr="00886003">
              <w:rPr>
                <w:rFonts w:cstheme="minorHAnsi"/>
                <w:color w:val="00B050"/>
                <w:sz w:val="14"/>
                <w:szCs w:val="14"/>
              </w:rPr>
              <w:t xml:space="preserve"> </w:t>
            </w:r>
            <w:r w:rsidRPr="00886003">
              <w:rPr>
                <w:rFonts w:cstheme="minorHAnsi"/>
                <w:sz w:val="14"/>
                <w:szCs w:val="14"/>
              </w:rPr>
              <w:t>= 24</w:t>
            </w:r>
            <w:r w:rsidRPr="00886003">
              <w:rPr>
                <w:rFonts w:cstheme="minorHAnsi"/>
                <w:sz w:val="14"/>
                <w:szCs w:val="14"/>
              </w:rPr>
              <w:br/>
            </w:r>
            <w:proofErr w:type="spellStart"/>
            <w:r w:rsidRPr="00886003">
              <w:rPr>
                <w:rFonts w:cstheme="minorHAnsi"/>
                <w:sz w:val="14"/>
                <w:szCs w:val="14"/>
              </w:rPr>
              <w:t>H_REF.</w:t>
            </w:r>
            <w:r w:rsidR="008D686A" w:rsidRPr="00886003">
              <w:rPr>
                <w:rFonts w:cstheme="minorHAnsi"/>
                <w:color w:val="943634" w:themeColor="accent2" w:themeShade="BF"/>
                <w:sz w:val="14"/>
                <w:szCs w:val="14"/>
              </w:rPr>
              <w:t>AppliesTo</w:t>
            </w:r>
            <w:proofErr w:type="spellEnd"/>
            <w:r w:rsidRPr="00886003">
              <w:rPr>
                <w:rFonts w:cstheme="minorHAnsi"/>
                <w:sz w:val="14"/>
                <w:szCs w:val="14"/>
              </w:rPr>
              <w:t>(</w:t>
            </w:r>
            <w:r w:rsidRPr="00886003">
              <w:rPr>
                <w:rFonts w:cstheme="minorHAnsi"/>
                <w:b/>
                <w:bCs/>
                <w:color w:val="00B0F0"/>
                <w:sz w:val="14"/>
                <w:szCs w:val="14"/>
              </w:rPr>
              <w:t>CAT1</w:t>
            </w:r>
            <w:r w:rsidRPr="00886003">
              <w:rPr>
                <w:rFonts w:cstheme="minorHAnsi"/>
                <w:sz w:val="14"/>
                <w:szCs w:val="14"/>
              </w:rPr>
              <w:t>, ≥181 mg/dL, ≤250 mg/dL)</w:t>
            </w:r>
          </w:p>
          <w:p w14:paraId="5A9F591F" w14:textId="61874DBC"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H_REF.</w:t>
            </w:r>
            <w:r w:rsidR="007F00C2" w:rsidRPr="00886003">
              <w:rPr>
                <w:rFonts w:cstheme="minorHAnsi"/>
                <w:color w:val="943634" w:themeColor="accent2" w:themeShade="BF"/>
                <w:sz w:val="14"/>
                <w:szCs w:val="14"/>
              </w:rPr>
              <w:t>AppliesTo</w:t>
            </w:r>
            <w:proofErr w:type="spellEnd"/>
            <w:r w:rsidR="007F00C2" w:rsidRPr="00886003">
              <w:rPr>
                <w:rFonts w:cstheme="minorHAnsi"/>
                <w:sz w:val="14"/>
                <w:szCs w:val="14"/>
              </w:rPr>
              <w:t xml:space="preserve"> </w:t>
            </w:r>
            <w:r w:rsidRPr="00886003">
              <w:rPr>
                <w:rFonts w:cstheme="minorHAnsi"/>
                <w:sz w:val="14"/>
                <w:szCs w:val="14"/>
              </w:rPr>
              <w:t>(</w:t>
            </w:r>
            <w:r w:rsidRPr="00886003">
              <w:rPr>
                <w:rFonts w:cstheme="minorHAnsi"/>
                <w:b/>
                <w:bCs/>
                <w:color w:val="00B0F0"/>
                <w:sz w:val="14"/>
                <w:szCs w:val="14"/>
              </w:rPr>
              <w:t>CAT2</w:t>
            </w:r>
            <w:r w:rsidRPr="00886003">
              <w:rPr>
                <w:rFonts w:cstheme="minorHAnsi"/>
                <w:sz w:val="14"/>
                <w:szCs w:val="14"/>
              </w:rPr>
              <w:t>, ≥141 mg/dL)</w:t>
            </w:r>
            <w:r w:rsidRPr="00886003">
              <w:rPr>
                <w:rFonts w:cstheme="minorHAnsi"/>
                <w:sz w:val="14"/>
                <w:szCs w:val="14"/>
              </w:rPr>
              <w:br/>
            </w:r>
            <w:proofErr w:type="spellStart"/>
            <w:r w:rsidRPr="00886003">
              <w:rPr>
                <w:rFonts w:cstheme="minorHAnsi"/>
                <w:sz w:val="14"/>
                <w:szCs w:val="14"/>
              </w:rPr>
              <w:t>H_REF.</w:t>
            </w:r>
            <w:r w:rsidR="007F00C2" w:rsidRPr="00886003">
              <w:rPr>
                <w:rFonts w:cstheme="minorHAnsi"/>
                <w:color w:val="943634" w:themeColor="accent2" w:themeShade="BF"/>
                <w:sz w:val="14"/>
                <w:szCs w:val="14"/>
              </w:rPr>
              <w:t>AppliesTo</w:t>
            </w:r>
            <w:proofErr w:type="spellEnd"/>
            <w:r w:rsidRPr="00886003">
              <w:rPr>
                <w:rFonts w:cstheme="minorHAnsi"/>
                <w:sz w:val="14"/>
                <w:szCs w:val="14"/>
              </w:rPr>
              <w:t>(</w:t>
            </w:r>
            <w:r w:rsidRPr="00886003">
              <w:rPr>
                <w:rFonts w:cstheme="minorHAnsi"/>
                <w:b/>
                <w:bCs/>
                <w:color w:val="00B0F0"/>
                <w:sz w:val="14"/>
                <w:szCs w:val="14"/>
              </w:rPr>
              <w:t>CAT3</w:t>
            </w:r>
            <w:r w:rsidRPr="00886003">
              <w:rPr>
                <w:rFonts w:cstheme="minorHAnsi"/>
                <w:sz w:val="14"/>
                <w:szCs w:val="14"/>
              </w:rPr>
              <w:t>, ≥181 mg/dL, ≤250 mg/dL)</w:t>
            </w:r>
          </w:p>
        </w:tc>
        <w:tc>
          <w:tcPr>
            <w:tcW w:w="1658" w:type="dxa"/>
            <w:shd w:val="clear" w:color="auto" w:fill="FFFFFF" w:themeFill="background1"/>
          </w:tcPr>
          <w:p w14:paraId="2E2AE5C9" w14:textId="5077FF01" w:rsidR="00C344E8" w:rsidRPr="00C344E8" w:rsidRDefault="00C344E8" w:rsidP="00C344E8">
            <w:pPr>
              <w:rPr>
                <w:rFonts w:cstheme="minorHAnsi"/>
                <w:sz w:val="16"/>
                <w:szCs w:val="16"/>
                <w:lang w:val="en-GB"/>
              </w:rPr>
            </w:pPr>
            <w:r w:rsidRPr="00C344E8">
              <w:rPr>
                <w:rFonts w:cstheme="minorHAnsi"/>
                <w:sz w:val="16"/>
                <w:szCs w:val="16"/>
                <w:lang w:val="en-GB"/>
              </w:rPr>
              <w:t xml:space="preserve">Reference range and filter for </w:t>
            </w:r>
            <w:r w:rsidRPr="00C344E8">
              <w:rPr>
                <w:rFonts w:cstheme="minorHAnsi"/>
                <w:b/>
                <w:bCs/>
                <w:color w:val="FF0000"/>
                <w:sz w:val="16"/>
                <w:szCs w:val="16"/>
                <w:lang w:val="en-GB"/>
              </w:rPr>
              <w:t>TAR</w:t>
            </w:r>
            <w:r w:rsidRPr="00C344E8">
              <w:rPr>
                <w:rFonts w:cstheme="minorHAnsi"/>
                <w:sz w:val="16"/>
                <w:szCs w:val="16"/>
                <w:lang w:val="en-GB"/>
              </w:rPr>
              <w:t xml:space="preserve"> – </w:t>
            </w:r>
            <w:r w:rsidRPr="00C344E8">
              <w:rPr>
                <w:rFonts w:cstheme="minorHAnsi"/>
                <w:b/>
                <w:bCs/>
                <w:color w:val="FF0000"/>
                <w:sz w:val="16"/>
                <w:szCs w:val="16"/>
                <w:lang w:val="en-GB"/>
              </w:rPr>
              <w:t>high</w:t>
            </w:r>
            <w:r w:rsidRPr="00C344E8">
              <w:rPr>
                <w:rFonts w:cstheme="minorHAnsi"/>
                <w:sz w:val="16"/>
                <w:szCs w:val="16"/>
                <w:lang w:val="en-GB"/>
              </w:rPr>
              <w:t>.</w:t>
            </w:r>
          </w:p>
        </w:tc>
        <w:tc>
          <w:tcPr>
            <w:tcW w:w="1556" w:type="dxa"/>
            <w:shd w:val="clear" w:color="auto" w:fill="FFFFFF" w:themeFill="background1"/>
          </w:tcPr>
          <w:p w14:paraId="3EBE1C99" w14:textId="7062D660" w:rsidR="00C344E8" w:rsidRPr="00C344E8" w:rsidRDefault="00C344E8" w:rsidP="00C344E8">
            <w:pPr>
              <w:rPr>
                <w:rFonts w:cstheme="minorHAnsi"/>
                <w:sz w:val="16"/>
                <w:szCs w:val="16"/>
                <w:lang w:val="fr-BE"/>
              </w:rPr>
            </w:pPr>
            <w:r w:rsidRPr="00C344E8">
              <w:rPr>
                <w:rFonts w:cstheme="minorHAnsi"/>
                <w:sz w:val="16"/>
                <w:szCs w:val="16"/>
                <w:lang w:val="fr-BE"/>
              </w:rPr>
              <w:t xml:space="preserve">Plage de référence et filtre pour </w:t>
            </w:r>
            <w:r w:rsidRPr="00C344E8">
              <w:rPr>
                <w:rFonts w:cstheme="minorHAnsi"/>
                <w:b/>
                <w:bCs/>
                <w:color w:val="FF0000"/>
                <w:sz w:val="16"/>
                <w:szCs w:val="16"/>
                <w:lang w:val="fr-BE"/>
              </w:rPr>
              <w:t>TAR</w:t>
            </w:r>
            <w:r w:rsidRPr="00C344E8">
              <w:rPr>
                <w:rFonts w:cstheme="minorHAnsi"/>
                <w:sz w:val="16"/>
                <w:szCs w:val="16"/>
                <w:lang w:val="fr-BE"/>
              </w:rPr>
              <w:t xml:space="preserve"> </w:t>
            </w:r>
            <w:r w:rsidRPr="00C344E8">
              <w:rPr>
                <w:rFonts w:cstheme="minorHAnsi"/>
                <w:color w:val="FF0000"/>
                <w:sz w:val="16"/>
                <w:szCs w:val="16"/>
                <w:lang w:val="fr-BE"/>
              </w:rPr>
              <w:t>-</w:t>
            </w:r>
            <w:r w:rsidRPr="00C344E8">
              <w:rPr>
                <w:rFonts w:cstheme="minorHAnsi"/>
                <w:b/>
                <w:bCs/>
                <w:color w:val="FF0000"/>
                <w:sz w:val="16"/>
                <w:szCs w:val="16"/>
                <w:lang w:val="fr-BE"/>
              </w:rPr>
              <w:t>haut</w:t>
            </w:r>
            <w:r w:rsidRPr="00C344E8">
              <w:rPr>
                <w:rFonts w:cstheme="minorHAnsi"/>
                <w:sz w:val="16"/>
                <w:szCs w:val="16"/>
                <w:lang w:val="fr-BE"/>
              </w:rPr>
              <w:t>.</w:t>
            </w:r>
          </w:p>
        </w:tc>
        <w:tc>
          <w:tcPr>
            <w:tcW w:w="1770" w:type="dxa"/>
            <w:shd w:val="clear" w:color="auto" w:fill="FFFFFF" w:themeFill="background1"/>
          </w:tcPr>
          <w:p w14:paraId="1E5BE57D" w14:textId="77777777" w:rsidR="00C344E8" w:rsidRPr="00417FDA" w:rsidRDefault="00C344E8" w:rsidP="00C344E8">
            <w:pPr>
              <w:rPr>
                <w:rFonts w:cstheme="minorHAnsi"/>
                <w:i/>
                <w:iCs/>
                <w:color w:val="00B0F0"/>
                <w:sz w:val="16"/>
                <w:szCs w:val="16"/>
                <w:lang w:val="nl-NL"/>
              </w:rPr>
            </w:pPr>
            <w:r w:rsidRPr="00417FDA">
              <w:rPr>
                <w:rFonts w:cstheme="minorHAnsi"/>
                <w:sz w:val="16"/>
                <w:szCs w:val="16"/>
                <w:lang w:val="nl-NL"/>
              </w:rPr>
              <w:t xml:space="preserve">Referentiebereik en filter voor </w:t>
            </w:r>
            <w:r w:rsidRPr="00417FDA">
              <w:rPr>
                <w:rFonts w:cstheme="minorHAnsi"/>
                <w:b/>
                <w:bCs/>
                <w:color w:val="FF0000"/>
                <w:sz w:val="16"/>
                <w:szCs w:val="16"/>
                <w:lang w:val="nl-NL"/>
              </w:rPr>
              <w:t xml:space="preserve">TAR </w:t>
            </w:r>
            <w:r w:rsidRPr="00417FDA">
              <w:rPr>
                <w:rFonts w:cstheme="minorHAnsi"/>
                <w:color w:val="FF0000"/>
                <w:sz w:val="16"/>
                <w:szCs w:val="16"/>
                <w:lang w:val="nl-NL"/>
              </w:rPr>
              <w:t xml:space="preserve">- </w:t>
            </w:r>
            <w:r w:rsidRPr="00417FDA">
              <w:rPr>
                <w:rFonts w:cstheme="minorHAnsi"/>
                <w:b/>
                <w:bCs/>
                <w:color w:val="FF0000"/>
                <w:sz w:val="16"/>
                <w:szCs w:val="16"/>
                <w:lang w:val="nl-NL"/>
              </w:rPr>
              <w:t>hoog</w:t>
            </w:r>
            <w:r w:rsidRPr="00417FDA">
              <w:rPr>
                <w:rFonts w:cstheme="minorHAnsi"/>
                <w:sz w:val="16"/>
                <w:szCs w:val="16"/>
                <w:lang w:val="nl-NL"/>
              </w:rPr>
              <w:t>.</w:t>
            </w:r>
          </w:p>
        </w:tc>
      </w:tr>
      <w:tr w:rsidR="00C344E8" w:rsidRPr="00886003" w14:paraId="718AF3C6" w14:textId="77777777" w:rsidTr="00714B3B">
        <w:tc>
          <w:tcPr>
            <w:tcW w:w="1337" w:type="dxa"/>
            <w:shd w:val="clear" w:color="auto" w:fill="FFFFFF" w:themeFill="background1"/>
          </w:tcPr>
          <w:p w14:paraId="467F9FF6" w14:textId="77777777" w:rsidR="00C344E8" w:rsidRPr="00886003" w:rsidRDefault="00C344E8" w:rsidP="00C344E8">
            <w:pPr>
              <w:jc w:val="both"/>
              <w:rPr>
                <w:rFonts w:cstheme="minorHAnsi"/>
                <w:sz w:val="16"/>
                <w:szCs w:val="16"/>
              </w:rPr>
            </w:pPr>
            <w:r w:rsidRPr="00886003">
              <w:rPr>
                <w:rFonts w:cstheme="minorHAnsi"/>
                <w:sz w:val="16"/>
                <w:szCs w:val="16"/>
              </w:rPr>
              <w:t>TIR_REF</w:t>
            </w:r>
          </w:p>
        </w:tc>
        <w:tc>
          <w:tcPr>
            <w:tcW w:w="3001" w:type="dxa"/>
            <w:shd w:val="clear" w:color="auto" w:fill="FFFFFF" w:themeFill="background1"/>
          </w:tcPr>
          <w:p w14:paraId="29287902" w14:textId="6B78A5AE"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TIR_REF.</w:t>
            </w:r>
            <w:r w:rsidR="007F00C2">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70%</w:t>
            </w:r>
          </w:p>
          <w:p w14:paraId="10B71700" w14:textId="553FE681"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TIR_REF.</w:t>
            </w:r>
            <w:r w:rsidR="007F00C2">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100</w:t>
            </w:r>
          </w:p>
          <w:p w14:paraId="5AFA033C"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TIR_REF.</w:t>
            </w:r>
            <w:r w:rsidRPr="00886003">
              <w:rPr>
                <w:rFonts w:cstheme="minorHAnsi"/>
                <w:color w:val="943634" w:themeColor="accent2" w:themeShade="BF"/>
                <w:sz w:val="14"/>
                <w:szCs w:val="14"/>
              </w:rPr>
              <w:t>AppliesTo</w:t>
            </w:r>
            <w:proofErr w:type="spellEnd"/>
            <w:r w:rsidRPr="00886003">
              <w:rPr>
                <w:rFonts w:cstheme="minorHAnsi"/>
                <w:sz w:val="14"/>
                <w:szCs w:val="14"/>
              </w:rPr>
              <w:t>(</w:t>
            </w:r>
            <w:r w:rsidRPr="00886003">
              <w:rPr>
                <w:rFonts w:cstheme="minorHAnsi"/>
                <w:b/>
                <w:bCs/>
                <w:color w:val="00B0F0"/>
                <w:sz w:val="14"/>
                <w:szCs w:val="14"/>
              </w:rPr>
              <w:t>CAT1</w:t>
            </w:r>
            <w:r w:rsidRPr="00886003">
              <w:rPr>
                <w:rFonts w:cstheme="minorHAnsi"/>
                <w:sz w:val="14"/>
                <w:szCs w:val="14"/>
              </w:rPr>
              <w:t>, ≥70 mg/dL, ≤180 mg/dL)</w:t>
            </w:r>
          </w:p>
          <w:p w14:paraId="445B0364"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TIR_REF.</w:t>
            </w:r>
            <w:r w:rsidRPr="00886003">
              <w:rPr>
                <w:rFonts w:cstheme="minorHAnsi"/>
                <w:color w:val="943634" w:themeColor="accent2" w:themeShade="BF"/>
                <w:sz w:val="14"/>
                <w:szCs w:val="14"/>
              </w:rPr>
              <w:t>AppliesTo</w:t>
            </w:r>
            <w:proofErr w:type="spellEnd"/>
            <w:r w:rsidRPr="00886003">
              <w:rPr>
                <w:rFonts w:cstheme="minorHAnsi"/>
                <w:sz w:val="14"/>
                <w:szCs w:val="14"/>
              </w:rPr>
              <w:t>(</w:t>
            </w:r>
            <w:r w:rsidRPr="00886003">
              <w:rPr>
                <w:rFonts w:cstheme="minorHAnsi"/>
                <w:b/>
                <w:bCs/>
                <w:color w:val="00B0F0"/>
                <w:sz w:val="14"/>
                <w:szCs w:val="14"/>
              </w:rPr>
              <w:t>CAT2</w:t>
            </w:r>
            <w:r w:rsidRPr="00886003">
              <w:rPr>
                <w:rFonts w:cstheme="minorHAnsi"/>
                <w:sz w:val="14"/>
                <w:szCs w:val="14"/>
              </w:rPr>
              <w:t>, ≥63 mg/dL, ≤140 mg/dL)</w:t>
            </w:r>
          </w:p>
          <w:p w14:paraId="729DF110"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TIR_REF.</w:t>
            </w:r>
            <w:r w:rsidRPr="00886003">
              <w:rPr>
                <w:rFonts w:cstheme="minorHAnsi"/>
                <w:color w:val="943634" w:themeColor="accent2" w:themeShade="BF"/>
                <w:sz w:val="14"/>
                <w:szCs w:val="14"/>
              </w:rPr>
              <w:t>AppliesTo</w:t>
            </w:r>
            <w:proofErr w:type="spellEnd"/>
            <w:r w:rsidRPr="00886003">
              <w:rPr>
                <w:rFonts w:cstheme="minorHAnsi"/>
                <w:sz w:val="14"/>
                <w:szCs w:val="14"/>
              </w:rPr>
              <w:t>(</w:t>
            </w:r>
            <w:r w:rsidRPr="00886003">
              <w:rPr>
                <w:rFonts w:cstheme="minorHAnsi"/>
                <w:b/>
                <w:bCs/>
                <w:color w:val="00B0F0"/>
                <w:sz w:val="14"/>
                <w:szCs w:val="14"/>
              </w:rPr>
              <w:t>CAT3</w:t>
            </w:r>
            <w:r w:rsidRPr="00886003">
              <w:rPr>
                <w:rFonts w:cstheme="minorHAnsi"/>
                <w:sz w:val="14"/>
                <w:szCs w:val="14"/>
              </w:rPr>
              <w:t>, ≥70 mg/dL, ≤180 mg/dL)</w:t>
            </w:r>
          </w:p>
        </w:tc>
        <w:tc>
          <w:tcPr>
            <w:tcW w:w="1658" w:type="dxa"/>
            <w:shd w:val="clear" w:color="auto" w:fill="FFFFFF" w:themeFill="background1"/>
          </w:tcPr>
          <w:p w14:paraId="3035D592" w14:textId="622E203C" w:rsidR="00C344E8" w:rsidRPr="00C344E8" w:rsidRDefault="00C344E8" w:rsidP="00C344E8">
            <w:pPr>
              <w:rPr>
                <w:rFonts w:cstheme="minorHAnsi"/>
                <w:sz w:val="14"/>
                <w:szCs w:val="14"/>
                <w:lang w:val="en-GB"/>
              </w:rPr>
            </w:pPr>
            <w:r w:rsidRPr="00C344E8">
              <w:rPr>
                <w:rFonts w:cstheme="minorHAnsi"/>
                <w:sz w:val="16"/>
                <w:szCs w:val="16"/>
                <w:lang w:val="en-GB"/>
              </w:rPr>
              <w:t xml:space="preserve">Reference range and filter for </w:t>
            </w:r>
            <w:r w:rsidRPr="00C344E8">
              <w:rPr>
                <w:rFonts w:cstheme="minorHAnsi"/>
                <w:b/>
                <w:bCs/>
                <w:color w:val="FF0000"/>
                <w:sz w:val="16"/>
                <w:szCs w:val="16"/>
                <w:lang w:val="en-GB"/>
              </w:rPr>
              <w:t>TIR</w:t>
            </w:r>
            <w:r w:rsidRPr="00C344E8">
              <w:rPr>
                <w:rFonts w:cstheme="minorHAnsi"/>
                <w:sz w:val="16"/>
                <w:szCs w:val="16"/>
                <w:lang w:val="en-GB"/>
              </w:rPr>
              <w:t>.</w:t>
            </w:r>
          </w:p>
        </w:tc>
        <w:tc>
          <w:tcPr>
            <w:tcW w:w="1556" w:type="dxa"/>
            <w:shd w:val="clear" w:color="auto" w:fill="FFFFFF" w:themeFill="background1"/>
          </w:tcPr>
          <w:p w14:paraId="1C4F051A" w14:textId="60A0D83A" w:rsidR="00C344E8" w:rsidRPr="00C344E8" w:rsidRDefault="00C344E8" w:rsidP="00C344E8">
            <w:pPr>
              <w:rPr>
                <w:rFonts w:cstheme="minorHAnsi"/>
                <w:i/>
                <w:iCs/>
                <w:color w:val="00B0F0"/>
                <w:sz w:val="16"/>
                <w:szCs w:val="16"/>
                <w:lang w:val="fr-BE"/>
              </w:rPr>
            </w:pPr>
            <w:r w:rsidRPr="00C344E8">
              <w:rPr>
                <w:rFonts w:cstheme="minorHAnsi"/>
                <w:sz w:val="16"/>
                <w:szCs w:val="16"/>
                <w:lang w:val="fr-BE"/>
              </w:rPr>
              <w:t xml:space="preserve">Plage de référence et filtre pour </w:t>
            </w:r>
            <w:r w:rsidRPr="00C344E8">
              <w:rPr>
                <w:rFonts w:cstheme="minorHAnsi"/>
                <w:b/>
                <w:bCs/>
                <w:color w:val="FF0000"/>
                <w:sz w:val="16"/>
                <w:szCs w:val="16"/>
                <w:lang w:val="fr-BE"/>
              </w:rPr>
              <w:t>TIR</w:t>
            </w:r>
            <w:r w:rsidRPr="00C344E8">
              <w:rPr>
                <w:rFonts w:cstheme="minorHAnsi"/>
                <w:sz w:val="16"/>
                <w:szCs w:val="16"/>
                <w:lang w:val="fr-BE"/>
              </w:rPr>
              <w:t xml:space="preserve"> </w:t>
            </w:r>
            <w:r w:rsidRPr="00C344E8">
              <w:rPr>
                <w:rFonts w:cstheme="minorHAnsi"/>
                <w:b/>
                <w:bCs/>
                <w:color w:val="FF0000"/>
                <w:sz w:val="16"/>
                <w:szCs w:val="16"/>
                <w:lang w:val="fr-BE"/>
              </w:rPr>
              <w:t>dans l'intervalle</w:t>
            </w:r>
            <w:r w:rsidRPr="00C344E8">
              <w:rPr>
                <w:rFonts w:cstheme="minorHAnsi"/>
                <w:sz w:val="16"/>
                <w:szCs w:val="16"/>
                <w:lang w:val="fr-BE"/>
              </w:rPr>
              <w:t>.</w:t>
            </w:r>
          </w:p>
        </w:tc>
        <w:tc>
          <w:tcPr>
            <w:tcW w:w="1770" w:type="dxa"/>
            <w:shd w:val="clear" w:color="auto" w:fill="FFFFFF" w:themeFill="background1"/>
          </w:tcPr>
          <w:p w14:paraId="1E837FBA" w14:textId="77777777" w:rsidR="00C344E8" w:rsidRPr="00417FDA" w:rsidRDefault="00C344E8" w:rsidP="00C344E8">
            <w:pPr>
              <w:rPr>
                <w:rFonts w:cstheme="minorHAnsi"/>
                <w:i/>
                <w:iCs/>
                <w:color w:val="00B0F0"/>
                <w:sz w:val="16"/>
                <w:szCs w:val="16"/>
                <w:lang w:val="nl-NL"/>
              </w:rPr>
            </w:pPr>
            <w:r w:rsidRPr="00417FDA">
              <w:rPr>
                <w:rFonts w:cstheme="minorHAnsi"/>
                <w:sz w:val="16"/>
                <w:szCs w:val="16"/>
                <w:lang w:val="nl-NL"/>
              </w:rPr>
              <w:t xml:space="preserve">Referentiebereik en filter voor </w:t>
            </w:r>
            <w:r w:rsidRPr="00417FDA">
              <w:rPr>
                <w:rFonts w:cstheme="minorHAnsi"/>
                <w:b/>
                <w:bCs/>
                <w:color w:val="FF0000"/>
                <w:sz w:val="16"/>
                <w:szCs w:val="16"/>
                <w:lang w:val="nl-NL"/>
              </w:rPr>
              <w:t xml:space="preserve">TAR </w:t>
            </w:r>
            <w:r w:rsidRPr="00417FDA">
              <w:rPr>
                <w:rFonts w:cstheme="minorHAnsi"/>
                <w:color w:val="FF0000"/>
                <w:sz w:val="16"/>
                <w:szCs w:val="16"/>
                <w:lang w:val="nl-NL"/>
              </w:rPr>
              <w:t xml:space="preserve">- </w:t>
            </w:r>
            <w:r w:rsidRPr="00417FDA">
              <w:rPr>
                <w:rFonts w:cstheme="minorHAnsi"/>
                <w:b/>
                <w:bCs/>
                <w:color w:val="FF0000"/>
                <w:sz w:val="16"/>
                <w:szCs w:val="16"/>
                <w:lang w:val="nl-NL"/>
              </w:rPr>
              <w:t>binnen bereik</w:t>
            </w:r>
            <w:r w:rsidRPr="00417FDA">
              <w:rPr>
                <w:rFonts w:cstheme="minorHAnsi"/>
                <w:sz w:val="16"/>
                <w:szCs w:val="16"/>
                <w:lang w:val="nl-NL"/>
              </w:rPr>
              <w:t>.</w:t>
            </w:r>
          </w:p>
        </w:tc>
      </w:tr>
      <w:tr w:rsidR="00C344E8" w:rsidRPr="00886003" w14:paraId="417C205A" w14:textId="77777777" w:rsidTr="00714B3B">
        <w:tc>
          <w:tcPr>
            <w:tcW w:w="1337" w:type="dxa"/>
            <w:shd w:val="clear" w:color="auto" w:fill="FFFFFF" w:themeFill="background1"/>
          </w:tcPr>
          <w:p w14:paraId="35C7CEC6" w14:textId="77777777" w:rsidR="00C344E8" w:rsidRPr="00886003" w:rsidRDefault="00C344E8" w:rsidP="00C344E8">
            <w:pPr>
              <w:jc w:val="both"/>
              <w:rPr>
                <w:rFonts w:cstheme="minorHAnsi"/>
                <w:sz w:val="16"/>
                <w:szCs w:val="16"/>
              </w:rPr>
            </w:pPr>
            <w:r w:rsidRPr="00886003">
              <w:rPr>
                <w:rFonts w:cstheme="minorHAnsi"/>
                <w:sz w:val="16"/>
                <w:szCs w:val="16"/>
              </w:rPr>
              <w:t>L_REF</w:t>
            </w:r>
          </w:p>
        </w:tc>
        <w:tc>
          <w:tcPr>
            <w:tcW w:w="3001" w:type="dxa"/>
            <w:shd w:val="clear" w:color="auto" w:fill="FFFFFF" w:themeFill="background1"/>
          </w:tcPr>
          <w:p w14:paraId="4D54515A"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L_REF.</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0%</w:t>
            </w:r>
          </w:p>
          <w:p w14:paraId="36C1D837"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L_REF.</w:t>
            </w:r>
            <w:r w:rsidRPr="00886003">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4%</w:t>
            </w:r>
          </w:p>
          <w:p w14:paraId="45908CBF"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L_REF.</w:t>
            </w:r>
            <w:r w:rsidRPr="00886003">
              <w:rPr>
                <w:rFonts w:cstheme="minorHAnsi"/>
                <w:color w:val="943634" w:themeColor="accent2" w:themeShade="BF"/>
                <w:sz w:val="14"/>
                <w:szCs w:val="14"/>
              </w:rPr>
              <w:t>AppliesTo</w:t>
            </w:r>
            <w:proofErr w:type="spellEnd"/>
            <w:r w:rsidRPr="00886003">
              <w:rPr>
                <w:rFonts w:cstheme="minorHAnsi"/>
                <w:sz w:val="14"/>
                <w:szCs w:val="14"/>
              </w:rPr>
              <w:t>(</w:t>
            </w:r>
            <w:r w:rsidRPr="00886003">
              <w:rPr>
                <w:rFonts w:cstheme="minorHAnsi"/>
                <w:b/>
                <w:bCs/>
                <w:color w:val="00B0F0"/>
                <w:sz w:val="14"/>
                <w:szCs w:val="14"/>
              </w:rPr>
              <w:t>CAT1</w:t>
            </w:r>
            <w:r w:rsidRPr="00886003">
              <w:rPr>
                <w:rFonts w:cstheme="minorHAnsi"/>
                <w:sz w:val="14"/>
                <w:szCs w:val="14"/>
              </w:rPr>
              <w:t>, ≥54 mg/dL, ≤69 mg/dL)</w:t>
            </w:r>
          </w:p>
          <w:p w14:paraId="55746243" w14:textId="77777777" w:rsidR="00C344E8" w:rsidRPr="00886003" w:rsidRDefault="00C344E8" w:rsidP="00C344E8">
            <w:pPr>
              <w:tabs>
                <w:tab w:val="left" w:pos="2610"/>
              </w:tabs>
              <w:rPr>
                <w:rFonts w:cstheme="minorHAnsi"/>
                <w:sz w:val="14"/>
                <w:szCs w:val="14"/>
              </w:rPr>
            </w:pPr>
            <w:proofErr w:type="spellStart"/>
            <w:r w:rsidRPr="00886003">
              <w:rPr>
                <w:rFonts w:cstheme="minorHAnsi"/>
                <w:sz w:val="14"/>
                <w:szCs w:val="14"/>
              </w:rPr>
              <w:t>L_REF.</w:t>
            </w:r>
            <w:r w:rsidRPr="00886003">
              <w:rPr>
                <w:rFonts w:cstheme="minorHAnsi"/>
                <w:color w:val="943634" w:themeColor="accent2" w:themeShade="BF"/>
                <w:sz w:val="14"/>
                <w:szCs w:val="14"/>
              </w:rPr>
              <w:t>AppliesTo</w:t>
            </w:r>
            <w:proofErr w:type="spellEnd"/>
            <w:r w:rsidRPr="00886003">
              <w:rPr>
                <w:rFonts w:cstheme="minorHAnsi"/>
                <w:sz w:val="14"/>
                <w:szCs w:val="14"/>
              </w:rPr>
              <w:t>(</w:t>
            </w:r>
            <w:r w:rsidRPr="00886003">
              <w:rPr>
                <w:rFonts w:cstheme="minorHAnsi"/>
                <w:b/>
                <w:bCs/>
                <w:color w:val="00B0F0"/>
                <w:sz w:val="14"/>
                <w:szCs w:val="14"/>
              </w:rPr>
              <w:t>CAT2</w:t>
            </w:r>
            <w:r w:rsidRPr="00886003">
              <w:rPr>
                <w:rFonts w:cstheme="minorHAnsi"/>
                <w:sz w:val="14"/>
                <w:szCs w:val="14"/>
              </w:rPr>
              <w:t>, ≥54 mg/dL, ≤62mg/dL)</w:t>
            </w:r>
          </w:p>
        </w:tc>
        <w:tc>
          <w:tcPr>
            <w:tcW w:w="1658" w:type="dxa"/>
            <w:shd w:val="clear" w:color="auto" w:fill="FFFFFF" w:themeFill="background1"/>
          </w:tcPr>
          <w:p w14:paraId="6CEA8D3D" w14:textId="36CC57BF" w:rsidR="00C344E8" w:rsidRPr="00C344E8" w:rsidRDefault="00C344E8" w:rsidP="00C344E8">
            <w:pPr>
              <w:rPr>
                <w:rFonts w:cstheme="minorHAnsi"/>
                <w:sz w:val="16"/>
                <w:szCs w:val="16"/>
                <w:lang w:val="en-GB"/>
              </w:rPr>
            </w:pPr>
            <w:r w:rsidRPr="00C344E8">
              <w:rPr>
                <w:rFonts w:cstheme="minorHAnsi"/>
                <w:sz w:val="16"/>
                <w:szCs w:val="16"/>
                <w:lang w:val="en-GB"/>
              </w:rPr>
              <w:t xml:space="preserve">Reference range and filter for </w:t>
            </w:r>
            <w:r w:rsidRPr="00C344E8">
              <w:rPr>
                <w:rFonts w:cstheme="minorHAnsi"/>
                <w:b/>
                <w:bCs/>
                <w:color w:val="FF0000"/>
                <w:sz w:val="16"/>
                <w:szCs w:val="16"/>
                <w:lang w:val="en-GB"/>
              </w:rPr>
              <w:t>TBR</w:t>
            </w:r>
            <w:r w:rsidRPr="00C344E8">
              <w:rPr>
                <w:rFonts w:cstheme="minorHAnsi"/>
                <w:sz w:val="16"/>
                <w:szCs w:val="16"/>
                <w:lang w:val="en-GB"/>
              </w:rPr>
              <w:t xml:space="preserve"> </w:t>
            </w:r>
            <w:r w:rsidRPr="00C344E8">
              <w:rPr>
                <w:rFonts w:cstheme="minorHAnsi"/>
                <w:color w:val="FF0000"/>
                <w:sz w:val="16"/>
                <w:szCs w:val="16"/>
                <w:lang w:val="en-GB"/>
              </w:rPr>
              <w:t xml:space="preserve">– </w:t>
            </w:r>
            <w:r w:rsidRPr="00C344E8">
              <w:rPr>
                <w:rFonts w:cstheme="minorHAnsi"/>
                <w:b/>
                <w:bCs/>
                <w:color w:val="FF0000"/>
                <w:sz w:val="16"/>
                <w:szCs w:val="16"/>
                <w:lang w:val="en-GB"/>
              </w:rPr>
              <w:t>low</w:t>
            </w:r>
            <w:r w:rsidRPr="00C344E8">
              <w:rPr>
                <w:rFonts w:cstheme="minorHAnsi"/>
                <w:sz w:val="16"/>
                <w:szCs w:val="16"/>
                <w:lang w:val="en-GB"/>
              </w:rPr>
              <w:t>.</w:t>
            </w:r>
          </w:p>
        </w:tc>
        <w:tc>
          <w:tcPr>
            <w:tcW w:w="1556" w:type="dxa"/>
            <w:shd w:val="clear" w:color="auto" w:fill="FFFFFF" w:themeFill="background1"/>
          </w:tcPr>
          <w:p w14:paraId="7D394263" w14:textId="6AEA0EAF" w:rsidR="00C344E8" w:rsidRPr="00C344E8" w:rsidRDefault="00C344E8" w:rsidP="00C344E8">
            <w:pPr>
              <w:rPr>
                <w:rFonts w:cstheme="minorHAnsi"/>
                <w:i/>
                <w:iCs/>
                <w:color w:val="00B0F0"/>
                <w:sz w:val="16"/>
                <w:szCs w:val="16"/>
                <w:lang w:val="fr-BE"/>
              </w:rPr>
            </w:pPr>
            <w:r w:rsidRPr="00C344E8">
              <w:rPr>
                <w:rFonts w:cstheme="minorHAnsi"/>
                <w:sz w:val="16"/>
                <w:szCs w:val="16"/>
                <w:lang w:val="fr-BE"/>
              </w:rPr>
              <w:t xml:space="preserve">Plage de référence pour </w:t>
            </w:r>
            <w:r w:rsidRPr="00C344E8">
              <w:rPr>
                <w:rFonts w:cstheme="minorHAnsi"/>
                <w:b/>
                <w:bCs/>
                <w:color w:val="FF0000"/>
                <w:sz w:val="16"/>
                <w:szCs w:val="16"/>
                <w:lang w:val="fr-BE"/>
              </w:rPr>
              <w:t>TBR</w:t>
            </w:r>
            <w:r w:rsidRPr="00C344E8">
              <w:rPr>
                <w:rFonts w:cstheme="minorHAnsi"/>
                <w:sz w:val="16"/>
                <w:szCs w:val="16"/>
                <w:lang w:val="fr-BE"/>
              </w:rPr>
              <w:t xml:space="preserve"> </w:t>
            </w:r>
            <w:r w:rsidRPr="00C344E8">
              <w:rPr>
                <w:rFonts w:cstheme="minorHAnsi"/>
                <w:color w:val="FF0000"/>
                <w:sz w:val="16"/>
                <w:szCs w:val="16"/>
                <w:lang w:val="fr-BE"/>
              </w:rPr>
              <w:t xml:space="preserve">– </w:t>
            </w:r>
            <w:r w:rsidRPr="00C344E8">
              <w:rPr>
                <w:rFonts w:cstheme="minorHAnsi"/>
                <w:b/>
                <w:bCs/>
                <w:color w:val="FF0000"/>
                <w:sz w:val="16"/>
                <w:szCs w:val="16"/>
                <w:lang w:val="fr-BE"/>
              </w:rPr>
              <w:t xml:space="preserve">bas </w:t>
            </w:r>
            <w:r w:rsidRPr="00C344E8">
              <w:rPr>
                <w:rFonts w:cstheme="minorHAnsi"/>
                <w:sz w:val="16"/>
                <w:szCs w:val="16"/>
                <w:lang w:val="fr-BE"/>
              </w:rPr>
              <w:t>et filtre.</w:t>
            </w:r>
          </w:p>
        </w:tc>
        <w:tc>
          <w:tcPr>
            <w:tcW w:w="1770" w:type="dxa"/>
            <w:shd w:val="clear" w:color="auto" w:fill="FFFFFF" w:themeFill="background1"/>
          </w:tcPr>
          <w:p w14:paraId="18B4B918" w14:textId="77777777" w:rsidR="00C344E8" w:rsidRPr="00417FDA" w:rsidRDefault="00C344E8" w:rsidP="00C344E8">
            <w:pPr>
              <w:rPr>
                <w:rFonts w:cstheme="minorHAnsi"/>
                <w:i/>
                <w:iCs/>
                <w:color w:val="00B0F0"/>
                <w:sz w:val="16"/>
                <w:szCs w:val="16"/>
                <w:lang w:val="nl-NL"/>
              </w:rPr>
            </w:pPr>
            <w:r w:rsidRPr="00417FDA">
              <w:rPr>
                <w:rFonts w:cstheme="minorHAnsi"/>
                <w:sz w:val="16"/>
                <w:szCs w:val="16"/>
                <w:lang w:val="nl-NL"/>
              </w:rPr>
              <w:t xml:space="preserve">Referentiebereik voor </w:t>
            </w:r>
            <w:r w:rsidRPr="00417FDA">
              <w:rPr>
                <w:rFonts w:cstheme="minorHAnsi"/>
                <w:b/>
                <w:bCs/>
                <w:color w:val="FF0000"/>
                <w:sz w:val="16"/>
                <w:szCs w:val="16"/>
                <w:lang w:val="nl-NL"/>
              </w:rPr>
              <w:t xml:space="preserve">TBR </w:t>
            </w:r>
            <w:r w:rsidRPr="00417FDA">
              <w:rPr>
                <w:rFonts w:cstheme="minorHAnsi"/>
                <w:color w:val="FF0000"/>
                <w:sz w:val="16"/>
                <w:szCs w:val="16"/>
                <w:lang w:val="nl-NL"/>
              </w:rPr>
              <w:t xml:space="preserve">- </w:t>
            </w:r>
            <w:r w:rsidRPr="00417FDA">
              <w:rPr>
                <w:rFonts w:cstheme="minorHAnsi"/>
                <w:b/>
                <w:bCs/>
                <w:color w:val="FF0000"/>
                <w:sz w:val="16"/>
                <w:szCs w:val="16"/>
                <w:lang w:val="nl-NL"/>
              </w:rPr>
              <w:t xml:space="preserve">laag </w:t>
            </w:r>
            <w:r w:rsidRPr="00417FDA">
              <w:rPr>
                <w:rFonts w:cstheme="minorHAnsi"/>
                <w:sz w:val="16"/>
                <w:szCs w:val="16"/>
                <w:lang w:val="nl-NL"/>
              </w:rPr>
              <w:t>en toepassingsfilter.</w:t>
            </w:r>
          </w:p>
        </w:tc>
      </w:tr>
      <w:tr w:rsidR="00C344E8" w:rsidRPr="00886003" w14:paraId="0BE97F02" w14:textId="77777777" w:rsidTr="00714B3B">
        <w:tc>
          <w:tcPr>
            <w:tcW w:w="1337" w:type="dxa"/>
            <w:shd w:val="clear" w:color="auto" w:fill="FFFFFF" w:themeFill="background1"/>
          </w:tcPr>
          <w:p w14:paraId="682D7B33" w14:textId="77777777" w:rsidR="00C344E8" w:rsidRPr="00886003" w:rsidRDefault="00C344E8" w:rsidP="00C344E8">
            <w:pPr>
              <w:jc w:val="both"/>
              <w:rPr>
                <w:rFonts w:cstheme="minorHAnsi"/>
                <w:sz w:val="16"/>
                <w:szCs w:val="16"/>
              </w:rPr>
            </w:pPr>
            <w:r w:rsidRPr="00886003">
              <w:rPr>
                <w:rFonts w:cstheme="minorHAnsi"/>
                <w:sz w:val="16"/>
                <w:szCs w:val="16"/>
              </w:rPr>
              <w:t>VL_REF</w:t>
            </w:r>
          </w:p>
        </w:tc>
        <w:tc>
          <w:tcPr>
            <w:tcW w:w="3001" w:type="dxa"/>
            <w:shd w:val="clear" w:color="auto" w:fill="FFFFFF" w:themeFill="background1"/>
          </w:tcPr>
          <w:p w14:paraId="33DC372F" w14:textId="77777777" w:rsidR="00C344E8" w:rsidRPr="00886003" w:rsidRDefault="00C344E8" w:rsidP="00C344E8">
            <w:pPr>
              <w:tabs>
                <w:tab w:val="left" w:pos="2610"/>
              </w:tabs>
              <w:jc w:val="both"/>
              <w:rPr>
                <w:rFonts w:cstheme="minorHAnsi"/>
                <w:sz w:val="14"/>
                <w:szCs w:val="14"/>
              </w:rPr>
            </w:pPr>
            <w:proofErr w:type="spellStart"/>
            <w:r w:rsidRPr="00886003">
              <w:rPr>
                <w:rFonts w:cstheme="minorHAnsi"/>
                <w:sz w:val="14"/>
                <w:szCs w:val="14"/>
              </w:rPr>
              <w:t>VL_REF.</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0% (in %)</w:t>
            </w:r>
          </w:p>
          <w:p w14:paraId="223DCFE1" w14:textId="77777777" w:rsidR="00C344E8" w:rsidRPr="00886003" w:rsidRDefault="00C344E8" w:rsidP="00C344E8">
            <w:pPr>
              <w:tabs>
                <w:tab w:val="left" w:pos="2610"/>
              </w:tabs>
              <w:jc w:val="both"/>
              <w:rPr>
                <w:rFonts w:cstheme="minorHAnsi"/>
                <w:sz w:val="14"/>
                <w:szCs w:val="14"/>
              </w:rPr>
            </w:pPr>
            <w:proofErr w:type="spellStart"/>
            <w:r w:rsidRPr="00886003">
              <w:rPr>
                <w:rFonts w:cstheme="minorHAnsi"/>
                <w:sz w:val="14"/>
                <w:szCs w:val="14"/>
              </w:rPr>
              <w:t>VL_REF.</w:t>
            </w:r>
            <w:r w:rsidRPr="00886003">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1% van de waarde</w:t>
            </w:r>
          </w:p>
          <w:p w14:paraId="385CC15B" w14:textId="77777777" w:rsidR="00C344E8" w:rsidRPr="00886003" w:rsidRDefault="00C344E8" w:rsidP="00C344E8">
            <w:pPr>
              <w:tabs>
                <w:tab w:val="left" w:pos="2610"/>
              </w:tabs>
              <w:jc w:val="both"/>
              <w:rPr>
                <w:rFonts w:cstheme="minorHAnsi"/>
                <w:sz w:val="14"/>
                <w:szCs w:val="14"/>
              </w:rPr>
            </w:pPr>
            <w:proofErr w:type="spellStart"/>
            <w:r w:rsidRPr="00886003">
              <w:rPr>
                <w:rFonts w:cstheme="minorHAnsi"/>
                <w:sz w:val="14"/>
                <w:szCs w:val="14"/>
              </w:rPr>
              <w:t>VL_REF.</w:t>
            </w:r>
            <w:r w:rsidRPr="00886003">
              <w:rPr>
                <w:rFonts w:cstheme="minorHAnsi"/>
                <w:color w:val="943634" w:themeColor="accent2" w:themeShade="BF"/>
                <w:sz w:val="14"/>
                <w:szCs w:val="14"/>
              </w:rPr>
              <w:t>AppliesTo</w:t>
            </w:r>
            <w:proofErr w:type="spellEnd"/>
            <w:r w:rsidRPr="00886003">
              <w:rPr>
                <w:rFonts w:cstheme="minorHAnsi"/>
                <w:sz w:val="14"/>
                <w:szCs w:val="14"/>
              </w:rPr>
              <w:t>(</w:t>
            </w:r>
            <w:r w:rsidRPr="00886003">
              <w:rPr>
                <w:rFonts w:cstheme="minorHAnsi"/>
                <w:b/>
                <w:bCs/>
                <w:color w:val="00B0F0"/>
                <w:sz w:val="14"/>
                <w:szCs w:val="14"/>
              </w:rPr>
              <w:t>CAT1</w:t>
            </w:r>
            <w:r w:rsidRPr="00886003">
              <w:rPr>
                <w:rFonts w:cstheme="minorHAnsi"/>
                <w:sz w:val="14"/>
                <w:szCs w:val="14"/>
              </w:rPr>
              <w:t xml:space="preserve">, ≤53 mg/dL) </w:t>
            </w:r>
          </w:p>
          <w:p w14:paraId="597298FF" w14:textId="111567BD" w:rsidR="00C344E8" w:rsidRPr="00886003" w:rsidRDefault="00C344E8" w:rsidP="00C344E8">
            <w:pPr>
              <w:tabs>
                <w:tab w:val="left" w:pos="2610"/>
              </w:tabs>
              <w:jc w:val="both"/>
              <w:rPr>
                <w:rFonts w:cstheme="minorHAnsi"/>
                <w:sz w:val="14"/>
                <w:szCs w:val="14"/>
              </w:rPr>
            </w:pPr>
            <w:proofErr w:type="spellStart"/>
            <w:r w:rsidRPr="00886003">
              <w:rPr>
                <w:rFonts w:cstheme="minorHAnsi"/>
                <w:sz w:val="14"/>
                <w:szCs w:val="14"/>
              </w:rPr>
              <w:t>VL_REF.</w:t>
            </w:r>
            <w:r w:rsidR="00F600AE" w:rsidRPr="00886003">
              <w:rPr>
                <w:rFonts w:cstheme="minorHAnsi"/>
                <w:color w:val="943634" w:themeColor="accent2" w:themeShade="BF"/>
                <w:sz w:val="14"/>
                <w:szCs w:val="14"/>
              </w:rPr>
              <w:t>AppliesTo</w:t>
            </w:r>
            <w:proofErr w:type="spellEnd"/>
            <w:r w:rsidR="00F600AE" w:rsidRPr="00886003">
              <w:rPr>
                <w:rFonts w:cstheme="minorHAnsi"/>
                <w:sz w:val="14"/>
                <w:szCs w:val="14"/>
              </w:rPr>
              <w:t xml:space="preserve"> </w:t>
            </w:r>
            <w:r w:rsidRPr="00886003">
              <w:rPr>
                <w:rFonts w:cstheme="minorHAnsi"/>
                <w:sz w:val="14"/>
                <w:szCs w:val="14"/>
              </w:rPr>
              <w:t>(</w:t>
            </w:r>
            <w:r w:rsidRPr="00886003">
              <w:rPr>
                <w:rFonts w:cstheme="minorHAnsi"/>
                <w:b/>
                <w:bCs/>
                <w:color w:val="00B0F0"/>
                <w:sz w:val="14"/>
                <w:szCs w:val="14"/>
              </w:rPr>
              <w:t>CAT2</w:t>
            </w:r>
            <w:r w:rsidRPr="00886003">
              <w:rPr>
                <w:rFonts w:cstheme="minorHAnsi"/>
                <w:sz w:val="14"/>
                <w:szCs w:val="14"/>
              </w:rPr>
              <w:t>, ≤53 mg/dL)</w:t>
            </w:r>
          </w:p>
        </w:tc>
        <w:tc>
          <w:tcPr>
            <w:tcW w:w="1658" w:type="dxa"/>
            <w:shd w:val="clear" w:color="auto" w:fill="FFFFFF" w:themeFill="background1"/>
          </w:tcPr>
          <w:p w14:paraId="1C645FC8" w14:textId="6AA59F50" w:rsidR="00C344E8" w:rsidRPr="00C344E8" w:rsidRDefault="00C344E8" w:rsidP="00C344E8">
            <w:pPr>
              <w:rPr>
                <w:rFonts w:cstheme="minorHAnsi"/>
                <w:sz w:val="16"/>
                <w:szCs w:val="16"/>
                <w:lang w:val="en-GB"/>
              </w:rPr>
            </w:pPr>
            <w:r w:rsidRPr="00C344E8">
              <w:rPr>
                <w:rFonts w:cstheme="minorHAnsi"/>
                <w:sz w:val="16"/>
                <w:szCs w:val="16"/>
                <w:lang w:val="en-GB"/>
              </w:rPr>
              <w:t xml:space="preserve">Reference range and filter for </w:t>
            </w:r>
            <w:r w:rsidRPr="00C344E8">
              <w:rPr>
                <w:rFonts w:cstheme="minorHAnsi"/>
                <w:b/>
                <w:bCs/>
                <w:color w:val="FF0000"/>
                <w:sz w:val="16"/>
                <w:szCs w:val="16"/>
                <w:lang w:val="en-GB"/>
              </w:rPr>
              <w:t>TBR</w:t>
            </w:r>
            <w:r w:rsidRPr="00C344E8">
              <w:rPr>
                <w:rFonts w:cstheme="minorHAnsi"/>
                <w:sz w:val="16"/>
                <w:szCs w:val="16"/>
                <w:lang w:val="en-GB"/>
              </w:rPr>
              <w:t xml:space="preserve"> </w:t>
            </w:r>
            <w:r w:rsidRPr="00C344E8">
              <w:rPr>
                <w:rFonts w:cstheme="minorHAnsi"/>
                <w:color w:val="FF0000"/>
                <w:sz w:val="16"/>
                <w:szCs w:val="16"/>
                <w:lang w:val="en-GB"/>
              </w:rPr>
              <w:t xml:space="preserve">– </w:t>
            </w:r>
            <w:r w:rsidRPr="00C344E8">
              <w:rPr>
                <w:rFonts w:cstheme="minorHAnsi"/>
                <w:b/>
                <w:bCs/>
                <w:color w:val="FF0000"/>
                <w:sz w:val="16"/>
                <w:szCs w:val="16"/>
                <w:lang w:val="en-GB"/>
              </w:rPr>
              <w:t>very low</w:t>
            </w:r>
            <w:r w:rsidRPr="00C344E8">
              <w:rPr>
                <w:rFonts w:cstheme="minorHAnsi"/>
                <w:sz w:val="16"/>
                <w:szCs w:val="16"/>
                <w:lang w:val="en-GB"/>
              </w:rPr>
              <w:t>.</w:t>
            </w:r>
          </w:p>
        </w:tc>
        <w:tc>
          <w:tcPr>
            <w:tcW w:w="1556" w:type="dxa"/>
            <w:shd w:val="clear" w:color="auto" w:fill="FFFFFF" w:themeFill="background1"/>
          </w:tcPr>
          <w:p w14:paraId="51BB39C5" w14:textId="78F8CE1C" w:rsidR="00C344E8" w:rsidRPr="00C344E8" w:rsidRDefault="00C344E8" w:rsidP="00C344E8">
            <w:pPr>
              <w:rPr>
                <w:rFonts w:cstheme="minorHAnsi"/>
                <w:i/>
                <w:iCs/>
                <w:color w:val="00B0F0"/>
                <w:sz w:val="16"/>
                <w:szCs w:val="16"/>
                <w:lang w:val="fr-BE"/>
              </w:rPr>
            </w:pPr>
            <w:r w:rsidRPr="00C344E8">
              <w:rPr>
                <w:rFonts w:cstheme="minorHAnsi"/>
                <w:sz w:val="16"/>
                <w:szCs w:val="16"/>
                <w:lang w:val="fr-BE"/>
              </w:rPr>
              <w:t xml:space="preserve">Plage de référence pour </w:t>
            </w:r>
            <w:r w:rsidRPr="00C344E8">
              <w:rPr>
                <w:rFonts w:cstheme="minorHAnsi"/>
                <w:b/>
                <w:bCs/>
                <w:color w:val="FF0000"/>
                <w:sz w:val="16"/>
                <w:szCs w:val="16"/>
                <w:lang w:val="fr-BE"/>
              </w:rPr>
              <w:t>TBR</w:t>
            </w:r>
            <w:r w:rsidRPr="00C344E8">
              <w:rPr>
                <w:rFonts w:cstheme="minorHAnsi"/>
                <w:sz w:val="16"/>
                <w:szCs w:val="16"/>
                <w:lang w:val="fr-BE"/>
              </w:rPr>
              <w:t xml:space="preserve"> </w:t>
            </w:r>
            <w:r w:rsidRPr="00C344E8">
              <w:rPr>
                <w:rFonts w:cstheme="minorHAnsi"/>
                <w:color w:val="FF0000"/>
                <w:sz w:val="16"/>
                <w:szCs w:val="16"/>
                <w:lang w:val="fr-BE"/>
              </w:rPr>
              <w:t xml:space="preserve">– </w:t>
            </w:r>
            <w:r w:rsidRPr="00C344E8">
              <w:rPr>
                <w:rFonts w:cstheme="minorHAnsi"/>
                <w:b/>
                <w:bCs/>
                <w:color w:val="FF0000"/>
                <w:sz w:val="16"/>
                <w:szCs w:val="16"/>
                <w:lang w:val="fr-BE"/>
              </w:rPr>
              <w:t xml:space="preserve">très bas </w:t>
            </w:r>
            <w:r w:rsidRPr="00C344E8">
              <w:rPr>
                <w:rFonts w:cstheme="minorHAnsi"/>
                <w:sz w:val="16"/>
                <w:szCs w:val="16"/>
                <w:lang w:val="fr-BE"/>
              </w:rPr>
              <w:t>et filtre.</w:t>
            </w:r>
          </w:p>
        </w:tc>
        <w:tc>
          <w:tcPr>
            <w:tcW w:w="1770" w:type="dxa"/>
            <w:shd w:val="clear" w:color="auto" w:fill="FFFFFF" w:themeFill="background1"/>
          </w:tcPr>
          <w:p w14:paraId="16A42AA9" w14:textId="77777777" w:rsidR="00C344E8" w:rsidRPr="00417FDA" w:rsidRDefault="00C344E8" w:rsidP="00C344E8">
            <w:pPr>
              <w:rPr>
                <w:rFonts w:cstheme="minorHAnsi"/>
                <w:i/>
                <w:iCs/>
                <w:color w:val="00B0F0"/>
                <w:sz w:val="16"/>
                <w:szCs w:val="16"/>
                <w:lang w:val="nl-NL"/>
              </w:rPr>
            </w:pPr>
            <w:r w:rsidRPr="00417FDA">
              <w:rPr>
                <w:rFonts w:cstheme="minorHAnsi"/>
                <w:sz w:val="16"/>
                <w:szCs w:val="16"/>
                <w:lang w:val="nl-NL"/>
              </w:rPr>
              <w:t xml:space="preserve">Referentiebereik en filter voor </w:t>
            </w:r>
            <w:r w:rsidRPr="00417FDA">
              <w:rPr>
                <w:rFonts w:cstheme="minorHAnsi"/>
                <w:b/>
                <w:bCs/>
                <w:color w:val="FF0000"/>
                <w:sz w:val="16"/>
                <w:szCs w:val="16"/>
                <w:lang w:val="nl-NL"/>
              </w:rPr>
              <w:t xml:space="preserve">TBR </w:t>
            </w:r>
            <w:r w:rsidRPr="00417FDA">
              <w:rPr>
                <w:rFonts w:cstheme="minorHAnsi"/>
                <w:color w:val="FF0000"/>
                <w:sz w:val="16"/>
                <w:szCs w:val="16"/>
                <w:lang w:val="nl-NL"/>
              </w:rPr>
              <w:t xml:space="preserve">- </w:t>
            </w:r>
            <w:r w:rsidRPr="00417FDA">
              <w:rPr>
                <w:rFonts w:cstheme="minorHAnsi"/>
                <w:b/>
                <w:bCs/>
                <w:color w:val="FF0000"/>
                <w:sz w:val="16"/>
                <w:szCs w:val="16"/>
                <w:lang w:val="nl-NL"/>
              </w:rPr>
              <w:t>zeer laag</w:t>
            </w:r>
            <w:r w:rsidRPr="00417FDA">
              <w:rPr>
                <w:rFonts w:cstheme="minorHAnsi"/>
                <w:sz w:val="16"/>
                <w:szCs w:val="16"/>
                <w:lang w:val="nl-NL"/>
              </w:rPr>
              <w:t>.</w:t>
            </w:r>
          </w:p>
        </w:tc>
      </w:tr>
    </w:tbl>
    <w:p w14:paraId="4C57FDD6" w14:textId="77777777" w:rsidR="001D2F53" w:rsidRPr="00886003" w:rsidRDefault="001D2F53" w:rsidP="003B7439"/>
    <w:p w14:paraId="3305650B" w14:textId="77777777" w:rsidR="00A97941" w:rsidRPr="00886003" w:rsidRDefault="00E86D81">
      <w:r w:rsidRPr="00886003">
        <w:t xml:space="preserve">De hierboven genoemde </w:t>
      </w:r>
      <w:r w:rsidR="00CC0378" w:rsidRPr="00886003">
        <w:rPr>
          <w:rFonts w:cstheme="minorHAnsi"/>
          <w:sz w:val="16"/>
          <w:szCs w:val="16"/>
        </w:rPr>
        <w:t xml:space="preserve">CVAR_REF </w:t>
      </w:r>
      <w:r w:rsidR="00CC0378" w:rsidRPr="00886003">
        <w:t xml:space="preserve">... </w:t>
      </w:r>
      <w:r w:rsidR="00CC0378" w:rsidRPr="00886003">
        <w:rPr>
          <w:rFonts w:cstheme="minorHAnsi"/>
          <w:sz w:val="16"/>
          <w:szCs w:val="16"/>
        </w:rPr>
        <w:t xml:space="preserve">VL_REF </w:t>
      </w:r>
      <w:proofErr w:type="spellStart"/>
      <w:r w:rsidRPr="00886003">
        <w:t>referentiebereiken</w:t>
      </w:r>
      <w:proofErr w:type="spellEnd"/>
      <w:r w:rsidRPr="00886003">
        <w:t xml:space="preserve"> zijn </w:t>
      </w:r>
      <w:r w:rsidR="00CA72E5" w:rsidRPr="00886003">
        <w:t>"statisch".</w:t>
      </w:r>
    </w:p>
    <w:p w14:paraId="7102340E" w14:textId="3AB77E7A" w:rsidR="00A97941" w:rsidRPr="00886003" w:rsidRDefault="00AF449C">
      <w:r w:rsidRPr="00886003">
        <w:t xml:space="preserve">Om de zorgverlener in staat </w:t>
      </w:r>
      <w:r w:rsidR="00A2385C" w:rsidRPr="00886003">
        <w:t>te</w:t>
      </w:r>
      <w:r w:rsidRPr="00886003">
        <w:t xml:space="preserve"> stellen ze aan te passen en </w:t>
      </w:r>
      <w:r w:rsidR="00A2385C" w:rsidRPr="00886003">
        <w:t xml:space="preserve">de </w:t>
      </w:r>
      <w:r w:rsidR="00A2385C" w:rsidRPr="00886003">
        <w:rPr>
          <w:color w:val="9933FF"/>
        </w:rPr>
        <w:t xml:space="preserve">aangepaste </w:t>
      </w:r>
      <w:r w:rsidR="0054724B" w:rsidRPr="00886003">
        <w:t>bereiken</w:t>
      </w:r>
      <w:r w:rsidR="00A2385C" w:rsidRPr="00886003">
        <w:t xml:space="preserve"> mee te delen, wordt </w:t>
      </w:r>
      <w:r w:rsidR="00F3424E" w:rsidRPr="00886003">
        <w:t xml:space="preserve">een code </w:t>
      </w:r>
      <w:r w:rsidR="00A2385C" w:rsidRPr="00886003">
        <w:t xml:space="preserve">voorzien </w:t>
      </w:r>
      <w:r w:rsidR="00F3424E" w:rsidRPr="00886003">
        <w:t>voor elk aangepast "ReferenceRange"</w:t>
      </w:r>
      <w:r w:rsidR="00F43A2D" w:rsidRPr="00886003">
        <w:t xml:space="preserve">, </w:t>
      </w:r>
      <w:r w:rsidR="00F43A2D" w:rsidRPr="00886003">
        <w:rPr>
          <w:rFonts w:cstheme="minorHAnsi"/>
          <w:b/>
          <w:bCs/>
          <w:color w:val="9933FF"/>
          <w:sz w:val="16"/>
          <w:szCs w:val="16"/>
        </w:rPr>
        <w:t xml:space="preserve">CVAR_ADP </w:t>
      </w:r>
      <w:r w:rsidR="00F43A2D" w:rsidRPr="00886003">
        <w:t xml:space="preserve">... </w:t>
      </w:r>
      <w:r w:rsidR="00F43A2D" w:rsidRPr="00886003">
        <w:rPr>
          <w:rFonts w:cstheme="minorHAnsi"/>
          <w:b/>
          <w:bCs/>
          <w:color w:val="9933FF"/>
          <w:sz w:val="16"/>
          <w:szCs w:val="16"/>
        </w:rPr>
        <w:t>VL_ADP</w:t>
      </w:r>
      <w:r w:rsidR="003A6D5C" w:rsidRPr="00886003">
        <w:t xml:space="preserve">. </w:t>
      </w:r>
      <w:r w:rsidR="00F43A2D" w:rsidRPr="00886003">
        <w:br/>
      </w:r>
      <w:r w:rsidR="003A6D5C" w:rsidRPr="00886003">
        <w:t xml:space="preserve">Het gebruik van deze </w:t>
      </w:r>
      <w:r w:rsidR="00F43A2D" w:rsidRPr="00886003">
        <w:t>"</w:t>
      </w:r>
      <w:r w:rsidR="00F43A2D" w:rsidRPr="00886003">
        <w:rPr>
          <w:b/>
          <w:bCs/>
          <w:color w:val="9933FF"/>
        </w:rPr>
        <w:t>ADP</w:t>
      </w:r>
      <w:r w:rsidR="00F43A2D" w:rsidRPr="00886003">
        <w:t>"-</w:t>
      </w:r>
      <w:r w:rsidR="003A6D5C" w:rsidRPr="00886003">
        <w:t xml:space="preserve">codes </w:t>
      </w:r>
      <w:r w:rsidR="00833169" w:rsidRPr="00886003">
        <w:t xml:space="preserve">betekent dat de </w:t>
      </w:r>
      <w:r w:rsidR="004E33E0" w:rsidRPr="00886003">
        <w:t xml:space="preserve">waarden </w:t>
      </w:r>
      <w:r w:rsidR="003A6D5C" w:rsidRPr="00886003">
        <w:t xml:space="preserve">moeten worden </w:t>
      </w:r>
      <w:r w:rsidR="008D2CE6" w:rsidRPr="00886003">
        <w:t xml:space="preserve">geraadpleegd. </w:t>
      </w:r>
      <w:r w:rsidR="00B62881" w:rsidRPr="00886003">
        <w:t xml:space="preserve">Als er </w:t>
      </w:r>
      <w:r w:rsidR="00833169" w:rsidRPr="00886003">
        <w:t xml:space="preserve">echter </w:t>
      </w:r>
      <w:r w:rsidR="00B62881" w:rsidRPr="00886003">
        <w:t xml:space="preserve">geen </w:t>
      </w:r>
      <w:r w:rsidR="00F0283F" w:rsidRPr="00886003">
        <w:t xml:space="preserve">"Laag", "Hoog" of "Geldt voor" </w:t>
      </w:r>
      <w:r w:rsidR="00B62881" w:rsidRPr="00886003">
        <w:t xml:space="preserve">waarde wordt ingevoerd, wordt aangenomen dat </w:t>
      </w:r>
      <w:r w:rsidR="00112BCC" w:rsidRPr="00886003">
        <w:t xml:space="preserve">deze </w:t>
      </w:r>
      <w:r w:rsidR="006C58E9" w:rsidRPr="00886003">
        <w:t xml:space="preserve">hetzelfde blijft als </w:t>
      </w:r>
      <w:r w:rsidR="006535FC" w:rsidRPr="00886003">
        <w:t xml:space="preserve">die van de </w:t>
      </w:r>
      <w:r w:rsidR="002C1112">
        <w:t xml:space="preserve">oorspronkelijke </w:t>
      </w:r>
      <w:r w:rsidR="006535FC" w:rsidRPr="00886003">
        <w:t>norm waarvoor de code een aanpassing is</w:t>
      </w:r>
      <w:r w:rsidR="004E33E0" w:rsidRPr="00886003">
        <w:t xml:space="preserve">. </w:t>
      </w:r>
    </w:p>
    <w:p w14:paraId="3D1AE1DC" w14:textId="77777777" w:rsidR="00385BEC" w:rsidRPr="00886003" w:rsidRDefault="00385BEC" w:rsidP="003B7439"/>
    <w:p w14:paraId="7C93EDDA" w14:textId="16C86B59" w:rsidR="00A97941" w:rsidRPr="00886003" w:rsidRDefault="00E86D81">
      <w:r w:rsidRPr="00886003">
        <w:rPr>
          <w:b/>
          <w:bCs/>
        </w:rPr>
        <w:t>Bijvoorbeeld</w:t>
      </w:r>
      <w:r w:rsidRPr="00886003">
        <w:t xml:space="preserve">: Mijn arts geeft aan </w:t>
      </w:r>
      <w:r w:rsidR="00434A3E" w:rsidRPr="00886003">
        <w:t xml:space="preserve">dat mijn bereik </w:t>
      </w:r>
      <w:r w:rsidR="00DE4228" w:rsidRPr="00886003">
        <w:t xml:space="preserve">als </w:t>
      </w:r>
      <w:r w:rsidR="00DE4228" w:rsidRPr="00886003">
        <w:rPr>
          <w:b/>
          <w:bCs/>
          <w:color w:val="00B0F0"/>
        </w:rPr>
        <w:t xml:space="preserve">CAT 1-diabetes </w:t>
      </w:r>
      <w:r w:rsidR="00434A3E" w:rsidRPr="00886003">
        <w:t xml:space="preserve">voor </w:t>
      </w:r>
      <w:r w:rsidR="00434A3E" w:rsidRPr="00886003">
        <w:rPr>
          <w:b/>
          <w:bCs/>
        </w:rPr>
        <w:t xml:space="preserve">TIR </w:t>
      </w:r>
      <w:r w:rsidR="00417FDA">
        <w:rPr>
          <w:highlight w:val="yellow"/>
        </w:rPr>
        <w:t>aangepast</w:t>
      </w:r>
      <w:r w:rsidR="009B041C" w:rsidRPr="00886003">
        <w:rPr>
          <w:highlight w:val="yellow"/>
        </w:rPr>
        <w:t xml:space="preserve"> </w:t>
      </w:r>
      <w:r w:rsidR="00434A3E" w:rsidRPr="00886003">
        <w:t>is</w:t>
      </w:r>
      <w:r w:rsidR="009B041C" w:rsidRPr="00886003">
        <w:t xml:space="preserve">: </w:t>
      </w:r>
      <w:r w:rsidR="00434A3E" w:rsidRPr="00886003">
        <w:t xml:space="preserve">tussen </w:t>
      </w:r>
      <w:r w:rsidR="000820AB" w:rsidRPr="00886003">
        <w:rPr>
          <w:highlight w:val="yellow"/>
        </w:rPr>
        <w:t xml:space="preserve">90 </w:t>
      </w:r>
      <w:r w:rsidR="0090258E" w:rsidRPr="00886003">
        <w:rPr>
          <w:rFonts w:cstheme="minorHAnsi"/>
          <w:sz w:val="14"/>
          <w:szCs w:val="14"/>
        </w:rPr>
        <w:t xml:space="preserve">mg/dL </w:t>
      </w:r>
      <w:r w:rsidR="000820AB" w:rsidRPr="00886003">
        <w:t xml:space="preserve">en </w:t>
      </w:r>
      <w:r w:rsidR="000820AB" w:rsidRPr="00886003">
        <w:rPr>
          <w:highlight w:val="yellow"/>
        </w:rPr>
        <w:t xml:space="preserve">200 </w:t>
      </w:r>
      <w:r w:rsidR="0090258E" w:rsidRPr="00886003">
        <w:rPr>
          <w:rFonts w:cstheme="minorHAnsi"/>
          <w:sz w:val="14"/>
          <w:szCs w:val="14"/>
        </w:rPr>
        <w:t>mg/dL</w:t>
      </w:r>
      <w:r w:rsidR="009B041C" w:rsidRPr="00886003">
        <w:t xml:space="preserve">. </w:t>
      </w:r>
      <w:r w:rsidR="000820AB" w:rsidRPr="00886003">
        <w:t xml:space="preserve">Het doel </w:t>
      </w:r>
      <w:r w:rsidR="00417FDA">
        <w:rPr>
          <w:highlight w:val="green"/>
        </w:rPr>
        <w:t>blijft</w:t>
      </w:r>
      <w:r w:rsidR="000820AB" w:rsidRPr="00886003">
        <w:rPr>
          <w:highlight w:val="green"/>
        </w:rPr>
        <w:t xml:space="preserve"> </w:t>
      </w:r>
      <w:r w:rsidR="000820AB" w:rsidRPr="00886003">
        <w:t xml:space="preserve">om </w:t>
      </w:r>
      <w:r w:rsidR="00F8414B" w:rsidRPr="00886003">
        <w:t xml:space="preserve">minstens </w:t>
      </w:r>
      <w:r w:rsidR="00F8414B" w:rsidRPr="00886003">
        <w:rPr>
          <w:highlight w:val="green"/>
        </w:rPr>
        <w:t xml:space="preserve">70% </w:t>
      </w:r>
      <w:r w:rsidR="00F8414B" w:rsidRPr="00886003">
        <w:t xml:space="preserve">van de tijd binnen dit bereik te </w:t>
      </w:r>
      <w:r w:rsidR="005A6F4C">
        <w:t>zijn</w:t>
      </w:r>
      <w:r w:rsidR="0047360E" w:rsidRPr="00886003">
        <w:t>.</w:t>
      </w:r>
    </w:p>
    <w:p w14:paraId="5218AC45" w14:textId="77777777" w:rsidR="00A97941" w:rsidRPr="00886003" w:rsidRDefault="00E86D81">
      <w:r w:rsidRPr="00886003">
        <w:t xml:space="preserve">Dit leidt ertoe dat </w:t>
      </w:r>
      <w:r w:rsidR="00FA7076" w:rsidRPr="00886003">
        <w:t xml:space="preserve">het </w:t>
      </w:r>
      <w:r w:rsidR="00550754" w:rsidRPr="00886003">
        <w:t xml:space="preserve">aangepaste </w:t>
      </w:r>
      <w:r w:rsidR="001D437B" w:rsidRPr="00886003">
        <w:t xml:space="preserve">referentiebereik </w:t>
      </w:r>
      <w:r w:rsidR="007B18F3" w:rsidRPr="00886003">
        <w:t xml:space="preserve">als </w:t>
      </w:r>
      <w:r w:rsidR="00FA7076" w:rsidRPr="00886003">
        <w:t xml:space="preserve">volgt </w:t>
      </w:r>
      <w:r w:rsidR="007B18F3" w:rsidRPr="00886003">
        <w:t>wordt gecodeerd:</w:t>
      </w:r>
    </w:p>
    <w:tbl>
      <w:tblPr>
        <w:tblStyle w:val="TableGrid"/>
        <w:tblW w:w="0" w:type="auto"/>
        <w:tblLook w:val="04A0" w:firstRow="1" w:lastRow="0" w:firstColumn="1" w:lastColumn="0" w:noHBand="0" w:noVBand="1"/>
      </w:tblPr>
      <w:tblGrid>
        <w:gridCol w:w="4390"/>
        <w:gridCol w:w="4390"/>
      </w:tblGrid>
      <w:tr w:rsidR="00F00D62" w:rsidRPr="00886003" w14:paraId="46B0B87D" w14:textId="77777777" w:rsidTr="00FA7076">
        <w:tc>
          <w:tcPr>
            <w:tcW w:w="4390" w:type="dxa"/>
            <w:shd w:val="clear" w:color="auto" w:fill="D9D9D9" w:themeFill="background1" w:themeFillShade="D9"/>
          </w:tcPr>
          <w:p w14:paraId="1795B872" w14:textId="2CD4CF65" w:rsidR="00A97941" w:rsidRPr="00886003" w:rsidRDefault="00E86D81">
            <w:pPr>
              <w:rPr>
                <w:b/>
                <w:bCs/>
              </w:rPr>
            </w:pPr>
            <w:r w:rsidRPr="00886003">
              <w:rPr>
                <w:b/>
                <w:bCs/>
              </w:rPr>
              <w:t xml:space="preserve">Referentiebereik </w:t>
            </w:r>
            <w:r w:rsidR="00B22C2C">
              <w:rPr>
                <w:b/>
                <w:bCs/>
              </w:rPr>
              <w:t>–</w:t>
            </w:r>
            <w:r w:rsidRPr="00886003">
              <w:rPr>
                <w:b/>
                <w:bCs/>
              </w:rPr>
              <w:t xml:space="preserve"> standaard</w:t>
            </w:r>
          </w:p>
        </w:tc>
        <w:tc>
          <w:tcPr>
            <w:tcW w:w="4390" w:type="dxa"/>
            <w:shd w:val="clear" w:color="auto" w:fill="D9D9D9" w:themeFill="background1" w:themeFillShade="D9"/>
          </w:tcPr>
          <w:p w14:paraId="65D1BE09" w14:textId="5347670B" w:rsidR="00A97941" w:rsidRPr="00886003" w:rsidRDefault="00E86D81">
            <w:pPr>
              <w:rPr>
                <w:b/>
                <w:bCs/>
              </w:rPr>
            </w:pPr>
            <w:r w:rsidRPr="00886003">
              <w:rPr>
                <w:b/>
                <w:bCs/>
              </w:rPr>
              <w:t xml:space="preserve">Referentiebereik </w:t>
            </w:r>
            <w:r w:rsidR="00835447">
              <w:rPr>
                <w:b/>
                <w:bCs/>
              </w:rPr>
              <w:t>–</w:t>
            </w:r>
            <w:r w:rsidRPr="00886003">
              <w:rPr>
                <w:b/>
                <w:bCs/>
              </w:rPr>
              <w:t xml:space="preserve"> aangepast</w:t>
            </w:r>
          </w:p>
        </w:tc>
      </w:tr>
      <w:tr w:rsidR="00F00D62" w:rsidRPr="00886003" w14:paraId="65D12217" w14:textId="77777777" w:rsidTr="00F00D62">
        <w:tc>
          <w:tcPr>
            <w:tcW w:w="4390" w:type="dxa"/>
          </w:tcPr>
          <w:p w14:paraId="3A744A31" w14:textId="1E27BECF" w:rsidR="00A97941" w:rsidRPr="00886003" w:rsidRDefault="00E86D81">
            <w:pPr>
              <w:rPr>
                <w:rFonts w:cstheme="minorHAnsi"/>
                <w:sz w:val="16"/>
                <w:szCs w:val="16"/>
                <w:u w:val="single"/>
              </w:rPr>
            </w:pPr>
            <w:r w:rsidRPr="00886003">
              <w:rPr>
                <w:rFonts w:cstheme="minorHAnsi"/>
                <w:sz w:val="16"/>
                <w:szCs w:val="16"/>
                <w:u w:val="single"/>
              </w:rPr>
              <w:t xml:space="preserve">Te </w:t>
            </w:r>
            <w:r w:rsidR="00980224" w:rsidRPr="00886003">
              <w:rPr>
                <w:rFonts w:cstheme="minorHAnsi"/>
                <w:sz w:val="16"/>
                <w:szCs w:val="16"/>
                <w:u w:val="single"/>
              </w:rPr>
              <w:t>coderen:</w:t>
            </w:r>
            <w:r w:rsidRPr="00886003">
              <w:rPr>
                <w:rFonts w:cstheme="minorHAnsi"/>
                <w:sz w:val="16"/>
                <w:szCs w:val="16"/>
                <w:u w:val="single"/>
              </w:rPr>
              <w:t xml:space="preserve"> </w:t>
            </w:r>
          </w:p>
          <w:p w14:paraId="04A26BE8" w14:textId="380EA8B9" w:rsidR="00DE4228" w:rsidRPr="00090224" w:rsidRDefault="00E86D81" w:rsidP="00090224">
            <w:pPr>
              <w:rPr>
                <w:rFonts w:cstheme="minorHAnsi"/>
                <w:sz w:val="16"/>
                <w:szCs w:val="16"/>
              </w:rPr>
            </w:pPr>
            <w:r w:rsidRPr="00886003">
              <w:rPr>
                <w:rFonts w:cstheme="minorHAnsi"/>
                <w:sz w:val="16"/>
                <w:szCs w:val="16"/>
              </w:rPr>
              <w:t>TIR_REF</w:t>
            </w:r>
          </w:p>
        </w:tc>
        <w:tc>
          <w:tcPr>
            <w:tcW w:w="4390" w:type="dxa"/>
          </w:tcPr>
          <w:p w14:paraId="191BA761" w14:textId="76E4140E" w:rsidR="00A97941" w:rsidRPr="00090224" w:rsidRDefault="00E86D81">
            <w:pPr>
              <w:rPr>
                <w:rFonts w:cstheme="minorHAnsi"/>
                <w:sz w:val="16"/>
                <w:szCs w:val="16"/>
              </w:rPr>
            </w:pPr>
            <w:r w:rsidRPr="00090224">
              <w:rPr>
                <w:rFonts w:cstheme="minorHAnsi"/>
                <w:sz w:val="16"/>
                <w:szCs w:val="16"/>
                <w:u w:val="single"/>
              </w:rPr>
              <w:t xml:space="preserve">Te </w:t>
            </w:r>
            <w:r w:rsidR="00980224" w:rsidRPr="00090224">
              <w:rPr>
                <w:rFonts w:cstheme="minorHAnsi"/>
                <w:sz w:val="16"/>
                <w:szCs w:val="16"/>
                <w:u w:val="single"/>
              </w:rPr>
              <w:t>coderen:</w:t>
            </w:r>
          </w:p>
          <w:p w14:paraId="6612443F" w14:textId="7A7D4F61" w:rsidR="00F13673" w:rsidRPr="00886003" w:rsidRDefault="00E86D81" w:rsidP="00DE4228">
            <w:pPr>
              <w:tabs>
                <w:tab w:val="left" w:pos="2610"/>
              </w:tabs>
              <w:rPr>
                <w:rFonts w:cstheme="minorHAnsi"/>
                <w:sz w:val="14"/>
                <w:szCs w:val="14"/>
              </w:rPr>
            </w:pPr>
            <w:proofErr w:type="spellStart"/>
            <w:r w:rsidRPr="00090224">
              <w:rPr>
                <w:rFonts w:cstheme="minorHAnsi"/>
                <w:b/>
                <w:bCs/>
                <w:color w:val="9933FF"/>
                <w:sz w:val="16"/>
                <w:szCs w:val="16"/>
              </w:rPr>
              <w:t>TIR_ADP</w:t>
            </w:r>
            <w:r w:rsidRPr="00090224">
              <w:rPr>
                <w:rFonts w:cstheme="minorHAnsi"/>
                <w:sz w:val="16"/>
                <w:szCs w:val="16"/>
              </w:rPr>
              <w:t>.</w:t>
            </w:r>
            <w:r w:rsidR="0001297F" w:rsidRPr="00090224">
              <w:rPr>
                <w:rFonts w:cstheme="minorHAnsi"/>
                <w:color w:val="943634" w:themeColor="accent2" w:themeShade="BF"/>
                <w:sz w:val="16"/>
                <w:szCs w:val="16"/>
              </w:rPr>
              <w:t>AppliesTo</w:t>
            </w:r>
            <w:proofErr w:type="spellEnd"/>
            <w:r w:rsidRPr="00090224">
              <w:rPr>
                <w:rFonts w:cstheme="minorHAnsi"/>
                <w:sz w:val="16"/>
                <w:szCs w:val="16"/>
              </w:rPr>
              <w:t>(</w:t>
            </w:r>
            <w:r w:rsidRPr="00090224">
              <w:rPr>
                <w:rFonts w:cstheme="minorHAnsi"/>
                <w:b/>
                <w:bCs/>
                <w:color w:val="00B0F0"/>
                <w:sz w:val="16"/>
                <w:szCs w:val="16"/>
              </w:rPr>
              <w:t>CAT1</w:t>
            </w:r>
            <w:r w:rsidRPr="00090224">
              <w:rPr>
                <w:rFonts w:cstheme="minorHAnsi"/>
                <w:sz w:val="16"/>
                <w:szCs w:val="16"/>
              </w:rPr>
              <w:t>,</w:t>
            </w:r>
            <w:r w:rsidRPr="00090224">
              <w:rPr>
                <w:rFonts w:cstheme="minorHAnsi"/>
                <w:sz w:val="16"/>
                <w:szCs w:val="16"/>
                <w:highlight w:val="yellow"/>
              </w:rPr>
              <w:t xml:space="preserve"> ≥90</w:t>
            </w:r>
            <w:r w:rsidRPr="00090224">
              <w:rPr>
                <w:rFonts w:cstheme="minorHAnsi"/>
                <w:sz w:val="16"/>
                <w:szCs w:val="16"/>
              </w:rPr>
              <w:t>,</w:t>
            </w:r>
            <w:r w:rsidRPr="00090224">
              <w:rPr>
                <w:rFonts w:cstheme="minorHAnsi"/>
                <w:sz w:val="16"/>
                <w:szCs w:val="16"/>
                <w:highlight w:val="yellow"/>
              </w:rPr>
              <w:t xml:space="preserve"> ≤200 </w:t>
            </w:r>
            <w:r w:rsidRPr="00090224">
              <w:rPr>
                <w:rFonts w:cstheme="minorHAnsi"/>
                <w:sz w:val="16"/>
                <w:szCs w:val="16"/>
              </w:rPr>
              <w:t>mg/dL)</w:t>
            </w:r>
          </w:p>
        </w:tc>
      </w:tr>
      <w:tr w:rsidR="00DE4228" w:rsidRPr="00B22C2C" w14:paraId="1647DDE6" w14:textId="77777777" w:rsidTr="00F00D62">
        <w:tc>
          <w:tcPr>
            <w:tcW w:w="4390" w:type="dxa"/>
          </w:tcPr>
          <w:p w14:paraId="3D00FA98" w14:textId="21336719" w:rsidR="00A97941" w:rsidRPr="00B22C2C" w:rsidRDefault="00E86D81">
            <w:pPr>
              <w:rPr>
                <w:rFonts w:cstheme="minorHAnsi"/>
                <w:sz w:val="16"/>
                <w:szCs w:val="16"/>
                <w:u w:val="single"/>
              </w:rPr>
            </w:pPr>
            <w:r w:rsidRPr="00B22C2C">
              <w:rPr>
                <w:rFonts w:cstheme="minorHAnsi"/>
                <w:sz w:val="16"/>
                <w:szCs w:val="16"/>
                <w:u w:val="single"/>
              </w:rPr>
              <w:t xml:space="preserve">Impliciete (niet-gecodeerde) </w:t>
            </w:r>
            <w:r w:rsidR="000964E4" w:rsidRPr="00B22C2C">
              <w:rPr>
                <w:rFonts w:cstheme="minorHAnsi"/>
                <w:sz w:val="16"/>
                <w:szCs w:val="16"/>
                <w:u w:val="single"/>
              </w:rPr>
              <w:t>waarden:</w:t>
            </w:r>
          </w:p>
          <w:p w14:paraId="2DAC45CC" w14:textId="77777777" w:rsidR="00F13673" w:rsidRPr="00B22C2C" w:rsidRDefault="00F13673" w:rsidP="00F13673">
            <w:pPr>
              <w:tabs>
                <w:tab w:val="left" w:pos="2610"/>
              </w:tabs>
              <w:rPr>
                <w:rFonts w:cstheme="minorHAnsi"/>
                <w:sz w:val="16"/>
                <w:szCs w:val="16"/>
              </w:rPr>
            </w:pPr>
          </w:p>
          <w:p w14:paraId="2974D6D7" w14:textId="77777777" w:rsidR="00793B1C" w:rsidRPr="00B22C2C" w:rsidRDefault="00793B1C" w:rsidP="00793B1C">
            <w:pPr>
              <w:tabs>
                <w:tab w:val="left" w:pos="2610"/>
              </w:tabs>
              <w:rPr>
                <w:rFonts w:cstheme="minorHAnsi"/>
                <w:sz w:val="16"/>
                <w:szCs w:val="16"/>
                <w:lang w:val="fr-BE"/>
              </w:rPr>
            </w:pPr>
            <w:proofErr w:type="spellStart"/>
            <w:r w:rsidRPr="00B22C2C">
              <w:rPr>
                <w:rFonts w:cstheme="minorHAnsi"/>
                <w:sz w:val="16"/>
                <w:szCs w:val="16"/>
                <w:lang w:val="fr-BE"/>
              </w:rPr>
              <w:t>TIR_REF.</w:t>
            </w:r>
            <w:r w:rsidRPr="00B22C2C">
              <w:rPr>
                <w:rFonts w:cstheme="minorHAnsi"/>
                <w:color w:val="00B050"/>
                <w:sz w:val="16"/>
                <w:szCs w:val="16"/>
                <w:lang w:val="fr-BE"/>
              </w:rPr>
              <w:t>Low</w:t>
            </w:r>
            <w:proofErr w:type="spellEnd"/>
            <w:r w:rsidRPr="00B22C2C">
              <w:rPr>
                <w:rFonts w:cstheme="minorHAnsi"/>
                <w:sz w:val="16"/>
                <w:szCs w:val="16"/>
                <w:lang w:val="fr-BE"/>
              </w:rPr>
              <w:t xml:space="preserve"> = 70%</w:t>
            </w:r>
          </w:p>
          <w:p w14:paraId="0262B98C" w14:textId="77777777" w:rsidR="00793B1C" w:rsidRPr="00B22C2C" w:rsidRDefault="00793B1C" w:rsidP="00793B1C">
            <w:pPr>
              <w:tabs>
                <w:tab w:val="left" w:pos="2610"/>
              </w:tabs>
              <w:rPr>
                <w:rFonts w:cstheme="minorHAnsi"/>
                <w:sz w:val="16"/>
                <w:szCs w:val="16"/>
                <w:lang w:val="en-GB"/>
              </w:rPr>
            </w:pPr>
            <w:proofErr w:type="spellStart"/>
            <w:r w:rsidRPr="00B22C2C">
              <w:rPr>
                <w:rFonts w:cstheme="minorHAnsi"/>
                <w:sz w:val="16"/>
                <w:szCs w:val="16"/>
                <w:lang w:val="en-GB"/>
              </w:rPr>
              <w:t>TIR_REF.</w:t>
            </w:r>
            <w:r w:rsidRPr="00B22C2C">
              <w:rPr>
                <w:rFonts w:cstheme="minorHAnsi"/>
                <w:color w:val="00B050"/>
                <w:sz w:val="16"/>
                <w:szCs w:val="16"/>
                <w:lang w:val="en-GB"/>
              </w:rPr>
              <w:t>High</w:t>
            </w:r>
            <w:proofErr w:type="spellEnd"/>
            <w:r w:rsidRPr="00B22C2C">
              <w:rPr>
                <w:rFonts w:cstheme="minorHAnsi"/>
                <w:sz w:val="16"/>
                <w:szCs w:val="16"/>
                <w:lang w:val="en-GB"/>
              </w:rPr>
              <w:t xml:space="preserve"> = 100%</w:t>
            </w:r>
          </w:p>
          <w:p w14:paraId="2074CF42" w14:textId="77777777" w:rsidR="00793B1C" w:rsidRPr="00B22C2C" w:rsidRDefault="00793B1C" w:rsidP="00793B1C">
            <w:pPr>
              <w:tabs>
                <w:tab w:val="left" w:pos="2610"/>
              </w:tabs>
              <w:rPr>
                <w:rFonts w:cstheme="minorHAnsi"/>
                <w:sz w:val="16"/>
                <w:szCs w:val="16"/>
                <w:lang w:val="en-GB"/>
              </w:rPr>
            </w:pPr>
            <w:proofErr w:type="spellStart"/>
            <w:r w:rsidRPr="00B22C2C">
              <w:rPr>
                <w:rFonts w:cstheme="minorHAnsi"/>
                <w:sz w:val="16"/>
                <w:szCs w:val="16"/>
              </w:rPr>
              <w:t>TIR_REF.</w:t>
            </w:r>
            <w:r w:rsidRPr="00B22C2C">
              <w:rPr>
                <w:rFonts w:cstheme="minorHAnsi"/>
                <w:color w:val="943634" w:themeColor="accent2" w:themeShade="BF"/>
                <w:sz w:val="16"/>
                <w:szCs w:val="16"/>
              </w:rPr>
              <w:t>AppliesTo</w:t>
            </w:r>
            <w:proofErr w:type="spellEnd"/>
            <w:r w:rsidRPr="00B22C2C">
              <w:rPr>
                <w:rFonts w:cstheme="minorHAnsi"/>
                <w:sz w:val="16"/>
                <w:szCs w:val="16"/>
                <w:lang w:val="en-GB"/>
              </w:rPr>
              <w:t>(</w:t>
            </w:r>
            <w:r w:rsidRPr="00B22C2C">
              <w:rPr>
                <w:rFonts w:cstheme="minorHAnsi"/>
                <w:b/>
                <w:bCs/>
                <w:color w:val="00B0F0"/>
                <w:sz w:val="16"/>
                <w:szCs w:val="16"/>
                <w:lang w:val="en-GB"/>
              </w:rPr>
              <w:t>CAT1</w:t>
            </w:r>
            <w:r w:rsidRPr="00B22C2C">
              <w:rPr>
                <w:rFonts w:cstheme="minorHAnsi"/>
                <w:sz w:val="16"/>
                <w:szCs w:val="16"/>
                <w:lang w:val="en-GB"/>
              </w:rPr>
              <w:t>, ≥70 mg/dL, ≤180 mg/dL)</w:t>
            </w:r>
          </w:p>
          <w:p w14:paraId="3C3FCE94" w14:textId="77777777" w:rsidR="00793B1C" w:rsidRPr="00B22C2C" w:rsidRDefault="00793B1C" w:rsidP="00793B1C">
            <w:pPr>
              <w:tabs>
                <w:tab w:val="left" w:pos="2610"/>
              </w:tabs>
              <w:rPr>
                <w:rFonts w:cstheme="minorHAnsi"/>
                <w:sz w:val="16"/>
                <w:szCs w:val="16"/>
                <w:lang w:val="en-GB"/>
              </w:rPr>
            </w:pPr>
            <w:proofErr w:type="spellStart"/>
            <w:r w:rsidRPr="00B22C2C">
              <w:rPr>
                <w:rFonts w:cstheme="minorHAnsi"/>
                <w:sz w:val="16"/>
                <w:szCs w:val="16"/>
              </w:rPr>
              <w:t>TIR_REF.</w:t>
            </w:r>
            <w:r w:rsidRPr="00B22C2C">
              <w:rPr>
                <w:rFonts w:cstheme="minorHAnsi"/>
                <w:color w:val="943634" w:themeColor="accent2" w:themeShade="BF"/>
                <w:sz w:val="16"/>
                <w:szCs w:val="16"/>
              </w:rPr>
              <w:t>AppliesTo</w:t>
            </w:r>
            <w:proofErr w:type="spellEnd"/>
            <w:r w:rsidRPr="00B22C2C">
              <w:rPr>
                <w:rFonts w:cstheme="minorHAnsi"/>
                <w:sz w:val="16"/>
                <w:szCs w:val="16"/>
                <w:lang w:val="en-GB"/>
              </w:rPr>
              <w:t>(</w:t>
            </w:r>
            <w:r w:rsidRPr="00B22C2C">
              <w:rPr>
                <w:rFonts w:cstheme="minorHAnsi"/>
                <w:b/>
                <w:bCs/>
                <w:color w:val="00B0F0"/>
                <w:sz w:val="16"/>
                <w:szCs w:val="16"/>
                <w:lang w:val="en-GB"/>
              </w:rPr>
              <w:t>CAT2</w:t>
            </w:r>
            <w:r w:rsidRPr="00B22C2C">
              <w:rPr>
                <w:rFonts w:cstheme="minorHAnsi"/>
                <w:sz w:val="16"/>
                <w:szCs w:val="16"/>
                <w:lang w:val="en-GB"/>
              </w:rPr>
              <w:t>, ≥63 mg/dL, ≤140 mg/dL)</w:t>
            </w:r>
          </w:p>
          <w:p w14:paraId="7EDF90B8" w14:textId="76E4C5B3" w:rsidR="00A97941" w:rsidRPr="00B22C2C" w:rsidRDefault="00793B1C" w:rsidP="00793B1C">
            <w:pPr>
              <w:rPr>
                <w:rFonts w:cstheme="minorHAnsi"/>
                <w:sz w:val="16"/>
                <w:szCs w:val="16"/>
              </w:rPr>
            </w:pPr>
            <w:proofErr w:type="spellStart"/>
            <w:r w:rsidRPr="00B22C2C">
              <w:rPr>
                <w:rFonts w:cstheme="minorHAnsi"/>
                <w:sz w:val="16"/>
                <w:szCs w:val="16"/>
              </w:rPr>
              <w:t>TIR_REF.</w:t>
            </w:r>
            <w:r w:rsidRPr="00B22C2C">
              <w:rPr>
                <w:rFonts w:cstheme="minorHAnsi"/>
                <w:color w:val="943634" w:themeColor="accent2" w:themeShade="BF"/>
                <w:sz w:val="16"/>
                <w:szCs w:val="16"/>
              </w:rPr>
              <w:t>AppliesTo</w:t>
            </w:r>
            <w:proofErr w:type="spellEnd"/>
            <w:r w:rsidRPr="00B22C2C">
              <w:rPr>
                <w:rFonts w:cstheme="minorHAnsi"/>
                <w:sz w:val="16"/>
                <w:szCs w:val="16"/>
                <w:lang w:val="en-GB"/>
              </w:rPr>
              <w:t>(</w:t>
            </w:r>
            <w:r w:rsidRPr="00B22C2C">
              <w:rPr>
                <w:rFonts w:cstheme="minorHAnsi"/>
                <w:b/>
                <w:bCs/>
                <w:color w:val="00B0F0"/>
                <w:sz w:val="16"/>
                <w:szCs w:val="16"/>
                <w:lang w:val="en-GB"/>
              </w:rPr>
              <w:t>CAT3</w:t>
            </w:r>
            <w:r w:rsidRPr="00B22C2C">
              <w:rPr>
                <w:rFonts w:cstheme="minorHAnsi"/>
                <w:sz w:val="16"/>
                <w:szCs w:val="16"/>
                <w:lang w:val="en-GB"/>
              </w:rPr>
              <w:t>, ≥70 mg/dL, ≤180 mg/dL)</w:t>
            </w:r>
          </w:p>
        </w:tc>
        <w:tc>
          <w:tcPr>
            <w:tcW w:w="4390" w:type="dxa"/>
          </w:tcPr>
          <w:p w14:paraId="61BFD4BC" w14:textId="1AF6C6D2" w:rsidR="00A97941" w:rsidRPr="00B22C2C" w:rsidRDefault="001866E3">
            <w:pPr>
              <w:rPr>
                <w:rFonts w:cstheme="minorHAnsi"/>
                <w:sz w:val="16"/>
                <w:szCs w:val="16"/>
                <w:u w:val="single"/>
              </w:rPr>
            </w:pPr>
            <w:r w:rsidRPr="00B22C2C">
              <w:rPr>
                <w:rFonts w:cstheme="minorHAnsi"/>
                <w:sz w:val="16"/>
                <w:szCs w:val="16"/>
                <w:u w:val="single"/>
              </w:rPr>
              <w:t xml:space="preserve">Impliciete </w:t>
            </w:r>
            <w:r w:rsidR="00E86D81" w:rsidRPr="00B22C2C">
              <w:rPr>
                <w:rFonts w:cstheme="minorHAnsi"/>
                <w:sz w:val="16"/>
                <w:szCs w:val="16"/>
                <w:u w:val="single"/>
              </w:rPr>
              <w:t xml:space="preserve">(niet-gecodeerde) </w:t>
            </w:r>
            <w:r w:rsidR="000964E4" w:rsidRPr="00B22C2C">
              <w:rPr>
                <w:rFonts w:cstheme="minorHAnsi"/>
                <w:sz w:val="16"/>
                <w:szCs w:val="16"/>
                <w:u w:val="single"/>
              </w:rPr>
              <w:t>waarden:</w:t>
            </w:r>
          </w:p>
          <w:p w14:paraId="745A59D5" w14:textId="77777777" w:rsidR="0042192C" w:rsidRPr="00B22C2C" w:rsidRDefault="0042192C" w:rsidP="003B7439">
            <w:pPr>
              <w:rPr>
                <w:rFonts w:cstheme="minorHAnsi"/>
                <w:sz w:val="16"/>
                <w:szCs w:val="16"/>
              </w:rPr>
            </w:pPr>
          </w:p>
          <w:p w14:paraId="17510DBC" w14:textId="609C9CD1" w:rsidR="00A97941" w:rsidRPr="00B22C2C" w:rsidRDefault="00E86D81">
            <w:pPr>
              <w:rPr>
                <w:rFonts w:cstheme="minorHAnsi"/>
                <w:sz w:val="16"/>
                <w:szCs w:val="16"/>
              </w:rPr>
            </w:pPr>
            <w:r w:rsidRPr="00B22C2C">
              <w:rPr>
                <w:rFonts w:cstheme="minorHAnsi"/>
                <w:sz w:val="16"/>
                <w:szCs w:val="16"/>
              </w:rPr>
              <w:t xml:space="preserve">Aangezien </w:t>
            </w:r>
            <w:proofErr w:type="spellStart"/>
            <w:r w:rsidRPr="00B22C2C">
              <w:rPr>
                <w:rFonts w:cstheme="minorHAnsi"/>
                <w:sz w:val="16"/>
                <w:szCs w:val="16"/>
              </w:rPr>
              <w:t>TIR</w:t>
            </w:r>
            <w:r w:rsidR="002C7FEC" w:rsidRPr="00B22C2C">
              <w:rPr>
                <w:rFonts w:cstheme="minorHAnsi"/>
                <w:sz w:val="16"/>
                <w:szCs w:val="16"/>
              </w:rPr>
              <w:t>_</w:t>
            </w:r>
            <w:r w:rsidRPr="00B22C2C">
              <w:rPr>
                <w:rFonts w:cstheme="minorHAnsi"/>
                <w:sz w:val="16"/>
                <w:szCs w:val="16"/>
              </w:rPr>
              <w:t>ADP.Low</w:t>
            </w:r>
            <w:proofErr w:type="spellEnd"/>
            <w:r w:rsidRPr="00B22C2C">
              <w:rPr>
                <w:rFonts w:cstheme="minorHAnsi"/>
                <w:sz w:val="16"/>
                <w:szCs w:val="16"/>
              </w:rPr>
              <w:t xml:space="preserve"> en </w:t>
            </w:r>
            <w:proofErr w:type="spellStart"/>
            <w:r w:rsidRPr="00B22C2C">
              <w:rPr>
                <w:rFonts w:cstheme="minorHAnsi"/>
                <w:sz w:val="16"/>
                <w:szCs w:val="16"/>
              </w:rPr>
              <w:t>TIR</w:t>
            </w:r>
            <w:r w:rsidR="002C7FEC" w:rsidRPr="00B22C2C">
              <w:rPr>
                <w:rFonts w:cstheme="minorHAnsi"/>
                <w:sz w:val="16"/>
                <w:szCs w:val="16"/>
              </w:rPr>
              <w:t>_</w:t>
            </w:r>
            <w:r w:rsidRPr="00B22C2C">
              <w:rPr>
                <w:rFonts w:cstheme="minorHAnsi"/>
                <w:sz w:val="16"/>
                <w:szCs w:val="16"/>
              </w:rPr>
              <w:t>ADP.High</w:t>
            </w:r>
            <w:proofErr w:type="spellEnd"/>
            <w:r w:rsidRPr="00B22C2C">
              <w:rPr>
                <w:rFonts w:cstheme="minorHAnsi"/>
                <w:sz w:val="16"/>
                <w:szCs w:val="16"/>
              </w:rPr>
              <w:t xml:space="preserve"> </w:t>
            </w:r>
            <w:r w:rsidRPr="00B22C2C">
              <w:rPr>
                <w:rFonts w:cstheme="minorHAnsi"/>
                <w:i/>
                <w:iCs/>
                <w:sz w:val="16"/>
                <w:szCs w:val="16"/>
                <w:u w:val="wave"/>
              </w:rPr>
              <w:t xml:space="preserve">niet </w:t>
            </w:r>
            <w:r w:rsidRPr="00B22C2C">
              <w:rPr>
                <w:rFonts w:cstheme="minorHAnsi"/>
                <w:sz w:val="16"/>
                <w:szCs w:val="16"/>
              </w:rPr>
              <w:t xml:space="preserve">zijn </w:t>
            </w:r>
            <w:r w:rsidR="00616988" w:rsidRPr="00B22C2C">
              <w:rPr>
                <w:rFonts w:cstheme="minorHAnsi"/>
                <w:i/>
                <w:iCs/>
                <w:sz w:val="16"/>
                <w:szCs w:val="16"/>
                <w:u w:val="wave"/>
              </w:rPr>
              <w:t>ingesteld</w:t>
            </w:r>
            <w:r w:rsidR="0047089C" w:rsidRPr="00B22C2C">
              <w:rPr>
                <w:rFonts w:cstheme="minorHAnsi"/>
                <w:sz w:val="16"/>
                <w:szCs w:val="16"/>
              </w:rPr>
              <w:t xml:space="preserve">, </w:t>
            </w:r>
            <w:r w:rsidR="00BA1A94" w:rsidRPr="00B22C2C">
              <w:rPr>
                <w:rFonts w:cstheme="minorHAnsi"/>
                <w:sz w:val="16"/>
                <w:szCs w:val="16"/>
              </w:rPr>
              <w:t xml:space="preserve">behouden ze </w:t>
            </w:r>
            <w:r w:rsidR="0047089C" w:rsidRPr="00B22C2C">
              <w:rPr>
                <w:rFonts w:cstheme="minorHAnsi"/>
                <w:sz w:val="16"/>
                <w:szCs w:val="16"/>
              </w:rPr>
              <w:t xml:space="preserve">de </w:t>
            </w:r>
            <w:r w:rsidR="00616988" w:rsidRPr="00B22C2C">
              <w:rPr>
                <w:rFonts w:cstheme="minorHAnsi"/>
                <w:sz w:val="16"/>
                <w:szCs w:val="16"/>
              </w:rPr>
              <w:t xml:space="preserve">waarden </w:t>
            </w:r>
            <w:r w:rsidR="0047089C" w:rsidRPr="00B22C2C">
              <w:rPr>
                <w:rFonts w:cstheme="minorHAnsi"/>
                <w:sz w:val="16"/>
                <w:szCs w:val="16"/>
              </w:rPr>
              <w:t>van de referentiestandaard:</w:t>
            </w:r>
          </w:p>
          <w:p w14:paraId="1B88AC2E" w14:textId="77777777" w:rsidR="00A97941" w:rsidRPr="00B22C2C" w:rsidRDefault="00E86D81">
            <w:pPr>
              <w:rPr>
                <w:rFonts w:cstheme="minorHAnsi"/>
                <w:sz w:val="16"/>
                <w:szCs w:val="16"/>
              </w:rPr>
            </w:pPr>
            <w:proofErr w:type="spellStart"/>
            <w:r w:rsidRPr="00B22C2C">
              <w:rPr>
                <w:rFonts w:cstheme="minorHAnsi"/>
                <w:sz w:val="16"/>
                <w:szCs w:val="16"/>
              </w:rPr>
              <w:t>TIR.ADP.</w:t>
            </w:r>
            <w:r w:rsidRPr="00B22C2C">
              <w:rPr>
                <w:rFonts w:cstheme="minorHAnsi"/>
                <w:color w:val="00B050"/>
                <w:sz w:val="16"/>
                <w:szCs w:val="16"/>
              </w:rPr>
              <w:t>Low</w:t>
            </w:r>
            <w:proofErr w:type="spellEnd"/>
            <w:r w:rsidRPr="00B22C2C">
              <w:rPr>
                <w:rFonts w:cstheme="minorHAnsi"/>
                <w:color w:val="00B050"/>
                <w:sz w:val="16"/>
                <w:szCs w:val="16"/>
              </w:rPr>
              <w:t xml:space="preserve"> </w:t>
            </w:r>
            <w:r w:rsidRPr="00B22C2C">
              <w:rPr>
                <w:rFonts w:cstheme="minorHAnsi"/>
                <w:sz w:val="16"/>
                <w:szCs w:val="16"/>
              </w:rPr>
              <w:t xml:space="preserve">= </w:t>
            </w:r>
            <w:proofErr w:type="spellStart"/>
            <w:r w:rsidRPr="00B22C2C">
              <w:rPr>
                <w:rFonts w:cstheme="minorHAnsi"/>
                <w:sz w:val="16"/>
                <w:szCs w:val="16"/>
              </w:rPr>
              <w:t>TIR_REF</w:t>
            </w:r>
            <w:r w:rsidR="003D53A8" w:rsidRPr="00B22C2C">
              <w:rPr>
                <w:rFonts w:cstheme="minorHAnsi"/>
                <w:sz w:val="16"/>
                <w:szCs w:val="16"/>
              </w:rPr>
              <w:t>.</w:t>
            </w:r>
            <w:r w:rsidR="003D53A8" w:rsidRPr="00B22C2C">
              <w:rPr>
                <w:rFonts w:cstheme="minorHAnsi"/>
                <w:color w:val="00B050"/>
                <w:sz w:val="16"/>
                <w:szCs w:val="16"/>
              </w:rPr>
              <w:t>Low</w:t>
            </w:r>
            <w:proofErr w:type="spellEnd"/>
            <w:r w:rsidR="003D53A8" w:rsidRPr="00B22C2C">
              <w:rPr>
                <w:rFonts w:cstheme="minorHAnsi"/>
                <w:color w:val="00B050"/>
                <w:sz w:val="16"/>
                <w:szCs w:val="16"/>
              </w:rPr>
              <w:t xml:space="preserve"> </w:t>
            </w:r>
            <w:r w:rsidR="003D53A8" w:rsidRPr="00B22C2C">
              <w:rPr>
                <w:rFonts w:cstheme="minorHAnsi"/>
                <w:sz w:val="16"/>
                <w:szCs w:val="16"/>
              </w:rPr>
              <w:t>= 70%</w:t>
            </w:r>
          </w:p>
          <w:p w14:paraId="6542341B" w14:textId="77777777" w:rsidR="00A97941" w:rsidRPr="00B22C2C" w:rsidRDefault="00E86D81">
            <w:pPr>
              <w:rPr>
                <w:rFonts w:cstheme="minorHAnsi"/>
                <w:sz w:val="16"/>
                <w:szCs w:val="16"/>
              </w:rPr>
            </w:pPr>
            <w:proofErr w:type="spellStart"/>
            <w:r w:rsidRPr="00B22C2C">
              <w:rPr>
                <w:rFonts w:cstheme="minorHAnsi"/>
                <w:sz w:val="16"/>
                <w:szCs w:val="16"/>
              </w:rPr>
              <w:t>TIR.ADP.</w:t>
            </w:r>
            <w:r w:rsidRPr="00B22C2C">
              <w:rPr>
                <w:rFonts w:cstheme="minorHAnsi"/>
                <w:color w:val="00B050"/>
                <w:sz w:val="16"/>
                <w:szCs w:val="16"/>
              </w:rPr>
              <w:t>Hoog</w:t>
            </w:r>
            <w:proofErr w:type="spellEnd"/>
            <w:r w:rsidRPr="00B22C2C">
              <w:rPr>
                <w:rFonts w:cstheme="minorHAnsi"/>
                <w:color w:val="00B050"/>
                <w:sz w:val="16"/>
                <w:szCs w:val="16"/>
              </w:rPr>
              <w:t xml:space="preserve"> </w:t>
            </w:r>
            <w:r w:rsidRPr="00B22C2C">
              <w:rPr>
                <w:rFonts w:cstheme="minorHAnsi"/>
                <w:sz w:val="16"/>
                <w:szCs w:val="16"/>
              </w:rPr>
              <w:t xml:space="preserve">= </w:t>
            </w:r>
            <w:proofErr w:type="spellStart"/>
            <w:r w:rsidRPr="00B22C2C">
              <w:rPr>
                <w:rFonts w:cstheme="minorHAnsi"/>
                <w:sz w:val="16"/>
                <w:szCs w:val="16"/>
              </w:rPr>
              <w:t>TIR_Ref</w:t>
            </w:r>
            <w:r w:rsidR="0090258E" w:rsidRPr="00B22C2C">
              <w:rPr>
                <w:rFonts w:cstheme="minorHAnsi"/>
                <w:sz w:val="16"/>
                <w:szCs w:val="16"/>
              </w:rPr>
              <w:t>.</w:t>
            </w:r>
            <w:r w:rsidR="0090258E" w:rsidRPr="00B22C2C">
              <w:rPr>
                <w:rFonts w:cstheme="minorHAnsi"/>
                <w:color w:val="00B050"/>
                <w:sz w:val="16"/>
                <w:szCs w:val="16"/>
              </w:rPr>
              <w:t>Hoog</w:t>
            </w:r>
            <w:proofErr w:type="spellEnd"/>
            <w:r w:rsidR="0090258E" w:rsidRPr="00B22C2C">
              <w:rPr>
                <w:rFonts w:cstheme="minorHAnsi"/>
                <w:color w:val="00B050"/>
                <w:sz w:val="16"/>
                <w:szCs w:val="16"/>
              </w:rPr>
              <w:t xml:space="preserve"> </w:t>
            </w:r>
            <w:r w:rsidR="0090258E" w:rsidRPr="00B22C2C">
              <w:rPr>
                <w:rFonts w:cstheme="minorHAnsi"/>
                <w:sz w:val="16"/>
                <w:szCs w:val="16"/>
              </w:rPr>
              <w:t>= 100%</w:t>
            </w:r>
          </w:p>
          <w:p w14:paraId="3140995A" w14:textId="149F4273" w:rsidR="00F13673" w:rsidRPr="00B22C2C" w:rsidRDefault="00F13673" w:rsidP="003B7439">
            <w:pPr>
              <w:rPr>
                <w:rFonts w:cstheme="minorHAnsi"/>
                <w:sz w:val="16"/>
                <w:szCs w:val="16"/>
              </w:rPr>
            </w:pPr>
          </w:p>
        </w:tc>
      </w:tr>
    </w:tbl>
    <w:p w14:paraId="7CCE4A0A" w14:textId="25E1DCBD" w:rsidR="00B94958" w:rsidRDefault="00B94958" w:rsidP="003B7439"/>
    <w:p w14:paraId="64DE040B" w14:textId="77777777" w:rsidR="00B94958" w:rsidRDefault="00B94958">
      <w:r>
        <w:br w:type="page"/>
      </w:r>
    </w:p>
    <w:p w14:paraId="58A3FB05" w14:textId="77777777" w:rsidR="005A6CA0" w:rsidRPr="00886003" w:rsidRDefault="005A6CA0" w:rsidP="003B7439"/>
    <w:tbl>
      <w:tblPr>
        <w:tblStyle w:val="TableGrid"/>
        <w:tblW w:w="9322" w:type="dxa"/>
        <w:tblLook w:val="04A0" w:firstRow="1" w:lastRow="0" w:firstColumn="1" w:lastColumn="0" w:noHBand="0" w:noVBand="1"/>
      </w:tblPr>
      <w:tblGrid>
        <w:gridCol w:w="1337"/>
        <w:gridCol w:w="3008"/>
        <w:gridCol w:w="1655"/>
        <w:gridCol w:w="1551"/>
        <w:gridCol w:w="1771"/>
      </w:tblGrid>
      <w:tr w:rsidR="00CC0378" w:rsidRPr="00886003" w14:paraId="4457B4BB" w14:textId="77777777" w:rsidTr="009C3F0C">
        <w:tc>
          <w:tcPr>
            <w:tcW w:w="1337" w:type="dxa"/>
            <w:shd w:val="clear" w:color="auto" w:fill="D9D9D9" w:themeFill="background1" w:themeFillShade="D9"/>
          </w:tcPr>
          <w:p w14:paraId="37D5D004" w14:textId="77777777" w:rsidR="00A97941" w:rsidRPr="00886003" w:rsidRDefault="00E86D81">
            <w:pPr>
              <w:jc w:val="both"/>
              <w:rPr>
                <w:b/>
                <w:sz w:val="16"/>
                <w:szCs w:val="16"/>
              </w:rPr>
            </w:pPr>
            <w:r w:rsidRPr="00886003">
              <w:rPr>
                <w:b/>
                <w:sz w:val="16"/>
                <w:szCs w:val="16"/>
              </w:rPr>
              <w:t>Code Referentiebereik</w:t>
            </w:r>
          </w:p>
        </w:tc>
        <w:tc>
          <w:tcPr>
            <w:tcW w:w="3008" w:type="dxa"/>
            <w:shd w:val="clear" w:color="auto" w:fill="D9D9D9" w:themeFill="background1" w:themeFillShade="D9"/>
          </w:tcPr>
          <w:p w14:paraId="209A0BFC" w14:textId="77777777" w:rsidR="00A97941" w:rsidRPr="00886003" w:rsidRDefault="00E86D81">
            <w:pPr>
              <w:jc w:val="both"/>
              <w:rPr>
                <w:b/>
                <w:sz w:val="16"/>
                <w:szCs w:val="16"/>
              </w:rPr>
            </w:pPr>
            <w:r w:rsidRPr="00886003">
              <w:rPr>
                <w:b/>
                <w:sz w:val="16"/>
                <w:szCs w:val="16"/>
              </w:rPr>
              <w:t>Definitie</w:t>
            </w:r>
            <w:r w:rsidRPr="00886003">
              <w:rPr>
                <w:b/>
                <w:sz w:val="16"/>
                <w:szCs w:val="16"/>
              </w:rPr>
              <w:br/>
            </w:r>
            <w:r w:rsidRPr="00886003">
              <w:rPr>
                <w:bCs/>
                <w:sz w:val="14"/>
                <w:szCs w:val="14"/>
              </w:rPr>
              <w:t>(Laag</w:t>
            </w:r>
            <w:r w:rsidRPr="00886003">
              <w:rPr>
                <w:rFonts w:cstheme="minorHAnsi"/>
                <w:sz w:val="16"/>
                <w:szCs w:val="16"/>
              </w:rPr>
              <w:t xml:space="preserve"> ≤ </w:t>
            </w:r>
            <w:r w:rsidRPr="00886003">
              <w:rPr>
                <w:bCs/>
                <w:sz w:val="14"/>
                <w:szCs w:val="14"/>
              </w:rPr>
              <w:t>waarde</w:t>
            </w:r>
            <w:r w:rsidRPr="00886003">
              <w:rPr>
                <w:rFonts w:cstheme="minorHAnsi"/>
                <w:sz w:val="16"/>
                <w:szCs w:val="16"/>
              </w:rPr>
              <w:t xml:space="preserve"> ≤ </w:t>
            </w:r>
            <w:r w:rsidRPr="00886003">
              <w:rPr>
                <w:bCs/>
                <w:sz w:val="14"/>
                <w:szCs w:val="14"/>
              </w:rPr>
              <w:t>Hoog)</w:t>
            </w:r>
          </w:p>
        </w:tc>
        <w:tc>
          <w:tcPr>
            <w:tcW w:w="1655" w:type="dxa"/>
            <w:shd w:val="clear" w:color="auto" w:fill="D9D9D9" w:themeFill="background1" w:themeFillShade="D9"/>
          </w:tcPr>
          <w:p w14:paraId="50CA96EA" w14:textId="5C675A77" w:rsidR="00A97941" w:rsidRPr="00886003" w:rsidRDefault="00E86D81">
            <w:pPr>
              <w:jc w:val="both"/>
              <w:rPr>
                <w:b/>
                <w:sz w:val="16"/>
                <w:szCs w:val="16"/>
              </w:rPr>
            </w:pPr>
            <w:r w:rsidRPr="00886003">
              <w:rPr>
                <w:b/>
                <w:sz w:val="18"/>
                <w:szCs w:val="18"/>
              </w:rPr>
              <w:t>Naam</w:t>
            </w:r>
            <w:r w:rsidR="009C3F0C">
              <w:rPr>
                <w:b/>
                <w:sz w:val="18"/>
                <w:szCs w:val="18"/>
              </w:rPr>
              <w:t xml:space="preserve"> EN</w:t>
            </w:r>
          </w:p>
        </w:tc>
        <w:tc>
          <w:tcPr>
            <w:tcW w:w="1551" w:type="dxa"/>
            <w:shd w:val="clear" w:color="auto" w:fill="D9D9D9" w:themeFill="background1" w:themeFillShade="D9"/>
          </w:tcPr>
          <w:p w14:paraId="070C7D15" w14:textId="15800736" w:rsidR="00A97941" w:rsidRPr="00886003" w:rsidRDefault="001C1441">
            <w:pPr>
              <w:jc w:val="both"/>
              <w:rPr>
                <w:b/>
                <w:sz w:val="16"/>
                <w:szCs w:val="16"/>
              </w:rPr>
            </w:pPr>
            <w:r w:rsidRPr="00886003">
              <w:rPr>
                <w:b/>
                <w:sz w:val="18"/>
                <w:szCs w:val="18"/>
              </w:rPr>
              <w:t>Naam FR</w:t>
            </w:r>
          </w:p>
        </w:tc>
        <w:tc>
          <w:tcPr>
            <w:tcW w:w="1771" w:type="dxa"/>
            <w:shd w:val="clear" w:color="auto" w:fill="D9D9D9" w:themeFill="background1" w:themeFillShade="D9"/>
          </w:tcPr>
          <w:p w14:paraId="05273B97" w14:textId="33FC7F83" w:rsidR="00A97941" w:rsidRPr="00886003" w:rsidRDefault="001C1441">
            <w:pPr>
              <w:jc w:val="both"/>
              <w:rPr>
                <w:b/>
                <w:sz w:val="16"/>
                <w:szCs w:val="16"/>
              </w:rPr>
            </w:pPr>
            <w:r w:rsidRPr="00886003">
              <w:rPr>
                <w:b/>
                <w:sz w:val="18"/>
                <w:szCs w:val="18"/>
              </w:rPr>
              <w:t>Naam NL</w:t>
            </w:r>
          </w:p>
        </w:tc>
      </w:tr>
      <w:tr w:rsidR="005B7EA0" w:rsidRPr="00886003" w14:paraId="7E3BD6B3" w14:textId="77777777" w:rsidTr="009C3F0C">
        <w:tc>
          <w:tcPr>
            <w:tcW w:w="1337" w:type="dxa"/>
            <w:shd w:val="clear" w:color="auto" w:fill="FFFFFF" w:themeFill="background1"/>
          </w:tcPr>
          <w:p w14:paraId="4D25C2BB" w14:textId="77777777" w:rsidR="005B7EA0" w:rsidRPr="00886003" w:rsidRDefault="005B7EA0" w:rsidP="005B7EA0">
            <w:pPr>
              <w:jc w:val="both"/>
              <w:rPr>
                <w:rFonts w:cstheme="minorHAnsi"/>
                <w:sz w:val="16"/>
                <w:szCs w:val="16"/>
              </w:rPr>
            </w:pPr>
            <w:r w:rsidRPr="00886003">
              <w:rPr>
                <w:rFonts w:cstheme="minorHAnsi"/>
                <w:sz w:val="16"/>
                <w:szCs w:val="16"/>
              </w:rPr>
              <w:t>CVAR_ADP</w:t>
            </w:r>
          </w:p>
        </w:tc>
        <w:tc>
          <w:tcPr>
            <w:tcW w:w="3008" w:type="dxa"/>
            <w:shd w:val="clear" w:color="auto" w:fill="FFFFFF" w:themeFill="background1"/>
          </w:tcPr>
          <w:p w14:paraId="3CAC6696" w14:textId="77777777" w:rsidR="005B7EA0" w:rsidRPr="00886003" w:rsidRDefault="005B7EA0" w:rsidP="005B7EA0">
            <w:pPr>
              <w:tabs>
                <w:tab w:val="left" w:pos="2610"/>
              </w:tabs>
              <w:rPr>
                <w:rFonts w:cstheme="minorHAnsi"/>
                <w:sz w:val="14"/>
                <w:szCs w:val="14"/>
              </w:rPr>
            </w:pPr>
            <w:r w:rsidRPr="00886003">
              <w:rPr>
                <w:rFonts w:cstheme="minorHAnsi"/>
                <w:sz w:val="14"/>
                <w:szCs w:val="14"/>
              </w:rPr>
              <w:t xml:space="preserve">Indien afwezig, </w:t>
            </w:r>
            <w:proofErr w:type="spellStart"/>
            <w:r w:rsidRPr="00886003">
              <w:rPr>
                <w:rFonts w:cstheme="minorHAnsi"/>
                <w:sz w:val="14"/>
                <w:szCs w:val="14"/>
              </w:rPr>
              <w:t>CVAR_ADP.</w:t>
            </w:r>
            <w:r w:rsidRPr="00886003">
              <w:rPr>
                <w:rFonts w:cstheme="minorHAnsi"/>
                <w:color w:val="00B050"/>
                <w:sz w:val="14"/>
                <w:szCs w:val="14"/>
              </w:rPr>
              <w:t>Low</w:t>
            </w:r>
            <w:proofErr w:type="spellEnd"/>
            <w:r w:rsidRPr="00886003">
              <w:rPr>
                <w:rFonts w:cstheme="minorHAnsi"/>
                <w:color w:val="00B050"/>
                <w:sz w:val="14"/>
                <w:szCs w:val="14"/>
              </w:rPr>
              <w:t xml:space="preserve"> = </w:t>
            </w:r>
            <w:proofErr w:type="spellStart"/>
            <w:r w:rsidRPr="00886003">
              <w:rPr>
                <w:rFonts w:cstheme="minorHAnsi"/>
                <w:sz w:val="14"/>
                <w:szCs w:val="14"/>
              </w:rPr>
              <w:t>CVAR_REF.</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xml:space="preserve">= 0%. </w:t>
            </w:r>
          </w:p>
          <w:p w14:paraId="3CE85C7D" w14:textId="77777777" w:rsidR="005B7EA0" w:rsidRPr="00886003" w:rsidRDefault="005B7EA0" w:rsidP="005B7EA0">
            <w:pPr>
              <w:tabs>
                <w:tab w:val="left" w:pos="2610"/>
              </w:tabs>
              <w:rPr>
                <w:rFonts w:cstheme="minorHAnsi"/>
                <w:sz w:val="14"/>
                <w:szCs w:val="14"/>
              </w:rPr>
            </w:pPr>
            <w:r w:rsidRPr="00886003">
              <w:rPr>
                <w:rFonts w:cstheme="minorHAnsi"/>
                <w:sz w:val="14"/>
                <w:szCs w:val="14"/>
              </w:rPr>
              <w:t xml:space="preserve">Indien afwezig, </w:t>
            </w:r>
            <w:proofErr w:type="spellStart"/>
            <w:r w:rsidRPr="00886003">
              <w:rPr>
                <w:rFonts w:cstheme="minorHAnsi"/>
                <w:sz w:val="14"/>
                <w:szCs w:val="14"/>
              </w:rPr>
              <w:t>CVAR_ADP.</w:t>
            </w:r>
            <w:r w:rsidRPr="00886003">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xml:space="preserve">= </w:t>
            </w:r>
            <w:proofErr w:type="spellStart"/>
            <w:r w:rsidRPr="00886003">
              <w:rPr>
                <w:rFonts w:cstheme="minorHAnsi"/>
                <w:sz w:val="14"/>
                <w:szCs w:val="14"/>
              </w:rPr>
              <w:t>CVAR_REF.</w:t>
            </w:r>
            <w:r w:rsidRPr="00886003">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33%.</w:t>
            </w:r>
          </w:p>
        </w:tc>
        <w:tc>
          <w:tcPr>
            <w:tcW w:w="1655" w:type="dxa"/>
            <w:shd w:val="clear" w:color="auto" w:fill="FFFFFF" w:themeFill="background1"/>
          </w:tcPr>
          <w:p w14:paraId="3930F2A4" w14:textId="005F6BE1" w:rsidR="005B7EA0" w:rsidRPr="00886003" w:rsidRDefault="005B7EA0" w:rsidP="005B7EA0">
            <w:pPr>
              <w:rPr>
                <w:rFonts w:cstheme="minorHAnsi"/>
                <w:sz w:val="16"/>
                <w:szCs w:val="16"/>
              </w:rPr>
            </w:pPr>
            <w:r>
              <w:rPr>
                <w:rFonts w:cstheme="minorHAnsi"/>
                <w:sz w:val="16"/>
                <w:szCs w:val="16"/>
                <w:lang w:val="en-GB"/>
              </w:rPr>
              <w:t xml:space="preserve">Reference range for </w:t>
            </w:r>
            <w:r w:rsidRPr="002A1651">
              <w:rPr>
                <w:rFonts w:cstheme="minorHAnsi"/>
                <w:b/>
                <w:bCs/>
                <w:color w:val="FF0000"/>
                <w:sz w:val="16"/>
                <w:szCs w:val="16"/>
                <w:lang w:val="en-GB"/>
              </w:rPr>
              <w:t>Coefficient of Variation</w:t>
            </w:r>
          </w:p>
        </w:tc>
        <w:tc>
          <w:tcPr>
            <w:tcW w:w="1551" w:type="dxa"/>
            <w:shd w:val="clear" w:color="auto" w:fill="FFFFFF" w:themeFill="background1"/>
          </w:tcPr>
          <w:p w14:paraId="25D93F24" w14:textId="604D7AEE" w:rsidR="005B7EA0" w:rsidRPr="00886003" w:rsidRDefault="005B7EA0" w:rsidP="005B7EA0">
            <w:pPr>
              <w:rPr>
                <w:rFonts w:cstheme="minorHAnsi"/>
                <w:sz w:val="16"/>
                <w:szCs w:val="16"/>
              </w:rPr>
            </w:pPr>
            <w:r>
              <w:rPr>
                <w:rFonts w:cstheme="minorHAnsi"/>
                <w:sz w:val="16"/>
                <w:szCs w:val="16"/>
                <w:lang w:val="fr-BE"/>
              </w:rPr>
              <w:t>Plage</w:t>
            </w:r>
            <w:r w:rsidRPr="00221777">
              <w:rPr>
                <w:rFonts w:cstheme="minorHAnsi"/>
                <w:sz w:val="16"/>
                <w:szCs w:val="16"/>
                <w:lang w:val="fr-BE"/>
              </w:rPr>
              <w:t xml:space="preserve"> de référence pour </w:t>
            </w:r>
            <w:r w:rsidRPr="00221777">
              <w:rPr>
                <w:rFonts w:cstheme="minorHAnsi"/>
                <w:sz w:val="16"/>
                <w:szCs w:val="16"/>
                <w:lang w:val="fr-BE"/>
              </w:rPr>
              <w:br/>
            </w:r>
            <w:r w:rsidRPr="00B300FA">
              <w:rPr>
                <w:rFonts w:cstheme="minorHAnsi"/>
                <w:b/>
                <w:bCs/>
                <w:color w:val="FF0000"/>
                <w:sz w:val="16"/>
                <w:szCs w:val="16"/>
                <w:lang w:val="fr-BE"/>
              </w:rPr>
              <w:t>Coefficient de Variation</w:t>
            </w:r>
          </w:p>
        </w:tc>
        <w:tc>
          <w:tcPr>
            <w:tcW w:w="1771" w:type="dxa"/>
            <w:shd w:val="clear" w:color="auto" w:fill="FFFFFF" w:themeFill="background1"/>
          </w:tcPr>
          <w:p w14:paraId="1A581F72" w14:textId="4EA4555D" w:rsidR="005B7EA0" w:rsidRPr="00886003" w:rsidRDefault="005B7EA0" w:rsidP="005B7EA0">
            <w:pPr>
              <w:rPr>
                <w:rFonts w:cstheme="minorHAnsi"/>
                <w:sz w:val="16"/>
                <w:szCs w:val="16"/>
              </w:rPr>
            </w:pPr>
            <w:r>
              <w:rPr>
                <w:rFonts w:cstheme="minorHAnsi"/>
                <w:sz w:val="16"/>
                <w:szCs w:val="16"/>
              </w:rPr>
              <w:t>Referentiebereik</w:t>
            </w:r>
            <w:r w:rsidRPr="0038142B">
              <w:rPr>
                <w:rFonts w:cstheme="minorHAnsi"/>
                <w:sz w:val="16"/>
                <w:szCs w:val="16"/>
              </w:rPr>
              <w:t xml:space="preserve"> voor</w:t>
            </w:r>
            <w:r w:rsidRPr="0038142B">
              <w:rPr>
                <w:rFonts w:cstheme="minorHAnsi"/>
                <w:sz w:val="16"/>
                <w:szCs w:val="16"/>
              </w:rPr>
              <w:br/>
            </w:r>
            <w:proofErr w:type="spellStart"/>
            <w:r w:rsidRPr="00B300FA">
              <w:rPr>
                <w:rFonts w:cstheme="minorHAnsi"/>
                <w:b/>
                <w:bCs/>
                <w:color w:val="FF0000"/>
                <w:sz w:val="16"/>
                <w:szCs w:val="16"/>
              </w:rPr>
              <w:t>variatiecoëfficient</w:t>
            </w:r>
            <w:proofErr w:type="spellEnd"/>
            <w:r w:rsidRPr="0038142B">
              <w:rPr>
                <w:rFonts w:cstheme="minorHAnsi"/>
                <w:sz w:val="16"/>
                <w:szCs w:val="16"/>
              </w:rPr>
              <w:t>.</w:t>
            </w:r>
          </w:p>
        </w:tc>
      </w:tr>
      <w:tr w:rsidR="005B7EA0" w:rsidRPr="00886003" w14:paraId="10DD0BA1" w14:textId="77777777" w:rsidTr="009C3F0C">
        <w:tc>
          <w:tcPr>
            <w:tcW w:w="1337" w:type="dxa"/>
            <w:shd w:val="clear" w:color="auto" w:fill="FFFFFF" w:themeFill="background1"/>
          </w:tcPr>
          <w:p w14:paraId="41BB2A50" w14:textId="68828B52" w:rsidR="005B7EA0" w:rsidRPr="00886003" w:rsidRDefault="005B7EA0" w:rsidP="005B7EA0">
            <w:pPr>
              <w:jc w:val="both"/>
              <w:rPr>
                <w:rFonts w:cstheme="minorHAnsi"/>
                <w:sz w:val="16"/>
                <w:szCs w:val="16"/>
              </w:rPr>
            </w:pPr>
            <w:r>
              <w:rPr>
                <w:rFonts w:cstheme="minorHAnsi"/>
                <w:sz w:val="16"/>
                <w:szCs w:val="16"/>
                <w:lang w:val="fr-BE"/>
              </w:rPr>
              <w:t>NDAY_ADP</w:t>
            </w:r>
          </w:p>
        </w:tc>
        <w:tc>
          <w:tcPr>
            <w:tcW w:w="3008" w:type="dxa"/>
            <w:shd w:val="clear" w:color="auto" w:fill="FFFFFF" w:themeFill="background1"/>
          </w:tcPr>
          <w:p w14:paraId="445306FE" w14:textId="77777777" w:rsidR="005B7EA0" w:rsidRPr="00886003" w:rsidRDefault="005B7EA0" w:rsidP="005B7EA0">
            <w:pPr>
              <w:tabs>
                <w:tab w:val="left" w:pos="2610"/>
              </w:tabs>
              <w:rPr>
                <w:rFonts w:cstheme="minorHAnsi"/>
                <w:sz w:val="14"/>
                <w:szCs w:val="14"/>
              </w:rPr>
            </w:pPr>
            <w:r w:rsidRPr="00886003">
              <w:rPr>
                <w:rFonts w:cstheme="minorHAnsi"/>
                <w:sz w:val="14"/>
                <w:szCs w:val="14"/>
              </w:rPr>
              <w:t xml:space="preserve">Indien afwezig, </w:t>
            </w:r>
            <w:proofErr w:type="spellStart"/>
            <w:r w:rsidRPr="00886003">
              <w:rPr>
                <w:rFonts w:cstheme="minorHAnsi"/>
                <w:sz w:val="14"/>
                <w:szCs w:val="14"/>
              </w:rPr>
              <w:t>NDAY_ADP.</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xml:space="preserve">= </w:t>
            </w:r>
            <w:proofErr w:type="spellStart"/>
            <w:r w:rsidRPr="00886003">
              <w:rPr>
                <w:rFonts w:cstheme="minorHAnsi"/>
                <w:sz w:val="14"/>
                <w:szCs w:val="14"/>
              </w:rPr>
              <w:t>NDAY_REF.</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14</w:t>
            </w:r>
          </w:p>
        </w:tc>
        <w:tc>
          <w:tcPr>
            <w:tcW w:w="1655" w:type="dxa"/>
            <w:shd w:val="clear" w:color="auto" w:fill="FFFFFF" w:themeFill="background1"/>
          </w:tcPr>
          <w:p w14:paraId="40402680" w14:textId="6DC713CB" w:rsidR="005B7EA0" w:rsidRPr="00886003" w:rsidRDefault="005B7EA0" w:rsidP="005B7EA0">
            <w:pPr>
              <w:rPr>
                <w:rFonts w:cstheme="minorHAnsi"/>
                <w:sz w:val="16"/>
                <w:szCs w:val="16"/>
              </w:rPr>
            </w:pPr>
            <w:r w:rsidRPr="00221777">
              <w:rPr>
                <w:rFonts w:cstheme="minorHAnsi"/>
                <w:sz w:val="16"/>
                <w:szCs w:val="16"/>
                <w:lang w:val="en-GB"/>
              </w:rPr>
              <w:t xml:space="preserve">Reference </w:t>
            </w:r>
            <w:r>
              <w:rPr>
                <w:rFonts w:cstheme="minorHAnsi"/>
                <w:sz w:val="16"/>
                <w:szCs w:val="16"/>
                <w:lang w:val="en-GB"/>
              </w:rPr>
              <w:t>range</w:t>
            </w:r>
            <w:r w:rsidRPr="00221777">
              <w:rPr>
                <w:rFonts w:cstheme="minorHAnsi"/>
                <w:sz w:val="16"/>
                <w:szCs w:val="16"/>
                <w:lang w:val="en-GB"/>
              </w:rPr>
              <w:t xml:space="preserve"> for</w:t>
            </w:r>
            <w:r>
              <w:rPr>
                <w:rFonts w:cstheme="minorHAnsi"/>
                <w:sz w:val="16"/>
                <w:szCs w:val="16"/>
                <w:lang w:val="en-GB"/>
              </w:rPr>
              <w:t xml:space="preserve"> </w:t>
            </w:r>
            <w:r w:rsidRPr="00B300FA">
              <w:rPr>
                <w:rFonts w:cstheme="minorHAnsi"/>
                <w:b/>
                <w:bCs/>
                <w:color w:val="FF0000"/>
                <w:sz w:val="16"/>
                <w:szCs w:val="16"/>
                <w:lang w:val="en-GB"/>
              </w:rPr>
              <w:t>Days Sensor Worn</w:t>
            </w:r>
          </w:p>
        </w:tc>
        <w:tc>
          <w:tcPr>
            <w:tcW w:w="1551" w:type="dxa"/>
            <w:shd w:val="clear" w:color="auto" w:fill="FFFFFF" w:themeFill="background1"/>
          </w:tcPr>
          <w:p w14:paraId="7811C960" w14:textId="052B9A2A" w:rsidR="005B7EA0" w:rsidRPr="00886003" w:rsidRDefault="005B7EA0" w:rsidP="005B7EA0">
            <w:pPr>
              <w:rPr>
                <w:rFonts w:cstheme="minorHAnsi"/>
                <w:sz w:val="16"/>
                <w:szCs w:val="16"/>
              </w:rPr>
            </w:pPr>
            <w:r>
              <w:rPr>
                <w:rFonts w:cstheme="minorHAnsi"/>
                <w:sz w:val="16"/>
                <w:szCs w:val="16"/>
                <w:lang w:val="fr-BE"/>
              </w:rPr>
              <w:t>Plage</w:t>
            </w:r>
            <w:r w:rsidRPr="00221777">
              <w:rPr>
                <w:rFonts w:cstheme="minorHAnsi"/>
                <w:sz w:val="16"/>
                <w:szCs w:val="16"/>
                <w:lang w:val="fr-BE"/>
              </w:rPr>
              <w:t xml:space="preserve"> de référence pour</w:t>
            </w:r>
            <w:r>
              <w:rPr>
                <w:rFonts w:cstheme="minorHAnsi"/>
                <w:sz w:val="16"/>
                <w:szCs w:val="16"/>
                <w:lang w:val="fr-BE"/>
              </w:rPr>
              <w:t xml:space="preserve"> </w:t>
            </w:r>
            <w:r>
              <w:rPr>
                <w:rFonts w:cstheme="minorHAnsi"/>
                <w:sz w:val="16"/>
                <w:szCs w:val="16"/>
                <w:lang w:val="fr-BE"/>
              </w:rPr>
              <w:br/>
            </w:r>
            <w:r w:rsidRPr="00B300FA">
              <w:rPr>
                <w:rFonts w:cstheme="minorHAnsi"/>
                <w:b/>
                <w:bCs/>
                <w:color w:val="FF0000"/>
                <w:sz w:val="16"/>
                <w:szCs w:val="16"/>
                <w:lang w:val="fr-BE"/>
              </w:rPr>
              <w:t>Jours Capteur Porté</w:t>
            </w:r>
          </w:p>
        </w:tc>
        <w:tc>
          <w:tcPr>
            <w:tcW w:w="1771" w:type="dxa"/>
            <w:shd w:val="clear" w:color="auto" w:fill="FFFFFF" w:themeFill="background1"/>
          </w:tcPr>
          <w:p w14:paraId="5D674FA6" w14:textId="6ABFAAD2" w:rsidR="005B7EA0" w:rsidRPr="00886003" w:rsidRDefault="005B7EA0" w:rsidP="005B7EA0">
            <w:pPr>
              <w:rPr>
                <w:rFonts w:cstheme="minorHAnsi"/>
                <w:sz w:val="16"/>
                <w:szCs w:val="16"/>
              </w:rPr>
            </w:pPr>
            <w:r>
              <w:rPr>
                <w:rFonts w:cstheme="minorHAnsi"/>
                <w:sz w:val="16"/>
                <w:szCs w:val="16"/>
              </w:rPr>
              <w:t>Referentiebereik</w:t>
            </w:r>
            <w:r w:rsidRPr="0038142B">
              <w:rPr>
                <w:rFonts w:cstheme="minorHAnsi"/>
                <w:sz w:val="16"/>
                <w:szCs w:val="16"/>
              </w:rPr>
              <w:t xml:space="preserve"> voor </w:t>
            </w:r>
            <w:r w:rsidRPr="00B300FA">
              <w:rPr>
                <w:rFonts w:cstheme="minorHAnsi"/>
                <w:b/>
                <w:bCs/>
                <w:color w:val="FF0000"/>
                <w:sz w:val="16"/>
                <w:szCs w:val="16"/>
              </w:rPr>
              <w:t>aantal dagen sensor gedragen</w:t>
            </w:r>
            <w:r>
              <w:rPr>
                <w:rFonts w:cstheme="minorHAnsi"/>
                <w:sz w:val="16"/>
                <w:szCs w:val="16"/>
              </w:rPr>
              <w:t>.</w:t>
            </w:r>
          </w:p>
        </w:tc>
      </w:tr>
      <w:tr w:rsidR="005B7EA0" w:rsidRPr="00886003" w14:paraId="6C9A854F" w14:textId="77777777" w:rsidTr="009C3F0C">
        <w:tc>
          <w:tcPr>
            <w:tcW w:w="1337" w:type="dxa"/>
            <w:shd w:val="clear" w:color="auto" w:fill="FFFFFF" w:themeFill="background1"/>
          </w:tcPr>
          <w:p w14:paraId="5F67832C" w14:textId="77777777" w:rsidR="005B7EA0" w:rsidRPr="00886003" w:rsidRDefault="005B7EA0" w:rsidP="005B7EA0">
            <w:pPr>
              <w:jc w:val="both"/>
              <w:rPr>
                <w:rFonts w:cstheme="minorHAnsi"/>
                <w:sz w:val="16"/>
                <w:szCs w:val="16"/>
              </w:rPr>
            </w:pPr>
            <w:r w:rsidRPr="00886003">
              <w:rPr>
                <w:rFonts w:cstheme="minorHAnsi"/>
                <w:sz w:val="16"/>
                <w:szCs w:val="16"/>
              </w:rPr>
              <w:t>DCAPT_ADP</w:t>
            </w:r>
          </w:p>
        </w:tc>
        <w:tc>
          <w:tcPr>
            <w:tcW w:w="3008" w:type="dxa"/>
            <w:shd w:val="clear" w:color="auto" w:fill="FFFFFF" w:themeFill="background1"/>
          </w:tcPr>
          <w:p w14:paraId="21201018" w14:textId="56669B82" w:rsidR="005B7EA0" w:rsidRPr="00886003" w:rsidRDefault="005B7EA0" w:rsidP="005B7EA0">
            <w:pPr>
              <w:tabs>
                <w:tab w:val="left" w:pos="2610"/>
              </w:tabs>
              <w:rPr>
                <w:rFonts w:cstheme="minorHAnsi"/>
                <w:sz w:val="14"/>
                <w:szCs w:val="14"/>
              </w:rPr>
            </w:pPr>
            <w:r>
              <w:rPr>
                <w:rFonts w:cstheme="minorHAnsi"/>
                <w:sz w:val="14"/>
                <w:szCs w:val="14"/>
              </w:rPr>
              <w:t>Indien</w:t>
            </w:r>
            <w:r w:rsidRPr="00886003">
              <w:rPr>
                <w:rFonts w:cstheme="minorHAnsi"/>
                <w:sz w:val="14"/>
                <w:szCs w:val="14"/>
              </w:rPr>
              <w:t xml:space="preserve"> a</w:t>
            </w:r>
            <w:r>
              <w:rPr>
                <w:rFonts w:cstheme="minorHAnsi"/>
                <w:sz w:val="14"/>
                <w:szCs w:val="14"/>
              </w:rPr>
              <w:t>f</w:t>
            </w:r>
            <w:r w:rsidRPr="00886003">
              <w:rPr>
                <w:rFonts w:cstheme="minorHAnsi"/>
                <w:sz w:val="14"/>
                <w:szCs w:val="14"/>
              </w:rPr>
              <w:t xml:space="preserve">wezig, is </w:t>
            </w:r>
            <w:proofErr w:type="spellStart"/>
            <w:r w:rsidRPr="00886003">
              <w:rPr>
                <w:rFonts w:cstheme="minorHAnsi"/>
                <w:sz w:val="14"/>
                <w:szCs w:val="14"/>
              </w:rPr>
              <w:t>DCAPT_ADP.</w:t>
            </w:r>
            <w:r w:rsidRPr="00886003">
              <w:rPr>
                <w:rFonts w:cstheme="minorHAnsi"/>
                <w:color w:val="00B050"/>
                <w:sz w:val="14"/>
                <w:szCs w:val="14"/>
              </w:rPr>
              <w:t>High</w:t>
            </w:r>
            <w:proofErr w:type="spellEnd"/>
            <w:r w:rsidRPr="00886003">
              <w:rPr>
                <w:rFonts w:cstheme="minorHAnsi"/>
                <w:color w:val="00B050"/>
                <w:sz w:val="14"/>
                <w:szCs w:val="14"/>
              </w:rPr>
              <w:t xml:space="preserve"> </w:t>
            </w:r>
            <w:r>
              <w:rPr>
                <w:rFonts w:cstheme="minorHAnsi"/>
                <w:color w:val="00B050"/>
                <w:sz w:val="14"/>
                <w:szCs w:val="14"/>
              </w:rPr>
              <w:t xml:space="preserve">= </w:t>
            </w:r>
            <w:proofErr w:type="spellStart"/>
            <w:r w:rsidRPr="00886003">
              <w:rPr>
                <w:rFonts w:cstheme="minorHAnsi"/>
                <w:sz w:val="14"/>
                <w:szCs w:val="14"/>
              </w:rPr>
              <w:t>DCAPT_REF.</w:t>
            </w:r>
            <w:r w:rsidRPr="00886003">
              <w:rPr>
                <w:rFonts w:cstheme="minorHAnsi"/>
                <w:color w:val="00B050"/>
                <w:sz w:val="14"/>
                <w:szCs w:val="14"/>
              </w:rPr>
              <w:t>High</w:t>
            </w:r>
            <w:proofErr w:type="spellEnd"/>
            <w:r w:rsidRPr="00886003">
              <w:rPr>
                <w:rFonts w:cstheme="minorHAnsi"/>
                <w:color w:val="00B050"/>
                <w:sz w:val="14"/>
                <w:szCs w:val="14"/>
              </w:rPr>
              <w:t xml:space="preserve"> </w:t>
            </w:r>
            <w:r w:rsidRPr="00886003">
              <w:rPr>
                <w:rFonts w:cstheme="minorHAnsi"/>
                <w:sz w:val="14"/>
                <w:szCs w:val="14"/>
              </w:rPr>
              <w:t>= 100%.</w:t>
            </w:r>
          </w:p>
          <w:p w14:paraId="66162BC7" w14:textId="5D6F843F" w:rsidR="005B7EA0" w:rsidRPr="00886003" w:rsidRDefault="005B7EA0" w:rsidP="005B7EA0">
            <w:pPr>
              <w:tabs>
                <w:tab w:val="left" w:pos="2610"/>
              </w:tabs>
              <w:rPr>
                <w:rFonts w:cstheme="minorHAnsi"/>
                <w:sz w:val="14"/>
                <w:szCs w:val="14"/>
              </w:rPr>
            </w:pPr>
            <w:r>
              <w:rPr>
                <w:rFonts w:cstheme="minorHAnsi"/>
                <w:sz w:val="14"/>
                <w:szCs w:val="14"/>
              </w:rPr>
              <w:t>Indien</w:t>
            </w:r>
            <w:r w:rsidRPr="00886003">
              <w:rPr>
                <w:rFonts w:cstheme="minorHAnsi"/>
                <w:sz w:val="14"/>
                <w:szCs w:val="14"/>
              </w:rPr>
              <w:t xml:space="preserve"> a</w:t>
            </w:r>
            <w:r>
              <w:rPr>
                <w:rFonts w:cstheme="minorHAnsi"/>
                <w:sz w:val="14"/>
                <w:szCs w:val="14"/>
              </w:rPr>
              <w:t>f</w:t>
            </w:r>
            <w:r w:rsidRPr="00886003">
              <w:rPr>
                <w:rFonts w:cstheme="minorHAnsi"/>
                <w:sz w:val="14"/>
                <w:szCs w:val="14"/>
              </w:rPr>
              <w:t xml:space="preserve">wezig, is </w:t>
            </w:r>
            <w:proofErr w:type="spellStart"/>
            <w:r w:rsidRPr="00886003">
              <w:rPr>
                <w:rFonts w:cstheme="minorHAnsi"/>
                <w:sz w:val="14"/>
                <w:szCs w:val="14"/>
              </w:rPr>
              <w:t>DCAPT_ADP.</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xml:space="preserve">= </w:t>
            </w:r>
            <w:proofErr w:type="spellStart"/>
            <w:r w:rsidRPr="00886003">
              <w:rPr>
                <w:rFonts w:cstheme="minorHAnsi"/>
                <w:sz w:val="14"/>
                <w:szCs w:val="14"/>
              </w:rPr>
              <w:t>DCAPT_REF.</w:t>
            </w:r>
            <w:r w:rsidRPr="00886003">
              <w:rPr>
                <w:rFonts w:cstheme="minorHAnsi"/>
                <w:color w:val="00B050"/>
                <w:sz w:val="14"/>
                <w:szCs w:val="14"/>
              </w:rPr>
              <w:t>Low</w:t>
            </w:r>
            <w:proofErr w:type="spellEnd"/>
            <w:r w:rsidRPr="00886003">
              <w:rPr>
                <w:rFonts w:cstheme="minorHAnsi"/>
                <w:color w:val="00B050"/>
                <w:sz w:val="14"/>
                <w:szCs w:val="14"/>
              </w:rPr>
              <w:t xml:space="preserve"> </w:t>
            </w:r>
            <w:r w:rsidRPr="00886003">
              <w:rPr>
                <w:rFonts w:cstheme="minorHAnsi"/>
                <w:sz w:val="14"/>
                <w:szCs w:val="14"/>
              </w:rPr>
              <w:t>= 71%.</w:t>
            </w:r>
          </w:p>
        </w:tc>
        <w:tc>
          <w:tcPr>
            <w:tcW w:w="1655" w:type="dxa"/>
            <w:shd w:val="clear" w:color="auto" w:fill="FFFFFF" w:themeFill="background1"/>
          </w:tcPr>
          <w:p w14:paraId="7B9A60EF" w14:textId="4195D863" w:rsidR="005B7EA0" w:rsidRPr="00886003" w:rsidRDefault="005B7EA0" w:rsidP="005B7EA0">
            <w:pPr>
              <w:rPr>
                <w:rFonts w:cstheme="minorHAnsi"/>
                <w:sz w:val="16"/>
                <w:szCs w:val="16"/>
              </w:rPr>
            </w:pPr>
            <w:r w:rsidRPr="00221777">
              <w:rPr>
                <w:rFonts w:cstheme="minorHAnsi"/>
                <w:sz w:val="16"/>
                <w:szCs w:val="16"/>
                <w:lang w:val="en-GB"/>
              </w:rPr>
              <w:t xml:space="preserve">Reference </w:t>
            </w:r>
            <w:r>
              <w:rPr>
                <w:rFonts w:cstheme="minorHAnsi"/>
                <w:sz w:val="16"/>
                <w:szCs w:val="16"/>
                <w:lang w:val="en-GB"/>
              </w:rPr>
              <w:t>range</w:t>
            </w:r>
            <w:r w:rsidRPr="00221777">
              <w:rPr>
                <w:rFonts w:cstheme="minorHAnsi"/>
                <w:sz w:val="16"/>
                <w:szCs w:val="16"/>
                <w:lang w:val="en-GB"/>
              </w:rPr>
              <w:t xml:space="preserve"> for</w:t>
            </w:r>
            <w:r>
              <w:rPr>
                <w:rFonts w:cstheme="minorHAnsi"/>
                <w:sz w:val="16"/>
                <w:szCs w:val="16"/>
                <w:lang w:val="en-GB"/>
              </w:rPr>
              <w:t xml:space="preserve"> </w:t>
            </w:r>
            <w:r w:rsidRPr="001D365E">
              <w:rPr>
                <w:rFonts w:cstheme="minorHAnsi"/>
                <w:b/>
                <w:bCs/>
                <w:color w:val="FF0000"/>
                <w:sz w:val="16"/>
                <w:szCs w:val="16"/>
                <w:lang w:val="en-GB"/>
              </w:rPr>
              <w:t>% Data Captured</w:t>
            </w:r>
          </w:p>
        </w:tc>
        <w:tc>
          <w:tcPr>
            <w:tcW w:w="1551" w:type="dxa"/>
            <w:shd w:val="clear" w:color="auto" w:fill="FFFFFF" w:themeFill="background1"/>
          </w:tcPr>
          <w:p w14:paraId="6C85A363" w14:textId="6B18524A" w:rsidR="005B7EA0" w:rsidRPr="00886003" w:rsidRDefault="005B7EA0" w:rsidP="005B7EA0">
            <w:pPr>
              <w:rPr>
                <w:rFonts w:cstheme="minorHAnsi"/>
                <w:sz w:val="16"/>
                <w:szCs w:val="16"/>
              </w:rPr>
            </w:pPr>
            <w:r>
              <w:rPr>
                <w:rFonts w:cstheme="minorHAnsi"/>
                <w:sz w:val="16"/>
                <w:szCs w:val="16"/>
                <w:lang w:val="fr-BE"/>
              </w:rPr>
              <w:t>Plage</w:t>
            </w:r>
            <w:r w:rsidRPr="00221777">
              <w:rPr>
                <w:rFonts w:cstheme="minorHAnsi"/>
                <w:sz w:val="16"/>
                <w:szCs w:val="16"/>
                <w:lang w:val="fr-BE"/>
              </w:rPr>
              <w:t xml:space="preserve"> de référence pour</w:t>
            </w:r>
            <w:r>
              <w:rPr>
                <w:rFonts w:cstheme="minorHAnsi"/>
                <w:sz w:val="16"/>
                <w:szCs w:val="16"/>
                <w:lang w:val="fr-BE"/>
              </w:rPr>
              <w:br/>
            </w:r>
            <w:r w:rsidRPr="001D365E">
              <w:rPr>
                <w:rFonts w:cstheme="minorHAnsi"/>
                <w:b/>
                <w:bCs/>
                <w:color w:val="FF0000"/>
                <w:sz w:val="16"/>
                <w:szCs w:val="16"/>
                <w:lang w:val="fr-BE"/>
              </w:rPr>
              <w:t>% de données capturé</w:t>
            </w:r>
          </w:p>
        </w:tc>
        <w:tc>
          <w:tcPr>
            <w:tcW w:w="1771" w:type="dxa"/>
            <w:shd w:val="clear" w:color="auto" w:fill="FFFFFF" w:themeFill="background1"/>
          </w:tcPr>
          <w:p w14:paraId="5DDA02D3" w14:textId="384FC564" w:rsidR="005B7EA0" w:rsidRPr="00886003" w:rsidRDefault="005B7EA0" w:rsidP="005B7EA0">
            <w:pPr>
              <w:rPr>
                <w:rFonts w:cstheme="minorHAnsi"/>
                <w:sz w:val="16"/>
                <w:szCs w:val="16"/>
              </w:rPr>
            </w:pPr>
            <w:r>
              <w:rPr>
                <w:rFonts w:cstheme="minorHAnsi"/>
                <w:sz w:val="16"/>
                <w:szCs w:val="16"/>
              </w:rPr>
              <w:t>Referentiebereik</w:t>
            </w:r>
            <w:r w:rsidRPr="0038142B">
              <w:rPr>
                <w:rFonts w:cstheme="minorHAnsi"/>
                <w:sz w:val="16"/>
                <w:szCs w:val="16"/>
              </w:rPr>
              <w:t xml:space="preserve"> voor </w:t>
            </w:r>
            <w:r w:rsidRPr="001D365E">
              <w:rPr>
                <w:rFonts w:cstheme="minorHAnsi"/>
                <w:b/>
                <w:bCs/>
                <w:color w:val="FF0000"/>
                <w:sz w:val="16"/>
                <w:szCs w:val="16"/>
              </w:rPr>
              <w:t>% data vastgelegd.</w:t>
            </w:r>
          </w:p>
        </w:tc>
      </w:tr>
      <w:tr w:rsidR="005B7EA0" w:rsidRPr="00886003" w14:paraId="499139A7" w14:textId="77777777" w:rsidTr="009C3F0C">
        <w:tc>
          <w:tcPr>
            <w:tcW w:w="1337" w:type="dxa"/>
            <w:shd w:val="clear" w:color="auto" w:fill="FFFFFF" w:themeFill="background1"/>
          </w:tcPr>
          <w:p w14:paraId="0FAB4E38" w14:textId="77777777" w:rsidR="005B7EA0" w:rsidRPr="00886003" w:rsidRDefault="005B7EA0" w:rsidP="005B7EA0">
            <w:pPr>
              <w:jc w:val="both"/>
              <w:rPr>
                <w:rFonts w:cstheme="minorHAnsi"/>
                <w:sz w:val="16"/>
                <w:szCs w:val="16"/>
              </w:rPr>
            </w:pPr>
            <w:r w:rsidRPr="00886003">
              <w:rPr>
                <w:rFonts w:cstheme="minorHAnsi"/>
                <w:sz w:val="16"/>
                <w:szCs w:val="16"/>
              </w:rPr>
              <w:t>VH_ADP</w:t>
            </w:r>
          </w:p>
        </w:tc>
        <w:tc>
          <w:tcPr>
            <w:tcW w:w="3008" w:type="dxa"/>
            <w:shd w:val="clear" w:color="auto" w:fill="FFFFFF" w:themeFill="background1"/>
          </w:tcPr>
          <w:p w14:paraId="3065C392" w14:textId="12F41882" w:rsidR="005B7EA0" w:rsidRDefault="005B7EA0" w:rsidP="005B7EA0">
            <w:pPr>
              <w:tabs>
                <w:tab w:val="left" w:pos="2610"/>
              </w:tabs>
              <w:rPr>
                <w:rFonts w:cstheme="minorHAnsi"/>
                <w:color w:val="00B050"/>
                <w:sz w:val="14"/>
                <w:szCs w:val="14"/>
              </w:rPr>
            </w:pPr>
            <w:r>
              <w:rPr>
                <w:rFonts w:cstheme="minorHAnsi"/>
                <w:sz w:val="14"/>
                <w:szCs w:val="14"/>
              </w:rPr>
              <w:t>Indien</w:t>
            </w:r>
            <w:r w:rsidRPr="00886003">
              <w:rPr>
                <w:rFonts w:cstheme="minorHAnsi"/>
                <w:sz w:val="14"/>
                <w:szCs w:val="14"/>
              </w:rPr>
              <w:t xml:space="preserve"> a</w:t>
            </w:r>
            <w:r>
              <w:rPr>
                <w:rFonts w:cstheme="minorHAnsi"/>
                <w:sz w:val="14"/>
                <w:szCs w:val="14"/>
              </w:rPr>
              <w:t>f</w:t>
            </w:r>
            <w:r w:rsidRPr="00886003">
              <w:rPr>
                <w:rFonts w:cstheme="minorHAnsi"/>
                <w:sz w:val="14"/>
                <w:szCs w:val="14"/>
              </w:rPr>
              <w:t xml:space="preserve">wezig, is </w:t>
            </w:r>
            <w:proofErr w:type="spellStart"/>
            <w:r w:rsidRPr="00886003">
              <w:rPr>
                <w:rFonts w:cstheme="minorHAnsi"/>
                <w:sz w:val="14"/>
                <w:szCs w:val="14"/>
              </w:rPr>
              <w:t>VH_ADP</w:t>
            </w:r>
            <w:r w:rsidRPr="00564D75">
              <w:rPr>
                <w:rFonts w:cstheme="minorHAnsi"/>
                <w:b/>
                <w:bCs/>
                <w:sz w:val="14"/>
                <w:szCs w:val="14"/>
              </w:rPr>
              <w:t>.</w:t>
            </w:r>
            <w:r w:rsidRPr="00564D75">
              <w:rPr>
                <w:rFonts w:cstheme="minorHAnsi"/>
                <w:b/>
                <w:bCs/>
                <w:color w:val="00B050"/>
                <w:sz w:val="14"/>
                <w:szCs w:val="14"/>
              </w:rPr>
              <w:t>x</w:t>
            </w:r>
            <w:proofErr w:type="spellEnd"/>
            <w:r w:rsidRPr="00886003">
              <w:rPr>
                <w:rFonts w:cstheme="minorHAnsi"/>
                <w:color w:val="00B050"/>
                <w:sz w:val="14"/>
                <w:szCs w:val="14"/>
              </w:rPr>
              <w:t xml:space="preserve"> </w:t>
            </w:r>
            <w:r w:rsidRPr="00886003">
              <w:rPr>
                <w:rFonts w:cstheme="minorHAnsi"/>
                <w:sz w:val="14"/>
                <w:szCs w:val="14"/>
              </w:rPr>
              <w:t>=</w:t>
            </w:r>
            <w:r>
              <w:rPr>
                <w:rFonts w:cstheme="minorHAnsi"/>
                <w:sz w:val="14"/>
                <w:szCs w:val="14"/>
              </w:rPr>
              <w:t xml:space="preserve"> </w:t>
            </w:r>
            <w:proofErr w:type="spellStart"/>
            <w:r w:rsidRPr="00886003">
              <w:rPr>
                <w:rFonts w:cstheme="minorHAnsi"/>
                <w:sz w:val="14"/>
                <w:szCs w:val="14"/>
              </w:rPr>
              <w:t>VH_REF.</w:t>
            </w:r>
            <w:r w:rsidRPr="00564D75">
              <w:rPr>
                <w:rFonts w:cstheme="minorHAnsi"/>
                <w:b/>
                <w:bCs/>
                <w:color w:val="00B050"/>
                <w:sz w:val="14"/>
                <w:szCs w:val="14"/>
              </w:rPr>
              <w:t>x</w:t>
            </w:r>
            <w:proofErr w:type="spellEnd"/>
          </w:p>
          <w:p w14:paraId="0B4D435A" w14:textId="372FCE54" w:rsidR="005B7EA0" w:rsidRPr="00564D75" w:rsidRDefault="005B7EA0" w:rsidP="005B7EA0">
            <w:pPr>
              <w:tabs>
                <w:tab w:val="left" w:pos="2610"/>
              </w:tabs>
              <w:rPr>
                <w:rFonts w:cstheme="minorHAnsi"/>
                <w:color w:val="943634" w:themeColor="accent2" w:themeShade="BF"/>
                <w:sz w:val="14"/>
                <w:szCs w:val="14"/>
              </w:rPr>
            </w:pPr>
            <w:r>
              <w:rPr>
                <w:rFonts w:cstheme="minorHAnsi"/>
                <w:sz w:val="14"/>
                <w:szCs w:val="14"/>
              </w:rPr>
              <w:t xml:space="preserve">Waarbij </w:t>
            </w:r>
            <w:r w:rsidRPr="00564D75">
              <w:rPr>
                <w:rFonts w:cstheme="minorHAnsi"/>
                <w:b/>
                <w:bCs/>
                <w:color w:val="00B050"/>
                <w:sz w:val="14"/>
                <w:szCs w:val="14"/>
              </w:rPr>
              <w:t>x</w:t>
            </w:r>
            <w:r>
              <w:rPr>
                <w:rFonts w:cstheme="minorHAnsi"/>
                <w:sz w:val="14"/>
                <w:szCs w:val="14"/>
              </w:rPr>
              <w:t xml:space="preserve"> kan staan voor</w:t>
            </w:r>
            <w:r w:rsidRPr="00886003">
              <w:rPr>
                <w:rFonts w:cstheme="minorHAnsi"/>
                <w:color w:val="00B050"/>
                <w:sz w:val="14"/>
                <w:szCs w:val="14"/>
              </w:rPr>
              <w:t xml:space="preserve"> Low</w:t>
            </w:r>
            <w:r>
              <w:rPr>
                <w:rFonts w:cstheme="minorHAnsi"/>
                <w:color w:val="00B050"/>
                <w:sz w:val="14"/>
                <w:szCs w:val="14"/>
              </w:rPr>
              <w:t xml:space="preserve">, </w:t>
            </w:r>
            <w:r w:rsidRPr="00886003">
              <w:rPr>
                <w:rFonts w:cstheme="minorHAnsi"/>
                <w:color w:val="00B050"/>
                <w:sz w:val="14"/>
                <w:szCs w:val="14"/>
              </w:rPr>
              <w:t>High</w:t>
            </w:r>
            <w:r>
              <w:rPr>
                <w:rFonts w:cstheme="minorHAnsi"/>
                <w:color w:val="00B050"/>
                <w:sz w:val="14"/>
                <w:szCs w:val="14"/>
              </w:rPr>
              <w:t xml:space="preserve"> </w:t>
            </w:r>
            <w:r w:rsidRPr="00B62210">
              <w:rPr>
                <w:rFonts w:cstheme="minorHAnsi"/>
                <w:sz w:val="14"/>
                <w:szCs w:val="14"/>
              </w:rPr>
              <w:t>of</w:t>
            </w:r>
            <w:r>
              <w:rPr>
                <w:rFonts w:cstheme="minorHAnsi"/>
                <w:color w:val="00B050"/>
                <w:sz w:val="14"/>
                <w:szCs w:val="14"/>
              </w:rPr>
              <w:t xml:space="preserve"> </w:t>
            </w:r>
            <w:proofErr w:type="spellStart"/>
            <w:r w:rsidRPr="00886003">
              <w:rPr>
                <w:rFonts w:cstheme="minorHAnsi"/>
                <w:color w:val="943634" w:themeColor="accent2" w:themeShade="BF"/>
                <w:sz w:val="14"/>
                <w:szCs w:val="14"/>
              </w:rPr>
              <w:t>AppliesTo</w:t>
            </w:r>
            <w:proofErr w:type="spellEnd"/>
          </w:p>
        </w:tc>
        <w:tc>
          <w:tcPr>
            <w:tcW w:w="1655" w:type="dxa"/>
            <w:shd w:val="clear" w:color="auto" w:fill="FFFFFF" w:themeFill="background1"/>
          </w:tcPr>
          <w:p w14:paraId="2E1D9316" w14:textId="59C29F71" w:rsidR="005B7EA0" w:rsidRPr="00886003" w:rsidRDefault="005B7EA0" w:rsidP="005B7EA0">
            <w:pPr>
              <w:rPr>
                <w:rFonts w:cstheme="minorHAnsi"/>
                <w:b/>
                <w:bCs/>
                <w:color w:val="FF0000"/>
                <w:sz w:val="16"/>
                <w:szCs w:val="16"/>
              </w:rPr>
            </w:pPr>
            <w:r w:rsidRPr="00E142A2">
              <w:rPr>
                <w:rFonts w:cstheme="minorHAnsi"/>
                <w:sz w:val="16"/>
                <w:szCs w:val="16"/>
                <w:lang w:val="en-GB"/>
              </w:rPr>
              <w:t xml:space="preserve">Reference </w:t>
            </w:r>
            <w:r>
              <w:rPr>
                <w:rFonts w:cstheme="minorHAnsi"/>
                <w:sz w:val="16"/>
                <w:szCs w:val="16"/>
                <w:lang w:val="en-GB"/>
              </w:rPr>
              <w:t xml:space="preserve">range </w:t>
            </w:r>
            <w:r w:rsidRPr="00427642">
              <w:rPr>
                <w:rFonts w:cstheme="minorHAnsi"/>
                <w:sz w:val="16"/>
                <w:szCs w:val="16"/>
                <w:lang w:val="en-GB"/>
              </w:rPr>
              <w:t>and filter</w:t>
            </w:r>
            <w:r>
              <w:rPr>
                <w:rFonts w:cstheme="minorHAnsi"/>
                <w:sz w:val="16"/>
                <w:szCs w:val="16"/>
                <w:lang w:val="en-GB"/>
              </w:rPr>
              <w:t xml:space="preserve"> </w:t>
            </w:r>
            <w:r w:rsidRPr="00E142A2">
              <w:rPr>
                <w:rFonts w:cstheme="minorHAnsi"/>
                <w:sz w:val="16"/>
                <w:szCs w:val="16"/>
                <w:lang w:val="en-GB"/>
              </w:rPr>
              <w:t xml:space="preserve">for </w:t>
            </w:r>
            <w:r w:rsidRPr="00B45ED5">
              <w:rPr>
                <w:rFonts w:cstheme="minorHAnsi"/>
                <w:b/>
                <w:bCs/>
                <w:color w:val="FF0000"/>
                <w:sz w:val="16"/>
                <w:szCs w:val="16"/>
                <w:lang w:val="en-GB"/>
              </w:rPr>
              <w:t>TAR</w:t>
            </w:r>
            <w:r w:rsidRPr="00E142A2">
              <w:rPr>
                <w:rFonts w:cstheme="minorHAnsi"/>
                <w:sz w:val="16"/>
                <w:szCs w:val="16"/>
                <w:lang w:val="en-GB"/>
              </w:rPr>
              <w:t xml:space="preserve"> – </w:t>
            </w:r>
            <w:r w:rsidRPr="00AA2ADF">
              <w:rPr>
                <w:rFonts w:cstheme="minorHAnsi"/>
                <w:b/>
                <w:bCs/>
                <w:color w:val="FF0000"/>
                <w:sz w:val="16"/>
                <w:szCs w:val="16"/>
                <w:lang w:val="en-GB"/>
              </w:rPr>
              <w:t>very</w:t>
            </w:r>
            <w:r w:rsidRPr="00C65114">
              <w:rPr>
                <w:rFonts w:cstheme="minorHAnsi"/>
                <w:b/>
                <w:bCs/>
                <w:color w:val="00B050"/>
                <w:sz w:val="16"/>
                <w:szCs w:val="16"/>
                <w:lang w:val="en-GB"/>
              </w:rPr>
              <w:t xml:space="preserve">  </w:t>
            </w:r>
            <w:r w:rsidRPr="0014350A">
              <w:rPr>
                <w:rFonts w:cstheme="minorHAnsi"/>
                <w:b/>
                <w:bCs/>
                <w:color w:val="FF0000"/>
                <w:sz w:val="16"/>
                <w:szCs w:val="16"/>
                <w:lang w:val="en-GB"/>
              </w:rPr>
              <w:t>high</w:t>
            </w:r>
            <w:r w:rsidRPr="00427642">
              <w:rPr>
                <w:rFonts w:cstheme="minorHAnsi"/>
                <w:sz w:val="16"/>
                <w:szCs w:val="16"/>
                <w:lang w:val="en-GB"/>
              </w:rPr>
              <w:t>.</w:t>
            </w:r>
          </w:p>
        </w:tc>
        <w:tc>
          <w:tcPr>
            <w:tcW w:w="1551" w:type="dxa"/>
            <w:shd w:val="clear" w:color="auto" w:fill="FFFFFF" w:themeFill="background1"/>
          </w:tcPr>
          <w:p w14:paraId="3FA08018" w14:textId="3EDCDABD" w:rsidR="005B7EA0" w:rsidRPr="00886003" w:rsidRDefault="005B7EA0" w:rsidP="005B7EA0">
            <w:pPr>
              <w:rPr>
                <w:rFonts w:cstheme="minorHAnsi"/>
                <w:sz w:val="16"/>
                <w:szCs w:val="16"/>
              </w:rPr>
            </w:pPr>
            <w:r>
              <w:rPr>
                <w:rFonts w:cstheme="minorHAnsi"/>
                <w:sz w:val="16"/>
                <w:szCs w:val="16"/>
                <w:lang w:val="fr-BE"/>
              </w:rPr>
              <w:t>Plage</w:t>
            </w:r>
            <w:r w:rsidRPr="00F94352">
              <w:rPr>
                <w:rFonts w:cstheme="minorHAnsi"/>
                <w:sz w:val="16"/>
                <w:szCs w:val="16"/>
                <w:lang w:val="fr-BE"/>
              </w:rPr>
              <w:t xml:space="preserve"> de référence </w:t>
            </w:r>
            <w:r w:rsidRPr="00286A52">
              <w:rPr>
                <w:rFonts w:cstheme="minorHAnsi"/>
                <w:sz w:val="16"/>
                <w:szCs w:val="16"/>
                <w:lang w:val="fr-BE"/>
              </w:rPr>
              <w:t>et filtre</w:t>
            </w:r>
            <w:r w:rsidRPr="00F94352">
              <w:rPr>
                <w:rFonts w:cstheme="minorHAnsi"/>
                <w:sz w:val="16"/>
                <w:szCs w:val="16"/>
                <w:lang w:val="fr-BE"/>
              </w:rPr>
              <w:t xml:space="preserve"> pour </w:t>
            </w:r>
            <w:r w:rsidRPr="00B45ED5">
              <w:rPr>
                <w:rFonts w:cstheme="minorHAnsi"/>
                <w:b/>
                <w:bCs/>
                <w:color w:val="FF0000"/>
                <w:sz w:val="16"/>
                <w:szCs w:val="16"/>
                <w:lang w:val="fr-BE"/>
              </w:rPr>
              <w:t>TAR</w:t>
            </w:r>
            <w:r w:rsidRPr="00F94352">
              <w:rPr>
                <w:rFonts w:cstheme="minorHAnsi"/>
                <w:sz w:val="16"/>
                <w:szCs w:val="16"/>
                <w:lang w:val="fr-BE"/>
              </w:rPr>
              <w:t xml:space="preserve"> </w:t>
            </w:r>
            <w:r w:rsidRPr="008412E0">
              <w:rPr>
                <w:rFonts w:cstheme="minorHAnsi"/>
                <w:color w:val="FF0000"/>
                <w:sz w:val="16"/>
                <w:szCs w:val="16"/>
                <w:lang w:val="fr-BE"/>
              </w:rPr>
              <w:t xml:space="preserve">- </w:t>
            </w:r>
            <w:r w:rsidRPr="008412E0">
              <w:rPr>
                <w:rFonts w:cstheme="minorHAnsi"/>
                <w:b/>
                <w:bCs/>
                <w:color w:val="FF0000"/>
                <w:sz w:val="16"/>
                <w:szCs w:val="16"/>
                <w:lang w:val="fr-BE"/>
              </w:rPr>
              <w:t>très élevé</w:t>
            </w:r>
            <w:r w:rsidRPr="00286A52">
              <w:rPr>
                <w:rFonts w:cstheme="minorHAnsi"/>
                <w:sz w:val="16"/>
                <w:szCs w:val="16"/>
                <w:lang w:val="fr-BE"/>
              </w:rPr>
              <w:t>.</w:t>
            </w:r>
          </w:p>
        </w:tc>
        <w:tc>
          <w:tcPr>
            <w:tcW w:w="1771" w:type="dxa"/>
            <w:shd w:val="clear" w:color="auto" w:fill="FFFFFF" w:themeFill="background1"/>
          </w:tcPr>
          <w:p w14:paraId="0B5EEF0A" w14:textId="29466DFB" w:rsidR="005B7EA0" w:rsidRPr="00886003" w:rsidRDefault="005B7EA0" w:rsidP="005B7EA0">
            <w:pPr>
              <w:rPr>
                <w:rFonts w:cstheme="minorHAnsi"/>
                <w:color w:val="00B0F0"/>
                <w:sz w:val="16"/>
                <w:szCs w:val="16"/>
              </w:rPr>
            </w:pPr>
            <w:r>
              <w:rPr>
                <w:rFonts w:cstheme="minorHAnsi"/>
                <w:sz w:val="16"/>
                <w:szCs w:val="16"/>
              </w:rPr>
              <w:t>Referentiebereik</w:t>
            </w:r>
            <w:r w:rsidRPr="0038142B">
              <w:rPr>
                <w:rFonts w:cstheme="minorHAnsi"/>
                <w:sz w:val="16"/>
                <w:szCs w:val="16"/>
              </w:rPr>
              <w:t xml:space="preserve"> </w:t>
            </w:r>
            <w:r w:rsidRPr="00AE3782">
              <w:rPr>
                <w:rFonts w:cstheme="minorHAnsi"/>
                <w:sz w:val="16"/>
                <w:szCs w:val="16"/>
              </w:rPr>
              <w:t>en filter</w:t>
            </w:r>
            <w:r w:rsidRPr="0038142B">
              <w:rPr>
                <w:rFonts w:cstheme="minorHAnsi"/>
                <w:sz w:val="16"/>
                <w:szCs w:val="16"/>
              </w:rPr>
              <w:t xml:space="preserve"> voor</w:t>
            </w:r>
            <w:r w:rsidRPr="0038142B">
              <w:rPr>
                <w:rFonts w:cstheme="minorHAnsi"/>
                <w:color w:val="00B0F0"/>
                <w:sz w:val="16"/>
                <w:szCs w:val="16"/>
              </w:rPr>
              <w:t xml:space="preserve"> </w:t>
            </w:r>
            <w:r w:rsidRPr="0038142B">
              <w:rPr>
                <w:rFonts w:cstheme="minorHAnsi"/>
                <w:b/>
                <w:bCs/>
                <w:color w:val="FF0000"/>
                <w:sz w:val="16"/>
                <w:szCs w:val="16"/>
              </w:rPr>
              <w:t>TAR</w:t>
            </w:r>
            <w:r w:rsidRPr="0038142B">
              <w:rPr>
                <w:rFonts w:cstheme="minorHAnsi"/>
                <w:color w:val="00B0F0"/>
                <w:sz w:val="16"/>
                <w:szCs w:val="16"/>
              </w:rPr>
              <w:t xml:space="preserve"> </w:t>
            </w:r>
            <w:r w:rsidRPr="0038142B">
              <w:rPr>
                <w:rFonts w:cstheme="minorHAnsi"/>
                <w:color w:val="FF0000"/>
                <w:sz w:val="16"/>
                <w:szCs w:val="16"/>
              </w:rPr>
              <w:t xml:space="preserve">– </w:t>
            </w:r>
            <w:r w:rsidRPr="0038142B">
              <w:rPr>
                <w:rFonts w:cstheme="minorHAnsi"/>
                <w:b/>
                <w:bCs/>
                <w:color w:val="FF0000"/>
                <w:sz w:val="16"/>
                <w:szCs w:val="16"/>
              </w:rPr>
              <w:t>zeer hoog</w:t>
            </w:r>
            <w:r w:rsidRPr="00AE3782">
              <w:rPr>
                <w:rFonts w:cstheme="minorHAnsi"/>
                <w:sz w:val="16"/>
                <w:szCs w:val="16"/>
              </w:rPr>
              <w:t>.</w:t>
            </w:r>
          </w:p>
        </w:tc>
      </w:tr>
      <w:tr w:rsidR="00A73229" w:rsidRPr="00886003" w14:paraId="0B8B8307" w14:textId="77777777" w:rsidTr="009C3F0C">
        <w:tc>
          <w:tcPr>
            <w:tcW w:w="1337" w:type="dxa"/>
            <w:shd w:val="clear" w:color="auto" w:fill="FFFFFF" w:themeFill="background1"/>
          </w:tcPr>
          <w:p w14:paraId="54050FB3" w14:textId="77777777" w:rsidR="00A73229" w:rsidRPr="00886003" w:rsidRDefault="00A73229" w:rsidP="00A73229">
            <w:pPr>
              <w:jc w:val="both"/>
              <w:rPr>
                <w:rFonts w:cstheme="minorHAnsi"/>
                <w:sz w:val="16"/>
                <w:szCs w:val="16"/>
              </w:rPr>
            </w:pPr>
            <w:r w:rsidRPr="00886003">
              <w:rPr>
                <w:rFonts w:cstheme="minorHAnsi"/>
                <w:sz w:val="16"/>
                <w:szCs w:val="16"/>
              </w:rPr>
              <w:t>H_ADP</w:t>
            </w:r>
          </w:p>
        </w:tc>
        <w:tc>
          <w:tcPr>
            <w:tcW w:w="3008" w:type="dxa"/>
            <w:vMerge w:val="restart"/>
            <w:shd w:val="clear" w:color="auto" w:fill="FFFFFF" w:themeFill="background1"/>
          </w:tcPr>
          <w:p w14:paraId="6138214A" w14:textId="676E2B4A" w:rsidR="00A73229" w:rsidRPr="00886003" w:rsidRDefault="00A73229" w:rsidP="00A73229">
            <w:pPr>
              <w:tabs>
                <w:tab w:val="left" w:pos="2610"/>
              </w:tabs>
              <w:rPr>
                <w:rFonts w:cstheme="minorHAnsi"/>
                <w:sz w:val="14"/>
                <w:szCs w:val="14"/>
              </w:rPr>
            </w:pPr>
            <w:r w:rsidRPr="00886003">
              <w:rPr>
                <w:rFonts w:cstheme="minorHAnsi"/>
                <w:sz w:val="14"/>
                <w:szCs w:val="14"/>
              </w:rPr>
              <w:t xml:space="preserve">Voor </w:t>
            </w:r>
            <w:r>
              <w:rPr>
                <w:rFonts w:cstheme="minorHAnsi"/>
                <w:sz w:val="14"/>
                <w:szCs w:val="14"/>
              </w:rPr>
              <w:t>“</w:t>
            </w:r>
            <w:r w:rsidRPr="004B6DF1">
              <w:rPr>
                <w:rFonts w:cstheme="minorHAnsi"/>
                <w:color w:val="00B050"/>
                <w:sz w:val="14"/>
                <w:szCs w:val="14"/>
              </w:rPr>
              <w:t>Low</w:t>
            </w:r>
            <w:r>
              <w:rPr>
                <w:rFonts w:cstheme="minorHAnsi"/>
                <w:sz w:val="14"/>
                <w:szCs w:val="14"/>
              </w:rPr>
              <w:t>”</w:t>
            </w:r>
            <w:r w:rsidRPr="00886003">
              <w:rPr>
                <w:rFonts w:cstheme="minorHAnsi"/>
                <w:sz w:val="14"/>
                <w:szCs w:val="14"/>
              </w:rPr>
              <w:t xml:space="preserve">, </w:t>
            </w:r>
            <w:r>
              <w:rPr>
                <w:rFonts w:cstheme="minorHAnsi"/>
                <w:sz w:val="14"/>
                <w:szCs w:val="14"/>
              </w:rPr>
              <w:t>“</w:t>
            </w:r>
            <w:r w:rsidRPr="004B6DF1">
              <w:rPr>
                <w:rFonts w:cstheme="minorHAnsi"/>
                <w:color w:val="00B050"/>
                <w:sz w:val="14"/>
                <w:szCs w:val="14"/>
              </w:rPr>
              <w:t>High</w:t>
            </w:r>
            <w:r>
              <w:rPr>
                <w:rFonts w:cstheme="minorHAnsi"/>
                <w:sz w:val="14"/>
                <w:szCs w:val="14"/>
              </w:rPr>
              <w:t>”</w:t>
            </w:r>
            <w:r w:rsidRPr="00886003">
              <w:rPr>
                <w:rFonts w:cstheme="minorHAnsi"/>
                <w:sz w:val="14"/>
                <w:szCs w:val="14"/>
              </w:rPr>
              <w:t xml:space="preserve"> en </w:t>
            </w:r>
            <w:r>
              <w:rPr>
                <w:rFonts w:cstheme="minorHAnsi"/>
                <w:sz w:val="14"/>
                <w:szCs w:val="14"/>
              </w:rPr>
              <w:t>“</w:t>
            </w:r>
            <w:proofErr w:type="spellStart"/>
            <w:r w:rsidRPr="00886003">
              <w:rPr>
                <w:rFonts w:cstheme="minorHAnsi"/>
                <w:color w:val="943634" w:themeColor="accent2" w:themeShade="BF"/>
                <w:sz w:val="14"/>
                <w:szCs w:val="14"/>
              </w:rPr>
              <w:t>AppliesTo</w:t>
            </w:r>
            <w:proofErr w:type="spellEnd"/>
            <w:r>
              <w:rPr>
                <w:rFonts w:cstheme="minorHAnsi"/>
                <w:sz w:val="14"/>
                <w:szCs w:val="14"/>
              </w:rPr>
              <w:t>”</w:t>
            </w:r>
            <w:r w:rsidRPr="00886003">
              <w:rPr>
                <w:rFonts w:cstheme="minorHAnsi"/>
                <w:sz w:val="14"/>
                <w:szCs w:val="14"/>
              </w:rPr>
              <w:t xml:space="preserve"> waarden geldt dezelfde aanpak als voor VH_ADP.</w:t>
            </w:r>
          </w:p>
        </w:tc>
        <w:tc>
          <w:tcPr>
            <w:tcW w:w="1655" w:type="dxa"/>
            <w:shd w:val="clear" w:color="auto" w:fill="FFFFFF" w:themeFill="background1"/>
          </w:tcPr>
          <w:p w14:paraId="4D0AE88F" w14:textId="759F6017" w:rsidR="00A73229" w:rsidRPr="00886003" w:rsidRDefault="00A73229" w:rsidP="00A73229">
            <w:pPr>
              <w:rPr>
                <w:rFonts w:cstheme="minorHAnsi"/>
                <w:sz w:val="16"/>
                <w:szCs w:val="16"/>
              </w:rPr>
            </w:pPr>
            <w:r w:rsidRPr="00E142A2">
              <w:rPr>
                <w:rFonts w:cstheme="minorHAnsi"/>
                <w:sz w:val="16"/>
                <w:szCs w:val="16"/>
                <w:lang w:val="en-GB"/>
              </w:rPr>
              <w:t xml:space="preserve">Reference </w:t>
            </w:r>
            <w:r>
              <w:rPr>
                <w:rFonts w:cstheme="minorHAnsi"/>
                <w:sz w:val="16"/>
                <w:szCs w:val="16"/>
                <w:lang w:val="en-GB"/>
              </w:rPr>
              <w:t xml:space="preserve">range </w:t>
            </w:r>
            <w:r w:rsidRPr="00427642">
              <w:rPr>
                <w:rFonts w:cstheme="minorHAnsi"/>
                <w:sz w:val="16"/>
                <w:szCs w:val="16"/>
                <w:lang w:val="en-GB"/>
              </w:rPr>
              <w:t>and filter</w:t>
            </w:r>
            <w:r>
              <w:rPr>
                <w:rFonts w:cstheme="minorHAnsi"/>
                <w:sz w:val="16"/>
                <w:szCs w:val="16"/>
                <w:lang w:val="en-GB"/>
              </w:rPr>
              <w:t xml:space="preserve"> </w:t>
            </w:r>
            <w:r w:rsidRPr="00E142A2">
              <w:rPr>
                <w:rFonts w:cstheme="minorHAnsi"/>
                <w:sz w:val="16"/>
                <w:szCs w:val="16"/>
                <w:lang w:val="en-GB"/>
              </w:rPr>
              <w:t>for</w:t>
            </w:r>
          </w:p>
        </w:tc>
        <w:tc>
          <w:tcPr>
            <w:tcW w:w="1551" w:type="dxa"/>
            <w:shd w:val="clear" w:color="auto" w:fill="FFFFFF" w:themeFill="background1"/>
          </w:tcPr>
          <w:p w14:paraId="36888F6A" w14:textId="4C08FFB7" w:rsidR="00A73229" w:rsidRPr="00886003" w:rsidRDefault="00A73229" w:rsidP="00A73229">
            <w:pPr>
              <w:rPr>
                <w:rFonts w:cstheme="minorHAnsi"/>
                <w:sz w:val="16"/>
                <w:szCs w:val="16"/>
              </w:rPr>
            </w:pPr>
            <w:r w:rsidRPr="00294A84">
              <w:rPr>
                <w:rFonts w:cstheme="minorHAnsi"/>
                <w:sz w:val="16"/>
                <w:szCs w:val="16"/>
                <w:lang w:val="fr-BE"/>
              </w:rPr>
              <w:t xml:space="preserve">Plage de référence et filtre pour </w:t>
            </w:r>
          </w:p>
        </w:tc>
        <w:tc>
          <w:tcPr>
            <w:tcW w:w="1771" w:type="dxa"/>
            <w:shd w:val="clear" w:color="auto" w:fill="FFFFFF" w:themeFill="background1"/>
          </w:tcPr>
          <w:p w14:paraId="2FF2AAB4" w14:textId="195C6029" w:rsidR="00A73229" w:rsidRPr="00886003" w:rsidRDefault="00A73229" w:rsidP="00A73229">
            <w:pPr>
              <w:rPr>
                <w:rFonts w:cstheme="minorHAnsi"/>
                <w:i/>
                <w:iCs/>
                <w:color w:val="00B0F0"/>
                <w:sz w:val="16"/>
                <w:szCs w:val="16"/>
              </w:rPr>
            </w:pPr>
            <w:r w:rsidRPr="001F550B">
              <w:rPr>
                <w:rFonts w:cstheme="minorHAnsi"/>
                <w:sz w:val="16"/>
                <w:szCs w:val="16"/>
              </w:rPr>
              <w:t>Referentiebereik en filter voor</w:t>
            </w:r>
            <w:r w:rsidRPr="001F550B">
              <w:rPr>
                <w:rFonts w:cstheme="minorHAnsi"/>
                <w:color w:val="00B0F0"/>
                <w:sz w:val="16"/>
                <w:szCs w:val="16"/>
              </w:rPr>
              <w:t xml:space="preserve"> </w:t>
            </w:r>
          </w:p>
        </w:tc>
      </w:tr>
      <w:tr w:rsidR="00A73229" w:rsidRPr="00886003" w14:paraId="43B773F6" w14:textId="77777777" w:rsidTr="009C3F0C">
        <w:tc>
          <w:tcPr>
            <w:tcW w:w="1337" w:type="dxa"/>
            <w:shd w:val="clear" w:color="auto" w:fill="FFFFFF" w:themeFill="background1"/>
          </w:tcPr>
          <w:p w14:paraId="4161F6DD" w14:textId="77777777" w:rsidR="00A73229" w:rsidRPr="00886003" w:rsidRDefault="00A73229" w:rsidP="00A73229">
            <w:pPr>
              <w:jc w:val="both"/>
              <w:rPr>
                <w:rFonts w:cstheme="minorHAnsi"/>
                <w:sz w:val="16"/>
                <w:szCs w:val="16"/>
              </w:rPr>
            </w:pPr>
            <w:r w:rsidRPr="00886003">
              <w:rPr>
                <w:rFonts w:cstheme="minorHAnsi"/>
                <w:sz w:val="16"/>
                <w:szCs w:val="16"/>
              </w:rPr>
              <w:t>TIR_ADP</w:t>
            </w:r>
          </w:p>
        </w:tc>
        <w:tc>
          <w:tcPr>
            <w:tcW w:w="3008" w:type="dxa"/>
            <w:vMerge/>
            <w:shd w:val="clear" w:color="auto" w:fill="FFFFFF" w:themeFill="background1"/>
          </w:tcPr>
          <w:p w14:paraId="2B1A21E9" w14:textId="7F4A8D81" w:rsidR="00A73229" w:rsidRPr="00886003" w:rsidRDefault="00A73229" w:rsidP="00A73229">
            <w:pPr>
              <w:tabs>
                <w:tab w:val="left" w:pos="2610"/>
              </w:tabs>
              <w:rPr>
                <w:rFonts w:cstheme="minorHAnsi"/>
                <w:sz w:val="14"/>
                <w:szCs w:val="14"/>
              </w:rPr>
            </w:pPr>
          </w:p>
        </w:tc>
        <w:tc>
          <w:tcPr>
            <w:tcW w:w="1655" w:type="dxa"/>
            <w:shd w:val="clear" w:color="auto" w:fill="FFFFFF" w:themeFill="background1"/>
          </w:tcPr>
          <w:p w14:paraId="2493AA2F" w14:textId="6D51F771" w:rsidR="00A73229" w:rsidRPr="00886003" w:rsidRDefault="00A73229" w:rsidP="00A73229">
            <w:pPr>
              <w:rPr>
                <w:rFonts w:cstheme="minorHAnsi"/>
                <w:sz w:val="14"/>
                <w:szCs w:val="14"/>
              </w:rPr>
            </w:pPr>
            <w:r w:rsidRPr="00E142A2">
              <w:rPr>
                <w:rFonts w:cstheme="minorHAnsi"/>
                <w:sz w:val="16"/>
                <w:szCs w:val="16"/>
                <w:lang w:val="en-GB"/>
              </w:rPr>
              <w:t xml:space="preserve">Reference </w:t>
            </w:r>
            <w:r>
              <w:rPr>
                <w:rFonts w:cstheme="minorHAnsi"/>
                <w:sz w:val="16"/>
                <w:szCs w:val="16"/>
                <w:lang w:val="en-GB"/>
              </w:rPr>
              <w:t xml:space="preserve">range </w:t>
            </w:r>
            <w:r w:rsidRPr="00427642">
              <w:rPr>
                <w:rFonts w:cstheme="minorHAnsi"/>
                <w:sz w:val="16"/>
                <w:szCs w:val="16"/>
                <w:lang w:val="en-GB"/>
              </w:rPr>
              <w:t>and filter</w:t>
            </w:r>
            <w:r>
              <w:rPr>
                <w:rFonts w:cstheme="minorHAnsi"/>
                <w:sz w:val="16"/>
                <w:szCs w:val="16"/>
                <w:lang w:val="en-GB"/>
              </w:rPr>
              <w:t xml:space="preserve"> </w:t>
            </w:r>
            <w:r w:rsidRPr="00E142A2">
              <w:rPr>
                <w:rFonts w:cstheme="minorHAnsi"/>
                <w:sz w:val="16"/>
                <w:szCs w:val="16"/>
                <w:lang w:val="en-GB"/>
              </w:rPr>
              <w:t>for</w:t>
            </w:r>
          </w:p>
        </w:tc>
        <w:tc>
          <w:tcPr>
            <w:tcW w:w="1551" w:type="dxa"/>
            <w:shd w:val="clear" w:color="auto" w:fill="FFFFFF" w:themeFill="background1"/>
          </w:tcPr>
          <w:p w14:paraId="4FF48BF0" w14:textId="1046DDEF" w:rsidR="00A73229" w:rsidRPr="00886003" w:rsidRDefault="00A73229" w:rsidP="00A73229">
            <w:pPr>
              <w:rPr>
                <w:rFonts w:cstheme="minorHAnsi"/>
                <w:i/>
                <w:iCs/>
                <w:color w:val="00B0F0"/>
                <w:sz w:val="16"/>
                <w:szCs w:val="16"/>
              </w:rPr>
            </w:pPr>
            <w:r w:rsidRPr="00294A84">
              <w:rPr>
                <w:rFonts w:cstheme="minorHAnsi"/>
                <w:sz w:val="16"/>
                <w:szCs w:val="16"/>
                <w:lang w:val="fr-BE"/>
              </w:rPr>
              <w:t xml:space="preserve">Plage de référence et filtre pour </w:t>
            </w:r>
          </w:p>
        </w:tc>
        <w:tc>
          <w:tcPr>
            <w:tcW w:w="1771" w:type="dxa"/>
            <w:shd w:val="clear" w:color="auto" w:fill="FFFFFF" w:themeFill="background1"/>
          </w:tcPr>
          <w:p w14:paraId="73A95F3C" w14:textId="7D927654" w:rsidR="00A73229" w:rsidRPr="00886003" w:rsidRDefault="00A73229" w:rsidP="00A73229">
            <w:pPr>
              <w:rPr>
                <w:rFonts w:cstheme="minorHAnsi"/>
                <w:i/>
                <w:iCs/>
                <w:color w:val="00B0F0"/>
                <w:sz w:val="16"/>
                <w:szCs w:val="16"/>
              </w:rPr>
            </w:pPr>
            <w:r w:rsidRPr="001F550B">
              <w:rPr>
                <w:rFonts w:cstheme="minorHAnsi"/>
                <w:sz w:val="16"/>
                <w:szCs w:val="16"/>
              </w:rPr>
              <w:t>Referentiebereik en filter voor</w:t>
            </w:r>
            <w:r w:rsidRPr="001F550B">
              <w:rPr>
                <w:rFonts w:cstheme="minorHAnsi"/>
                <w:color w:val="00B0F0"/>
                <w:sz w:val="16"/>
                <w:szCs w:val="16"/>
              </w:rPr>
              <w:t xml:space="preserve"> </w:t>
            </w:r>
          </w:p>
        </w:tc>
      </w:tr>
      <w:tr w:rsidR="00A73229" w:rsidRPr="00886003" w14:paraId="37483CE7" w14:textId="77777777" w:rsidTr="009C3F0C">
        <w:tc>
          <w:tcPr>
            <w:tcW w:w="1337" w:type="dxa"/>
            <w:shd w:val="clear" w:color="auto" w:fill="FFFFFF" w:themeFill="background1"/>
          </w:tcPr>
          <w:p w14:paraId="66485419" w14:textId="77777777" w:rsidR="00A73229" w:rsidRPr="00886003" w:rsidRDefault="00A73229" w:rsidP="00A73229">
            <w:pPr>
              <w:jc w:val="both"/>
              <w:rPr>
                <w:rFonts w:cstheme="minorHAnsi"/>
                <w:sz w:val="16"/>
                <w:szCs w:val="16"/>
              </w:rPr>
            </w:pPr>
            <w:r w:rsidRPr="00886003">
              <w:rPr>
                <w:rFonts w:cstheme="minorHAnsi"/>
                <w:sz w:val="16"/>
                <w:szCs w:val="16"/>
              </w:rPr>
              <w:t>L_ADP</w:t>
            </w:r>
          </w:p>
        </w:tc>
        <w:tc>
          <w:tcPr>
            <w:tcW w:w="3008" w:type="dxa"/>
            <w:vMerge/>
            <w:shd w:val="clear" w:color="auto" w:fill="FFFFFF" w:themeFill="background1"/>
          </w:tcPr>
          <w:p w14:paraId="5019BFA7" w14:textId="738A9FB4" w:rsidR="00A73229" w:rsidRPr="00886003" w:rsidRDefault="00A73229" w:rsidP="00A73229">
            <w:pPr>
              <w:tabs>
                <w:tab w:val="left" w:pos="2610"/>
              </w:tabs>
              <w:rPr>
                <w:rFonts w:cstheme="minorHAnsi"/>
                <w:sz w:val="14"/>
                <w:szCs w:val="14"/>
              </w:rPr>
            </w:pPr>
          </w:p>
        </w:tc>
        <w:tc>
          <w:tcPr>
            <w:tcW w:w="1655" w:type="dxa"/>
            <w:shd w:val="clear" w:color="auto" w:fill="FFFFFF" w:themeFill="background1"/>
          </w:tcPr>
          <w:p w14:paraId="06DA4948" w14:textId="2C8DD2F0" w:rsidR="00A73229" w:rsidRPr="00886003" w:rsidRDefault="00A73229" w:rsidP="00A73229">
            <w:pPr>
              <w:rPr>
                <w:rFonts w:cstheme="minorHAnsi"/>
                <w:sz w:val="16"/>
                <w:szCs w:val="16"/>
              </w:rPr>
            </w:pPr>
            <w:r w:rsidRPr="00EC6078">
              <w:rPr>
                <w:rFonts w:cstheme="minorHAnsi"/>
                <w:sz w:val="16"/>
                <w:szCs w:val="16"/>
                <w:lang w:val="en-GB"/>
              </w:rPr>
              <w:t xml:space="preserve">Reference range and filter for </w:t>
            </w:r>
          </w:p>
        </w:tc>
        <w:tc>
          <w:tcPr>
            <w:tcW w:w="1551" w:type="dxa"/>
            <w:shd w:val="clear" w:color="auto" w:fill="FFFFFF" w:themeFill="background1"/>
          </w:tcPr>
          <w:p w14:paraId="7F39F9F0" w14:textId="09BCD41F" w:rsidR="00A73229" w:rsidRPr="00886003" w:rsidRDefault="00A73229" w:rsidP="00A73229">
            <w:pPr>
              <w:rPr>
                <w:rFonts w:cstheme="minorHAnsi"/>
                <w:i/>
                <w:iCs/>
                <w:color w:val="00B0F0"/>
                <w:sz w:val="16"/>
                <w:szCs w:val="16"/>
              </w:rPr>
            </w:pPr>
            <w:r w:rsidRPr="00294A84">
              <w:rPr>
                <w:rFonts w:cstheme="minorHAnsi"/>
                <w:sz w:val="16"/>
                <w:szCs w:val="16"/>
                <w:lang w:val="fr-BE"/>
              </w:rPr>
              <w:t xml:space="preserve">Plage de référence et filtre pour </w:t>
            </w:r>
          </w:p>
        </w:tc>
        <w:tc>
          <w:tcPr>
            <w:tcW w:w="1771" w:type="dxa"/>
            <w:shd w:val="clear" w:color="auto" w:fill="FFFFFF" w:themeFill="background1"/>
          </w:tcPr>
          <w:p w14:paraId="6E366186" w14:textId="0438F88F" w:rsidR="00A73229" w:rsidRPr="00886003" w:rsidRDefault="00A73229" w:rsidP="00A73229">
            <w:pPr>
              <w:rPr>
                <w:rFonts w:cstheme="minorHAnsi"/>
                <w:i/>
                <w:iCs/>
                <w:color w:val="00B0F0"/>
                <w:sz w:val="16"/>
                <w:szCs w:val="16"/>
              </w:rPr>
            </w:pPr>
            <w:r w:rsidRPr="001F550B">
              <w:rPr>
                <w:rFonts w:cstheme="minorHAnsi"/>
                <w:sz w:val="16"/>
                <w:szCs w:val="16"/>
              </w:rPr>
              <w:t>Referentiebereik en filter voor</w:t>
            </w:r>
            <w:r w:rsidRPr="001F550B">
              <w:rPr>
                <w:rFonts w:cstheme="minorHAnsi"/>
                <w:color w:val="00B0F0"/>
                <w:sz w:val="16"/>
                <w:szCs w:val="16"/>
              </w:rPr>
              <w:t xml:space="preserve"> </w:t>
            </w:r>
          </w:p>
        </w:tc>
      </w:tr>
      <w:tr w:rsidR="00A73229" w:rsidRPr="00886003" w14:paraId="408410EA" w14:textId="77777777" w:rsidTr="009C3F0C">
        <w:tc>
          <w:tcPr>
            <w:tcW w:w="1337" w:type="dxa"/>
            <w:shd w:val="clear" w:color="auto" w:fill="FFFFFF" w:themeFill="background1"/>
          </w:tcPr>
          <w:p w14:paraId="7FCF3EC9" w14:textId="77777777" w:rsidR="00A73229" w:rsidRPr="00886003" w:rsidRDefault="00A73229" w:rsidP="00A73229">
            <w:pPr>
              <w:jc w:val="both"/>
              <w:rPr>
                <w:rFonts w:cstheme="minorHAnsi"/>
                <w:sz w:val="16"/>
                <w:szCs w:val="16"/>
              </w:rPr>
            </w:pPr>
            <w:r w:rsidRPr="00886003">
              <w:rPr>
                <w:rFonts w:cstheme="minorHAnsi"/>
                <w:sz w:val="16"/>
                <w:szCs w:val="16"/>
              </w:rPr>
              <w:t>VL_ADP</w:t>
            </w:r>
          </w:p>
        </w:tc>
        <w:tc>
          <w:tcPr>
            <w:tcW w:w="3008" w:type="dxa"/>
            <w:vMerge/>
            <w:shd w:val="clear" w:color="auto" w:fill="FFFFFF" w:themeFill="background1"/>
          </w:tcPr>
          <w:p w14:paraId="07D564CD" w14:textId="74C2318D" w:rsidR="00A73229" w:rsidRPr="00886003" w:rsidRDefault="00A73229" w:rsidP="00A73229">
            <w:pPr>
              <w:tabs>
                <w:tab w:val="left" w:pos="2610"/>
              </w:tabs>
              <w:jc w:val="both"/>
              <w:rPr>
                <w:rFonts w:cstheme="minorHAnsi"/>
                <w:sz w:val="14"/>
                <w:szCs w:val="14"/>
              </w:rPr>
            </w:pPr>
          </w:p>
        </w:tc>
        <w:tc>
          <w:tcPr>
            <w:tcW w:w="1655" w:type="dxa"/>
            <w:shd w:val="clear" w:color="auto" w:fill="FFFFFF" w:themeFill="background1"/>
          </w:tcPr>
          <w:p w14:paraId="2088BF0D" w14:textId="57E2176E" w:rsidR="00A73229" w:rsidRPr="00886003" w:rsidRDefault="00A73229" w:rsidP="00A73229">
            <w:pPr>
              <w:rPr>
                <w:rFonts w:cstheme="minorHAnsi"/>
                <w:sz w:val="16"/>
                <w:szCs w:val="16"/>
              </w:rPr>
            </w:pPr>
            <w:r w:rsidRPr="00EC6078">
              <w:rPr>
                <w:rFonts w:cstheme="minorHAnsi"/>
                <w:sz w:val="16"/>
                <w:szCs w:val="16"/>
                <w:lang w:val="en-GB"/>
              </w:rPr>
              <w:t xml:space="preserve">Reference range and filter for </w:t>
            </w:r>
          </w:p>
        </w:tc>
        <w:tc>
          <w:tcPr>
            <w:tcW w:w="1551" w:type="dxa"/>
            <w:shd w:val="clear" w:color="auto" w:fill="FFFFFF" w:themeFill="background1"/>
          </w:tcPr>
          <w:p w14:paraId="39162080" w14:textId="2C2268E1" w:rsidR="00A73229" w:rsidRPr="00886003" w:rsidRDefault="00A73229" w:rsidP="00A73229">
            <w:pPr>
              <w:rPr>
                <w:rFonts w:cstheme="minorHAnsi"/>
                <w:i/>
                <w:iCs/>
                <w:color w:val="00B0F0"/>
                <w:sz w:val="16"/>
                <w:szCs w:val="16"/>
              </w:rPr>
            </w:pPr>
            <w:r w:rsidRPr="00294A84">
              <w:rPr>
                <w:rFonts w:cstheme="minorHAnsi"/>
                <w:sz w:val="16"/>
                <w:szCs w:val="16"/>
                <w:lang w:val="fr-BE"/>
              </w:rPr>
              <w:t xml:space="preserve">Plage de référence et filtre pour </w:t>
            </w:r>
          </w:p>
        </w:tc>
        <w:tc>
          <w:tcPr>
            <w:tcW w:w="1771" w:type="dxa"/>
            <w:shd w:val="clear" w:color="auto" w:fill="FFFFFF" w:themeFill="background1"/>
          </w:tcPr>
          <w:p w14:paraId="20E9B2FB" w14:textId="6E616619" w:rsidR="00A73229" w:rsidRPr="00886003" w:rsidRDefault="00A73229" w:rsidP="00A73229">
            <w:pPr>
              <w:rPr>
                <w:rFonts w:cstheme="minorHAnsi"/>
                <w:i/>
                <w:iCs/>
                <w:color w:val="00B0F0"/>
                <w:sz w:val="16"/>
                <w:szCs w:val="16"/>
              </w:rPr>
            </w:pPr>
            <w:r w:rsidRPr="001F550B">
              <w:rPr>
                <w:rFonts w:cstheme="minorHAnsi"/>
                <w:sz w:val="16"/>
                <w:szCs w:val="16"/>
              </w:rPr>
              <w:t>Referentiebereik en filter voor</w:t>
            </w:r>
            <w:r w:rsidRPr="001F550B">
              <w:rPr>
                <w:rFonts w:cstheme="minorHAnsi"/>
                <w:color w:val="00B0F0"/>
                <w:sz w:val="16"/>
                <w:szCs w:val="16"/>
              </w:rPr>
              <w:t xml:space="preserve"> </w:t>
            </w:r>
          </w:p>
        </w:tc>
      </w:tr>
    </w:tbl>
    <w:p w14:paraId="4CA8A0F3" w14:textId="6AA4A9DB" w:rsidR="00A97941" w:rsidRPr="00886003" w:rsidRDefault="00A63111" w:rsidP="00DC0232">
      <w:pPr>
        <w:pStyle w:val="Heading3"/>
        <w:numPr>
          <w:ilvl w:val="3"/>
          <w:numId w:val="1"/>
        </w:numPr>
      </w:pPr>
      <w:bookmarkStart w:id="77" w:name="_Toc166828336"/>
      <w:r w:rsidRPr="00886003">
        <w:t>Value set</w:t>
      </w:r>
      <w:r w:rsidR="00E86D81" w:rsidRPr="00886003">
        <w:t xml:space="preserve">: </w:t>
      </w:r>
      <w:proofErr w:type="spellStart"/>
      <w:r w:rsidR="005D7E2B" w:rsidRPr="00886003">
        <w:t>VS_Obs_Status</w:t>
      </w:r>
      <w:bookmarkEnd w:id="77"/>
      <w:proofErr w:type="spellEnd"/>
    </w:p>
    <w:p w14:paraId="18F4A8E3" w14:textId="77777777" w:rsidR="001216B4" w:rsidRPr="00886003" w:rsidRDefault="001216B4" w:rsidP="001216B4">
      <w:pPr>
        <w:jc w:val="both"/>
      </w:pPr>
    </w:p>
    <w:tbl>
      <w:tblPr>
        <w:tblStyle w:val="TableGrid"/>
        <w:tblW w:w="0" w:type="auto"/>
        <w:tblLook w:val="04A0" w:firstRow="1" w:lastRow="0" w:firstColumn="1" w:lastColumn="0" w:noHBand="0" w:noVBand="1"/>
      </w:tblPr>
      <w:tblGrid>
        <w:gridCol w:w="1271"/>
        <w:gridCol w:w="4001"/>
        <w:gridCol w:w="1045"/>
        <w:gridCol w:w="1171"/>
        <w:gridCol w:w="1142"/>
      </w:tblGrid>
      <w:tr w:rsidR="001216B4" w:rsidRPr="00886003" w14:paraId="242F5B1A" w14:textId="77777777" w:rsidTr="005D7E2B">
        <w:tc>
          <w:tcPr>
            <w:tcW w:w="1271" w:type="dxa"/>
            <w:shd w:val="clear" w:color="auto" w:fill="D9D9D9" w:themeFill="background1" w:themeFillShade="D9"/>
          </w:tcPr>
          <w:p w14:paraId="7C3374E6" w14:textId="77777777" w:rsidR="00A97941" w:rsidRPr="00886003" w:rsidRDefault="005D7E2B">
            <w:pPr>
              <w:jc w:val="both"/>
              <w:rPr>
                <w:b/>
                <w:sz w:val="16"/>
                <w:szCs w:val="16"/>
              </w:rPr>
            </w:pPr>
            <w:r w:rsidRPr="00886003">
              <w:rPr>
                <w:b/>
                <w:sz w:val="16"/>
                <w:szCs w:val="16"/>
              </w:rPr>
              <w:t>SNOMED-code</w:t>
            </w:r>
          </w:p>
        </w:tc>
        <w:tc>
          <w:tcPr>
            <w:tcW w:w="4001" w:type="dxa"/>
            <w:shd w:val="clear" w:color="auto" w:fill="D9D9D9" w:themeFill="background1" w:themeFillShade="D9"/>
          </w:tcPr>
          <w:p w14:paraId="5D18879A" w14:textId="77777777" w:rsidR="00A97941" w:rsidRPr="00886003" w:rsidRDefault="00E86D81">
            <w:pPr>
              <w:jc w:val="both"/>
              <w:rPr>
                <w:b/>
                <w:sz w:val="16"/>
                <w:szCs w:val="16"/>
              </w:rPr>
            </w:pPr>
            <w:r w:rsidRPr="00886003">
              <w:rPr>
                <w:b/>
                <w:sz w:val="16"/>
                <w:szCs w:val="16"/>
              </w:rPr>
              <w:t>Definitie</w:t>
            </w:r>
          </w:p>
        </w:tc>
        <w:tc>
          <w:tcPr>
            <w:tcW w:w="1045" w:type="dxa"/>
            <w:shd w:val="clear" w:color="auto" w:fill="D9D9D9" w:themeFill="background1" w:themeFillShade="D9"/>
          </w:tcPr>
          <w:p w14:paraId="1116F617" w14:textId="77777777" w:rsidR="00A97941" w:rsidRPr="00886003" w:rsidRDefault="00E86D81">
            <w:pPr>
              <w:jc w:val="both"/>
              <w:rPr>
                <w:b/>
                <w:sz w:val="16"/>
                <w:szCs w:val="16"/>
              </w:rPr>
            </w:pPr>
            <w:r w:rsidRPr="00886003">
              <w:rPr>
                <w:b/>
                <w:sz w:val="18"/>
                <w:szCs w:val="18"/>
              </w:rPr>
              <w:t>Naam</w:t>
            </w:r>
          </w:p>
        </w:tc>
        <w:tc>
          <w:tcPr>
            <w:tcW w:w="1171" w:type="dxa"/>
            <w:shd w:val="clear" w:color="auto" w:fill="D9D9D9" w:themeFill="background1" w:themeFillShade="D9"/>
          </w:tcPr>
          <w:p w14:paraId="38EB8D59" w14:textId="2A000AE8" w:rsidR="00A97941" w:rsidRPr="00886003" w:rsidRDefault="001C1441">
            <w:pPr>
              <w:jc w:val="both"/>
              <w:rPr>
                <w:b/>
                <w:sz w:val="16"/>
                <w:szCs w:val="16"/>
              </w:rPr>
            </w:pPr>
            <w:r w:rsidRPr="00886003">
              <w:rPr>
                <w:b/>
                <w:sz w:val="18"/>
                <w:szCs w:val="18"/>
              </w:rPr>
              <w:t>Naam FR</w:t>
            </w:r>
          </w:p>
        </w:tc>
        <w:tc>
          <w:tcPr>
            <w:tcW w:w="1142" w:type="dxa"/>
            <w:shd w:val="clear" w:color="auto" w:fill="D9D9D9" w:themeFill="background1" w:themeFillShade="D9"/>
          </w:tcPr>
          <w:p w14:paraId="3F9A63A0" w14:textId="49860F5E" w:rsidR="00A97941" w:rsidRPr="00886003" w:rsidRDefault="001C1441">
            <w:pPr>
              <w:jc w:val="both"/>
              <w:rPr>
                <w:b/>
                <w:sz w:val="16"/>
                <w:szCs w:val="16"/>
              </w:rPr>
            </w:pPr>
            <w:r w:rsidRPr="00886003">
              <w:rPr>
                <w:b/>
                <w:sz w:val="18"/>
                <w:szCs w:val="18"/>
              </w:rPr>
              <w:t>Naam NL</w:t>
            </w:r>
          </w:p>
        </w:tc>
      </w:tr>
      <w:tr w:rsidR="001216B4" w:rsidRPr="00886003" w14:paraId="73C3CDB9" w14:textId="77777777" w:rsidTr="005D7E2B">
        <w:tc>
          <w:tcPr>
            <w:tcW w:w="1271" w:type="dxa"/>
            <w:shd w:val="clear" w:color="auto" w:fill="FFFFFF" w:themeFill="background1"/>
          </w:tcPr>
          <w:p w14:paraId="20ECD83B" w14:textId="77777777" w:rsidR="00A97941" w:rsidRPr="00886003" w:rsidRDefault="00E86D81">
            <w:pPr>
              <w:jc w:val="both"/>
              <w:rPr>
                <w:rFonts w:cstheme="minorHAnsi"/>
                <w:sz w:val="16"/>
                <w:szCs w:val="16"/>
              </w:rPr>
            </w:pPr>
            <w:r w:rsidRPr="00886003">
              <w:rPr>
                <w:rFonts w:cstheme="minorHAnsi"/>
                <w:sz w:val="16"/>
                <w:szCs w:val="16"/>
              </w:rPr>
              <w:t>445665009</w:t>
            </w:r>
          </w:p>
        </w:tc>
        <w:tc>
          <w:tcPr>
            <w:tcW w:w="4001" w:type="dxa"/>
            <w:shd w:val="clear" w:color="auto" w:fill="FFFFFF" w:themeFill="background1"/>
          </w:tcPr>
          <w:p w14:paraId="39300083" w14:textId="4C49C82C" w:rsidR="00A97941" w:rsidRPr="00886003" w:rsidRDefault="00E86D81">
            <w:pPr>
              <w:tabs>
                <w:tab w:val="left" w:pos="2610"/>
              </w:tabs>
              <w:jc w:val="both"/>
              <w:rPr>
                <w:rFonts w:cstheme="minorHAnsi"/>
                <w:sz w:val="16"/>
                <w:szCs w:val="16"/>
              </w:rPr>
            </w:pPr>
            <w:r w:rsidRPr="00886003">
              <w:rPr>
                <w:rFonts w:cstheme="minorHAnsi"/>
                <w:sz w:val="16"/>
                <w:szCs w:val="16"/>
              </w:rPr>
              <w:t xml:space="preserve">De afgeleide (en later: de gemeten) </w:t>
            </w:r>
            <w:r w:rsidR="00556123" w:rsidRPr="00886003">
              <w:rPr>
                <w:rFonts w:cstheme="minorHAnsi"/>
                <w:sz w:val="16"/>
                <w:szCs w:val="16"/>
              </w:rPr>
              <w:t>observaties</w:t>
            </w:r>
            <w:r w:rsidRPr="00886003">
              <w:rPr>
                <w:rFonts w:cstheme="minorHAnsi"/>
                <w:sz w:val="16"/>
                <w:szCs w:val="16"/>
              </w:rPr>
              <w:t xml:space="preserve"> worden als definitief beschouwd op het moment dat ze worden vastgesteld (</w:t>
            </w:r>
            <w:r w:rsidR="001216B4" w:rsidRPr="00886003">
              <w:rPr>
                <w:rFonts w:cstheme="minorHAnsi"/>
                <w:b/>
                <w:bCs/>
                <w:sz w:val="16"/>
                <w:szCs w:val="16"/>
              </w:rPr>
              <w:t>invariant</w:t>
            </w:r>
            <w:r w:rsidR="001216B4" w:rsidRPr="00886003">
              <w:rPr>
                <w:rFonts w:cstheme="minorHAnsi"/>
                <w:sz w:val="16"/>
                <w:szCs w:val="16"/>
              </w:rPr>
              <w:t>)</w:t>
            </w:r>
            <w:r w:rsidRPr="00886003">
              <w:rPr>
                <w:rFonts w:cstheme="minorHAnsi"/>
                <w:sz w:val="16"/>
                <w:szCs w:val="16"/>
              </w:rPr>
              <w:t>.</w:t>
            </w:r>
          </w:p>
        </w:tc>
        <w:tc>
          <w:tcPr>
            <w:tcW w:w="1045" w:type="dxa"/>
            <w:shd w:val="clear" w:color="auto" w:fill="FFFFFF" w:themeFill="background1"/>
          </w:tcPr>
          <w:p w14:paraId="01907A75" w14:textId="77777777" w:rsidR="00A97941" w:rsidRPr="00886003" w:rsidRDefault="00E86D81">
            <w:pPr>
              <w:jc w:val="both"/>
              <w:rPr>
                <w:rFonts w:cstheme="minorHAnsi"/>
                <w:sz w:val="16"/>
                <w:szCs w:val="16"/>
              </w:rPr>
            </w:pPr>
            <w:r w:rsidRPr="00886003">
              <w:rPr>
                <w:rFonts w:cstheme="minorHAnsi"/>
                <w:sz w:val="16"/>
                <w:szCs w:val="16"/>
              </w:rPr>
              <w:t>Eindverslag</w:t>
            </w:r>
          </w:p>
        </w:tc>
        <w:tc>
          <w:tcPr>
            <w:tcW w:w="1171" w:type="dxa"/>
            <w:shd w:val="clear" w:color="auto" w:fill="FFFFFF" w:themeFill="background1"/>
          </w:tcPr>
          <w:p w14:paraId="1EB69E51" w14:textId="77777777" w:rsidR="00A97941" w:rsidRPr="00886003" w:rsidRDefault="005D7E2B">
            <w:pPr>
              <w:rPr>
                <w:rFonts w:cstheme="minorHAnsi"/>
                <w:sz w:val="16"/>
                <w:szCs w:val="16"/>
              </w:rPr>
            </w:pPr>
            <w:r w:rsidRPr="00886003">
              <w:rPr>
                <w:rFonts w:cstheme="minorHAnsi"/>
                <w:sz w:val="16"/>
                <w:szCs w:val="16"/>
              </w:rPr>
              <w:t xml:space="preserve">Eindverslag </w:t>
            </w:r>
          </w:p>
        </w:tc>
        <w:tc>
          <w:tcPr>
            <w:tcW w:w="1142" w:type="dxa"/>
            <w:shd w:val="clear" w:color="auto" w:fill="FFFFFF" w:themeFill="background1"/>
          </w:tcPr>
          <w:p w14:paraId="5EE44BA9" w14:textId="77777777" w:rsidR="00A97941" w:rsidRPr="00886003" w:rsidRDefault="00553A4B">
            <w:pPr>
              <w:jc w:val="both"/>
              <w:rPr>
                <w:rFonts w:cstheme="minorHAnsi"/>
                <w:sz w:val="16"/>
                <w:szCs w:val="16"/>
              </w:rPr>
            </w:pPr>
            <w:r w:rsidRPr="00886003">
              <w:rPr>
                <w:rFonts w:cstheme="minorHAnsi"/>
                <w:sz w:val="16"/>
                <w:szCs w:val="16"/>
              </w:rPr>
              <w:t xml:space="preserve">Financieel </w:t>
            </w:r>
            <w:r w:rsidR="00E86D81" w:rsidRPr="00886003">
              <w:rPr>
                <w:rFonts w:cstheme="minorHAnsi"/>
                <w:sz w:val="16"/>
                <w:szCs w:val="16"/>
              </w:rPr>
              <w:t>verslag</w:t>
            </w:r>
          </w:p>
        </w:tc>
      </w:tr>
    </w:tbl>
    <w:p w14:paraId="608ACB7D" w14:textId="6B7B506E" w:rsidR="001F1F6F" w:rsidRPr="00886003" w:rsidRDefault="001F1F6F" w:rsidP="002B7C00">
      <w:pPr>
        <w:jc w:val="center"/>
      </w:pPr>
    </w:p>
    <w:p w14:paraId="2940A1E5" w14:textId="125947C5" w:rsidR="00A97941" w:rsidRPr="00886003" w:rsidRDefault="00E97434" w:rsidP="00123AF4">
      <w:pPr>
        <w:pStyle w:val="Heading3"/>
      </w:pPr>
      <w:bookmarkStart w:id="78" w:name="_Toc166828338"/>
      <w:r w:rsidRPr="00886003">
        <w:t>B</w:t>
      </w:r>
      <w:r w:rsidR="00C727C1" w:rsidRPr="00886003">
        <w:t>edrijfs</w:t>
      </w:r>
      <w:r w:rsidR="00E86D81" w:rsidRPr="00886003">
        <w:t>regels (afgeleide waarden)</w:t>
      </w:r>
      <w:bookmarkEnd w:id="78"/>
    </w:p>
    <w:p w14:paraId="216D72B4" w14:textId="77777777" w:rsidR="004B6302" w:rsidRPr="00886003" w:rsidRDefault="004B6302" w:rsidP="00F966D0">
      <w:pPr>
        <w:pStyle w:val="ListParagraph"/>
        <w:keepNext/>
        <w:numPr>
          <w:ilvl w:val="1"/>
          <w:numId w:val="9"/>
        </w:numPr>
        <w:spacing w:before="240" w:after="60"/>
        <w:contextualSpacing w:val="0"/>
        <w:outlineLvl w:val="1"/>
        <w:rPr>
          <w:rFonts w:ascii="Arial" w:hAnsi="Arial" w:cs="Arial"/>
          <w:b/>
          <w:bCs/>
          <w:i/>
          <w:iCs/>
          <w:vanish/>
          <w:color w:val="000000" w:themeColor="text1"/>
          <w:sz w:val="28"/>
          <w:szCs w:val="28"/>
          <w:u w:val="single"/>
        </w:rPr>
      </w:pPr>
      <w:bookmarkStart w:id="79" w:name="_Toc166828287"/>
      <w:bookmarkStart w:id="80" w:name="_Toc166828339"/>
      <w:bookmarkStart w:id="81" w:name="_Toc167867982"/>
      <w:bookmarkStart w:id="82" w:name="_Toc167868034"/>
      <w:bookmarkStart w:id="83" w:name="_Toc167868092"/>
      <w:bookmarkStart w:id="84" w:name="_Toc167868150"/>
      <w:bookmarkStart w:id="85" w:name="_Toc167868200"/>
      <w:bookmarkStart w:id="86" w:name="_Toc167868239"/>
      <w:bookmarkStart w:id="87" w:name="_Toc167868322"/>
      <w:bookmarkStart w:id="88" w:name="_Toc167868408"/>
      <w:bookmarkStart w:id="89" w:name="_Toc168274585"/>
      <w:bookmarkStart w:id="90" w:name="_Toc168277500"/>
      <w:bookmarkEnd w:id="79"/>
      <w:bookmarkEnd w:id="80"/>
      <w:bookmarkEnd w:id="81"/>
      <w:bookmarkEnd w:id="82"/>
      <w:bookmarkEnd w:id="83"/>
      <w:bookmarkEnd w:id="84"/>
      <w:bookmarkEnd w:id="85"/>
      <w:bookmarkEnd w:id="86"/>
      <w:bookmarkEnd w:id="87"/>
      <w:bookmarkEnd w:id="88"/>
      <w:bookmarkEnd w:id="89"/>
      <w:bookmarkEnd w:id="90"/>
    </w:p>
    <w:p w14:paraId="7903D41D" w14:textId="77777777" w:rsidR="004B6302" w:rsidRPr="00886003" w:rsidRDefault="004B6302" w:rsidP="00F966D0">
      <w:pPr>
        <w:pStyle w:val="ListParagraph"/>
        <w:keepNext/>
        <w:numPr>
          <w:ilvl w:val="1"/>
          <w:numId w:val="9"/>
        </w:numPr>
        <w:spacing w:before="240" w:after="60"/>
        <w:contextualSpacing w:val="0"/>
        <w:outlineLvl w:val="1"/>
        <w:rPr>
          <w:rFonts w:ascii="Arial" w:hAnsi="Arial" w:cs="Arial"/>
          <w:b/>
          <w:bCs/>
          <w:i/>
          <w:iCs/>
          <w:vanish/>
          <w:color w:val="000000" w:themeColor="text1"/>
          <w:sz w:val="28"/>
          <w:szCs w:val="28"/>
          <w:u w:val="single"/>
        </w:rPr>
      </w:pPr>
      <w:bookmarkStart w:id="91" w:name="_Toc157070222"/>
      <w:bookmarkStart w:id="92" w:name="_Toc157070350"/>
      <w:bookmarkStart w:id="93" w:name="_Toc158093301"/>
      <w:bookmarkStart w:id="94" w:name="_Toc166828288"/>
      <w:bookmarkStart w:id="95" w:name="_Toc166828340"/>
      <w:bookmarkStart w:id="96" w:name="_Toc167867983"/>
      <w:bookmarkStart w:id="97" w:name="_Toc167868035"/>
      <w:bookmarkStart w:id="98" w:name="_Toc167868093"/>
      <w:bookmarkStart w:id="99" w:name="_Toc167868151"/>
      <w:bookmarkStart w:id="100" w:name="_Toc167868201"/>
      <w:bookmarkStart w:id="101" w:name="_Toc167868240"/>
      <w:bookmarkStart w:id="102" w:name="_Toc167868323"/>
      <w:bookmarkStart w:id="103" w:name="_Toc167868409"/>
      <w:bookmarkStart w:id="104" w:name="_Toc168274586"/>
      <w:bookmarkStart w:id="105" w:name="_Toc16827750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8700060" w14:textId="77777777" w:rsidR="004B6302" w:rsidRPr="00886003" w:rsidRDefault="004B6302" w:rsidP="00F966D0">
      <w:pPr>
        <w:pStyle w:val="ListParagraph"/>
        <w:keepNext/>
        <w:numPr>
          <w:ilvl w:val="1"/>
          <w:numId w:val="9"/>
        </w:numPr>
        <w:spacing w:before="240" w:after="60"/>
        <w:contextualSpacing w:val="0"/>
        <w:outlineLvl w:val="1"/>
        <w:rPr>
          <w:rFonts w:ascii="Arial" w:hAnsi="Arial" w:cs="Arial"/>
          <w:b/>
          <w:bCs/>
          <w:i/>
          <w:iCs/>
          <w:vanish/>
          <w:color w:val="000000" w:themeColor="text1"/>
          <w:sz w:val="28"/>
          <w:szCs w:val="28"/>
          <w:u w:val="single"/>
        </w:rPr>
      </w:pPr>
      <w:bookmarkStart w:id="106" w:name="_Toc157070223"/>
      <w:bookmarkStart w:id="107" w:name="_Toc157070351"/>
      <w:bookmarkStart w:id="108" w:name="_Toc158093302"/>
      <w:bookmarkStart w:id="109" w:name="_Toc166828289"/>
      <w:bookmarkStart w:id="110" w:name="_Toc166828341"/>
      <w:bookmarkStart w:id="111" w:name="_Toc167867984"/>
      <w:bookmarkStart w:id="112" w:name="_Toc167868036"/>
      <w:bookmarkStart w:id="113" w:name="_Toc167868094"/>
      <w:bookmarkStart w:id="114" w:name="_Toc167868152"/>
      <w:bookmarkStart w:id="115" w:name="_Toc167868202"/>
      <w:bookmarkStart w:id="116" w:name="_Toc167868241"/>
      <w:bookmarkStart w:id="117" w:name="_Toc167868324"/>
      <w:bookmarkStart w:id="118" w:name="_Toc167868410"/>
      <w:bookmarkStart w:id="119" w:name="_Toc168274587"/>
      <w:bookmarkStart w:id="120" w:name="_Toc16827750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847F653" w14:textId="77777777" w:rsidR="004B6302" w:rsidRPr="00886003" w:rsidRDefault="004B6302" w:rsidP="00F966D0">
      <w:pPr>
        <w:pStyle w:val="ListParagraph"/>
        <w:keepNext/>
        <w:numPr>
          <w:ilvl w:val="1"/>
          <w:numId w:val="9"/>
        </w:numPr>
        <w:spacing w:before="240" w:after="60"/>
        <w:contextualSpacing w:val="0"/>
        <w:outlineLvl w:val="1"/>
        <w:rPr>
          <w:rFonts w:ascii="Arial" w:hAnsi="Arial" w:cs="Arial"/>
          <w:b/>
          <w:bCs/>
          <w:i/>
          <w:iCs/>
          <w:vanish/>
          <w:color w:val="000000" w:themeColor="text1"/>
          <w:sz w:val="28"/>
          <w:szCs w:val="28"/>
          <w:u w:val="single"/>
        </w:rPr>
      </w:pPr>
      <w:bookmarkStart w:id="121" w:name="_Toc157070224"/>
      <w:bookmarkStart w:id="122" w:name="_Toc157070352"/>
      <w:bookmarkStart w:id="123" w:name="_Toc158093303"/>
      <w:bookmarkStart w:id="124" w:name="_Toc166828290"/>
      <w:bookmarkStart w:id="125" w:name="_Toc166828342"/>
      <w:bookmarkStart w:id="126" w:name="_Toc167867985"/>
      <w:bookmarkStart w:id="127" w:name="_Toc167868037"/>
      <w:bookmarkStart w:id="128" w:name="_Toc167868095"/>
      <w:bookmarkStart w:id="129" w:name="_Toc167868153"/>
      <w:bookmarkStart w:id="130" w:name="_Toc167868203"/>
      <w:bookmarkStart w:id="131" w:name="_Toc167868242"/>
      <w:bookmarkStart w:id="132" w:name="_Toc167868325"/>
      <w:bookmarkStart w:id="133" w:name="_Toc167868411"/>
      <w:bookmarkStart w:id="134" w:name="_Toc168274588"/>
      <w:bookmarkStart w:id="135" w:name="_Toc16827750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TableGrid"/>
        <w:tblW w:w="0" w:type="auto"/>
        <w:tblLook w:val="04A0" w:firstRow="1" w:lastRow="0" w:firstColumn="1" w:lastColumn="0" w:noHBand="0" w:noVBand="1"/>
      </w:tblPr>
      <w:tblGrid>
        <w:gridCol w:w="892"/>
        <w:gridCol w:w="1035"/>
        <w:gridCol w:w="6724"/>
      </w:tblGrid>
      <w:tr w:rsidR="0023387F" w:rsidRPr="00886003" w14:paraId="5C74B7FF" w14:textId="77777777" w:rsidTr="00800688">
        <w:tc>
          <w:tcPr>
            <w:tcW w:w="892" w:type="dxa"/>
            <w:shd w:val="clear" w:color="auto" w:fill="D9D9D9" w:themeFill="background1" w:themeFillShade="D9"/>
          </w:tcPr>
          <w:p w14:paraId="2F8F8A5C" w14:textId="77777777" w:rsidR="00A97941" w:rsidRPr="00886003" w:rsidRDefault="00E86D81">
            <w:pPr>
              <w:jc w:val="both"/>
              <w:rPr>
                <w:b/>
                <w:sz w:val="18"/>
                <w:szCs w:val="18"/>
              </w:rPr>
            </w:pPr>
            <w:r w:rsidRPr="00886003">
              <w:rPr>
                <w:b/>
                <w:sz w:val="18"/>
                <w:szCs w:val="18"/>
              </w:rPr>
              <w:t>Ref</w:t>
            </w:r>
          </w:p>
        </w:tc>
        <w:tc>
          <w:tcPr>
            <w:tcW w:w="1014" w:type="dxa"/>
            <w:shd w:val="clear" w:color="auto" w:fill="D9D9D9" w:themeFill="background1" w:themeFillShade="D9"/>
          </w:tcPr>
          <w:p w14:paraId="30BBBFCB" w14:textId="77777777" w:rsidR="00A97941" w:rsidRPr="00886003" w:rsidRDefault="00E86D81">
            <w:pPr>
              <w:jc w:val="both"/>
              <w:rPr>
                <w:b/>
                <w:sz w:val="18"/>
                <w:szCs w:val="18"/>
              </w:rPr>
            </w:pPr>
            <w:r w:rsidRPr="00886003">
              <w:rPr>
                <w:b/>
                <w:sz w:val="18"/>
                <w:szCs w:val="18"/>
              </w:rPr>
              <w:t>Object</w:t>
            </w:r>
          </w:p>
        </w:tc>
        <w:tc>
          <w:tcPr>
            <w:tcW w:w="6724" w:type="dxa"/>
            <w:shd w:val="clear" w:color="auto" w:fill="D9D9D9" w:themeFill="background1" w:themeFillShade="D9"/>
          </w:tcPr>
          <w:p w14:paraId="2DB99674" w14:textId="77777777" w:rsidR="00A97941" w:rsidRPr="00886003" w:rsidRDefault="00E86D81">
            <w:pPr>
              <w:jc w:val="both"/>
              <w:rPr>
                <w:b/>
                <w:sz w:val="18"/>
                <w:szCs w:val="18"/>
              </w:rPr>
            </w:pPr>
            <w:r w:rsidRPr="00886003">
              <w:rPr>
                <w:b/>
                <w:sz w:val="18"/>
                <w:szCs w:val="18"/>
              </w:rPr>
              <w:t>Beschrijving</w:t>
            </w:r>
          </w:p>
        </w:tc>
      </w:tr>
      <w:tr w:rsidR="0023387F" w:rsidRPr="00886003" w14:paraId="6D978C5E" w14:textId="77777777">
        <w:tc>
          <w:tcPr>
            <w:tcW w:w="892" w:type="dxa"/>
          </w:tcPr>
          <w:p w14:paraId="43CDB376" w14:textId="77777777" w:rsidR="00A97941" w:rsidRPr="00886003" w:rsidRDefault="00E86D81">
            <w:pPr>
              <w:rPr>
                <w:rFonts w:eastAsia="Arial"/>
                <w:b/>
                <w:bCs/>
                <w:sz w:val="16"/>
                <w:szCs w:val="16"/>
              </w:rPr>
            </w:pPr>
            <w:r w:rsidRPr="00886003">
              <w:rPr>
                <w:rFonts w:eastAsia="Arial"/>
                <w:b/>
                <w:bCs/>
                <w:sz w:val="16"/>
                <w:szCs w:val="16"/>
              </w:rPr>
              <w:t>1</w:t>
            </w:r>
          </w:p>
        </w:tc>
        <w:tc>
          <w:tcPr>
            <w:tcW w:w="1014" w:type="dxa"/>
          </w:tcPr>
          <w:p w14:paraId="456A8F1B" w14:textId="77777777" w:rsidR="00A97941" w:rsidRPr="00886003" w:rsidRDefault="00E86D81">
            <w:pPr>
              <w:rPr>
                <w:b/>
                <w:bCs/>
                <w:sz w:val="16"/>
                <w:szCs w:val="16"/>
              </w:rPr>
            </w:pPr>
            <w:r w:rsidRPr="00886003">
              <w:rPr>
                <w:rFonts w:eastAsia="Arial"/>
                <w:b/>
                <w:bCs/>
                <w:sz w:val="16"/>
                <w:szCs w:val="16"/>
              </w:rPr>
              <w:t>Status</w:t>
            </w:r>
          </w:p>
        </w:tc>
        <w:tc>
          <w:tcPr>
            <w:tcW w:w="6724" w:type="dxa"/>
          </w:tcPr>
          <w:p w14:paraId="2400E576" w14:textId="77777777" w:rsidR="00A97941" w:rsidRPr="00886003" w:rsidRDefault="00E86D81">
            <w:pPr>
              <w:rPr>
                <w:rFonts w:eastAsia="Arial"/>
                <w:sz w:val="16"/>
                <w:szCs w:val="16"/>
              </w:rPr>
            </w:pPr>
            <w:r w:rsidRPr="00886003">
              <w:rPr>
                <w:rFonts w:eastAsia="Arial"/>
                <w:sz w:val="16"/>
                <w:szCs w:val="16"/>
              </w:rPr>
              <w:t>Gebruik de gegevens alleen als de sensor meer dan 70% wordt gebruikt EN de meetperiode minstens 14 dagen is.</w:t>
            </w:r>
          </w:p>
          <w:p w14:paraId="516FB3DC" w14:textId="77777777" w:rsidR="00A97941" w:rsidRPr="00886003" w:rsidRDefault="00E86D81">
            <w:pPr>
              <w:rPr>
                <w:rFonts w:eastAsia="Arial"/>
              </w:rPr>
            </w:pPr>
            <w:r w:rsidRPr="00886003">
              <w:rPr>
                <w:rFonts w:eastAsia="Arial"/>
                <w:color w:val="00B050"/>
                <w:sz w:val="16"/>
                <w:szCs w:val="16"/>
              </w:rPr>
              <w:t>In dat geval moet de status "Definitief" zijn.</w:t>
            </w:r>
            <w:r w:rsidRPr="00886003">
              <w:rPr>
                <w:rFonts w:eastAsia="Arial"/>
                <w:sz w:val="16"/>
                <w:szCs w:val="16"/>
              </w:rPr>
              <w:br/>
              <w:t xml:space="preserve">Beschouw de cijfers anders als indicatief, omdat er niet genoeg gegevens zijn. </w:t>
            </w:r>
            <w:r w:rsidRPr="00886003">
              <w:rPr>
                <w:rFonts w:eastAsia="Arial"/>
                <w:color w:val="00B0F0"/>
                <w:sz w:val="16"/>
                <w:szCs w:val="16"/>
              </w:rPr>
              <w:t>In dat geval moet de status "</w:t>
            </w:r>
            <w:proofErr w:type="spellStart"/>
            <w:r w:rsidRPr="00886003">
              <w:rPr>
                <w:rFonts w:eastAsia="Arial"/>
                <w:color w:val="00B0F0"/>
                <w:sz w:val="16"/>
                <w:szCs w:val="16"/>
              </w:rPr>
              <w:t>Partial</w:t>
            </w:r>
            <w:proofErr w:type="spellEnd"/>
            <w:r w:rsidRPr="00886003">
              <w:rPr>
                <w:rFonts w:eastAsia="Arial"/>
                <w:color w:val="00B0F0"/>
                <w:sz w:val="16"/>
                <w:szCs w:val="16"/>
              </w:rPr>
              <w:t>" zijn.</w:t>
            </w:r>
          </w:p>
        </w:tc>
      </w:tr>
      <w:tr w:rsidR="0023387F" w:rsidRPr="00886003" w14:paraId="3F1C2BA7" w14:textId="77777777">
        <w:tc>
          <w:tcPr>
            <w:tcW w:w="892" w:type="dxa"/>
          </w:tcPr>
          <w:p w14:paraId="4553F083" w14:textId="77777777" w:rsidR="00A97941" w:rsidRPr="00886003" w:rsidRDefault="00E86D81">
            <w:pPr>
              <w:rPr>
                <w:rFonts w:eastAsia="Arial"/>
                <w:b/>
                <w:bCs/>
                <w:sz w:val="16"/>
                <w:szCs w:val="16"/>
              </w:rPr>
            </w:pPr>
            <w:r w:rsidRPr="00886003">
              <w:rPr>
                <w:rFonts w:eastAsia="Arial"/>
                <w:b/>
                <w:bCs/>
                <w:sz w:val="16"/>
                <w:szCs w:val="16"/>
              </w:rPr>
              <w:t>2</w:t>
            </w:r>
          </w:p>
        </w:tc>
        <w:tc>
          <w:tcPr>
            <w:tcW w:w="1014" w:type="dxa"/>
          </w:tcPr>
          <w:p w14:paraId="1A1A4AAA" w14:textId="77777777" w:rsidR="0023387F" w:rsidRPr="00886003" w:rsidRDefault="0023387F">
            <w:pPr>
              <w:rPr>
                <w:rFonts w:eastAsia="Arial"/>
                <w:b/>
                <w:bCs/>
                <w:sz w:val="16"/>
                <w:szCs w:val="16"/>
              </w:rPr>
            </w:pPr>
          </w:p>
        </w:tc>
        <w:tc>
          <w:tcPr>
            <w:tcW w:w="6724" w:type="dxa"/>
          </w:tcPr>
          <w:p w14:paraId="403EB984" w14:textId="31233D97" w:rsidR="00A97941" w:rsidRPr="00886003" w:rsidRDefault="00E86D81">
            <w:pPr>
              <w:rPr>
                <w:rFonts w:eastAsia="Arial"/>
                <w:sz w:val="16"/>
                <w:szCs w:val="16"/>
              </w:rPr>
            </w:pPr>
            <w:r w:rsidRPr="00886003">
              <w:rPr>
                <w:rFonts w:eastAsia="Arial"/>
                <w:sz w:val="16"/>
                <w:szCs w:val="16"/>
              </w:rPr>
              <w:t>Als er een of meer not</w:t>
            </w:r>
            <w:r w:rsidR="001F73A8">
              <w:rPr>
                <w:rFonts w:eastAsia="Arial"/>
                <w:sz w:val="16"/>
                <w:szCs w:val="16"/>
              </w:rPr>
              <w:t xml:space="preserve">a’s </w:t>
            </w:r>
            <w:r w:rsidRPr="00886003">
              <w:rPr>
                <w:rFonts w:eastAsia="Arial"/>
                <w:sz w:val="16"/>
                <w:szCs w:val="16"/>
              </w:rPr>
              <w:t xml:space="preserve">zijn, moet de </w:t>
            </w:r>
            <w:r w:rsidR="001F73A8">
              <w:rPr>
                <w:rFonts w:eastAsia="Arial"/>
                <w:sz w:val="16"/>
                <w:szCs w:val="16"/>
              </w:rPr>
              <w:t>Interpreter</w:t>
            </w:r>
            <w:r w:rsidRPr="00886003">
              <w:rPr>
                <w:rFonts w:eastAsia="Arial"/>
                <w:sz w:val="16"/>
                <w:szCs w:val="16"/>
              </w:rPr>
              <w:t xml:space="preserve"> worden </w:t>
            </w:r>
            <w:r w:rsidR="00800688" w:rsidRPr="00886003">
              <w:rPr>
                <w:rFonts w:eastAsia="Arial"/>
                <w:sz w:val="16"/>
                <w:szCs w:val="16"/>
              </w:rPr>
              <w:t>ingevuld</w:t>
            </w:r>
            <w:r w:rsidRPr="00886003">
              <w:rPr>
                <w:rFonts w:eastAsia="Arial"/>
                <w:sz w:val="16"/>
                <w:szCs w:val="16"/>
              </w:rPr>
              <w:t xml:space="preserve">. </w:t>
            </w:r>
            <w:r w:rsidRPr="00886003">
              <w:rPr>
                <w:rFonts w:eastAsia="Arial"/>
                <w:sz w:val="16"/>
                <w:szCs w:val="16"/>
              </w:rPr>
              <w:br/>
              <w:t>(</w:t>
            </w:r>
            <w:proofErr w:type="spellStart"/>
            <w:r w:rsidRPr="00886003">
              <w:rPr>
                <w:rFonts w:eastAsia="Arial"/>
                <w:sz w:val="16"/>
                <w:szCs w:val="16"/>
              </w:rPr>
              <w:t>Not</w:t>
            </w:r>
            <w:r w:rsidR="006168B8">
              <w:rPr>
                <w:rFonts w:eastAsia="Arial"/>
                <w:sz w:val="16"/>
                <w:szCs w:val="16"/>
              </w:rPr>
              <w:t>e</w:t>
            </w:r>
            <w:proofErr w:type="spellEnd"/>
            <w:r w:rsidRPr="00886003">
              <w:rPr>
                <w:rFonts w:eastAsia="Arial"/>
                <w:sz w:val="16"/>
                <w:szCs w:val="16"/>
              </w:rPr>
              <w:t xml:space="preserve"> </w:t>
            </w:r>
            <w:r w:rsidRPr="00886003">
              <w:rPr>
                <w:rFonts w:cstheme="minorHAnsi"/>
                <w:sz w:val="18"/>
                <w:szCs w:val="18"/>
              </w:rPr>
              <w:t>&gt; 0 →</w:t>
            </w:r>
            <w:r w:rsidR="002E275C">
              <w:rPr>
                <w:rFonts w:cstheme="minorHAnsi"/>
                <w:sz w:val="18"/>
                <w:szCs w:val="18"/>
              </w:rPr>
              <w:t xml:space="preserve"> </w:t>
            </w:r>
            <w:r w:rsidR="006168B8">
              <w:rPr>
                <w:rFonts w:cstheme="minorHAnsi"/>
                <w:sz w:val="18"/>
                <w:szCs w:val="18"/>
              </w:rPr>
              <w:t>Interpreter</w:t>
            </w:r>
            <w:r w:rsidRPr="00886003">
              <w:rPr>
                <w:rFonts w:cstheme="minorHAnsi"/>
                <w:sz w:val="18"/>
                <w:szCs w:val="18"/>
              </w:rPr>
              <w:t xml:space="preserve"> = 1)</w:t>
            </w:r>
          </w:p>
        </w:tc>
      </w:tr>
      <w:tr w:rsidR="00CB6A19" w:rsidRPr="00886003" w14:paraId="2AE072B4" w14:textId="77777777" w:rsidTr="00032320">
        <w:tc>
          <w:tcPr>
            <w:tcW w:w="892" w:type="dxa"/>
          </w:tcPr>
          <w:p w14:paraId="415FD452" w14:textId="77777777" w:rsidR="00A97941" w:rsidRPr="00886003" w:rsidRDefault="00E86D81">
            <w:pPr>
              <w:rPr>
                <w:rFonts w:eastAsia="Arial"/>
                <w:b/>
                <w:bCs/>
                <w:sz w:val="16"/>
                <w:szCs w:val="16"/>
              </w:rPr>
            </w:pPr>
            <w:r w:rsidRPr="00886003">
              <w:rPr>
                <w:rFonts w:eastAsia="Arial"/>
                <w:b/>
                <w:bCs/>
                <w:sz w:val="16"/>
                <w:szCs w:val="16"/>
              </w:rPr>
              <w:t>3</w:t>
            </w:r>
          </w:p>
        </w:tc>
        <w:tc>
          <w:tcPr>
            <w:tcW w:w="1014" w:type="dxa"/>
          </w:tcPr>
          <w:p w14:paraId="14611FB0" w14:textId="77777777" w:rsidR="00A97941" w:rsidRPr="00886003" w:rsidRDefault="00E86D81">
            <w:pPr>
              <w:rPr>
                <w:rFonts w:eastAsia="Arial"/>
                <w:b/>
                <w:bCs/>
                <w:sz w:val="16"/>
                <w:szCs w:val="16"/>
              </w:rPr>
            </w:pPr>
            <w:r w:rsidRPr="00886003">
              <w:rPr>
                <w:rFonts w:eastAsia="Arial"/>
                <w:b/>
                <w:bCs/>
                <w:sz w:val="16"/>
                <w:szCs w:val="16"/>
              </w:rPr>
              <w:t>Opgenomen Datum</w:t>
            </w:r>
          </w:p>
        </w:tc>
        <w:tc>
          <w:tcPr>
            <w:tcW w:w="6724" w:type="dxa"/>
            <w:shd w:val="clear" w:color="auto" w:fill="auto"/>
          </w:tcPr>
          <w:p w14:paraId="6D096ADE" w14:textId="77777777" w:rsidR="00A97941" w:rsidRPr="00886003" w:rsidRDefault="00E86D81">
            <w:pPr>
              <w:rPr>
                <w:rFonts w:cstheme="minorHAnsi"/>
                <w:sz w:val="16"/>
                <w:szCs w:val="16"/>
              </w:rPr>
            </w:pPr>
            <w:r w:rsidRPr="00886003">
              <w:rPr>
                <w:rFonts w:cstheme="minorHAnsi"/>
                <w:sz w:val="16"/>
                <w:szCs w:val="16"/>
              </w:rPr>
              <w:t>De afgeleide waarden worden berekend wanneer het rapport wordt aangemaakt, d.w.z. op zijn vroegst op de laatste dag van de periode waarop het diagnoserapport betrekking heeft.</w:t>
            </w:r>
          </w:p>
        </w:tc>
      </w:tr>
    </w:tbl>
    <w:p w14:paraId="7F9D3CA0" w14:textId="77777777" w:rsidR="0023387F" w:rsidRPr="00886003" w:rsidRDefault="0023387F" w:rsidP="0023387F">
      <w:pPr>
        <w:rPr>
          <w:i/>
          <w:iCs/>
          <w:color w:val="548DD4" w:themeColor="text2" w:themeTint="99"/>
          <w:u w:val="single"/>
        </w:rPr>
      </w:pPr>
      <w:r w:rsidRPr="00886003">
        <w:rPr>
          <w:rFonts w:eastAsia="Arial"/>
        </w:rPr>
        <w:br w:type="page"/>
      </w:r>
    </w:p>
    <w:p w14:paraId="1D55AEE0" w14:textId="3E5A0DAC" w:rsidR="00A97941" w:rsidRPr="00886003" w:rsidRDefault="00D6715D">
      <w:pPr>
        <w:pStyle w:val="Heading1"/>
        <w:rPr>
          <w:rFonts w:eastAsia="Arial"/>
        </w:rPr>
      </w:pPr>
      <w:bookmarkStart w:id="136" w:name="_Toc166828343"/>
      <w:bookmarkStart w:id="137" w:name="_Toc168277504"/>
      <w:r w:rsidRPr="00886003">
        <w:rPr>
          <w:rFonts w:eastAsia="Arial"/>
        </w:rPr>
        <w:lastRenderedPageBreak/>
        <w:t>Careset</w:t>
      </w:r>
      <w:r w:rsidR="00E86D81" w:rsidRPr="00886003">
        <w:rPr>
          <w:rFonts w:eastAsia="Arial"/>
        </w:rPr>
        <w:t xml:space="preserve"> </w:t>
      </w:r>
      <w:r w:rsidR="00C5706D" w:rsidRPr="00886003">
        <w:rPr>
          <w:rFonts w:eastAsia="Arial"/>
        </w:rPr>
        <w:t>« </w:t>
      </w:r>
      <w:r w:rsidR="00E86D81" w:rsidRPr="00886003">
        <w:rPr>
          <w:rFonts w:eastAsia="Arial"/>
        </w:rPr>
        <w:t xml:space="preserve">Observatie </w:t>
      </w:r>
      <w:r w:rsidR="007167AB" w:rsidRPr="00886003">
        <w:rPr>
          <w:rFonts w:eastAsia="Arial"/>
        </w:rPr>
        <w:t xml:space="preserve">meting </w:t>
      </w:r>
      <w:r w:rsidR="00C5706D" w:rsidRPr="00886003">
        <w:rPr>
          <w:rFonts w:eastAsia="Arial"/>
        </w:rPr>
        <w:t>–</w:t>
      </w:r>
      <w:r w:rsidR="00E86D81" w:rsidRPr="00886003">
        <w:rPr>
          <w:rFonts w:eastAsia="Arial"/>
        </w:rPr>
        <w:t xml:space="preserve"> diabetes</w:t>
      </w:r>
      <w:r w:rsidR="00C5706D" w:rsidRPr="00886003">
        <w:rPr>
          <w:rFonts w:eastAsia="Arial"/>
        </w:rPr>
        <w:t> »</w:t>
      </w:r>
      <w:bookmarkEnd w:id="136"/>
      <w:bookmarkEnd w:id="137"/>
    </w:p>
    <w:p w14:paraId="7B229453" w14:textId="47AA1D91" w:rsidR="00A97941" w:rsidRPr="00886003" w:rsidRDefault="00702CC2">
      <w:pPr>
        <w:pStyle w:val="Heading2"/>
        <w:rPr>
          <w:rFonts w:eastAsia="Arial"/>
        </w:rPr>
      </w:pPr>
      <w:bookmarkStart w:id="138" w:name="_Toc168277505"/>
      <w:r>
        <w:rPr>
          <w:rFonts w:eastAsia="Arial"/>
        </w:rPr>
        <w:t>Context</w:t>
      </w:r>
      <w:bookmarkEnd w:id="138"/>
    </w:p>
    <w:p w14:paraId="78A122E5" w14:textId="77777777" w:rsidR="00A97941" w:rsidRPr="00886003" w:rsidRDefault="00E86D81">
      <w:pPr>
        <w:ind w:left="720"/>
      </w:pPr>
      <w:r w:rsidRPr="00886003">
        <w:t xml:space="preserve">Een </w:t>
      </w:r>
      <w:r w:rsidR="00E7752E" w:rsidRPr="00886003">
        <w:t xml:space="preserve">"meting"-waarneming </w:t>
      </w:r>
      <w:r w:rsidR="00AD466C" w:rsidRPr="00886003">
        <w:t xml:space="preserve">vertegenwoordigt </w:t>
      </w:r>
      <w:r w:rsidR="00993918" w:rsidRPr="00886003">
        <w:t xml:space="preserve">een </w:t>
      </w:r>
      <w:r w:rsidR="00E7752E" w:rsidRPr="00886003">
        <w:t xml:space="preserve">specifiek geval van een </w:t>
      </w:r>
      <w:r w:rsidR="00EF6FE3" w:rsidRPr="00886003">
        <w:t xml:space="preserve">kortstondige </w:t>
      </w:r>
      <w:r w:rsidR="0079335C" w:rsidRPr="00886003">
        <w:t xml:space="preserve">meting van </w:t>
      </w:r>
      <w:r w:rsidR="00BB256D" w:rsidRPr="00886003">
        <w:t xml:space="preserve">het </w:t>
      </w:r>
      <w:r w:rsidR="0079335C" w:rsidRPr="00886003">
        <w:t xml:space="preserve">bloedglucosegehalte </w:t>
      </w:r>
      <w:r w:rsidR="00BB256D" w:rsidRPr="00886003">
        <w:t>van een patiënt.</w:t>
      </w:r>
    </w:p>
    <w:p w14:paraId="58C49703" w14:textId="3D99746E" w:rsidR="00A97941" w:rsidRPr="00886003" w:rsidRDefault="00FE2245">
      <w:pPr>
        <w:ind w:left="720"/>
      </w:pPr>
      <w:r w:rsidRPr="00886003">
        <w:t xml:space="preserve">Afgeleide </w:t>
      </w:r>
      <w:r w:rsidR="00556123" w:rsidRPr="00886003">
        <w:t>observaties</w:t>
      </w:r>
      <w:r w:rsidRPr="00886003">
        <w:t xml:space="preserve"> </w:t>
      </w:r>
      <w:r w:rsidR="00486B37" w:rsidRPr="00886003">
        <w:t xml:space="preserve">worden </w:t>
      </w:r>
      <w:r w:rsidR="00873E69" w:rsidRPr="00886003">
        <w:t xml:space="preserve">berekend </w:t>
      </w:r>
      <w:r w:rsidR="00E7752E" w:rsidRPr="00886003">
        <w:t xml:space="preserve">uit </w:t>
      </w:r>
      <w:r w:rsidR="00873E69" w:rsidRPr="00886003">
        <w:t xml:space="preserve">deze </w:t>
      </w:r>
      <w:r w:rsidR="00E86D81" w:rsidRPr="00886003">
        <w:t>meet</w:t>
      </w:r>
      <w:r w:rsidR="00556123" w:rsidRPr="00886003">
        <w:t>observaties</w:t>
      </w:r>
      <w:r w:rsidR="00E86D81" w:rsidRPr="00886003">
        <w:t xml:space="preserve"> </w:t>
      </w:r>
      <w:r w:rsidR="00E7752E" w:rsidRPr="00886003">
        <w:t xml:space="preserve">over een periode </w:t>
      </w:r>
      <w:r w:rsidR="00B350C9" w:rsidRPr="00886003">
        <w:t xml:space="preserve">(van 14 </w:t>
      </w:r>
      <w:r w:rsidR="00E72A0D" w:rsidRPr="00886003">
        <w:t xml:space="preserve">tot 90 </w:t>
      </w:r>
      <w:r w:rsidR="00B350C9" w:rsidRPr="00886003">
        <w:t>dagen</w:t>
      </w:r>
      <w:r w:rsidR="00E72A0D" w:rsidRPr="00886003">
        <w:t>)</w:t>
      </w:r>
      <w:r w:rsidR="00C6331A" w:rsidRPr="00886003">
        <w:t>.</w:t>
      </w:r>
    </w:p>
    <w:p w14:paraId="08E2369E" w14:textId="77777777" w:rsidR="00A97941" w:rsidRPr="00886003" w:rsidRDefault="00601C83">
      <w:pPr>
        <w:ind w:left="720"/>
      </w:pPr>
      <w:r w:rsidRPr="00886003">
        <w:t xml:space="preserve">Het diagnoserapport biedt </w:t>
      </w:r>
      <w:r w:rsidR="00F40A46" w:rsidRPr="00886003">
        <w:t xml:space="preserve">zowel een gedetailleerd </w:t>
      </w:r>
      <w:r w:rsidR="00DC1FB5" w:rsidRPr="00886003">
        <w:t xml:space="preserve">overzicht </w:t>
      </w:r>
      <w:r w:rsidR="00714E25" w:rsidRPr="00886003">
        <w:t xml:space="preserve">- met </w:t>
      </w:r>
      <w:r w:rsidR="00E86D81" w:rsidRPr="00886003">
        <w:t xml:space="preserve">dagelijkse </w:t>
      </w:r>
      <w:r w:rsidR="00641A32" w:rsidRPr="00886003">
        <w:t xml:space="preserve">grafieken </w:t>
      </w:r>
      <w:r w:rsidR="00CA2334" w:rsidRPr="00886003">
        <w:t xml:space="preserve">die </w:t>
      </w:r>
      <w:r w:rsidR="00E86D81" w:rsidRPr="00886003">
        <w:t xml:space="preserve">de veranderingen in bloedglucosewaarden </w:t>
      </w:r>
      <w:r w:rsidR="00CA2334" w:rsidRPr="00886003">
        <w:t xml:space="preserve">van uur tot </w:t>
      </w:r>
      <w:r w:rsidR="004966D1" w:rsidRPr="00886003">
        <w:t xml:space="preserve">uur laten zien </w:t>
      </w:r>
      <w:r w:rsidR="00A0799F" w:rsidRPr="00886003">
        <w:t xml:space="preserve">- </w:t>
      </w:r>
      <w:r w:rsidR="00F40A46" w:rsidRPr="00886003">
        <w:t xml:space="preserve">als een samenvatting </w:t>
      </w:r>
      <w:r w:rsidR="00C608BD" w:rsidRPr="00886003">
        <w:t xml:space="preserve">met </w:t>
      </w:r>
      <w:r w:rsidR="00EC086C" w:rsidRPr="00886003">
        <w:t xml:space="preserve">de RAT - TIR </w:t>
      </w:r>
      <w:r w:rsidR="002A6E6C" w:rsidRPr="00886003">
        <w:t xml:space="preserve">- </w:t>
      </w:r>
      <w:r w:rsidR="00EC086C" w:rsidRPr="00886003">
        <w:t xml:space="preserve">TBR waarden </w:t>
      </w:r>
      <w:r w:rsidR="002A6E6C" w:rsidRPr="00886003">
        <w:t>voor een hele periode.</w:t>
      </w:r>
    </w:p>
    <w:p w14:paraId="69560DC8" w14:textId="0DACF87A" w:rsidR="00A97941" w:rsidRDefault="00E86D81">
      <w:pPr>
        <w:pStyle w:val="Heading2"/>
        <w:rPr>
          <w:rFonts w:eastAsia="Arial"/>
        </w:rPr>
      </w:pPr>
      <w:bookmarkStart w:id="139" w:name="_Toc166828345"/>
      <w:bookmarkStart w:id="140" w:name="_Toc168277506"/>
      <w:r w:rsidRPr="00886003">
        <w:rPr>
          <w:rFonts w:eastAsia="Arial"/>
        </w:rPr>
        <w:t>Conceptuel</w:t>
      </w:r>
      <w:r w:rsidR="00702CC2">
        <w:rPr>
          <w:rFonts w:eastAsia="Arial"/>
        </w:rPr>
        <w:t>e</w:t>
      </w:r>
      <w:r w:rsidRPr="00886003">
        <w:rPr>
          <w:rFonts w:eastAsia="Arial"/>
        </w:rPr>
        <w:t xml:space="preserve"> </w:t>
      </w:r>
      <w:bookmarkEnd w:id="139"/>
      <w:r w:rsidR="00702CC2">
        <w:rPr>
          <w:rFonts w:eastAsia="Arial"/>
        </w:rPr>
        <w:t>kijk</w:t>
      </w:r>
      <w:bookmarkEnd w:id="140"/>
    </w:p>
    <w:p w14:paraId="08BA5215" w14:textId="77777777" w:rsidR="00702CC2" w:rsidRPr="00702CC2" w:rsidRDefault="00702CC2" w:rsidP="00702CC2">
      <w:pPr>
        <w:rPr>
          <w:rFonts w:eastAsia="Arial"/>
        </w:rPr>
      </w:pPr>
    </w:p>
    <w:p w14:paraId="255BAF50" w14:textId="77777777" w:rsidR="00A97941" w:rsidRDefault="00E86D81">
      <w:pPr>
        <w:rPr>
          <w:rFonts w:eastAsia="Arial"/>
        </w:rPr>
      </w:pPr>
      <w:r w:rsidRPr="00886003">
        <w:rPr>
          <w:rFonts w:eastAsia="Arial"/>
        </w:rPr>
        <w:t xml:space="preserve">Zie </w:t>
      </w:r>
      <w:r w:rsidR="00604981" w:rsidRPr="00886003">
        <w:rPr>
          <w:rFonts w:eastAsia="Arial"/>
        </w:rPr>
        <w:fldChar w:fldCharType="begin"/>
      </w:r>
      <w:r w:rsidR="00604981" w:rsidRPr="00886003">
        <w:rPr>
          <w:rFonts w:eastAsia="Arial"/>
        </w:rPr>
        <w:instrText xml:space="preserve"> REF _Ref165373274 \w \p \h </w:instrText>
      </w:r>
      <w:r w:rsidR="00604981" w:rsidRPr="00886003">
        <w:rPr>
          <w:rFonts w:eastAsia="Arial"/>
        </w:rPr>
      </w:r>
      <w:r w:rsidR="00604981" w:rsidRPr="00886003">
        <w:rPr>
          <w:rFonts w:eastAsia="Arial"/>
        </w:rPr>
        <w:fldChar w:fldCharType="separate"/>
      </w:r>
      <w:r w:rsidR="00604981" w:rsidRPr="00886003">
        <w:rPr>
          <w:rFonts w:eastAsia="Arial"/>
        </w:rPr>
        <w:t>3.2 hierboven</w:t>
      </w:r>
      <w:r w:rsidR="00604981" w:rsidRPr="00886003">
        <w:rPr>
          <w:rFonts w:eastAsia="Arial"/>
        </w:rPr>
        <w:fldChar w:fldCharType="end"/>
      </w:r>
      <w:r w:rsidR="00604981" w:rsidRPr="00886003">
        <w:rPr>
          <w:rFonts w:eastAsia="Arial"/>
        </w:rPr>
        <w:t xml:space="preserve">. </w:t>
      </w:r>
    </w:p>
    <w:p w14:paraId="12F9AC11" w14:textId="153EEEEA" w:rsidR="000B36C8" w:rsidRPr="000B36C8" w:rsidRDefault="000B36C8" w:rsidP="005759A1">
      <w:pPr>
        <w:pStyle w:val="Heading2"/>
        <w:rPr>
          <w:rFonts w:eastAsia="Arial"/>
        </w:rPr>
      </w:pPr>
      <w:bookmarkStart w:id="141" w:name="_Toc166828353"/>
      <w:bookmarkStart w:id="142" w:name="_Toc168277507"/>
      <w:r w:rsidRPr="000B36C8">
        <w:rPr>
          <w:rFonts w:eastAsia="Arial"/>
        </w:rPr>
        <w:t>Logisch</w:t>
      </w:r>
      <w:bookmarkEnd w:id="141"/>
      <w:r w:rsidR="005759A1">
        <w:rPr>
          <w:rFonts w:eastAsia="Arial"/>
        </w:rPr>
        <w:t>e kijk</w:t>
      </w:r>
      <w:bookmarkEnd w:id="142"/>
    </w:p>
    <w:p w14:paraId="0F4AD62E" w14:textId="77777777" w:rsidR="000B36C8" w:rsidRPr="00886003" w:rsidRDefault="000B36C8" w:rsidP="000B36C8">
      <w:pPr>
        <w:rPr>
          <w:rFonts w:eastAsia="Arial"/>
        </w:rPr>
      </w:pPr>
    </w:p>
    <w:p w14:paraId="4507598F" w14:textId="77777777" w:rsidR="000B36C8" w:rsidRPr="00886003" w:rsidRDefault="000B36C8" w:rsidP="000B36C8">
      <w:pPr>
        <w:rPr>
          <w:rFonts w:eastAsia="Arial"/>
        </w:rPr>
      </w:pPr>
      <w:r>
        <w:rPr>
          <w:noProof/>
        </w:rPr>
        <w:drawing>
          <wp:inline distT="0" distB="0" distL="0" distR="0" wp14:anchorId="46039B4A" wp14:editId="136945A5">
            <wp:extent cx="5943600" cy="3996690"/>
            <wp:effectExtent l="152400" t="152400" r="361950" b="365760"/>
            <wp:docPr id="517597795" name="Picture 51759779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97795" name="Picture 1" descr="A screenshot of a computer&#10;&#10;Description automatically generated"/>
                    <pic:cNvPicPr/>
                  </pic:nvPicPr>
                  <pic:blipFill>
                    <a:blip r:embed="rId22"/>
                    <a:stretch>
                      <a:fillRect/>
                    </a:stretch>
                  </pic:blipFill>
                  <pic:spPr>
                    <a:xfrm>
                      <a:off x="0" y="0"/>
                      <a:ext cx="5943600" cy="3996690"/>
                    </a:xfrm>
                    <a:prstGeom prst="rect">
                      <a:avLst/>
                    </a:prstGeom>
                    <a:ln>
                      <a:noFill/>
                    </a:ln>
                    <a:effectLst>
                      <a:outerShdw blurRad="292100" dist="139700" dir="2700000" algn="tl" rotWithShape="0">
                        <a:srgbClr val="333333">
                          <a:alpha val="65000"/>
                        </a:srgbClr>
                      </a:outerShdw>
                    </a:effectLst>
                  </pic:spPr>
                </pic:pic>
              </a:graphicData>
            </a:graphic>
          </wp:inline>
        </w:drawing>
      </w:r>
    </w:p>
    <w:p w14:paraId="2BD949C6" w14:textId="77777777" w:rsidR="000B36C8" w:rsidRPr="00886003" w:rsidRDefault="000B36C8">
      <w:pPr>
        <w:rPr>
          <w:rFonts w:eastAsia="Arial"/>
        </w:rPr>
      </w:pPr>
    </w:p>
    <w:p w14:paraId="6CC88AC1" w14:textId="77777777" w:rsidR="006D7E0B" w:rsidRDefault="006D7E0B">
      <w:pPr>
        <w:rPr>
          <w:rFonts w:ascii="Arial" w:eastAsia="Arial" w:hAnsi="Arial" w:cs="Arial"/>
          <w:b/>
          <w:bCs/>
          <w:sz w:val="26"/>
          <w:szCs w:val="26"/>
        </w:rPr>
      </w:pPr>
      <w:bookmarkStart w:id="143" w:name="_Toc166828346"/>
      <w:r>
        <w:rPr>
          <w:rFonts w:eastAsia="Arial"/>
        </w:rPr>
        <w:br w:type="page"/>
      </w:r>
    </w:p>
    <w:p w14:paraId="49615AFE" w14:textId="3E8AC586" w:rsidR="00A97941" w:rsidRPr="00886003" w:rsidRDefault="00E86D81" w:rsidP="005759A1">
      <w:pPr>
        <w:pStyle w:val="Heading3"/>
        <w:rPr>
          <w:rFonts w:eastAsia="Arial"/>
        </w:rPr>
      </w:pPr>
      <w:r w:rsidRPr="00886003">
        <w:rPr>
          <w:rFonts w:eastAsia="Arial"/>
        </w:rPr>
        <w:lastRenderedPageBreak/>
        <w:t>Elementen</w:t>
      </w:r>
      <w:bookmarkEnd w:id="143"/>
    </w:p>
    <w:p w14:paraId="24938AF1" w14:textId="77777777" w:rsidR="002F0C80" w:rsidRPr="00886003" w:rsidRDefault="002F0C80" w:rsidP="00845451">
      <w:pPr>
        <w:rPr>
          <w:rFonts w:eastAsia="Arial"/>
        </w:rPr>
      </w:pPr>
    </w:p>
    <w:tbl>
      <w:tblPr>
        <w:tblStyle w:val="TableGrid"/>
        <w:tblW w:w="8897" w:type="dxa"/>
        <w:tblInd w:w="-113" w:type="dxa"/>
        <w:tblLayout w:type="fixed"/>
        <w:tblLook w:val="04A0" w:firstRow="1" w:lastRow="0" w:firstColumn="1" w:lastColumn="0" w:noHBand="0" w:noVBand="1"/>
      </w:tblPr>
      <w:tblGrid>
        <w:gridCol w:w="1668"/>
        <w:gridCol w:w="567"/>
        <w:gridCol w:w="4369"/>
        <w:gridCol w:w="2293"/>
      </w:tblGrid>
      <w:tr w:rsidR="00DF27A2" w:rsidRPr="00886003" w14:paraId="71FBE7B3" w14:textId="77777777" w:rsidTr="006D7E0B">
        <w:tc>
          <w:tcPr>
            <w:tcW w:w="1668" w:type="dxa"/>
            <w:shd w:val="clear" w:color="auto" w:fill="D9D9D9" w:themeFill="background1" w:themeFillShade="D9"/>
          </w:tcPr>
          <w:p w14:paraId="2C1CEE01" w14:textId="77777777" w:rsidR="00A97941" w:rsidRPr="00886003" w:rsidRDefault="00E86D81">
            <w:pPr>
              <w:rPr>
                <w:rFonts w:cstheme="minorHAnsi"/>
                <w:b/>
                <w:sz w:val="16"/>
                <w:szCs w:val="16"/>
              </w:rPr>
            </w:pPr>
            <w:r w:rsidRPr="00886003">
              <w:rPr>
                <w:rFonts w:cstheme="minorHAnsi"/>
                <w:b/>
                <w:sz w:val="16"/>
                <w:szCs w:val="16"/>
              </w:rPr>
              <w:t>Item</w:t>
            </w:r>
          </w:p>
        </w:tc>
        <w:tc>
          <w:tcPr>
            <w:tcW w:w="567" w:type="dxa"/>
            <w:shd w:val="clear" w:color="auto" w:fill="D9D9D9" w:themeFill="background1" w:themeFillShade="D9"/>
          </w:tcPr>
          <w:p w14:paraId="6CE36CC2" w14:textId="77777777" w:rsidR="00A97941" w:rsidRPr="00886003" w:rsidRDefault="00E86D81">
            <w:pPr>
              <w:rPr>
                <w:rFonts w:cstheme="minorHAnsi"/>
                <w:b/>
                <w:sz w:val="16"/>
                <w:szCs w:val="16"/>
              </w:rPr>
            </w:pPr>
            <w:r w:rsidRPr="00886003">
              <w:rPr>
                <w:rFonts w:cstheme="minorHAnsi"/>
                <w:b/>
                <w:sz w:val="16"/>
                <w:szCs w:val="16"/>
              </w:rPr>
              <w:t>Kaart</w:t>
            </w:r>
          </w:p>
        </w:tc>
        <w:tc>
          <w:tcPr>
            <w:tcW w:w="4369" w:type="dxa"/>
            <w:shd w:val="clear" w:color="auto" w:fill="D9D9D9" w:themeFill="background1" w:themeFillShade="D9"/>
          </w:tcPr>
          <w:p w14:paraId="6BD04ADB" w14:textId="77777777" w:rsidR="00A97941" w:rsidRPr="00886003" w:rsidRDefault="00E86D81">
            <w:pPr>
              <w:rPr>
                <w:rFonts w:cstheme="minorHAnsi"/>
                <w:b/>
                <w:sz w:val="16"/>
                <w:szCs w:val="16"/>
              </w:rPr>
            </w:pPr>
            <w:r w:rsidRPr="00886003">
              <w:rPr>
                <w:rFonts w:cstheme="minorHAnsi"/>
                <w:b/>
                <w:sz w:val="16"/>
                <w:szCs w:val="16"/>
              </w:rPr>
              <w:t>Beschrijving</w:t>
            </w:r>
          </w:p>
        </w:tc>
        <w:tc>
          <w:tcPr>
            <w:tcW w:w="2293" w:type="dxa"/>
            <w:shd w:val="clear" w:color="auto" w:fill="D9D9D9" w:themeFill="background1" w:themeFillShade="D9"/>
          </w:tcPr>
          <w:p w14:paraId="30D4A17B" w14:textId="77777777" w:rsidR="00A97941" w:rsidRPr="00886003" w:rsidRDefault="00E86D81">
            <w:pPr>
              <w:rPr>
                <w:rFonts w:cstheme="minorHAnsi"/>
                <w:b/>
                <w:sz w:val="16"/>
                <w:szCs w:val="16"/>
              </w:rPr>
            </w:pPr>
            <w:r w:rsidRPr="00886003">
              <w:rPr>
                <w:rFonts w:cstheme="minorHAnsi"/>
                <w:b/>
                <w:sz w:val="16"/>
                <w:szCs w:val="16"/>
              </w:rPr>
              <w:t>FHIR bronveld</w:t>
            </w:r>
          </w:p>
        </w:tc>
      </w:tr>
      <w:tr w:rsidR="005778CE" w:rsidRPr="00886003" w14:paraId="4C1A0061" w14:textId="77777777" w:rsidTr="006D7E0B">
        <w:tc>
          <w:tcPr>
            <w:tcW w:w="1668" w:type="dxa"/>
          </w:tcPr>
          <w:p w14:paraId="6843B124" w14:textId="4E27EC82" w:rsidR="005778CE" w:rsidRPr="00886003" w:rsidRDefault="005778CE" w:rsidP="005778CE">
            <w:pPr>
              <w:rPr>
                <w:rFonts w:cstheme="minorHAnsi"/>
                <w:sz w:val="16"/>
                <w:szCs w:val="16"/>
              </w:rPr>
            </w:pPr>
            <w:r w:rsidRPr="002B542E">
              <w:rPr>
                <w:rFonts w:cstheme="minorHAnsi"/>
                <w:sz w:val="16"/>
                <w:szCs w:val="16"/>
                <w:lang w:val="en-GB"/>
              </w:rPr>
              <w:t>UniqueIdentifier</w:t>
            </w:r>
          </w:p>
        </w:tc>
        <w:tc>
          <w:tcPr>
            <w:tcW w:w="567" w:type="dxa"/>
          </w:tcPr>
          <w:p w14:paraId="07EF9A88" w14:textId="77777777" w:rsidR="005778CE" w:rsidRPr="00886003" w:rsidRDefault="005778CE" w:rsidP="005778CE">
            <w:pPr>
              <w:rPr>
                <w:rFonts w:cstheme="minorHAnsi"/>
                <w:sz w:val="16"/>
                <w:szCs w:val="16"/>
              </w:rPr>
            </w:pPr>
            <w:r w:rsidRPr="00886003">
              <w:rPr>
                <w:rFonts w:cstheme="minorHAnsi"/>
                <w:sz w:val="16"/>
                <w:szCs w:val="16"/>
              </w:rPr>
              <w:t>1.. 1</w:t>
            </w:r>
          </w:p>
        </w:tc>
        <w:tc>
          <w:tcPr>
            <w:tcW w:w="4369" w:type="dxa"/>
          </w:tcPr>
          <w:p w14:paraId="0E080ED4" w14:textId="77777777" w:rsidR="005778CE" w:rsidRPr="00886003" w:rsidRDefault="005778CE" w:rsidP="005778CE">
            <w:pPr>
              <w:rPr>
                <w:rFonts w:cstheme="minorHAnsi"/>
                <w:sz w:val="16"/>
                <w:szCs w:val="16"/>
              </w:rPr>
            </w:pPr>
            <w:r w:rsidRPr="00886003">
              <w:rPr>
                <w:rFonts w:cstheme="minorHAnsi"/>
                <w:sz w:val="16"/>
                <w:szCs w:val="16"/>
              </w:rPr>
              <w:t>Unieke bedrijfsidentificatie voor de observatie.</w:t>
            </w:r>
          </w:p>
        </w:tc>
        <w:tc>
          <w:tcPr>
            <w:tcW w:w="2293" w:type="dxa"/>
          </w:tcPr>
          <w:p w14:paraId="662D9010" w14:textId="218BC1D8" w:rsidR="005778CE" w:rsidRPr="00886003" w:rsidRDefault="005778CE" w:rsidP="005778CE">
            <w:pPr>
              <w:rPr>
                <w:rFonts w:cstheme="minorHAnsi"/>
                <w:sz w:val="16"/>
                <w:szCs w:val="16"/>
              </w:rPr>
            </w:pPr>
            <w:r w:rsidRPr="002B542E">
              <w:rPr>
                <w:rFonts w:cstheme="minorHAnsi"/>
                <w:sz w:val="16"/>
                <w:szCs w:val="16"/>
                <w:lang w:val="en-GB"/>
              </w:rPr>
              <w:t>Identifier</w:t>
            </w:r>
          </w:p>
        </w:tc>
      </w:tr>
      <w:tr w:rsidR="005778CE" w:rsidRPr="00886003" w14:paraId="049EC06D" w14:textId="77777777" w:rsidTr="006D7E0B">
        <w:tc>
          <w:tcPr>
            <w:tcW w:w="1668" w:type="dxa"/>
          </w:tcPr>
          <w:p w14:paraId="7CFCA6BA" w14:textId="2B9C1AE3" w:rsidR="005778CE" w:rsidRPr="00886003" w:rsidRDefault="005778CE" w:rsidP="005778CE">
            <w:pPr>
              <w:rPr>
                <w:rFonts w:cstheme="minorHAnsi"/>
                <w:sz w:val="16"/>
                <w:szCs w:val="16"/>
              </w:rPr>
            </w:pPr>
            <w:r>
              <w:rPr>
                <w:rFonts w:cstheme="minorHAnsi"/>
                <w:sz w:val="16"/>
                <w:szCs w:val="16"/>
                <w:lang w:val="en-GB"/>
              </w:rPr>
              <w:t>Observation</w:t>
            </w:r>
            <w:r w:rsidRPr="0069048A">
              <w:rPr>
                <w:rFonts w:cstheme="minorHAnsi"/>
                <w:sz w:val="16"/>
                <w:szCs w:val="16"/>
                <w:lang w:val="en-GB"/>
              </w:rPr>
              <w:t xml:space="preserve"> Type</w:t>
            </w:r>
          </w:p>
        </w:tc>
        <w:tc>
          <w:tcPr>
            <w:tcW w:w="567" w:type="dxa"/>
          </w:tcPr>
          <w:p w14:paraId="03952383"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0B800879" w14:textId="0E9C65E4" w:rsidR="005778CE" w:rsidRPr="00886003" w:rsidRDefault="005778CE" w:rsidP="005778CE">
            <w:pPr>
              <w:rPr>
                <w:rFonts w:cstheme="minorHAnsi"/>
                <w:sz w:val="16"/>
                <w:szCs w:val="16"/>
              </w:rPr>
            </w:pPr>
            <w:r w:rsidRPr="00886003">
              <w:rPr>
                <w:rFonts w:cstheme="minorHAnsi"/>
                <w:sz w:val="16"/>
                <w:szCs w:val="16"/>
              </w:rPr>
              <w:t xml:space="preserve">Geeft aan of de observatie een afgeleide </w:t>
            </w:r>
            <w:r>
              <w:rPr>
                <w:rFonts w:cstheme="minorHAnsi"/>
                <w:sz w:val="16"/>
                <w:szCs w:val="16"/>
              </w:rPr>
              <w:t>observatie</w:t>
            </w:r>
            <w:r w:rsidRPr="00886003">
              <w:rPr>
                <w:rFonts w:cstheme="minorHAnsi"/>
                <w:sz w:val="16"/>
                <w:szCs w:val="16"/>
              </w:rPr>
              <w:t xml:space="preserve"> of een basismeting is. Zie </w:t>
            </w:r>
            <w:r w:rsidRPr="00886003">
              <w:rPr>
                <w:rFonts w:cstheme="minorHAnsi"/>
                <w:i/>
                <w:iCs/>
                <w:color w:val="00B0F0"/>
                <w:sz w:val="16"/>
                <w:szCs w:val="16"/>
              </w:rPr>
              <w:t xml:space="preserve">hl7VS-VS-observationType. </w:t>
            </w:r>
            <w:r w:rsidRPr="00886003">
              <w:rPr>
                <w:rFonts w:cstheme="minorHAnsi"/>
                <w:b/>
                <w:bCs/>
                <w:sz w:val="16"/>
                <w:szCs w:val="16"/>
              </w:rPr>
              <w:t>Invariant.</w:t>
            </w:r>
          </w:p>
        </w:tc>
        <w:tc>
          <w:tcPr>
            <w:tcW w:w="2293" w:type="dxa"/>
          </w:tcPr>
          <w:p w14:paraId="49D1C00E" w14:textId="301C96C4" w:rsidR="005778CE" w:rsidRPr="00886003" w:rsidRDefault="005778CE" w:rsidP="005778CE">
            <w:pPr>
              <w:rPr>
                <w:rFonts w:cstheme="minorHAnsi"/>
                <w:sz w:val="16"/>
                <w:szCs w:val="16"/>
              </w:rPr>
            </w:pPr>
            <w:r>
              <w:rPr>
                <w:rFonts w:cstheme="minorHAnsi"/>
                <w:sz w:val="16"/>
                <w:szCs w:val="16"/>
                <w:lang w:val="en-GB"/>
              </w:rPr>
              <w:t>“SCI”</w:t>
            </w:r>
          </w:p>
        </w:tc>
      </w:tr>
      <w:tr w:rsidR="005778CE" w:rsidRPr="00886003" w14:paraId="027D23B3" w14:textId="77777777" w:rsidTr="006D7E0B">
        <w:tc>
          <w:tcPr>
            <w:tcW w:w="1668" w:type="dxa"/>
          </w:tcPr>
          <w:p w14:paraId="0EC1B879" w14:textId="4EE1BF88" w:rsidR="005778CE" w:rsidRPr="00886003" w:rsidRDefault="005778CE" w:rsidP="005778CE">
            <w:pPr>
              <w:rPr>
                <w:rFonts w:cstheme="minorHAnsi"/>
                <w:sz w:val="16"/>
                <w:szCs w:val="16"/>
              </w:rPr>
            </w:pPr>
            <w:r w:rsidRPr="002B542E">
              <w:rPr>
                <w:rFonts w:cstheme="minorHAnsi"/>
                <w:sz w:val="16"/>
                <w:szCs w:val="16"/>
                <w:lang w:val="en-GB"/>
              </w:rPr>
              <w:t>Recorded Date</w:t>
            </w:r>
          </w:p>
        </w:tc>
        <w:tc>
          <w:tcPr>
            <w:tcW w:w="567" w:type="dxa"/>
          </w:tcPr>
          <w:p w14:paraId="38CEB633"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6D309DDD" w14:textId="77777777" w:rsidR="005778CE" w:rsidRPr="00886003" w:rsidRDefault="005778CE" w:rsidP="005778CE">
            <w:pPr>
              <w:rPr>
                <w:rFonts w:cstheme="minorHAnsi"/>
                <w:sz w:val="16"/>
                <w:szCs w:val="16"/>
              </w:rPr>
            </w:pPr>
            <w:r w:rsidRPr="00886003">
              <w:rPr>
                <w:rFonts w:cstheme="minorHAnsi"/>
                <w:sz w:val="16"/>
                <w:szCs w:val="16"/>
              </w:rPr>
              <w:t>Datum waarop de recorder de waarneming codeert. (DateTime formaat) Zie bedrijfsregel 13.</w:t>
            </w:r>
          </w:p>
        </w:tc>
        <w:tc>
          <w:tcPr>
            <w:tcW w:w="2293" w:type="dxa"/>
          </w:tcPr>
          <w:p w14:paraId="7D25113B" w14:textId="0747A6FA" w:rsidR="005778CE" w:rsidRPr="00886003" w:rsidRDefault="005778CE" w:rsidP="005778CE">
            <w:pPr>
              <w:rPr>
                <w:rFonts w:cstheme="minorHAnsi"/>
                <w:sz w:val="16"/>
                <w:szCs w:val="16"/>
              </w:rPr>
            </w:pPr>
            <w:r w:rsidRPr="002B542E">
              <w:rPr>
                <w:rFonts w:cstheme="minorHAnsi"/>
                <w:sz w:val="16"/>
                <w:szCs w:val="16"/>
                <w:lang w:val="en-GB"/>
              </w:rPr>
              <w:t>RecordedDate</w:t>
            </w:r>
          </w:p>
        </w:tc>
      </w:tr>
      <w:tr w:rsidR="005778CE" w:rsidRPr="00886003" w14:paraId="775FA0C9" w14:textId="77777777" w:rsidTr="006D7E0B">
        <w:tc>
          <w:tcPr>
            <w:tcW w:w="1668" w:type="dxa"/>
          </w:tcPr>
          <w:p w14:paraId="1212FEA5" w14:textId="7E0775BF" w:rsidR="005778CE" w:rsidRPr="00886003" w:rsidRDefault="005778CE" w:rsidP="005778CE">
            <w:pPr>
              <w:rPr>
                <w:rFonts w:cstheme="minorHAnsi"/>
                <w:sz w:val="16"/>
                <w:szCs w:val="16"/>
              </w:rPr>
            </w:pPr>
            <w:r w:rsidRPr="002B542E">
              <w:rPr>
                <w:rFonts w:cstheme="minorHAnsi"/>
                <w:sz w:val="16"/>
                <w:szCs w:val="16"/>
                <w:lang w:val="en-GB"/>
              </w:rPr>
              <w:t xml:space="preserve">Observation </w:t>
            </w:r>
            <w:r>
              <w:rPr>
                <w:rFonts w:cstheme="minorHAnsi"/>
                <w:sz w:val="16"/>
                <w:szCs w:val="16"/>
                <w:lang w:val="en-GB"/>
              </w:rPr>
              <w:t>Date</w:t>
            </w:r>
          </w:p>
        </w:tc>
        <w:tc>
          <w:tcPr>
            <w:tcW w:w="567" w:type="dxa"/>
          </w:tcPr>
          <w:p w14:paraId="7DBFBD4E"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3FCE5079" w14:textId="00A900A5" w:rsidR="005778CE" w:rsidRPr="00886003" w:rsidRDefault="005778CE" w:rsidP="005778CE">
            <w:pPr>
              <w:rPr>
                <w:rFonts w:cstheme="minorHAnsi"/>
                <w:sz w:val="16"/>
                <w:szCs w:val="16"/>
              </w:rPr>
            </w:pPr>
            <w:r w:rsidRPr="00886003">
              <w:rPr>
                <w:rFonts w:cstheme="minorHAnsi"/>
                <w:sz w:val="16"/>
                <w:szCs w:val="16"/>
              </w:rPr>
              <w:t>Waarnemingsdatum (bijv. 27/112023) (DateTime-formaat). Voor diabetesobservaties - van het type "meting" - volstaat een datum in plaats van een periode.</w:t>
            </w:r>
          </w:p>
        </w:tc>
        <w:tc>
          <w:tcPr>
            <w:tcW w:w="2293" w:type="dxa"/>
          </w:tcPr>
          <w:p w14:paraId="68F2049A" w14:textId="648536FB" w:rsidR="005778CE" w:rsidRPr="00886003" w:rsidRDefault="005778CE" w:rsidP="005778CE">
            <w:pPr>
              <w:rPr>
                <w:rFonts w:cstheme="minorHAnsi"/>
                <w:sz w:val="16"/>
                <w:szCs w:val="16"/>
              </w:rPr>
            </w:pPr>
            <w:r w:rsidRPr="002B542E">
              <w:rPr>
                <w:rFonts w:cstheme="minorHAnsi"/>
                <w:sz w:val="16"/>
                <w:szCs w:val="16"/>
                <w:lang w:val="en-GB"/>
              </w:rPr>
              <w:t>Effective[x].begindate</w:t>
            </w:r>
          </w:p>
        </w:tc>
      </w:tr>
      <w:tr w:rsidR="005778CE" w:rsidRPr="00886003" w14:paraId="4A03D1B4" w14:textId="77777777" w:rsidTr="006D7E0B">
        <w:tc>
          <w:tcPr>
            <w:tcW w:w="1668" w:type="dxa"/>
          </w:tcPr>
          <w:p w14:paraId="27A76F33" w14:textId="66C79639" w:rsidR="005778CE" w:rsidRPr="00886003" w:rsidRDefault="005778CE" w:rsidP="005778CE">
            <w:pPr>
              <w:rPr>
                <w:rFonts w:cstheme="minorHAnsi"/>
                <w:sz w:val="16"/>
                <w:szCs w:val="16"/>
              </w:rPr>
            </w:pPr>
            <w:r>
              <w:rPr>
                <w:rFonts w:cstheme="minorHAnsi"/>
                <w:sz w:val="16"/>
                <w:szCs w:val="16"/>
                <w:lang w:val="fr-BE"/>
              </w:rPr>
              <w:t>Patient</w:t>
            </w:r>
          </w:p>
        </w:tc>
        <w:tc>
          <w:tcPr>
            <w:tcW w:w="567" w:type="dxa"/>
          </w:tcPr>
          <w:p w14:paraId="5D61B68A"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08A4C31F" w14:textId="77777777" w:rsidR="005778CE" w:rsidRPr="00886003" w:rsidRDefault="005778CE" w:rsidP="005778CE">
            <w:pPr>
              <w:rPr>
                <w:rFonts w:cstheme="minorHAnsi"/>
                <w:sz w:val="16"/>
                <w:szCs w:val="16"/>
              </w:rPr>
            </w:pPr>
            <w:r w:rsidRPr="00886003">
              <w:rPr>
                <w:rFonts w:cstheme="minorHAnsi"/>
                <w:sz w:val="16"/>
                <w:szCs w:val="16"/>
              </w:rPr>
              <w:t>Is de unieke identificatiecode van de patiënt. De unieke identificatiecode moet het nationale registratienummer (NISS) van de patiënt zijn</w:t>
            </w:r>
            <w:r w:rsidRPr="00886003">
              <w:rPr>
                <w:rStyle w:val="FootnoteReference"/>
                <w:rFonts w:cstheme="minorHAnsi"/>
                <w:b/>
                <w:bCs/>
                <w:color w:val="FF0000"/>
                <w:sz w:val="16"/>
                <w:szCs w:val="16"/>
              </w:rPr>
              <w:footnoteReference w:id="11"/>
            </w:r>
            <w:r w:rsidRPr="00886003">
              <w:rPr>
                <w:rStyle w:val="NotedetravailChar"/>
                <w:rFonts w:cstheme="minorHAnsi"/>
                <w:b/>
                <w:bCs/>
                <w:sz w:val="16"/>
                <w:szCs w:val="16"/>
                <w:lang w:val="nl-BE"/>
              </w:rPr>
              <w:t xml:space="preserve"> .</w:t>
            </w:r>
            <w:r w:rsidRPr="00886003">
              <w:rPr>
                <w:rStyle w:val="NotedetravailChar"/>
                <w:rFonts w:cstheme="minorHAnsi"/>
                <w:b/>
                <w:bCs/>
                <w:color w:val="FF0000"/>
                <w:sz w:val="16"/>
                <w:szCs w:val="16"/>
                <w:lang w:val="nl-BE"/>
              </w:rPr>
              <w:t xml:space="preserve">  </w:t>
            </w:r>
          </w:p>
        </w:tc>
        <w:tc>
          <w:tcPr>
            <w:tcW w:w="2293" w:type="dxa"/>
          </w:tcPr>
          <w:p w14:paraId="706999D8" w14:textId="09C475E1" w:rsidR="005778CE" w:rsidRPr="00886003" w:rsidRDefault="005778CE" w:rsidP="005778CE">
            <w:pPr>
              <w:rPr>
                <w:rFonts w:cstheme="minorHAnsi"/>
                <w:sz w:val="16"/>
                <w:szCs w:val="16"/>
              </w:rPr>
            </w:pPr>
            <w:r w:rsidRPr="002B542E">
              <w:rPr>
                <w:rFonts w:cstheme="minorHAnsi"/>
                <w:sz w:val="16"/>
                <w:szCs w:val="16"/>
                <w:lang w:val="en-GB"/>
              </w:rPr>
              <w:t>Subject</w:t>
            </w:r>
          </w:p>
        </w:tc>
      </w:tr>
      <w:tr w:rsidR="005778CE" w:rsidRPr="00886003" w14:paraId="52630229" w14:textId="77777777" w:rsidTr="006D7E0B">
        <w:tc>
          <w:tcPr>
            <w:tcW w:w="1668" w:type="dxa"/>
          </w:tcPr>
          <w:p w14:paraId="1E3FE058" w14:textId="163A5AA3" w:rsidR="005778CE" w:rsidRPr="00886003" w:rsidRDefault="005778CE" w:rsidP="005778CE">
            <w:pPr>
              <w:rPr>
                <w:rFonts w:cstheme="minorHAnsi"/>
                <w:sz w:val="16"/>
                <w:szCs w:val="16"/>
              </w:rPr>
            </w:pPr>
            <w:r w:rsidRPr="002B542E">
              <w:rPr>
                <w:rFonts w:cstheme="minorHAnsi"/>
                <w:sz w:val="16"/>
                <w:szCs w:val="16"/>
                <w:lang w:val="en-GB"/>
              </w:rPr>
              <w:t>Recorder</w:t>
            </w:r>
          </w:p>
        </w:tc>
        <w:tc>
          <w:tcPr>
            <w:tcW w:w="567" w:type="dxa"/>
          </w:tcPr>
          <w:p w14:paraId="138E409A"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53510300" w14:textId="77777777" w:rsidR="005778CE" w:rsidRPr="00886003" w:rsidRDefault="005778CE" w:rsidP="005778CE">
            <w:pPr>
              <w:rPr>
                <w:rFonts w:cstheme="minorHAnsi"/>
                <w:sz w:val="16"/>
                <w:szCs w:val="16"/>
              </w:rPr>
            </w:pPr>
            <w:r w:rsidRPr="00886003">
              <w:rPr>
                <w:rFonts w:cstheme="minorHAnsi"/>
                <w:sz w:val="16"/>
                <w:szCs w:val="16"/>
              </w:rPr>
              <w:t>Is de unieke identificatiecode (nationaal registratienummer)</w:t>
            </w:r>
            <w:r w:rsidRPr="00886003">
              <w:rPr>
                <w:rStyle w:val="FootnoteReference"/>
                <w:rFonts w:cstheme="minorHAnsi"/>
                <w:b/>
                <w:bCs/>
                <w:color w:val="FF0000"/>
                <w:sz w:val="16"/>
                <w:szCs w:val="16"/>
              </w:rPr>
              <w:footnoteReference w:id="12"/>
            </w:r>
            <w:r w:rsidRPr="00886003">
              <w:rPr>
                <w:rFonts w:cstheme="minorHAnsi"/>
                <w:sz w:val="16"/>
                <w:szCs w:val="16"/>
              </w:rPr>
              <w:t xml:space="preserve"> van de zorgprofessional of organisatie (bedrijfsnummer) die de informatie codeert en verantwoordelijkheid neemt voor de inhoud. </w:t>
            </w:r>
          </w:p>
        </w:tc>
        <w:tc>
          <w:tcPr>
            <w:tcW w:w="2293" w:type="dxa"/>
          </w:tcPr>
          <w:p w14:paraId="4E47B51F" w14:textId="626E8961" w:rsidR="005778CE" w:rsidRPr="00886003" w:rsidRDefault="005778CE" w:rsidP="005778CE">
            <w:pPr>
              <w:rPr>
                <w:rFonts w:cstheme="minorHAnsi"/>
                <w:sz w:val="16"/>
                <w:szCs w:val="16"/>
              </w:rPr>
            </w:pPr>
            <w:r w:rsidRPr="002B542E">
              <w:rPr>
                <w:rFonts w:cstheme="minorHAnsi"/>
                <w:sz w:val="16"/>
                <w:szCs w:val="16"/>
                <w:lang w:val="en-GB"/>
              </w:rPr>
              <w:t>Recorder</w:t>
            </w:r>
          </w:p>
        </w:tc>
      </w:tr>
      <w:tr w:rsidR="005778CE" w:rsidRPr="00886003" w14:paraId="64F00B48" w14:textId="77777777" w:rsidTr="006D7E0B">
        <w:tc>
          <w:tcPr>
            <w:tcW w:w="1668" w:type="dxa"/>
          </w:tcPr>
          <w:p w14:paraId="2FFC44BF" w14:textId="2941DAFE" w:rsidR="005778CE" w:rsidRPr="00886003" w:rsidRDefault="005778CE" w:rsidP="005778CE">
            <w:pPr>
              <w:rPr>
                <w:rFonts w:cstheme="minorHAnsi"/>
                <w:sz w:val="16"/>
                <w:szCs w:val="16"/>
              </w:rPr>
            </w:pPr>
            <w:r w:rsidRPr="002B542E">
              <w:rPr>
                <w:rFonts w:cstheme="minorHAnsi"/>
                <w:sz w:val="16"/>
                <w:szCs w:val="16"/>
                <w:lang w:val="en-GB"/>
              </w:rPr>
              <w:t>Performer</w:t>
            </w:r>
          </w:p>
        </w:tc>
        <w:tc>
          <w:tcPr>
            <w:tcW w:w="567" w:type="dxa"/>
          </w:tcPr>
          <w:p w14:paraId="7BE62F18" w14:textId="77777777" w:rsidR="005778CE" w:rsidRPr="00886003" w:rsidRDefault="005778CE" w:rsidP="005778CE">
            <w:pPr>
              <w:rPr>
                <w:rFonts w:cstheme="minorHAnsi"/>
                <w:b/>
                <w:bCs/>
                <w:color w:val="FFFFFF" w:themeColor="background1"/>
                <w:sz w:val="16"/>
                <w:szCs w:val="16"/>
                <w:highlight w:val="yellow"/>
              </w:rPr>
            </w:pPr>
            <w:r w:rsidRPr="00886003">
              <w:rPr>
                <w:rFonts w:cstheme="minorHAnsi"/>
                <w:sz w:val="16"/>
                <w:szCs w:val="16"/>
              </w:rPr>
              <w:t>1..1</w:t>
            </w:r>
          </w:p>
        </w:tc>
        <w:tc>
          <w:tcPr>
            <w:tcW w:w="4369" w:type="dxa"/>
          </w:tcPr>
          <w:p w14:paraId="48A9B882" w14:textId="4E7DA017" w:rsidR="005778CE" w:rsidRPr="00886003" w:rsidRDefault="005778CE" w:rsidP="005778CE">
            <w:pPr>
              <w:rPr>
                <w:rFonts w:cstheme="minorHAnsi"/>
                <w:sz w:val="16"/>
                <w:szCs w:val="16"/>
              </w:rPr>
            </w:pPr>
            <w:r w:rsidRPr="00886003">
              <w:rPr>
                <w:rFonts w:cstheme="minorHAnsi"/>
                <w:sz w:val="16"/>
                <w:szCs w:val="16"/>
              </w:rPr>
              <w:t>De unieke identificatie van de dienstverlener (NISS)</w:t>
            </w:r>
            <w:r w:rsidRPr="00886003">
              <w:rPr>
                <w:rStyle w:val="FootnoteReference"/>
                <w:rFonts w:cstheme="minorHAnsi"/>
                <w:b/>
                <w:bCs/>
                <w:color w:val="FF0000"/>
                <w:sz w:val="16"/>
                <w:szCs w:val="16"/>
              </w:rPr>
              <w:footnoteReference w:id="13"/>
            </w:r>
            <w:r w:rsidRPr="00886003">
              <w:rPr>
                <w:rFonts w:cstheme="minorHAnsi"/>
                <w:sz w:val="16"/>
                <w:szCs w:val="16"/>
              </w:rPr>
              <w:t xml:space="preserve"> of organisatie (bedrijfsnummer) die de observaties verzamelt.</w:t>
            </w:r>
          </w:p>
          <w:p w14:paraId="664622AC" w14:textId="14873FC0" w:rsidR="005778CE" w:rsidRPr="00886003" w:rsidRDefault="005778CE" w:rsidP="005778CE">
            <w:pPr>
              <w:rPr>
                <w:rFonts w:cstheme="minorHAnsi"/>
                <w:sz w:val="16"/>
                <w:szCs w:val="16"/>
              </w:rPr>
            </w:pPr>
            <w:r w:rsidRPr="00886003">
              <w:rPr>
                <w:rFonts w:cstheme="minorHAnsi"/>
                <w:sz w:val="16"/>
                <w:szCs w:val="16"/>
              </w:rPr>
              <w:t xml:space="preserve">Voor het Diabetes-project: </w:t>
            </w:r>
            <w:r w:rsidR="00EB2833">
              <w:rPr>
                <w:rFonts w:cstheme="minorHAnsi"/>
                <w:sz w:val="16"/>
                <w:szCs w:val="16"/>
              </w:rPr>
              <w:t>performer</w:t>
            </w:r>
            <w:r w:rsidRPr="00886003">
              <w:rPr>
                <w:rFonts w:cstheme="minorHAnsi"/>
                <w:sz w:val="16"/>
                <w:szCs w:val="16"/>
              </w:rPr>
              <w:t xml:space="preserve"> = recorder.</w:t>
            </w:r>
          </w:p>
        </w:tc>
        <w:tc>
          <w:tcPr>
            <w:tcW w:w="2293" w:type="dxa"/>
          </w:tcPr>
          <w:p w14:paraId="2BAD032B" w14:textId="22A2D669" w:rsidR="005778CE" w:rsidRPr="00886003" w:rsidRDefault="005778CE" w:rsidP="005778CE">
            <w:pPr>
              <w:rPr>
                <w:rFonts w:cstheme="minorHAnsi"/>
                <w:sz w:val="16"/>
                <w:szCs w:val="16"/>
              </w:rPr>
            </w:pPr>
            <w:r w:rsidRPr="002B542E">
              <w:rPr>
                <w:rFonts w:cstheme="minorHAnsi"/>
                <w:sz w:val="16"/>
                <w:szCs w:val="16"/>
                <w:lang w:val="en-GB"/>
              </w:rPr>
              <w:t>Performer</w:t>
            </w:r>
          </w:p>
        </w:tc>
      </w:tr>
      <w:tr w:rsidR="005778CE" w:rsidRPr="00886003" w14:paraId="05BBC69B" w14:textId="77777777" w:rsidTr="006D7E0B">
        <w:tc>
          <w:tcPr>
            <w:tcW w:w="1668" w:type="dxa"/>
          </w:tcPr>
          <w:p w14:paraId="275F4491" w14:textId="2F468C02" w:rsidR="005778CE" w:rsidRPr="00886003" w:rsidRDefault="005778CE" w:rsidP="005778CE">
            <w:pPr>
              <w:rPr>
                <w:rFonts w:cstheme="minorHAnsi"/>
                <w:sz w:val="16"/>
                <w:szCs w:val="16"/>
              </w:rPr>
            </w:pPr>
            <w:r w:rsidRPr="002B542E">
              <w:rPr>
                <w:rFonts w:cstheme="minorHAnsi"/>
                <w:sz w:val="16"/>
                <w:szCs w:val="16"/>
                <w:lang w:val="en-GB"/>
              </w:rPr>
              <w:t>Category</w:t>
            </w:r>
          </w:p>
        </w:tc>
        <w:tc>
          <w:tcPr>
            <w:tcW w:w="567" w:type="dxa"/>
          </w:tcPr>
          <w:p w14:paraId="0CD62E25"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0FB4EF27" w14:textId="77777777" w:rsidR="005778CE" w:rsidRPr="00886003" w:rsidRDefault="005778CE" w:rsidP="005778CE">
            <w:pPr>
              <w:rPr>
                <w:rFonts w:cstheme="minorHAnsi"/>
                <w:sz w:val="16"/>
                <w:szCs w:val="16"/>
              </w:rPr>
            </w:pPr>
            <w:r w:rsidRPr="00886003">
              <w:rPr>
                <w:rFonts w:cstheme="minorHAnsi"/>
                <w:sz w:val="16"/>
                <w:szCs w:val="16"/>
              </w:rPr>
              <w:t>698472009 "Bloedglucosecontrole" (FR) (</w:t>
            </w:r>
            <w:r w:rsidRPr="00886003">
              <w:rPr>
                <w:rFonts w:cstheme="minorHAnsi"/>
                <w:b/>
                <w:bCs/>
                <w:sz w:val="16"/>
                <w:szCs w:val="16"/>
              </w:rPr>
              <w:t>invariant</w:t>
            </w:r>
            <w:r w:rsidRPr="00886003">
              <w:rPr>
                <w:rFonts w:cstheme="minorHAnsi"/>
                <w:sz w:val="16"/>
                <w:szCs w:val="16"/>
              </w:rPr>
              <w:t>)</w:t>
            </w:r>
          </w:p>
          <w:p w14:paraId="2B475701" w14:textId="0C5071DF" w:rsidR="005778CE" w:rsidRPr="00886003" w:rsidRDefault="005778CE" w:rsidP="005778CE">
            <w:pPr>
              <w:rPr>
                <w:rFonts w:cstheme="minorHAnsi"/>
                <w:i/>
                <w:iCs/>
                <w:sz w:val="16"/>
                <w:szCs w:val="16"/>
              </w:rPr>
            </w:pPr>
            <w:r w:rsidRPr="00886003">
              <w:rPr>
                <w:rFonts w:cstheme="minorHAnsi"/>
                <w:i/>
                <w:iCs/>
                <w:sz w:val="16"/>
                <w:szCs w:val="16"/>
              </w:rPr>
              <w:t xml:space="preserve">Zie </w:t>
            </w:r>
            <w:proofErr w:type="spellStart"/>
            <w:r w:rsidR="004E1CB6" w:rsidRPr="00886003">
              <w:rPr>
                <w:i/>
                <w:iCs/>
                <w:color w:val="0070C0"/>
                <w:sz w:val="16"/>
                <w:szCs w:val="16"/>
              </w:rPr>
              <w:t>VS_Obs_Dia</w:t>
            </w:r>
            <w:r w:rsidR="004E1CB6">
              <w:rPr>
                <w:i/>
                <w:iCs/>
                <w:color w:val="0070C0"/>
                <w:sz w:val="16"/>
                <w:szCs w:val="16"/>
              </w:rPr>
              <w:t>b</w:t>
            </w:r>
            <w:r w:rsidR="004E1CB6" w:rsidRPr="00886003">
              <w:rPr>
                <w:i/>
                <w:iCs/>
                <w:color w:val="0070C0"/>
                <w:sz w:val="16"/>
                <w:szCs w:val="16"/>
              </w:rPr>
              <w:t>_Category</w:t>
            </w:r>
            <w:proofErr w:type="spellEnd"/>
          </w:p>
        </w:tc>
        <w:tc>
          <w:tcPr>
            <w:tcW w:w="2293" w:type="dxa"/>
          </w:tcPr>
          <w:p w14:paraId="6AE17ECD" w14:textId="428E4A21" w:rsidR="005778CE" w:rsidRPr="00886003" w:rsidRDefault="005778CE" w:rsidP="005778CE">
            <w:pPr>
              <w:rPr>
                <w:rFonts w:cstheme="minorHAnsi"/>
                <w:sz w:val="16"/>
                <w:szCs w:val="16"/>
              </w:rPr>
            </w:pPr>
            <w:r w:rsidRPr="002B542E">
              <w:rPr>
                <w:rFonts w:cstheme="minorHAnsi"/>
                <w:sz w:val="16"/>
                <w:szCs w:val="16"/>
                <w:lang w:val="en-GB"/>
              </w:rPr>
              <w:t>Category</w:t>
            </w:r>
          </w:p>
        </w:tc>
      </w:tr>
      <w:tr w:rsidR="005778CE" w:rsidRPr="00886003" w14:paraId="6DFA153E" w14:textId="77777777" w:rsidTr="006D7E0B">
        <w:tc>
          <w:tcPr>
            <w:tcW w:w="1668" w:type="dxa"/>
          </w:tcPr>
          <w:p w14:paraId="4075F621" w14:textId="77777777" w:rsidR="005778CE" w:rsidRPr="002B542E" w:rsidRDefault="005778CE" w:rsidP="005778CE">
            <w:pPr>
              <w:rPr>
                <w:rFonts w:cstheme="minorHAnsi"/>
                <w:sz w:val="16"/>
                <w:szCs w:val="16"/>
                <w:lang w:val="en-GB"/>
              </w:rPr>
            </w:pPr>
            <w:r w:rsidRPr="002B542E">
              <w:rPr>
                <w:rFonts w:cstheme="minorHAnsi"/>
                <w:sz w:val="16"/>
                <w:szCs w:val="16"/>
                <w:lang w:val="en-GB"/>
              </w:rPr>
              <w:t>Device</w:t>
            </w:r>
          </w:p>
          <w:p w14:paraId="2A07E86A" w14:textId="77777777" w:rsidR="005778CE" w:rsidRPr="00886003" w:rsidRDefault="005778CE" w:rsidP="005778CE">
            <w:pPr>
              <w:rPr>
                <w:rFonts w:cstheme="minorHAnsi"/>
                <w:sz w:val="16"/>
                <w:szCs w:val="16"/>
              </w:rPr>
            </w:pPr>
          </w:p>
        </w:tc>
        <w:tc>
          <w:tcPr>
            <w:tcW w:w="567" w:type="dxa"/>
          </w:tcPr>
          <w:p w14:paraId="5E1A0837"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27BA06A4" w14:textId="14D28C3F" w:rsidR="005778CE" w:rsidRPr="00886003" w:rsidRDefault="005778CE" w:rsidP="005778CE">
            <w:pPr>
              <w:rPr>
                <w:rFonts w:cstheme="minorHAnsi"/>
                <w:b/>
                <w:bCs/>
                <w:sz w:val="16"/>
                <w:szCs w:val="16"/>
              </w:rPr>
            </w:pPr>
            <w:r w:rsidRPr="00886003">
              <w:rPr>
                <w:rFonts w:cstheme="minorHAnsi"/>
                <w:sz w:val="16"/>
                <w:szCs w:val="16"/>
              </w:rPr>
              <w:t xml:space="preserve">Identificatienummer </w:t>
            </w:r>
            <w:r>
              <w:rPr>
                <w:rFonts w:cstheme="minorHAnsi"/>
                <w:sz w:val="16"/>
                <w:szCs w:val="16"/>
              </w:rPr>
              <w:t xml:space="preserve">van de </w:t>
            </w:r>
            <w:r w:rsidRPr="00886003">
              <w:rPr>
                <w:rFonts w:cstheme="minorHAnsi"/>
                <w:sz w:val="16"/>
                <w:szCs w:val="16"/>
              </w:rPr>
              <w:t>sensor</w:t>
            </w:r>
            <w:r w:rsidR="0013261D">
              <w:rPr>
                <w:rFonts w:cstheme="minorHAnsi"/>
                <w:sz w:val="16"/>
                <w:szCs w:val="16"/>
              </w:rPr>
              <w:t xml:space="preserve"> die de waarde van de observatie heeft gemeten.</w:t>
            </w:r>
          </w:p>
        </w:tc>
        <w:tc>
          <w:tcPr>
            <w:tcW w:w="2293" w:type="dxa"/>
          </w:tcPr>
          <w:p w14:paraId="269D8132" w14:textId="19D4878B" w:rsidR="005778CE" w:rsidRPr="00886003" w:rsidRDefault="005778CE" w:rsidP="005778CE">
            <w:pPr>
              <w:rPr>
                <w:rFonts w:cstheme="minorHAnsi"/>
                <w:sz w:val="16"/>
                <w:szCs w:val="16"/>
              </w:rPr>
            </w:pPr>
            <w:r w:rsidRPr="002B542E">
              <w:rPr>
                <w:rFonts w:cstheme="minorHAnsi"/>
                <w:sz w:val="16"/>
                <w:szCs w:val="16"/>
                <w:lang w:val="en-GB"/>
              </w:rPr>
              <w:t>Device</w:t>
            </w:r>
          </w:p>
        </w:tc>
      </w:tr>
      <w:tr w:rsidR="005778CE" w:rsidRPr="00886003" w14:paraId="629D3641" w14:textId="77777777" w:rsidTr="006D7E0B">
        <w:tc>
          <w:tcPr>
            <w:tcW w:w="1668" w:type="dxa"/>
          </w:tcPr>
          <w:p w14:paraId="037216D0" w14:textId="4FE7F3DF" w:rsidR="005778CE" w:rsidRPr="00886003" w:rsidRDefault="005778CE" w:rsidP="005778CE">
            <w:pPr>
              <w:rPr>
                <w:rFonts w:cstheme="minorHAnsi"/>
                <w:sz w:val="16"/>
                <w:szCs w:val="16"/>
              </w:rPr>
            </w:pPr>
            <w:r w:rsidRPr="002B542E">
              <w:rPr>
                <w:rFonts w:cstheme="minorHAnsi"/>
                <w:sz w:val="16"/>
                <w:szCs w:val="16"/>
                <w:lang w:val="en-GB"/>
              </w:rPr>
              <w:t>Status</w:t>
            </w:r>
          </w:p>
        </w:tc>
        <w:tc>
          <w:tcPr>
            <w:tcW w:w="567" w:type="dxa"/>
          </w:tcPr>
          <w:p w14:paraId="4AE1CD27" w14:textId="77777777" w:rsidR="005778CE" w:rsidRPr="00886003" w:rsidRDefault="005778CE" w:rsidP="005778CE">
            <w:pPr>
              <w:rPr>
                <w:rFonts w:cstheme="minorHAnsi"/>
                <w:sz w:val="16"/>
                <w:szCs w:val="16"/>
              </w:rPr>
            </w:pPr>
            <w:r w:rsidRPr="00886003">
              <w:rPr>
                <w:rFonts w:cstheme="minorHAnsi"/>
                <w:sz w:val="16"/>
                <w:szCs w:val="16"/>
              </w:rPr>
              <w:t>0..1</w:t>
            </w:r>
          </w:p>
        </w:tc>
        <w:tc>
          <w:tcPr>
            <w:tcW w:w="4369" w:type="dxa"/>
          </w:tcPr>
          <w:p w14:paraId="538835B9" w14:textId="657B486E" w:rsidR="005778CE" w:rsidRPr="00886003" w:rsidRDefault="005778CE" w:rsidP="005778CE">
            <w:pPr>
              <w:rPr>
                <w:rFonts w:cstheme="minorHAnsi"/>
                <w:sz w:val="16"/>
                <w:szCs w:val="16"/>
              </w:rPr>
            </w:pPr>
            <w:r w:rsidRPr="00886003">
              <w:rPr>
                <w:rFonts w:cstheme="minorHAnsi"/>
                <w:sz w:val="16"/>
                <w:szCs w:val="16"/>
              </w:rPr>
              <w:t xml:space="preserve">445665009 "Eindverslag" - </w:t>
            </w:r>
            <w:r w:rsidRPr="00886003">
              <w:rPr>
                <w:rFonts w:cstheme="minorHAnsi"/>
                <w:b/>
                <w:bCs/>
                <w:sz w:val="16"/>
                <w:szCs w:val="16"/>
              </w:rPr>
              <w:t xml:space="preserve">invariant. </w:t>
            </w:r>
            <w:r w:rsidRPr="00886003">
              <w:rPr>
                <w:rFonts w:cstheme="minorHAnsi"/>
                <w:sz w:val="16"/>
                <w:szCs w:val="16"/>
              </w:rPr>
              <w:t xml:space="preserve">Zie </w:t>
            </w:r>
            <w:proofErr w:type="spellStart"/>
            <w:r w:rsidRPr="00886003">
              <w:rPr>
                <w:rFonts w:cstheme="minorHAnsi"/>
                <w:i/>
                <w:iCs/>
                <w:color w:val="0070C0"/>
                <w:sz w:val="16"/>
                <w:szCs w:val="16"/>
              </w:rPr>
              <w:t>VS_Obs_</w:t>
            </w:r>
            <w:r w:rsidR="00B75865">
              <w:rPr>
                <w:rFonts w:cstheme="minorHAnsi"/>
                <w:i/>
                <w:iCs/>
                <w:color w:val="0070C0"/>
                <w:sz w:val="16"/>
                <w:szCs w:val="16"/>
              </w:rPr>
              <w:t>Diab_</w:t>
            </w:r>
            <w:r w:rsidRPr="00886003">
              <w:rPr>
                <w:rFonts w:cstheme="minorHAnsi"/>
                <w:i/>
                <w:iCs/>
                <w:color w:val="0070C0"/>
                <w:sz w:val="16"/>
                <w:szCs w:val="16"/>
              </w:rPr>
              <w:t>Status</w:t>
            </w:r>
            <w:proofErr w:type="spellEnd"/>
          </w:p>
        </w:tc>
        <w:tc>
          <w:tcPr>
            <w:tcW w:w="2293" w:type="dxa"/>
          </w:tcPr>
          <w:p w14:paraId="2B81CAE8" w14:textId="5A37FD84" w:rsidR="005778CE" w:rsidRPr="00886003" w:rsidRDefault="005778CE" w:rsidP="005778CE">
            <w:pPr>
              <w:rPr>
                <w:rFonts w:cstheme="minorHAnsi"/>
                <w:sz w:val="16"/>
                <w:szCs w:val="16"/>
              </w:rPr>
            </w:pPr>
            <w:r w:rsidRPr="002B542E">
              <w:rPr>
                <w:rFonts w:cstheme="minorHAnsi"/>
                <w:sz w:val="16"/>
                <w:szCs w:val="16"/>
                <w:lang w:val="en-GB"/>
              </w:rPr>
              <w:t>Status</w:t>
            </w:r>
          </w:p>
        </w:tc>
      </w:tr>
      <w:tr w:rsidR="005778CE" w:rsidRPr="00886003" w14:paraId="6931E045" w14:textId="77777777" w:rsidTr="006D7E0B">
        <w:tc>
          <w:tcPr>
            <w:tcW w:w="1668" w:type="dxa"/>
          </w:tcPr>
          <w:p w14:paraId="2D51F1CF" w14:textId="220916D3" w:rsidR="005778CE" w:rsidRPr="00886003" w:rsidRDefault="005778CE" w:rsidP="005778CE">
            <w:pPr>
              <w:rPr>
                <w:rFonts w:cstheme="minorHAnsi"/>
                <w:color w:val="F79646" w:themeColor="accent6"/>
                <w:sz w:val="16"/>
                <w:szCs w:val="16"/>
              </w:rPr>
            </w:pPr>
            <w:r w:rsidRPr="002B542E">
              <w:rPr>
                <w:rFonts w:cstheme="minorHAnsi"/>
                <w:sz w:val="16"/>
                <w:szCs w:val="16"/>
                <w:lang w:val="en-GB"/>
              </w:rPr>
              <w:t>Code</w:t>
            </w:r>
          </w:p>
        </w:tc>
        <w:tc>
          <w:tcPr>
            <w:tcW w:w="567" w:type="dxa"/>
          </w:tcPr>
          <w:p w14:paraId="3BB66FA3"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60E58718" w14:textId="77777777" w:rsidR="005778CE" w:rsidRPr="00886003" w:rsidRDefault="005778CE" w:rsidP="005778CE">
            <w:pPr>
              <w:rPr>
                <w:rFonts w:cstheme="minorHAnsi"/>
                <w:sz w:val="16"/>
                <w:szCs w:val="16"/>
              </w:rPr>
            </w:pPr>
            <w:r w:rsidRPr="00886003">
              <w:rPr>
                <w:rFonts w:cstheme="minorHAnsi"/>
                <w:sz w:val="16"/>
                <w:szCs w:val="16"/>
              </w:rPr>
              <w:t>(</w:t>
            </w:r>
            <w:r w:rsidRPr="00886003">
              <w:rPr>
                <w:rFonts w:cstheme="minorHAnsi"/>
                <w:b/>
                <w:bCs/>
                <w:sz w:val="16"/>
                <w:szCs w:val="16"/>
              </w:rPr>
              <w:t>Codering vast te stellen door SNOMED CT</w:t>
            </w:r>
            <w:r w:rsidRPr="00886003">
              <w:rPr>
                <w:rFonts w:cstheme="minorHAnsi"/>
                <w:sz w:val="16"/>
                <w:szCs w:val="16"/>
              </w:rPr>
              <w:t xml:space="preserve">). Zie </w:t>
            </w:r>
            <w:proofErr w:type="spellStart"/>
            <w:r w:rsidRPr="00886003">
              <w:rPr>
                <w:rFonts w:cstheme="minorHAnsi"/>
                <w:i/>
                <w:iCs/>
                <w:color w:val="0070C0"/>
                <w:sz w:val="16"/>
                <w:szCs w:val="16"/>
              </w:rPr>
              <w:t>VS_Obs_Diab_Code_M</w:t>
            </w:r>
            <w:proofErr w:type="spellEnd"/>
          </w:p>
        </w:tc>
        <w:tc>
          <w:tcPr>
            <w:tcW w:w="2293" w:type="dxa"/>
          </w:tcPr>
          <w:p w14:paraId="607C9D7A" w14:textId="3BCD0960" w:rsidR="005778CE" w:rsidRPr="00886003" w:rsidRDefault="005778CE" w:rsidP="005778CE">
            <w:pPr>
              <w:rPr>
                <w:rFonts w:cstheme="minorHAnsi"/>
                <w:sz w:val="16"/>
                <w:szCs w:val="16"/>
              </w:rPr>
            </w:pPr>
            <w:r w:rsidRPr="002B542E">
              <w:rPr>
                <w:rFonts w:cstheme="minorHAnsi"/>
                <w:sz w:val="16"/>
                <w:szCs w:val="16"/>
                <w:lang w:val="en-GB"/>
              </w:rPr>
              <w:t>Code</w:t>
            </w:r>
          </w:p>
        </w:tc>
      </w:tr>
      <w:tr w:rsidR="005778CE" w:rsidRPr="00886003" w14:paraId="091D83AC" w14:textId="77777777" w:rsidTr="006D7E0B">
        <w:tc>
          <w:tcPr>
            <w:tcW w:w="1668" w:type="dxa"/>
          </w:tcPr>
          <w:p w14:paraId="27B23188" w14:textId="6B4F7EC3" w:rsidR="005778CE" w:rsidRPr="00886003" w:rsidRDefault="005778CE" w:rsidP="005778CE">
            <w:pPr>
              <w:rPr>
                <w:rFonts w:cstheme="minorHAnsi"/>
                <w:sz w:val="16"/>
                <w:szCs w:val="16"/>
              </w:rPr>
            </w:pPr>
            <w:r w:rsidRPr="002B542E">
              <w:rPr>
                <w:rFonts w:cstheme="minorHAnsi"/>
                <w:sz w:val="16"/>
                <w:szCs w:val="16"/>
                <w:lang w:val="en-GB"/>
              </w:rPr>
              <w:t>Value</w:t>
            </w:r>
          </w:p>
        </w:tc>
        <w:tc>
          <w:tcPr>
            <w:tcW w:w="567" w:type="dxa"/>
          </w:tcPr>
          <w:p w14:paraId="7A22EA92" w14:textId="77777777" w:rsidR="005778CE" w:rsidRPr="00886003" w:rsidRDefault="005778CE" w:rsidP="005778CE">
            <w:pPr>
              <w:rPr>
                <w:rFonts w:cstheme="minorHAnsi"/>
                <w:sz w:val="16"/>
                <w:szCs w:val="16"/>
              </w:rPr>
            </w:pPr>
            <w:r w:rsidRPr="00886003">
              <w:rPr>
                <w:rFonts w:cstheme="minorHAnsi"/>
                <w:sz w:val="16"/>
                <w:szCs w:val="16"/>
              </w:rPr>
              <w:t>1..1</w:t>
            </w:r>
          </w:p>
        </w:tc>
        <w:tc>
          <w:tcPr>
            <w:tcW w:w="4369" w:type="dxa"/>
          </w:tcPr>
          <w:p w14:paraId="288DDDC6" w14:textId="18684B8E" w:rsidR="005778CE" w:rsidRPr="00886003" w:rsidRDefault="004A083B" w:rsidP="005778CE">
            <w:pPr>
              <w:rPr>
                <w:rFonts w:cstheme="minorHAnsi"/>
                <w:sz w:val="16"/>
                <w:szCs w:val="16"/>
              </w:rPr>
            </w:pPr>
            <w:r>
              <w:rPr>
                <w:rFonts w:cstheme="minorHAnsi"/>
                <w:sz w:val="16"/>
                <w:szCs w:val="16"/>
              </w:rPr>
              <w:t>Gemeten</w:t>
            </w:r>
            <w:r w:rsidR="005778CE" w:rsidRPr="00886003">
              <w:rPr>
                <w:rFonts w:cstheme="minorHAnsi"/>
                <w:sz w:val="16"/>
                <w:szCs w:val="16"/>
              </w:rPr>
              <w:t xml:space="preserve"> waarde.</w:t>
            </w:r>
          </w:p>
        </w:tc>
        <w:tc>
          <w:tcPr>
            <w:tcW w:w="2293" w:type="dxa"/>
          </w:tcPr>
          <w:p w14:paraId="6581BCC9" w14:textId="0B1469F5" w:rsidR="005778CE" w:rsidRPr="00886003" w:rsidRDefault="005778CE" w:rsidP="005778CE">
            <w:pPr>
              <w:rPr>
                <w:rFonts w:cstheme="minorHAnsi"/>
                <w:sz w:val="16"/>
                <w:szCs w:val="16"/>
              </w:rPr>
            </w:pPr>
            <w:r w:rsidRPr="002B542E">
              <w:rPr>
                <w:rFonts w:cstheme="minorHAnsi"/>
                <w:sz w:val="16"/>
                <w:szCs w:val="16"/>
                <w:lang w:val="en-GB"/>
              </w:rPr>
              <w:t>Value[x]</w:t>
            </w:r>
          </w:p>
        </w:tc>
      </w:tr>
      <w:tr w:rsidR="005778CE" w:rsidRPr="00886003" w14:paraId="6A44D176" w14:textId="77777777" w:rsidTr="006D7E0B">
        <w:tc>
          <w:tcPr>
            <w:tcW w:w="1668" w:type="dxa"/>
            <w:shd w:val="clear" w:color="auto" w:fill="EAF1DD" w:themeFill="accent3" w:themeFillTint="33"/>
          </w:tcPr>
          <w:p w14:paraId="63BF0110" w14:textId="77777777" w:rsidR="005778CE" w:rsidRPr="00154F0B" w:rsidRDefault="005778CE" w:rsidP="005778CE">
            <w:pPr>
              <w:rPr>
                <w:rFonts w:cstheme="minorHAnsi"/>
                <w:color w:val="A6A6A6" w:themeColor="background1" w:themeShade="A6"/>
                <w:sz w:val="16"/>
                <w:szCs w:val="16"/>
                <w:u w:val="single"/>
                <w:lang w:val="en-GB"/>
              </w:rPr>
            </w:pPr>
            <w:r w:rsidRPr="00154F0B">
              <w:rPr>
                <w:rFonts w:cstheme="minorHAnsi"/>
                <w:color w:val="A6A6A6" w:themeColor="background1" w:themeShade="A6"/>
                <w:sz w:val="16"/>
                <w:szCs w:val="16"/>
                <w:u w:val="single"/>
                <w:lang w:val="en-GB"/>
              </w:rPr>
              <w:t>Reference Range</w:t>
            </w:r>
          </w:p>
          <w:p w14:paraId="064D5911" w14:textId="77777777" w:rsidR="005778CE" w:rsidRPr="00886003" w:rsidRDefault="005778CE" w:rsidP="005778CE">
            <w:pPr>
              <w:rPr>
                <w:rFonts w:cstheme="minorHAnsi"/>
                <w:sz w:val="16"/>
                <w:szCs w:val="16"/>
                <w:highlight w:val="yellow"/>
                <w:u w:val="single"/>
              </w:rPr>
            </w:pPr>
          </w:p>
        </w:tc>
        <w:tc>
          <w:tcPr>
            <w:tcW w:w="567" w:type="dxa"/>
            <w:shd w:val="clear" w:color="auto" w:fill="EAF1DD" w:themeFill="accent3" w:themeFillTint="33"/>
          </w:tcPr>
          <w:p w14:paraId="1A5F10CB" w14:textId="77777777" w:rsidR="005778CE" w:rsidRPr="00886003" w:rsidRDefault="005778CE" w:rsidP="005778CE">
            <w:pPr>
              <w:rPr>
                <w:rFonts w:cstheme="minorHAnsi"/>
                <w:sz w:val="16"/>
                <w:szCs w:val="16"/>
                <w:highlight w:val="yellow"/>
              </w:rPr>
            </w:pPr>
            <w:r w:rsidRPr="00886003">
              <w:rPr>
                <w:rFonts w:cstheme="minorHAnsi"/>
                <w:sz w:val="16"/>
                <w:szCs w:val="16"/>
              </w:rPr>
              <w:t>0..*</w:t>
            </w:r>
          </w:p>
        </w:tc>
        <w:tc>
          <w:tcPr>
            <w:tcW w:w="4369" w:type="dxa"/>
            <w:shd w:val="clear" w:color="auto" w:fill="EAF1DD" w:themeFill="accent3" w:themeFillTint="33"/>
          </w:tcPr>
          <w:p w14:paraId="4C13FCC9" w14:textId="7393BD50" w:rsidR="005778CE" w:rsidRPr="00886003" w:rsidRDefault="005778CE" w:rsidP="005778CE">
            <w:pPr>
              <w:rPr>
                <w:rFonts w:cstheme="minorHAnsi"/>
                <w:sz w:val="16"/>
                <w:szCs w:val="16"/>
              </w:rPr>
            </w:pPr>
            <w:r w:rsidRPr="00D968D3">
              <w:rPr>
                <w:rFonts w:cstheme="minorHAnsi"/>
                <w:color w:val="A6A6A6" w:themeColor="background1" w:themeShade="A6"/>
                <w:sz w:val="16"/>
                <w:szCs w:val="16"/>
              </w:rPr>
              <w:t>Er is momenteel geen referentiebereik gepland voor observaties van het type 'meting'</w:t>
            </w:r>
            <w:r w:rsidR="00451966">
              <w:rPr>
                <w:rFonts w:cstheme="minorHAnsi"/>
                <w:color w:val="A6A6A6" w:themeColor="background1" w:themeShade="A6"/>
                <w:sz w:val="16"/>
                <w:szCs w:val="16"/>
              </w:rPr>
              <w:t>.</w:t>
            </w:r>
          </w:p>
        </w:tc>
        <w:tc>
          <w:tcPr>
            <w:tcW w:w="2293" w:type="dxa"/>
            <w:shd w:val="clear" w:color="auto" w:fill="EAF1DD" w:themeFill="accent3" w:themeFillTint="33"/>
          </w:tcPr>
          <w:p w14:paraId="35D577F9" w14:textId="6BA26724" w:rsidR="005778CE" w:rsidRPr="00886003" w:rsidRDefault="005778CE" w:rsidP="005778CE">
            <w:pPr>
              <w:rPr>
                <w:rFonts w:cstheme="minorHAnsi"/>
                <w:sz w:val="16"/>
                <w:szCs w:val="16"/>
              </w:rPr>
            </w:pPr>
            <w:r w:rsidRPr="00154F0B">
              <w:rPr>
                <w:rFonts w:cstheme="minorHAnsi"/>
                <w:color w:val="A6A6A6" w:themeColor="background1" w:themeShade="A6"/>
                <w:sz w:val="16"/>
                <w:szCs w:val="16"/>
                <w:u w:val="single"/>
                <w:lang w:val="en-GB"/>
              </w:rPr>
              <w:t>ReferenceRange</w:t>
            </w:r>
          </w:p>
        </w:tc>
      </w:tr>
    </w:tbl>
    <w:p w14:paraId="596853D6" w14:textId="2B512DB6" w:rsidR="00A97941" w:rsidRPr="00886003" w:rsidRDefault="00C5706D" w:rsidP="00620699">
      <w:pPr>
        <w:pStyle w:val="Heading3"/>
        <w:rPr>
          <w:rFonts w:eastAsia="Arial"/>
        </w:rPr>
      </w:pPr>
      <w:bookmarkStart w:id="144" w:name="_Toc166828347"/>
      <w:r w:rsidRPr="00886003">
        <w:rPr>
          <w:rFonts w:eastAsia="Arial"/>
        </w:rPr>
        <w:t>Value sets</w:t>
      </w:r>
      <w:bookmarkEnd w:id="144"/>
    </w:p>
    <w:tbl>
      <w:tblPr>
        <w:tblStyle w:val="TableGrid"/>
        <w:tblW w:w="0" w:type="auto"/>
        <w:tblInd w:w="-5" w:type="dxa"/>
        <w:tblLook w:val="04A0" w:firstRow="1" w:lastRow="0" w:firstColumn="1" w:lastColumn="0" w:noHBand="0" w:noVBand="1"/>
      </w:tblPr>
      <w:tblGrid>
        <w:gridCol w:w="413"/>
        <w:gridCol w:w="4095"/>
        <w:gridCol w:w="4252"/>
      </w:tblGrid>
      <w:tr w:rsidR="00BA3383" w:rsidRPr="00886003" w14:paraId="5262856C" w14:textId="196A3518" w:rsidTr="00BA3383">
        <w:tc>
          <w:tcPr>
            <w:tcW w:w="413" w:type="dxa"/>
            <w:shd w:val="clear" w:color="auto" w:fill="4BACC6" w:themeFill="accent5"/>
          </w:tcPr>
          <w:p w14:paraId="1265246B" w14:textId="77777777" w:rsidR="00A97941" w:rsidRPr="00886003" w:rsidRDefault="00E86D81">
            <w:pPr>
              <w:jc w:val="both"/>
              <w:rPr>
                <w:color w:val="FFFFFF" w:themeColor="background1"/>
              </w:rPr>
            </w:pPr>
            <w:r w:rsidRPr="00886003">
              <w:rPr>
                <w:color w:val="FFFFFF" w:themeColor="background1"/>
              </w:rPr>
              <w:t>N°</w:t>
            </w:r>
          </w:p>
        </w:tc>
        <w:tc>
          <w:tcPr>
            <w:tcW w:w="4095" w:type="dxa"/>
            <w:shd w:val="clear" w:color="auto" w:fill="4BACC6" w:themeFill="accent5"/>
          </w:tcPr>
          <w:p w14:paraId="4D32D105" w14:textId="77777777" w:rsidR="00A97941" w:rsidRPr="00886003" w:rsidRDefault="00E86D81">
            <w:pPr>
              <w:jc w:val="both"/>
              <w:rPr>
                <w:color w:val="FFFFFF" w:themeColor="background1"/>
              </w:rPr>
            </w:pPr>
            <w:r w:rsidRPr="00886003">
              <w:rPr>
                <w:color w:val="FFFFFF" w:themeColor="background1"/>
              </w:rPr>
              <w:t>Element</w:t>
            </w:r>
          </w:p>
        </w:tc>
        <w:tc>
          <w:tcPr>
            <w:tcW w:w="4252" w:type="dxa"/>
            <w:shd w:val="clear" w:color="auto" w:fill="4BACC6" w:themeFill="accent5"/>
          </w:tcPr>
          <w:p w14:paraId="318996D7" w14:textId="5545D217" w:rsidR="00A97941" w:rsidRPr="00886003" w:rsidRDefault="00E86D81">
            <w:pPr>
              <w:jc w:val="both"/>
              <w:rPr>
                <w:color w:val="FFFFFF" w:themeColor="background1"/>
              </w:rPr>
            </w:pPr>
            <w:r w:rsidRPr="00886003">
              <w:rPr>
                <w:color w:val="FFFFFF" w:themeColor="background1"/>
              </w:rPr>
              <w:t xml:space="preserve"> Naam </w:t>
            </w:r>
            <w:proofErr w:type="spellStart"/>
            <w:r w:rsidR="004E4FC4" w:rsidRPr="00886003">
              <w:rPr>
                <w:color w:val="FFFFFF" w:themeColor="background1"/>
              </w:rPr>
              <w:t>valueset</w:t>
            </w:r>
            <w:proofErr w:type="spellEnd"/>
          </w:p>
        </w:tc>
      </w:tr>
      <w:tr w:rsidR="00BA3383" w:rsidRPr="00886003" w14:paraId="598E340E" w14:textId="678A858A" w:rsidTr="00BA3383">
        <w:tc>
          <w:tcPr>
            <w:tcW w:w="413" w:type="dxa"/>
          </w:tcPr>
          <w:p w14:paraId="066C90C6" w14:textId="702F8987" w:rsidR="00A97941" w:rsidRPr="00886003" w:rsidRDefault="00C0357A">
            <w:pPr>
              <w:jc w:val="both"/>
              <w:rPr>
                <w:sz w:val="16"/>
                <w:szCs w:val="16"/>
              </w:rPr>
            </w:pPr>
            <w:r>
              <w:rPr>
                <w:sz w:val="16"/>
                <w:szCs w:val="16"/>
              </w:rPr>
              <w:t>1</w:t>
            </w:r>
          </w:p>
        </w:tc>
        <w:tc>
          <w:tcPr>
            <w:tcW w:w="4095" w:type="dxa"/>
          </w:tcPr>
          <w:p w14:paraId="0DFAA72B" w14:textId="51899DC4" w:rsidR="00A97941" w:rsidRPr="00886003" w:rsidRDefault="00F83798">
            <w:pPr>
              <w:rPr>
                <w:sz w:val="16"/>
                <w:szCs w:val="16"/>
              </w:rPr>
            </w:pPr>
            <w:r>
              <w:rPr>
                <w:sz w:val="16"/>
                <w:szCs w:val="16"/>
              </w:rPr>
              <w:t>Observatie</w:t>
            </w:r>
            <w:r w:rsidR="00E86D81" w:rsidRPr="00886003">
              <w:rPr>
                <w:sz w:val="16"/>
                <w:szCs w:val="16"/>
              </w:rPr>
              <w:t xml:space="preserve"> (resultaat of ondersteunende informatie)</w:t>
            </w:r>
          </w:p>
        </w:tc>
        <w:tc>
          <w:tcPr>
            <w:tcW w:w="4252" w:type="dxa"/>
          </w:tcPr>
          <w:p w14:paraId="63EBC8AD" w14:textId="77777777" w:rsidR="00A97941" w:rsidRPr="00886003" w:rsidRDefault="00E86D81">
            <w:pPr>
              <w:jc w:val="both"/>
              <w:rPr>
                <w:sz w:val="16"/>
                <w:szCs w:val="16"/>
              </w:rPr>
            </w:pPr>
            <w:r w:rsidRPr="00886003">
              <w:rPr>
                <w:sz w:val="16"/>
                <w:szCs w:val="16"/>
              </w:rPr>
              <w:t>hl7VS-VS-waarnemingType</w:t>
            </w:r>
          </w:p>
        </w:tc>
      </w:tr>
      <w:tr w:rsidR="00BA3383" w:rsidRPr="00886003" w14:paraId="367D3DF4" w14:textId="27339F49" w:rsidTr="00BA3383">
        <w:tc>
          <w:tcPr>
            <w:tcW w:w="413" w:type="dxa"/>
          </w:tcPr>
          <w:p w14:paraId="677E8D8E" w14:textId="48319058" w:rsidR="00A97941" w:rsidRPr="00886003" w:rsidRDefault="00C0357A">
            <w:pPr>
              <w:jc w:val="both"/>
              <w:rPr>
                <w:sz w:val="16"/>
                <w:szCs w:val="16"/>
              </w:rPr>
            </w:pPr>
            <w:r>
              <w:rPr>
                <w:sz w:val="16"/>
                <w:szCs w:val="16"/>
              </w:rPr>
              <w:t>2</w:t>
            </w:r>
          </w:p>
        </w:tc>
        <w:tc>
          <w:tcPr>
            <w:tcW w:w="4095" w:type="dxa"/>
          </w:tcPr>
          <w:p w14:paraId="7D097253" w14:textId="77777777" w:rsidR="00A97941" w:rsidRPr="00886003" w:rsidRDefault="00E86D81">
            <w:pPr>
              <w:jc w:val="both"/>
              <w:rPr>
                <w:sz w:val="16"/>
                <w:szCs w:val="16"/>
              </w:rPr>
            </w:pPr>
            <w:r w:rsidRPr="00886003">
              <w:rPr>
                <w:sz w:val="16"/>
                <w:szCs w:val="16"/>
              </w:rPr>
              <w:t>Categorie</w:t>
            </w:r>
          </w:p>
        </w:tc>
        <w:tc>
          <w:tcPr>
            <w:tcW w:w="4252" w:type="dxa"/>
          </w:tcPr>
          <w:p w14:paraId="6E73D003" w14:textId="510335D1" w:rsidR="00A97941" w:rsidRPr="00886003" w:rsidRDefault="00E86D81">
            <w:pPr>
              <w:jc w:val="both"/>
              <w:rPr>
                <w:sz w:val="16"/>
                <w:szCs w:val="16"/>
              </w:rPr>
            </w:pPr>
            <w:proofErr w:type="spellStart"/>
            <w:r w:rsidRPr="00886003">
              <w:rPr>
                <w:sz w:val="16"/>
                <w:szCs w:val="16"/>
              </w:rPr>
              <w:t>VS_Obs_Dia</w:t>
            </w:r>
            <w:r w:rsidR="007F1AFB">
              <w:rPr>
                <w:sz w:val="16"/>
                <w:szCs w:val="16"/>
              </w:rPr>
              <w:t>b</w:t>
            </w:r>
            <w:r w:rsidRPr="00886003">
              <w:rPr>
                <w:sz w:val="16"/>
                <w:szCs w:val="16"/>
              </w:rPr>
              <w:t>_Categor</w:t>
            </w:r>
            <w:r w:rsidR="007F1AFB">
              <w:rPr>
                <w:sz w:val="16"/>
                <w:szCs w:val="16"/>
              </w:rPr>
              <w:t>y</w:t>
            </w:r>
            <w:proofErr w:type="spellEnd"/>
          </w:p>
        </w:tc>
      </w:tr>
      <w:tr w:rsidR="00BA3383" w:rsidRPr="00886003" w14:paraId="510E5410" w14:textId="311EB8CA" w:rsidTr="00BA3383">
        <w:tc>
          <w:tcPr>
            <w:tcW w:w="413" w:type="dxa"/>
          </w:tcPr>
          <w:p w14:paraId="4985B109" w14:textId="04A4A93B" w:rsidR="00A97941" w:rsidRPr="00886003" w:rsidRDefault="00C0357A">
            <w:pPr>
              <w:jc w:val="both"/>
              <w:rPr>
                <w:sz w:val="16"/>
                <w:szCs w:val="16"/>
              </w:rPr>
            </w:pPr>
            <w:r>
              <w:rPr>
                <w:sz w:val="16"/>
                <w:szCs w:val="16"/>
              </w:rPr>
              <w:t>3</w:t>
            </w:r>
          </w:p>
        </w:tc>
        <w:tc>
          <w:tcPr>
            <w:tcW w:w="4095" w:type="dxa"/>
          </w:tcPr>
          <w:p w14:paraId="28E56FA0" w14:textId="77777777" w:rsidR="00A97941" w:rsidRPr="00886003" w:rsidRDefault="00E86D81">
            <w:pPr>
              <w:jc w:val="both"/>
              <w:rPr>
                <w:sz w:val="16"/>
                <w:szCs w:val="16"/>
              </w:rPr>
            </w:pPr>
            <w:r w:rsidRPr="00886003">
              <w:rPr>
                <w:sz w:val="16"/>
                <w:szCs w:val="16"/>
              </w:rPr>
              <w:t>Code</w:t>
            </w:r>
          </w:p>
        </w:tc>
        <w:tc>
          <w:tcPr>
            <w:tcW w:w="4252" w:type="dxa"/>
          </w:tcPr>
          <w:p w14:paraId="04F8204D" w14:textId="4AD804BB" w:rsidR="00A97941" w:rsidRPr="00886003" w:rsidRDefault="00C0357A">
            <w:pPr>
              <w:jc w:val="both"/>
              <w:rPr>
                <w:sz w:val="16"/>
                <w:szCs w:val="16"/>
              </w:rPr>
            </w:pPr>
            <w:proofErr w:type="spellStart"/>
            <w:r w:rsidRPr="00886003">
              <w:rPr>
                <w:sz w:val="16"/>
                <w:szCs w:val="16"/>
              </w:rPr>
              <w:t>VS_</w:t>
            </w:r>
            <w:r>
              <w:rPr>
                <w:sz w:val="16"/>
                <w:szCs w:val="16"/>
              </w:rPr>
              <w:t>Obs_</w:t>
            </w:r>
            <w:r w:rsidRPr="00886003">
              <w:rPr>
                <w:sz w:val="16"/>
                <w:szCs w:val="16"/>
              </w:rPr>
              <w:t>Diab_Code</w:t>
            </w:r>
            <w:r>
              <w:rPr>
                <w:sz w:val="16"/>
                <w:szCs w:val="16"/>
              </w:rPr>
              <w:t>_</w:t>
            </w:r>
            <w:r w:rsidRPr="00886003">
              <w:rPr>
                <w:sz w:val="16"/>
                <w:szCs w:val="16"/>
              </w:rPr>
              <w:t>M</w:t>
            </w:r>
            <w:proofErr w:type="spellEnd"/>
          </w:p>
        </w:tc>
      </w:tr>
      <w:tr w:rsidR="00BA3383" w:rsidRPr="00886003" w14:paraId="155FDEAE" w14:textId="08DC339A" w:rsidTr="00BA3383">
        <w:tc>
          <w:tcPr>
            <w:tcW w:w="413" w:type="dxa"/>
          </w:tcPr>
          <w:p w14:paraId="3B0E9F83" w14:textId="3C86C9E1" w:rsidR="00A97941" w:rsidRPr="00886003" w:rsidRDefault="00C0357A">
            <w:pPr>
              <w:jc w:val="both"/>
              <w:rPr>
                <w:sz w:val="16"/>
                <w:szCs w:val="16"/>
              </w:rPr>
            </w:pPr>
            <w:r>
              <w:rPr>
                <w:sz w:val="16"/>
                <w:szCs w:val="16"/>
              </w:rPr>
              <w:t>4</w:t>
            </w:r>
          </w:p>
        </w:tc>
        <w:tc>
          <w:tcPr>
            <w:tcW w:w="4095" w:type="dxa"/>
          </w:tcPr>
          <w:p w14:paraId="3B0A3763" w14:textId="77777777" w:rsidR="00A97941" w:rsidRPr="00886003" w:rsidRDefault="00E86D81">
            <w:pPr>
              <w:jc w:val="both"/>
              <w:rPr>
                <w:sz w:val="16"/>
                <w:szCs w:val="16"/>
              </w:rPr>
            </w:pPr>
            <w:r w:rsidRPr="00886003">
              <w:rPr>
                <w:sz w:val="16"/>
                <w:szCs w:val="16"/>
              </w:rPr>
              <w:t>Status</w:t>
            </w:r>
          </w:p>
        </w:tc>
        <w:tc>
          <w:tcPr>
            <w:tcW w:w="4252" w:type="dxa"/>
          </w:tcPr>
          <w:p w14:paraId="11FB9FCB" w14:textId="6D35D2D4" w:rsidR="00A97941" w:rsidRPr="00886003" w:rsidRDefault="00E86D81">
            <w:pPr>
              <w:jc w:val="both"/>
              <w:rPr>
                <w:sz w:val="16"/>
                <w:szCs w:val="16"/>
              </w:rPr>
            </w:pPr>
            <w:proofErr w:type="spellStart"/>
            <w:r w:rsidRPr="00886003">
              <w:rPr>
                <w:sz w:val="16"/>
                <w:szCs w:val="16"/>
              </w:rPr>
              <w:t>VS_Obs_</w:t>
            </w:r>
            <w:r w:rsidR="007F1AFB">
              <w:rPr>
                <w:sz w:val="16"/>
                <w:szCs w:val="16"/>
              </w:rPr>
              <w:t>Diab_</w:t>
            </w:r>
            <w:r w:rsidRPr="00886003">
              <w:rPr>
                <w:sz w:val="16"/>
                <w:szCs w:val="16"/>
              </w:rPr>
              <w:t>Status</w:t>
            </w:r>
            <w:proofErr w:type="spellEnd"/>
          </w:p>
        </w:tc>
      </w:tr>
    </w:tbl>
    <w:p w14:paraId="7D2DE584" w14:textId="19FD6949" w:rsidR="00A97941" w:rsidRPr="00886003" w:rsidRDefault="00E86D81" w:rsidP="00620699">
      <w:pPr>
        <w:pStyle w:val="Heading3"/>
        <w:numPr>
          <w:ilvl w:val="3"/>
          <w:numId w:val="1"/>
        </w:numPr>
        <w:rPr>
          <w:rFonts w:eastAsia="Arial"/>
        </w:rPr>
      </w:pPr>
      <w:bookmarkStart w:id="145" w:name="_Toc166828348"/>
      <w:r w:rsidRPr="00886003">
        <w:rPr>
          <w:rFonts w:eastAsia="Arial"/>
        </w:rPr>
        <w:t>Value</w:t>
      </w:r>
      <w:r w:rsidR="002B24C0">
        <w:rPr>
          <w:rFonts w:eastAsia="Arial"/>
        </w:rPr>
        <w:t xml:space="preserve"> s</w:t>
      </w:r>
      <w:r w:rsidRPr="00886003">
        <w:rPr>
          <w:rFonts w:eastAsia="Arial"/>
        </w:rPr>
        <w:t>et: hl7VS-VS-observationType</w:t>
      </w:r>
      <w:bookmarkEnd w:id="145"/>
    </w:p>
    <w:p w14:paraId="64CAF0B0" w14:textId="1F555E3B" w:rsidR="00A97941" w:rsidRPr="00886003" w:rsidRDefault="00E86D81">
      <w:pPr>
        <w:rPr>
          <w:rFonts w:eastAsia="Arial"/>
        </w:rPr>
      </w:pPr>
      <w:r w:rsidRPr="00886003">
        <w:t>Zie 2.4.0 "</w:t>
      </w:r>
      <w:r w:rsidR="007E6CAB" w:rsidRPr="00886003">
        <w:t>Value set</w:t>
      </w:r>
      <w:r w:rsidRPr="00886003">
        <w:t>: hl7VS-VS-observationType" hierboven</w:t>
      </w:r>
      <w:r w:rsidR="007E5827" w:rsidRPr="00886003">
        <w:t>.</w:t>
      </w:r>
    </w:p>
    <w:p w14:paraId="588073F7" w14:textId="09F2B692" w:rsidR="00A97941" w:rsidRPr="00886003" w:rsidRDefault="007E6CAB" w:rsidP="002B24C0">
      <w:pPr>
        <w:pStyle w:val="Heading3"/>
        <w:numPr>
          <w:ilvl w:val="3"/>
          <w:numId w:val="1"/>
        </w:numPr>
        <w:rPr>
          <w:rFonts w:eastAsia="Arial"/>
        </w:rPr>
      </w:pPr>
      <w:bookmarkStart w:id="146" w:name="_Toc166828349"/>
      <w:r w:rsidRPr="00886003">
        <w:rPr>
          <w:rFonts w:eastAsia="Arial"/>
        </w:rPr>
        <w:t>Value set</w:t>
      </w:r>
      <w:r w:rsidR="00E86D81" w:rsidRPr="00886003">
        <w:rPr>
          <w:rFonts w:eastAsia="Arial"/>
        </w:rPr>
        <w:t xml:space="preserve">: </w:t>
      </w:r>
      <w:proofErr w:type="spellStart"/>
      <w:r w:rsidR="00E86D81" w:rsidRPr="00886003">
        <w:rPr>
          <w:rFonts w:eastAsia="Arial"/>
        </w:rPr>
        <w:t>VS_Obs_Dia</w:t>
      </w:r>
      <w:r w:rsidR="00166DB8">
        <w:rPr>
          <w:rFonts w:eastAsia="Arial"/>
        </w:rPr>
        <w:t>b</w:t>
      </w:r>
      <w:r w:rsidR="00E86D81" w:rsidRPr="00886003">
        <w:rPr>
          <w:rFonts w:eastAsia="Arial"/>
        </w:rPr>
        <w:t>_Category</w:t>
      </w:r>
      <w:bookmarkEnd w:id="146"/>
      <w:proofErr w:type="spellEnd"/>
    </w:p>
    <w:p w14:paraId="52EDB760" w14:textId="627B7F11" w:rsidR="00A97941" w:rsidRPr="00886003" w:rsidRDefault="00E86D81">
      <w:pPr>
        <w:rPr>
          <w:rFonts w:eastAsia="Arial"/>
        </w:rPr>
      </w:pPr>
      <w:r w:rsidRPr="00886003">
        <w:t>Zie "</w:t>
      </w:r>
      <w:r w:rsidR="007E6CAB" w:rsidRPr="00886003">
        <w:t>Value set</w:t>
      </w:r>
      <w:r w:rsidRPr="00886003">
        <w:t xml:space="preserve">: </w:t>
      </w:r>
      <w:proofErr w:type="spellStart"/>
      <w:r w:rsidRPr="00886003">
        <w:t>VS_Obs_Dia</w:t>
      </w:r>
      <w:r w:rsidR="00AE36A2">
        <w:t>b</w:t>
      </w:r>
      <w:r w:rsidRPr="00886003">
        <w:t>_Category</w:t>
      </w:r>
      <w:proofErr w:type="spellEnd"/>
      <w:r w:rsidRPr="00886003">
        <w:t>" hierboven</w:t>
      </w:r>
      <w:r w:rsidRPr="00886003">
        <w:rPr>
          <w:sz w:val="16"/>
          <w:szCs w:val="16"/>
        </w:rPr>
        <w:t>.</w:t>
      </w:r>
    </w:p>
    <w:p w14:paraId="558C2558" w14:textId="61C0B832" w:rsidR="00A97941" w:rsidRPr="00886003" w:rsidRDefault="007E6CAB" w:rsidP="00642E45">
      <w:pPr>
        <w:pStyle w:val="Heading4"/>
      </w:pPr>
      <w:bookmarkStart w:id="147" w:name="_Toc166828351"/>
      <w:r w:rsidRPr="00886003">
        <w:t>Value set</w:t>
      </w:r>
      <w:r w:rsidR="00E86D81" w:rsidRPr="00886003">
        <w:t xml:space="preserve">: </w:t>
      </w:r>
      <w:proofErr w:type="spellStart"/>
      <w:r w:rsidR="00EA3872" w:rsidRPr="00886003">
        <w:t>VS_Obs_Diab_Code_M</w:t>
      </w:r>
      <w:bookmarkEnd w:id="147"/>
      <w:proofErr w:type="spellEnd"/>
    </w:p>
    <w:p w14:paraId="5AA39E00" w14:textId="77777777" w:rsidR="009F36E7" w:rsidRDefault="00E86D81" w:rsidP="00F83F8D">
      <w:pPr>
        <w:rPr>
          <w:rFonts w:eastAsia="Arial"/>
        </w:rPr>
      </w:pPr>
      <w:r w:rsidRPr="00886003">
        <w:rPr>
          <w:rFonts w:eastAsia="Arial"/>
        </w:rPr>
        <w:t>Code voor de waarde van het bloedglucosegehalte. Code vast te stellen door SNOMED CT.</w:t>
      </w:r>
      <w:bookmarkStart w:id="148" w:name="_Toc166828352"/>
    </w:p>
    <w:p w14:paraId="11B821B0" w14:textId="2A314022" w:rsidR="00A97941" w:rsidRPr="00886003" w:rsidRDefault="00A63111" w:rsidP="00642E45">
      <w:pPr>
        <w:pStyle w:val="Heading4"/>
      </w:pPr>
      <w:r w:rsidRPr="00886003">
        <w:lastRenderedPageBreak/>
        <w:t>Value set</w:t>
      </w:r>
      <w:r w:rsidR="00E86D81" w:rsidRPr="00886003">
        <w:t xml:space="preserve">: </w:t>
      </w:r>
      <w:proofErr w:type="spellStart"/>
      <w:r w:rsidR="00E86D81" w:rsidRPr="00886003">
        <w:t>VS_Obs_</w:t>
      </w:r>
      <w:r w:rsidR="00B24EE7">
        <w:t>Diab_</w:t>
      </w:r>
      <w:r w:rsidR="00E86D81" w:rsidRPr="00886003">
        <w:t>Status</w:t>
      </w:r>
      <w:bookmarkEnd w:id="148"/>
      <w:proofErr w:type="spellEnd"/>
    </w:p>
    <w:p w14:paraId="5FF12158" w14:textId="4CBB84C7" w:rsidR="00A97941" w:rsidRPr="00886003" w:rsidRDefault="00E86D81">
      <w:r w:rsidRPr="00886003">
        <w:t xml:space="preserve">Zie </w:t>
      </w:r>
      <w:r w:rsidR="00B81C75" w:rsidRPr="00886003">
        <w:t>2</w:t>
      </w:r>
      <w:r w:rsidRPr="00886003">
        <w:t>.4.2 "</w:t>
      </w:r>
      <w:r w:rsidR="00A63111" w:rsidRPr="00886003">
        <w:t>Value set</w:t>
      </w:r>
      <w:r w:rsidRPr="00886003">
        <w:t xml:space="preserve">: </w:t>
      </w:r>
      <w:proofErr w:type="spellStart"/>
      <w:r w:rsidRPr="00886003">
        <w:t>VS_</w:t>
      </w:r>
      <w:r w:rsidR="00F83F8D">
        <w:t>Obs_</w:t>
      </w:r>
      <w:r w:rsidRPr="00886003">
        <w:t>Diab_</w:t>
      </w:r>
      <w:r w:rsidR="00F83F8D">
        <w:t>Status</w:t>
      </w:r>
      <w:proofErr w:type="spellEnd"/>
      <w:r w:rsidRPr="00886003">
        <w:t>" hierboven.</w:t>
      </w:r>
    </w:p>
    <w:p w14:paraId="61AAECE0" w14:textId="77777777" w:rsidR="00BA3383" w:rsidRPr="00886003" w:rsidRDefault="00BA3383" w:rsidP="00BA3383">
      <w:pPr>
        <w:rPr>
          <w:rFonts w:eastAsia="Arial"/>
        </w:rPr>
      </w:pPr>
    </w:p>
    <w:p w14:paraId="4E782D64" w14:textId="13E36856" w:rsidR="00A97941" w:rsidRPr="00886003" w:rsidRDefault="00834AAC" w:rsidP="00D74470">
      <w:pPr>
        <w:pStyle w:val="Heading3"/>
        <w:rPr>
          <w:rFonts w:eastAsia="Arial"/>
        </w:rPr>
      </w:pPr>
      <w:bookmarkStart w:id="149" w:name="_Toc166828354"/>
      <w:r>
        <w:rPr>
          <w:rFonts w:eastAsia="Arial"/>
        </w:rPr>
        <w:t>Bedrijfsregels</w:t>
      </w:r>
      <w:r w:rsidR="00E86D81" w:rsidRPr="00886003">
        <w:rPr>
          <w:rFonts w:eastAsia="Arial"/>
        </w:rPr>
        <w:t xml:space="preserve"> (</w:t>
      </w:r>
      <w:r w:rsidR="00D57448" w:rsidRPr="00886003">
        <w:rPr>
          <w:rFonts w:eastAsia="Arial"/>
        </w:rPr>
        <w:t>metingen</w:t>
      </w:r>
      <w:r w:rsidR="00E86D81" w:rsidRPr="00886003">
        <w:rPr>
          <w:rFonts w:eastAsia="Arial"/>
        </w:rPr>
        <w:t>)</w:t>
      </w:r>
      <w:bookmarkEnd w:id="149"/>
    </w:p>
    <w:p w14:paraId="73722B7E" w14:textId="77777777" w:rsidR="00A97941" w:rsidRPr="00886003" w:rsidRDefault="00E86D81">
      <w:pPr>
        <w:rPr>
          <w:rFonts w:eastAsia="Arial"/>
        </w:rPr>
      </w:pPr>
      <w:r w:rsidRPr="00886003">
        <w:rPr>
          <w:rFonts w:eastAsia="Arial"/>
        </w:rPr>
        <w:t xml:space="preserve">In te vullen </w:t>
      </w:r>
      <w:r w:rsidR="001B681A" w:rsidRPr="00886003">
        <w:rPr>
          <w:rFonts w:eastAsia="Arial"/>
        </w:rPr>
        <w:t xml:space="preserve">volgens het schema voor het </w:t>
      </w:r>
      <w:r w:rsidR="00E642FD" w:rsidRPr="00886003">
        <w:rPr>
          <w:rFonts w:eastAsia="Arial"/>
        </w:rPr>
        <w:t xml:space="preserve">gebruik van de Careset </w:t>
      </w:r>
      <w:r w:rsidR="00B40F67" w:rsidRPr="00886003">
        <w:rPr>
          <w:rFonts w:eastAsia="Arial"/>
        </w:rPr>
        <w:t>"</w:t>
      </w:r>
      <w:r w:rsidR="00E642FD" w:rsidRPr="00886003">
        <w:rPr>
          <w:rFonts w:eastAsia="Arial"/>
        </w:rPr>
        <w:t xml:space="preserve">Observatie </w:t>
      </w:r>
      <w:r w:rsidR="00B40F67" w:rsidRPr="00886003">
        <w:rPr>
          <w:rFonts w:eastAsia="Arial"/>
        </w:rPr>
        <w:t>- meting - diabetes".</w:t>
      </w:r>
    </w:p>
    <w:tbl>
      <w:tblPr>
        <w:tblStyle w:val="TableGrid"/>
        <w:tblW w:w="0" w:type="auto"/>
        <w:tblLook w:val="04A0" w:firstRow="1" w:lastRow="0" w:firstColumn="1" w:lastColumn="0" w:noHBand="0" w:noVBand="1"/>
      </w:tblPr>
      <w:tblGrid>
        <w:gridCol w:w="892"/>
        <w:gridCol w:w="1014"/>
        <w:gridCol w:w="6724"/>
      </w:tblGrid>
      <w:tr w:rsidR="001418FC" w:rsidRPr="00886003" w14:paraId="74EA58EE" w14:textId="77777777" w:rsidTr="007630DD">
        <w:tc>
          <w:tcPr>
            <w:tcW w:w="892" w:type="dxa"/>
            <w:shd w:val="clear" w:color="auto" w:fill="D9D9D9" w:themeFill="background1" w:themeFillShade="D9"/>
          </w:tcPr>
          <w:p w14:paraId="7DFB7CA0" w14:textId="77777777" w:rsidR="00A97941" w:rsidRPr="00886003" w:rsidRDefault="00E86D81">
            <w:pPr>
              <w:jc w:val="both"/>
              <w:rPr>
                <w:b/>
                <w:sz w:val="18"/>
                <w:szCs w:val="18"/>
              </w:rPr>
            </w:pPr>
            <w:r w:rsidRPr="00886003">
              <w:rPr>
                <w:b/>
                <w:sz w:val="18"/>
                <w:szCs w:val="18"/>
              </w:rPr>
              <w:t>Ref</w:t>
            </w:r>
          </w:p>
        </w:tc>
        <w:tc>
          <w:tcPr>
            <w:tcW w:w="1014" w:type="dxa"/>
            <w:shd w:val="clear" w:color="auto" w:fill="D9D9D9" w:themeFill="background1" w:themeFillShade="D9"/>
          </w:tcPr>
          <w:p w14:paraId="33E91012" w14:textId="77777777" w:rsidR="00A97941" w:rsidRPr="00886003" w:rsidRDefault="00E86D81">
            <w:pPr>
              <w:jc w:val="both"/>
              <w:rPr>
                <w:b/>
                <w:sz w:val="18"/>
                <w:szCs w:val="18"/>
              </w:rPr>
            </w:pPr>
            <w:r w:rsidRPr="00886003">
              <w:rPr>
                <w:b/>
                <w:sz w:val="18"/>
                <w:szCs w:val="18"/>
              </w:rPr>
              <w:t>Object</w:t>
            </w:r>
          </w:p>
        </w:tc>
        <w:tc>
          <w:tcPr>
            <w:tcW w:w="6724" w:type="dxa"/>
            <w:shd w:val="clear" w:color="auto" w:fill="D9D9D9" w:themeFill="background1" w:themeFillShade="D9"/>
          </w:tcPr>
          <w:p w14:paraId="0F1A4574" w14:textId="77777777" w:rsidR="00A97941" w:rsidRPr="00886003" w:rsidRDefault="00E86D81">
            <w:pPr>
              <w:jc w:val="both"/>
              <w:rPr>
                <w:b/>
                <w:sz w:val="18"/>
                <w:szCs w:val="18"/>
              </w:rPr>
            </w:pPr>
            <w:r w:rsidRPr="00886003">
              <w:rPr>
                <w:b/>
                <w:sz w:val="18"/>
                <w:szCs w:val="18"/>
              </w:rPr>
              <w:t>Beschrijving</w:t>
            </w:r>
          </w:p>
        </w:tc>
      </w:tr>
      <w:tr w:rsidR="001418FC" w:rsidRPr="00886003" w14:paraId="388C4BD5" w14:textId="77777777" w:rsidTr="007630DD">
        <w:tc>
          <w:tcPr>
            <w:tcW w:w="892" w:type="dxa"/>
          </w:tcPr>
          <w:p w14:paraId="5D62A728" w14:textId="0B0ABCDE" w:rsidR="001418FC" w:rsidRPr="00886003" w:rsidRDefault="001418FC" w:rsidP="007630DD">
            <w:pPr>
              <w:rPr>
                <w:rFonts w:eastAsia="Arial"/>
                <w:b/>
                <w:bCs/>
                <w:sz w:val="16"/>
                <w:szCs w:val="16"/>
              </w:rPr>
            </w:pPr>
          </w:p>
        </w:tc>
        <w:tc>
          <w:tcPr>
            <w:tcW w:w="1014" w:type="dxa"/>
          </w:tcPr>
          <w:p w14:paraId="2CB39DBF" w14:textId="57C3BBDC" w:rsidR="001418FC" w:rsidRPr="00886003" w:rsidRDefault="001418FC" w:rsidP="007630DD">
            <w:pPr>
              <w:rPr>
                <w:b/>
                <w:bCs/>
                <w:sz w:val="16"/>
                <w:szCs w:val="16"/>
              </w:rPr>
            </w:pPr>
          </w:p>
        </w:tc>
        <w:tc>
          <w:tcPr>
            <w:tcW w:w="6724" w:type="dxa"/>
          </w:tcPr>
          <w:p w14:paraId="76766EF9" w14:textId="72B6540F" w:rsidR="001418FC" w:rsidRPr="00886003" w:rsidRDefault="001418FC" w:rsidP="007630DD">
            <w:pPr>
              <w:rPr>
                <w:rFonts w:eastAsia="Arial"/>
              </w:rPr>
            </w:pPr>
          </w:p>
        </w:tc>
      </w:tr>
      <w:tr w:rsidR="001418FC" w:rsidRPr="00886003" w14:paraId="7E184852" w14:textId="77777777" w:rsidTr="007630DD">
        <w:tc>
          <w:tcPr>
            <w:tcW w:w="892" w:type="dxa"/>
          </w:tcPr>
          <w:p w14:paraId="79460138" w14:textId="2BC55AAB" w:rsidR="001418FC" w:rsidRPr="00886003" w:rsidRDefault="001418FC" w:rsidP="007630DD">
            <w:pPr>
              <w:rPr>
                <w:rFonts w:eastAsia="Arial"/>
                <w:b/>
                <w:bCs/>
                <w:sz w:val="16"/>
                <w:szCs w:val="16"/>
              </w:rPr>
            </w:pPr>
          </w:p>
        </w:tc>
        <w:tc>
          <w:tcPr>
            <w:tcW w:w="1014" w:type="dxa"/>
          </w:tcPr>
          <w:p w14:paraId="0DA9AF31" w14:textId="77777777" w:rsidR="001418FC" w:rsidRPr="00886003" w:rsidRDefault="001418FC" w:rsidP="007630DD">
            <w:pPr>
              <w:rPr>
                <w:rFonts w:eastAsia="Arial"/>
                <w:b/>
                <w:bCs/>
                <w:sz w:val="16"/>
                <w:szCs w:val="16"/>
              </w:rPr>
            </w:pPr>
          </w:p>
        </w:tc>
        <w:tc>
          <w:tcPr>
            <w:tcW w:w="6724" w:type="dxa"/>
          </w:tcPr>
          <w:p w14:paraId="41B2A95E" w14:textId="35FC513D" w:rsidR="001418FC" w:rsidRPr="00886003" w:rsidRDefault="001418FC" w:rsidP="007630DD">
            <w:pPr>
              <w:rPr>
                <w:rFonts w:eastAsia="Arial"/>
                <w:sz w:val="16"/>
                <w:szCs w:val="16"/>
              </w:rPr>
            </w:pPr>
          </w:p>
        </w:tc>
      </w:tr>
      <w:tr w:rsidR="001418FC" w:rsidRPr="00886003" w14:paraId="409BB8C7" w14:textId="77777777" w:rsidTr="007630DD">
        <w:tc>
          <w:tcPr>
            <w:tcW w:w="892" w:type="dxa"/>
          </w:tcPr>
          <w:p w14:paraId="049B7571" w14:textId="4EA40666" w:rsidR="001418FC" w:rsidRPr="00886003" w:rsidRDefault="001418FC" w:rsidP="007630DD">
            <w:pPr>
              <w:rPr>
                <w:rFonts w:eastAsia="Arial"/>
                <w:b/>
                <w:bCs/>
                <w:sz w:val="16"/>
                <w:szCs w:val="16"/>
              </w:rPr>
            </w:pPr>
          </w:p>
        </w:tc>
        <w:tc>
          <w:tcPr>
            <w:tcW w:w="1014" w:type="dxa"/>
          </w:tcPr>
          <w:p w14:paraId="5AF52912" w14:textId="60DE63B5" w:rsidR="001418FC" w:rsidRPr="00886003" w:rsidRDefault="001418FC" w:rsidP="007630DD">
            <w:pPr>
              <w:rPr>
                <w:rFonts w:eastAsia="Arial"/>
                <w:b/>
                <w:bCs/>
                <w:sz w:val="16"/>
                <w:szCs w:val="16"/>
              </w:rPr>
            </w:pPr>
          </w:p>
        </w:tc>
        <w:tc>
          <w:tcPr>
            <w:tcW w:w="6724" w:type="dxa"/>
            <w:shd w:val="clear" w:color="auto" w:fill="auto"/>
          </w:tcPr>
          <w:p w14:paraId="0A357A26" w14:textId="4D340CDD" w:rsidR="001418FC" w:rsidRPr="00886003" w:rsidRDefault="001418FC" w:rsidP="007630DD">
            <w:pPr>
              <w:rPr>
                <w:rFonts w:cstheme="minorHAnsi"/>
                <w:sz w:val="16"/>
                <w:szCs w:val="16"/>
              </w:rPr>
            </w:pPr>
          </w:p>
        </w:tc>
      </w:tr>
    </w:tbl>
    <w:p w14:paraId="77A7F824" w14:textId="259F673C" w:rsidR="0000049B" w:rsidRPr="00886003" w:rsidRDefault="0000049B" w:rsidP="001418FC">
      <w:pPr>
        <w:rPr>
          <w:rFonts w:eastAsia="Arial"/>
          <w:kern w:val="32"/>
          <w:sz w:val="32"/>
          <w:szCs w:val="32"/>
        </w:rPr>
      </w:pPr>
      <w:r w:rsidRPr="00886003">
        <w:rPr>
          <w:rFonts w:eastAsia="Arial"/>
        </w:rPr>
        <w:br w:type="page"/>
      </w:r>
    </w:p>
    <w:p w14:paraId="7DE72E7B" w14:textId="6D9D468A" w:rsidR="00A97941" w:rsidRPr="00886003" w:rsidRDefault="00F83798">
      <w:pPr>
        <w:pStyle w:val="Heading1"/>
        <w:rPr>
          <w:rFonts w:eastAsia="Arial"/>
        </w:rPr>
      </w:pPr>
      <w:r>
        <w:rPr>
          <w:rFonts w:eastAsia="Arial"/>
        </w:rPr>
        <w:lastRenderedPageBreak/>
        <w:t>Voorbeelden</w:t>
      </w:r>
    </w:p>
    <w:p w14:paraId="28EF1F7E" w14:textId="60892937" w:rsidR="00A97941" w:rsidRPr="00886003" w:rsidRDefault="00E86D81">
      <w:pPr>
        <w:rPr>
          <w:rFonts w:eastAsia="Arial"/>
        </w:rPr>
      </w:pPr>
      <w:r w:rsidRPr="00886003">
        <w:rPr>
          <w:rFonts w:eastAsia="Arial"/>
        </w:rPr>
        <w:t xml:space="preserve">Merk op dat zowel het pdf-rapport </w:t>
      </w:r>
      <w:r w:rsidR="00065FB5" w:rsidRPr="00886003">
        <w:rPr>
          <w:rFonts w:eastAsia="Arial"/>
        </w:rPr>
        <w:t>als de meet</w:t>
      </w:r>
      <w:r w:rsidR="00556123" w:rsidRPr="00886003">
        <w:rPr>
          <w:rFonts w:eastAsia="Arial"/>
        </w:rPr>
        <w:t>observaties</w:t>
      </w:r>
      <w:r w:rsidR="00065FB5" w:rsidRPr="00886003">
        <w:rPr>
          <w:rFonts w:eastAsia="Arial"/>
        </w:rPr>
        <w:t xml:space="preserve"> </w:t>
      </w:r>
      <w:r w:rsidRPr="00886003">
        <w:rPr>
          <w:rFonts w:eastAsia="Arial"/>
        </w:rPr>
        <w:t xml:space="preserve">en afgeleide </w:t>
      </w:r>
      <w:r w:rsidR="00556123" w:rsidRPr="00886003">
        <w:rPr>
          <w:rFonts w:eastAsia="Arial"/>
        </w:rPr>
        <w:t>observaties</w:t>
      </w:r>
      <w:r w:rsidRPr="00886003">
        <w:rPr>
          <w:rFonts w:eastAsia="Arial"/>
        </w:rPr>
        <w:t xml:space="preserve"> optioneel zijn. Met het oog op bedrijfsregel 4 "Vereiste informatie" van de "</w:t>
      </w:r>
      <w:proofErr w:type="spellStart"/>
      <w:r w:rsidRPr="00886003">
        <w:rPr>
          <w:rFonts w:eastAsia="Arial"/>
        </w:rPr>
        <w:t>Diagnostic</w:t>
      </w:r>
      <w:proofErr w:type="spellEnd"/>
      <w:r w:rsidRPr="00886003">
        <w:rPr>
          <w:rFonts w:eastAsia="Arial"/>
        </w:rPr>
        <w:t xml:space="preserve"> Report" careset, zal er altijd ten minste één diagnostisch rapport of ten minste één observatie zijn. </w:t>
      </w:r>
    </w:p>
    <w:p w14:paraId="7897F385" w14:textId="77777777" w:rsidR="00A97941" w:rsidRPr="00886003" w:rsidRDefault="00E86D81">
      <w:pPr>
        <w:rPr>
          <w:rFonts w:eastAsia="Arial"/>
        </w:rPr>
      </w:pPr>
      <w:r w:rsidRPr="00886003">
        <w:rPr>
          <w:rFonts w:eastAsia="Arial"/>
        </w:rPr>
        <w:t xml:space="preserve">In de huidige context zal dit een afgeleide observatie zijn. </w:t>
      </w:r>
    </w:p>
    <w:p w14:paraId="67DA67D2" w14:textId="77777777" w:rsidR="00065FB5" w:rsidRPr="00886003" w:rsidRDefault="00065FB5" w:rsidP="00353FD5">
      <w:pPr>
        <w:rPr>
          <w:rFonts w:eastAsia="Arial"/>
        </w:rPr>
      </w:pPr>
    </w:p>
    <w:p w14:paraId="786631D8" w14:textId="3A04CCA6" w:rsidR="00A97941" w:rsidRPr="00886003" w:rsidRDefault="00E86D81">
      <w:pPr>
        <w:rPr>
          <w:rFonts w:eastAsia="Arial"/>
        </w:rPr>
      </w:pPr>
      <w:r w:rsidRPr="00886003">
        <w:rPr>
          <w:rFonts w:eastAsia="Arial"/>
        </w:rPr>
        <w:t xml:space="preserve">In alle gevallen produceert de sensorleverancier het diagnostische rapport met de verschillende </w:t>
      </w:r>
      <w:r w:rsidR="00556123" w:rsidRPr="00886003">
        <w:rPr>
          <w:rFonts w:eastAsia="Arial"/>
        </w:rPr>
        <w:t>observaties</w:t>
      </w:r>
      <w:r w:rsidRPr="00886003">
        <w:rPr>
          <w:rFonts w:eastAsia="Arial"/>
        </w:rPr>
        <w:t xml:space="preserve"> en publiceert dit in de </w:t>
      </w:r>
      <w:r w:rsidR="00486E58" w:rsidRPr="00886003">
        <w:rPr>
          <w:rFonts w:eastAsia="Arial"/>
        </w:rPr>
        <w:t xml:space="preserve">kluis </w:t>
      </w:r>
      <w:r w:rsidRPr="00886003">
        <w:rPr>
          <w:rFonts w:eastAsia="Arial"/>
        </w:rPr>
        <w:t xml:space="preserve">(in FHIR-formaat zoals </w:t>
      </w:r>
      <w:r w:rsidR="00486E58" w:rsidRPr="00886003">
        <w:rPr>
          <w:rFonts w:eastAsia="Arial"/>
        </w:rPr>
        <w:t xml:space="preserve">hierboven </w:t>
      </w:r>
      <w:r w:rsidRPr="00886003">
        <w:rPr>
          <w:rFonts w:eastAsia="Arial"/>
        </w:rPr>
        <w:t>gedefinieerd).</w:t>
      </w:r>
    </w:p>
    <w:p w14:paraId="0393277B" w14:textId="65E36E2E" w:rsidR="00A97941" w:rsidRPr="00886003" w:rsidRDefault="00F24A34">
      <w:pPr>
        <w:pStyle w:val="Heading2"/>
      </w:pPr>
      <w:bookmarkStart w:id="150" w:name="_Toc166828356"/>
      <w:bookmarkStart w:id="151" w:name="_Toc168277509"/>
      <w:r w:rsidRPr="00886003">
        <w:rPr>
          <w:rFonts w:eastAsia="Arial"/>
        </w:rPr>
        <w:t>Case</w:t>
      </w:r>
      <w:r w:rsidR="00E86D81" w:rsidRPr="00886003">
        <w:rPr>
          <w:rFonts w:eastAsia="Arial"/>
        </w:rPr>
        <w:t xml:space="preserve"> </w:t>
      </w:r>
      <w:r w:rsidR="00486E58" w:rsidRPr="00886003">
        <w:t>1</w:t>
      </w:r>
      <w:bookmarkEnd w:id="150"/>
      <w:bookmarkEnd w:id="151"/>
    </w:p>
    <w:p w14:paraId="01C43EE6" w14:textId="77777777" w:rsidR="00A66EC6" w:rsidRPr="00886003" w:rsidRDefault="00A66EC6" w:rsidP="00A66EC6"/>
    <w:p w14:paraId="3F5E3E79" w14:textId="77777777" w:rsidR="00A97941" w:rsidRPr="00886003" w:rsidRDefault="00E86D81">
      <w:pPr>
        <w:rPr>
          <w:rFonts w:eastAsia="Arial"/>
        </w:rPr>
      </w:pPr>
      <w:r w:rsidRPr="00886003">
        <w:rPr>
          <w:rFonts w:eastAsia="Arial"/>
        </w:rPr>
        <w:t xml:space="preserve">In dit geval kwam het initiatief om een sensor te nemen </w:t>
      </w:r>
      <w:r w:rsidR="008740BD" w:rsidRPr="00886003">
        <w:rPr>
          <w:rFonts w:eastAsia="Arial"/>
        </w:rPr>
        <w:t xml:space="preserve">van </w:t>
      </w:r>
      <w:r w:rsidRPr="00886003">
        <w:rPr>
          <w:rFonts w:eastAsia="Arial"/>
        </w:rPr>
        <w:t xml:space="preserve">de arts die </w:t>
      </w:r>
      <w:r w:rsidR="00D3725F" w:rsidRPr="00886003">
        <w:rPr>
          <w:rFonts w:eastAsia="Arial"/>
        </w:rPr>
        <w:t xml:space="preserve">de </w:t>
      </w:r>
      <w:r w:rsidR="00E91DEA" w:rsidRPr="00886003">
        <w:rPr>
          <w:rFonts w:eastAsia="Arial"/>
        </w:rPr>
        <w:t xml:space="preserve">Luikse </w:t>
      </w:r>
      <w:r w:rsidR="00D3725F" w:rsidRPr="00886003">
        <w:rPr>
          <w:rFonts w:eastAsia="Arial"/>
        </w:rPr>
        <w:t xml:space="preserve">patiënt </w:t>
      </w:r>
      <w:r w:rsidR="00FC10B6" w:rsidRPr="00886003">
        <w:rPr>
          <w:rFonts w:eastAsia="Arial"/>
        </w:rPr>
        <w:t xml:space="preserve">George Dupont </w:t>
      </w:r>
      <w:r w:rsidR="008E3B5F" w:rsidRPr="00886003">
        <w:rPr>
          <w:rFonts w:eastAsia="Arial"/>
        </w:rPr>
        <w:t xml:space="preserve">vooraf had </w:t>
      </w:r>
      <w:r w:rsidR="00A57F7F" w:rsidRPr="00886003">
        <w:rPr>
          <w:rFonts w:eastAsia="Arial"/>
        </w:rPr>
        <w:t>geraadpleegd.</w:t>
      </w:r>
    </w:p>
    <w:p w14:paraId="445A20C2" w14:textId="77777777" w:rsidR="00F3509F" w:rsidRPr="00886003" w:rsidRDefault="00F3509F" w:rsidP="00D835DB"/>
    <w:tbl>
      <w:tblPr>
        <w:tblStyle w:val="TableGrid"/>
        <w:tblW w:w="8926" w:type="dxa"/>
        <w:tblLook w:val="04A0" w:firstRow="1" w:lastRow="0" w:firstColumn="1" w:lastColumn="0" w:noHBand="0" w:noVBand="1"/>
      </w:tblPr>
      <w:tblGrid>
        <w:gridCol w:w="704"/>
        <w:gridCol w:w="4678"/>
        <w:gridCol w:w="3544"/>
      </w:tblGrid>
      <w:tr w:rsidR="00F3509F" w:rsidRPr="00886003" w14:paraId="0D013B1D" w14:textId="77777777" w:rsidTr="0041316A">
        <w:tc>
          <w:tcPr>
            <w:tcW w:w="704" w:type="dxa"/>
            <w:shd w:val="clear" w:color="auto" w:fill="F2F2F2" w:themeFill="background1" w:themeFillShade="F2"/>
          </w:tcPr>
          <w:p w14:paraId="1D8F88EB" w14:textId="77777777" w:rsidR="00A97941" w:rsidRPr="00886003" w:rsidRDefault="00E86D81">
            <w:pPr>
              <w:rPr>
                <w:b/>
                <w:bCs/>
              </w:rPr>
            </w:pPr>
            <w:r w:rsidRPr="00886003">
              <w:rPr>
                <w:b/>
                <w:bCs/>
              </w:rPr>
              <w:t>Niet</w:t>
            </w:r>
          </w:p>
        </w:tc>
        <w:tc>
          <w:tcPr>
            <w:tcW w:w="4678" w:type="dxa"/>
            <w:shd w:val="clear" w:color="auto" w:fill="F2F2F2" w:themeFill="background1" w:themeFillShade="F2"/>
          </w:tcPr>
          <w:p w14:paraId="2684547F" w14:textId="77777777" w:rsidR="00A97941" w:rsidRPr="00886003" w:rsidRDefault="00E86D81">
            <w:pPr>
              <w:rPr>
                <w:b/>
                <w:bCs/>
              </w:rPr>
            </w:pPr>
            <w:r w:rsidRPr="00886003">
              <w:rPr>
                <w:b/>
                <w:bCs/>
              </w:rPr>
              <w:t>Actie</w:t>
            </w:r>
          </w:p>
        </w:tc>
        <w:tc>
          <w:tcPr>
            <w:tcW w:w="3544" w:type="dxa"/>
            <w:shd w:val="clear" w:color="auto" w:fill="F2F2F2" w:themeFill="background1" w:themeFillShade="F2"/>
          </w:tcPr>
          <w:p w14:paraId="3DAA5DA9" w14:textId="77777777" w:rsidR="00A97941" w:rsidRPr="00886003" w:rsidRDefault="00E86D81">
            <w:pPr>
              <w:rPr>
                <w:b/>
                <w:bCs/>
              </w:rPr>
            </w:pPr>
            <w:r w:rsidRPr="00886003">
              <w:rPr>
                <w:b/>
                <w:bCs/>
              </w:rPr>
              <w:t>Opmerkingen</w:t>
            </w:r>
          </w:p>
        </w:tc>
      </w:tr>
      <w:tr w:rsidR="00F3509F" w:rsidRPr="00886003" w14:paraId="2A439D8D" w14:textId="77777777" w:rsidTr="00334EDF">
        <w:tc>
          <w:tcPr>
            <w:tcW w:w="704" w:type="dxa"/>
            <w:shd w:val="clear" w:color="auto" w:fill="E5DFEC" w:themeFill="accent4" w:themeFillTint="33"/>
          </w:tcPr>
          <w:p w14:paraId="4BD7E7D9" w14:textId="77777777" w:rsidR="00A97941" w:rsidRPr="00886003" w:rsidRDefault="00E86D81">
            <w:pPr>
              <w:rPr>
                <w:sz w:val="16"/>
                <w:szCs w:val="16"/>
              </w:rPr>
            </w:pPr>
            <w:r w:rsidRPr="00886003">
              <w:rPr>
                <w:sz w:val="16"/>
                <w:szCs w:val="16"/>
              </w:rPr>
              <w:t>1</w:t>
            </w:r>
          </w:p>
        </w:tc>
        <w:tc>
          <w:tcPr>
            <w:tcW w:w="4678" w:type="dxa"/>
            <w:shd w:val="clear" w:color="auto" w:fill="E5DFEC" w:themeFill="accent4" w:themeFillTint="33"/>
          </w:tcPr>
          <w:p w14:paraId="34E6464D" w14:textId="77777777" w:rsidR="00A97941" w:rsidRPr="00886003" w:rsidRDefault="00E86D81">
            <w:pPr>
              <w:rPr>
                <w:sz w:val="16"/>
                <w:szCs w:val="16"/>
              </w:rPr>
            </w:pPr>
            <w:r w:rsidRPr="00886003">
              <w:rPr>
                <w:b/>
                <w:bCs/>
                <w:sz w:val="16"/>
                <w:szCs w:val="16"/>
              </w:rPr>
              <w:t xml:space="preserve">De patiënt </w:t>
            </w:r>
            <w:r w:rsidRPr="00886003">
              <w:rPr>
                <w:sz w:val="16"/>
                <w:szCs w:val="16"/>
              </w:rPr>
              <w:t>bezoekt de huisarts</w:t>
            </w:r>
            <w:r w:rsidR="00BF0CF4" w:rsidRPr="00886003">
              <w:rPr>
                <w:sz w:val="16"/>
                <w:szCs w:val="16"/>
              </w:rPr>
              <w:t>.</w:t>
            </w:r>
          </w:p>
        </w:tc>
        <w:tc>
          <w:tcPr>
            <w:tcW w:w="3544" w:type="dxa"/>
            <w:shd w:val="clear" w:color="auto" w:fill="E5DFEC" w:themeFill="accent4" w:themeFillTint="33"/>
          </w:tcPr>
          <w:p w14:paraId="57426C5A" w14:textId="36DAC1E9" w:rsidR="00F3509F" w:rsidRPr="00886003" w:rsidRDefault="00F3509F" w:rsidP="0041316A">
            <w:pPr>
              <w:rPr>
                <w:sz w:val="16"/>
                <w:szCs w:val="16"/>
              </w:rPr>
            </w:pPr>
          </w:p>
        </w:tc>
      </w:tr>
      <w:tr w:rsidR="00F3509F" w:rsidRPr="00886003" w14:paraId="0D6FBACB" w14:textId="77777777" w:rsidTr="00334EDF">
        <w:tc>
          <w:tcPr>
            <w:tcW w:w="704" w:type="dxa"/>
            <w:shd w:val="clear" w:color="auto" w:fill="E5DFEC" w:themeFill="accent4" w:themeFillTint="33"/>
          </w:tcPr>
          <w:p w14:paraId="0123C2FB" w14:textId="77777777" w:rsidR="00A97941" w:rsidRPr="00886003" w:rsidRDefault="00E86D81">
            <w:pPr>
              <w:rPr>
                <w:sz w:val="16"/>
                <w:szCs w:val="16"/>
              </w:rPr>
            </w:pPr>
            <w:r w:rsidRPr="00886003">
              <w:rPr>
                <w:sz w:val="16"/>
                <w:szCs w:val="16"/>
              </w:rPr>
              <w:t>2</w:t>
            </w:r>
          </w:p>
        </w:tc>
        <w:tc>
          <w:tcPr>
            <w:tcW w:w="4678" w:type="dxa"/>
            <w:shd w:val="clear" w:color="auto" w:fill="E5DFEC" w:themeFill="accent4" w:themeFillTint="33"/>
          </w:tcPr>
          <w:p w14:paraId="53FBC3D7" w14:textId="52A154C0" w:rsidR="00A97941" w:rsidRPr="00886003" w:rsidRDefault="00E86D81">
            <w:pPr>
              <w:rPr>
                <w:b/>
                <w:bCs/>
                <w:sz w:val="16"/>
                <w:szCs w:val="16"/>
              </w:rPr>
            </w:pPr>
            <w:r w:rsidRPr="00886003">
              <w:rPr>
                <w:b/>
                <w:bCs/>
                <w:sz w:val="16"/>
                <w:szCs w:val="16"/>
              </w:rPr>
              <w:t xml:space="preserve">De arts </w:t>
            </w:r>
            <w:r w:rsidRPr="00886003">
              <w:rPr>
                <w:sz w:val="16"/>
                <w:szCs w:val="16"/>
              </w:rPr>
              <w:t xml:space="preserve">creëert een Probleem </w:t>
            </w:r>
            <w:r w:rsidR="008E3B5F" w:rsidRPr="00886003">
              <w:rPr>
                <w:sz w:val="16"/>
                <w:szCs w:val="16"/>
              </w:rPr>
              <w:t xml:space="preserve">in zijn </w:t>
            </w:r>
            <w:r w:rsidR="00367A5E">
              <w:rPr>
                <w:sz w:val="16"/>
                <w:szCs w:val="16"/>
              </w:rPr>
              <w:t>EPD</w:t>
            </w:r>
            <w:r w:rsidR="008E3B5F" w:rsidRPr="00886003">
              <w:rPr>
                <w:sz w:val="16"/>
                <w:szCs w:val="16"/>
              </w:rPr>
              <w:t>.</w:t>
            </w:r>
          </w:p>
        </w:tc>
        <w:tc>
          <w:tcPr>
            <w:tcW w:w="3544" w:type="dxa"/>
            <w:shd w:val="clear" w:color="auto" w:fill="E5DFEC" w:themeFill="accent4" w:themeFillTint="33"/>
          </w:tcPr>
          <w:p w14:paraId="0BB72E16" w14:textId="77777777" w:rsidR="00F3509F" w:rsidRPr="00886003" w:rsidRDefault="00F3509F" w:rsidP="0041316A">
            <w:pPr>
              <w:rPr>
                <w:sz w:val="16"/>
                <w:szCs w:val="16"/>
              </w:rPr>
            </w:pPr>
          </w:p>
        </w:tc>
      </w:tr>
      <w:tr w:rsidR="000E73AD" w:rsidRPr="00886003" w14:paraId="4C53ABDC" w14:textId="77777777" w:rsidTr="00334EDF">
        <w:tc>
          <w:tcPr>
            <w:tcW w:w="704" w:type="dxa"/>
            <w:shd w:val="clear" w:color="auto" w:fill="E5DFEC" w:themeFill="accent4" w:themeFillTint="33"/>
          </w:tcPr>
          <w:p w14:paraId="7C94F2D5" w14:textId="77777777" w:rsidR="00A97941" w:rsidRPr="00886003" w:rsidRDefault="00E86D81">
            <w:pPr>
              <w:rPr>
                <w:sz w:val="16"/>
                <w:szCs w:val="16"/>
              </w:rPr>
            </w:pPr>
            <w:r w:rsidRPr="00886003">
              <w:rPr>
                <w:sz w:val="16"/>
                <w:szCs w:val="16"/>
              </w:rPr>
              <w:t>3</w:t>
            </w:r>
          </w:p>
        </w:tc>
        <w:tc>
          <w:tcPr>
            <w:tcW w:w="4678" w:type="dxa"/>
            <w:shd w:val="clear" w:color="auto" w:fill="E5DFEC" w:themeFill="accent4" w:themeFillTint="33"/>
          </w:tcPr>
          <w:p w14:paraId="7934D7FA" w14:textId="7C652643" w:rsidR="00A97941" w:rsidRPr="00886003" w:rsidRDefault="00E86D81">
            <w:pPr>
              <w:rPr>
                <w:b/>
                <w:bCs/>
                <w:sz w:val="16"/>
                <w:szCs w:val="16"/>
              </w:rPr>
            </w:pPr>
            <w:r w:rsidRPr="00886003">
              <w:rPr>
                <w:b/>
                <w:bCs/>
                <w:sz w:val="16"/>
                <w:szCs w:val="16"/>
              </w:rPr>
              <w:t xml:space="preserve">De arts </w:t>
            </w:r>
            <w:r w:rsidRPr="00886003">
              <w:rPr>
                <w:sz w:val="16"/>
                <w:szCs w:val="16"/>
              </w:rPr>
              <w:t>raadt aan om een sensor te gebruiken</w:t>
            </w:r>
            <w:r w:rsidR="00EA5B51">
              <w:rPr>
                <w:sz w:val="16"/>
                <w:szCs w:val="16"/>
              </w:rPr>
              <w:t xml:space="preserve"> of niet.</w:t>
            </w:r>
          </w:p>
        </w:tc>
        <w:tc>
          <w:tcPr>
            <w:tcW w:w="3544" w:type="dxa"/>
            <w:shd w:val="clear" w:color="auto" w:fill="E5DFEC" w:themeFill="accent4" w:themeFillTint="33"/>
          </w:tcPr>
          <w:p w14:paraId="2A56504F" w14:textId="77777777" w:rsidR="000E73AD" w:rsidRPr="00886003" w:rsidRDefault="000E73AD" w:rsidP="0041316A">
            <w:pPr>
              <w:rPr>
                <w:sz w:val="16"/>
                <w:szCs w:val="16"/>
              </w:rPr>
            </w:pPr>
          </w:p>
        </w:tc>
      </w:tr>
      <w:tr w:rsidR="00F3509F" w:rsidRPr="00886003" w14:paraId="0C2678DE" w14:textId="77777777" w:rsidTr="0041316A">
        <w:tc>
          <w:tcPr>
            <w:tcW w:w="704" w:type="dxa"/>
          </w:tcPr>
          <w:p w14:paraId="7B4E82BC" w14:textId="77777777" w:rsidR="00A97941" w:rsidRPr="00886003" w:rsidRDefault="00E86D81">
            <w:pPr>
              <w:rPr>
                <w:sz w:val="16"/>
                <w:szCs w:val="16"/>
              </w:rPr>
            </w:pPr>
            <w:r w:rsidRPr="00886003">
              <w:rPr>
                <w:sz w:val="16"/>
                <w:szCs w:val="16"/>
              </w:rPr>
              <w:t>4</w:t>
            </w:r>
          </w:p>
        </w:tc>
        <w:tc>
          <w:tcPr>
            <w:tcW w:w="4678" w:type="dxa"/>
          </w:tcPr>
          <w:p w14:paraId="2EE57CCD" w14:textId="77777777" w:rsidR="00A97941" w:rsidRDefault="00E86D81">
            <w:pPr>
              <w:rPr>
                <w:sz w:val="16"/>
                <w:szCs w:val="16"/>
              </w:rPr>
            </w:pPr>
            <w:r w:rsidRPr="00886003">
              <w:rPr>
                <w:b/>
                <w:bCs/>
                <w:sz w:val="16"/>
                <w:szCs w:val="16"/>
              </w:rPr>
              <w:t xml:space="preserve">De arts </w:t>
            </w:r>
            <w:r w:rsidRPr="00886003">
              <w:rPr>
                <w:sz w:val="16"/>
                <w:szCs w:val="16"/>
              </w:rPr>
              <w:t>voorziet de sensorleverancier van de unieke identificatiecode van de patiënt</w:t>
            </w:r>
            <w:r w:rsidR="000E73AD" w:rsidRPr="00886003">
              <w:rPr>
                <w:sz w:val="16"/>
                <w:szCs w:val="16"/>
              </w:rPr>
              <w:t>.</w:t>
            </w:r>
          </w:p>
          <w:p w14:paraId="0DFA5C50" w14:textId="2AD69E2E" w:rsidR="00B06196" w:rsidRPr="00886003" w:rsidRDefault="00B06196">
            <w:pPr>
              <w:rPr>
                <w:b/>
                <w:bCs/>
                <w:sz w:val="16"/>
                <w:szCs w:val="16"/>
              </w:rPr>
            </w:pPr>
            <w:r>
              <w:rPr>
                <w:b/>
                <w:bCs/>
                <w:sz w:val="16"/>
                <w:szCs w:val="16"/>
              </w:rPr>
              <w:t>IDENTIFICATION</w:t>
            </w:r>
          </w:p>
        </w:tc>
        <w:tc>
          <w:tcPr>
            <w:tcW w:w="3544" w:type="dxa"/>
          </w:tcPr>
          <w:p w14:paraId="58B41FD5" w14:textId="77777777" w:rsidR="00A97941" w:rsidRPr="00886003" w:rsidRDefault="00E86D81">
            <w:pPr>
              <w:rPr>
                <w:sz w:val="16"/>
                <w:szCs w:val="16"/>
              </w:rPr>
            </w:pPr>
            <w:r w:rsidRPr="00886003">
              <w:rPr>
                <w:sz w:val="16"/>
                <w:szCs w:val="16"/>
                <w:highlight w:val="yellow"/>
              </w:rPr>
              <w:t xml:space="preserve">Of doet de </w:t>
            </w:r>
            <w:r w:rsidR="00486E58" w:rsidRPr="00886003">
              <w:rPr>
                <w:sz w:val="16"/>
                <w:szCs w:val="16"/>
                <w:highlight w:val="yellow"/>
              </w:rPr>
              <w:t xml:space="preserve">patiënt </w:t>
            </w:r>
            <w:r w:rsidR="00091E63" w:rsidRPr="00886003">
              <w:rPr>
                <w:sz w:val="16"/>
                <w:szCs w:val="16"/>
                <w:highlight w:val="yellow"/>
              </w:rPr>
              <w:t xml:space="preserve">dit </w:t>
            </w:r>
            <w:r w:rsidR="00486E58" w:rsidRPr="00886003">
              <w:rPr>
                <w:sz w:val="16"/>
                <w:szCs w:val="16"/>
                <w:highlight w:val="yellow"/>
              </w:rPr>
              <w:t xml:space="preserve">zelf </w:t>
            </w:r>
            <w:r w:rsidR="007A26E3" w:rsidRPr="00886003">
              <w:rPr>
                <w:sz w:val="16"/>
                <w:szCs w:val="16"/>
                <w:highlight w:val="yellow"/>
              </w:rPr>
              <w:t xml:space="preserve">wanneer hij de </w:t>
            </w:r>
            <w:r w:rsidR="00091E63" w:rsidRPr="00886003">
              <w:rPr>
                <w:sz w:val="16"/>
                <w:szCs w:val="16"/>
                <w:highlight w:val="yellow"/>
              </w:rPr>
              <w:t xml:space="preserve">applicatie </w:t>
            </w:r>
            <w:r w:rsidRPr="00886003">
              <w:rPr>
                <w:sz w:val="16"/>
                <w:szCs w:val="16"/>
                <w:highlight w:val="yellow"/>
              </w:rPr>
              <w:t xml:space="preserve">activeert </w:t>
            </w:r>
            <w:r w:rsidR="00091E63" w:rsidRPr="00886003">
              <w:rPr>
                <w:sz w:val="16"/>
                <w:szCs w:val="16"/>
                <w:highlight w:val="yellow"/>
              </w:rPr>
              <w:t xml:space="preserve">om </w:t>
            </w:r>
            <w:r w:rsidR="00C64E1A" w:rsidRPr="00886003">
              <w:rPr>
                <w:sz w:val="16"/>
                <w:szCs w:val="16"/>
                <w:highlight w:val="yellow"/>
              </w:rPr>
              <w:t xml:space="preserve">met </w:t>
            </w:r>
            <w:r w:rsidR="00091E63" w:rsidRPr="00886003">
              <w:rPr>
                <w:sz w:val="16"/>
                <w:szCs w:val="16"/>
                <w:highlight w:val="yellow"/>
              </w:rPr>
              <w:t xml:space="preserve">de </w:t>
            </w:r>
            <w:r w:rsidR="00C64E1A" w:rsidRPr="00886003">
              <w:rPr>
                <w:sz w:val="16"/>
                <w:szCs w:val="16"/>
                <w:highlight w:val="yellow"/>
              </w:rPr>
              <w:t xml:space="preserve">sensor te </w:t>
            </w:r>
            <w:r w:rsidR="00091E63" w:rsidRPr="00886003">
              <w:rPr>
                <w:sz w:val="16"/>
                <w:szCs w:val="16"/>
                <w:highlight w:val="yellow"/>
              </w:rPr>
              <w:t>communiceren</w:t>
            </w:r>
            <w:r w:rsidR="007A26E3" w:rsidRPr="00886003">
              <w:rPr>
                <w:sz w:val="16"/>
                <w:szCs w:val="16"/>
                <w:highlight w:val="yellow"/>
              </w:rPr>
              <w:t>?</w:t>
            </w:r>
          </w:p>
        </w:tc>
      </w:tr>
      <w:tr w:rsidR="00F3509F" w:rsidRPr="00886003" w14:paraId="097D80F3" w14:textId="77777777" w:rsidTr="0041316A">
        <w:tc>
          <w:tcPr>
            <w:tcW w:w="704" w:type="dxa"/>
          </w:tcPr>
          <w:p w14:paraId="1136261E" w14:textId="77777777" w:rsidR="00A97941" w:rsidRPr="00886003" w:rsidRDefault="00E86D81">
            <w:pPr>
              <w:rPr>
                <w:sz w:val="16"/>
                <w:szCs w:val="16"/>
              </w:rPr>
            </w:pPr>
            <w:r w:rsidRPr="00886003">
              <w:rPr>
                <w:sz w:val="16"/>
                <w:szCs w:val="16"/>
              </w:rPr>
              <w:t>5</w:t>
            </w:r>
          </w:p>
        </w:tc>
        <w:tc>
          <w:tcPr>
            <w:tcW w:w="4678" w:type="dxa"/>
          </w:tcPr>
          <w:p w14:paraId="65610A6A" w14:textId="3AA97833" w:rsidR="00A97941" w:rsidRPr="00886003" w:rsidRDefault="00E86D81">
            <w:pPr>
              <w:rPr>
                <w:sz w:val="16"/>
                <w:szCs w:val="16"/>
              </w:rPr>
            </w:pPr>
            <w:r w:rsidRPr="00886003">
              <w:rPr>
                <w:b/>
                <w:bCs/>
                <w:sz w:val="16"/>
                <w:szCs w:val="16"/>
              </w:rPr>
              <w:t xml:space="preserve">De leverancier van </w:t>
            </w:r>
            <w:r w:rsidRPr="00886003">
              <w:rPr>
                <w:sz w:val="16"/>
                <w:szCs w:val="16"/>
              </w:rPr>
              <w:t xml:space="preserve">de sensor produceert </w:t>
            </w:r>
            <w:r w:rsidR="00F738D3">
              <w:rPr>
                <w:sz w:val="16"/>
                <w:szCs w:val="16"/>
              </w:rPr>
              <w:t xml:space="preserve">periodiek (15 d) </w:t>
            </w:r>
            <w:r w:rsidRPr="00886003">
              <w:rPr>
                <w:sz w:val="16"/>
                <w:szCs w:val="16"/>
              </w:rPr>
              <w:t xml:space="preserve">het diagnoserapport met de </w:t>
            </w:r>
            <w:r w:rsidR="00465002" w:rsidRPr="00886003">
              <w:rPr>
                <w:sz w:val="16"/>
                <w:szCs w:val="16"/>
              </w:rPr>
              <w:t>CGM-</w:t>
            </w:r>
            <w:r w:rsidRPr="00886003">
              <w:rPr>
                <w:sz w:val="16"/>
                <w:szCs w:val="16"/>
              </w:rPr>
              <w:t xml:space="preserve">verschillende </w:t>
            </w:r>
            <w:r w:rsidR="00556123" w:rsidRPr="00886003">
              <w:rPr>
                <w:sz w:val="16"/>
                <w:szCs w:val="16"/>
              </w:rPr>
              <w:t>observaties</w:t>
            </w:r>
            <w:r w:rsidR="000E73AD" w:rsidRPr="00886003">
              <w:rPr>
                <w:sz w:val="16"/>
                <w:szCs w:val="16"/>
              </w:rPr>
              <w:t>.</w:t>
            </w:r>
          </w:p>
        </w:tc>
        <w:tc>
          <w:tcPr>
            <w:tcW w:w="3544" w:type="dxa"/>
          </w:tcPr>
          <w:p w14:paraId="56D96337" w14:textId="77777777" w:rsidR="00A97941" w:rsidRPr="00886003" w:rsidRDefault="00E86D81">
            <w:pPr>
              <w:rPr>
                <w:sz w:val="16"/>
                <w:szCs w:val="16"/>
              </w:rPr>
            </w:pPr>
            <w:r w:rsidRPr="00886003">
              <w:rPr>
                <w:sz w:val="16"/>
                <w:szCs w:val="16"/>
              </w:rPr>
              <w:t>Algoritme voor het aanmaken/publiceren van het periodieke rapport.</w:t>
            </w:r>
          </w:p>
          <w:p w14:paraId="6CC02598" w14:textId="558CB61C" w:rsidR="00A97941" w:rsidRPr="00886003" w:rsidRDefault="00E86D81">
            <w:pPr>
              <w:rPr>
                <w:sz w:val="16"/>
                <w:szCs w:val="16"/>
              </w:rPr>
            </w:pPr>
            <w:r w:rsidRPr="00886003">
              <w:rPr>
                <w:sz w:val="16"/>
                <w:szCs w:val="16"/>
              </w:rPr>
              <w:t xml:space="preserve">Het rapport kan op verzoek van de patiënt ook in </w:t>
            </w:r>
            <w:r w:rsidR="008B2F42">
              <w:rPr>
                <w:sz w:val="16"/>
                <w:szCs w:val="16"/>
              </w:rPr>
              <w:t>“</w:t>
            </w:r>
            <w:r w:rsidRPr="00886003">
              <w:rPr>
                <w:sz w:val="16"/>
                <w:szCs w:val="16"/>
              </w:rPr>
              <w:t>interactieve</w:t>
            </w:r>
            <w:r w:rsidR="008B2F42">
              <w:rPr>
                <w:sz w:val="16"/>
                <w:szCs w:val="16"/>
              </w:rPr>
              <w:t>”</w:t>
            </w:r>
            <w:r w:rsidRPr="00886003">
              <w:rPr>
                <w:sz w:val="16"/>
                <w:szCs w:val="16"/>
              </w:rPr>
              <w:t xml:space="preserve"> modus worden gemaakt</w:t>
            </w:r>
            <w:r w:rsidR="00E7144C" w:rsidRPr="00886003">
              <w:rPr>
                <w:sz w:val="16"/>
                <w:szCs w:val="16"/>
              </w:rPr>
              <w:t>.</w:t>
            </w:r>
            <w:r w:rsidR="00E91DEA" w:rsidRPr="00886003">
              <w:rPr>
                <w:sz w:val="16"/>
                <w:szCs w:val="16"/>
              </w:rPr>
              <w:br/>
            </w:r>
          </w:p>
        </w:tc>
      </w:tr>
      <w:tr w:rsidR="00F3509F" w:rsidRPr="00886003" w14:paraId="01A4800B" w14:textId="77777777" w:rsidTr="0041316A">
        <w:tc>
          <w:tcPr>
            <w:tcW w:w="704" w:type="dxa"/>
          </w:tcPr>
          <w:p w14:paraId="226F38A6" w14:textId="77777777" w:rsidR="00A97941" w:rsidRPr="00886003" w:rsidRDefault="00E86D81">
            <w:pPr>
              <w:rPr>
                <w:sz w:val="16"/>
                <w:szCs w:val="16"/>
              </w:rPr>
            </w:pPr>
            <w:r w:rsidRPr="00886003">
              <w:rPr>
                <w:sz w:val="16"/>
                <w:szCs w:val="16"/>
              </w:rPr>
              <w:t>6</w:t>
            </w:r>
          </w:p>
        </w:tc>
        <w:tc>
          <w:tcPr>
            <w:tcW w:w="4678" w:type="dxa"/>
          </w:tcPr>
          <w:p w14:paraId="546E00A1" w14:textId="77777777" w:rsidR="00A97941" w:rsidRDefault="00E86D81">
            <w:pPr>
              <w:rPr>
                <w:sz w:val="16"/>
                <w:szCs w:val="16"/>
              </w:rPr>
            </w:pPr>
            <w:r w:rsidRPr="00886003">
              <w:rPr>
                <w:b/>
                <w:bCs/>
                <w:sz w:val="16"/>
                <w:szCs w:val="16"/>
              </w:rPr>
              <w:t xml:space="preserve">De </w:t>
            </w:r>
            <w:r w:rsidRPr="00886003">
              <w:rPr>
                <w:sz w:val="16"/>
                <w:szCs w:val="16"/>
              </w:rPr>
              <w:t xml:space="preserve">sensorleverancier publiceert </w:t>
            </w:r>
            <w:r w:rsidR="000E73AD" w:rsidRPr="00886003">
              <w:rPr>
                <w:sz w:val="16"/>
                <w:szCs w:val="16"/>
              </w:rPr>
              <w:t xml:space="preserve">het </w:t>
            </w:r>
            <w:r w:rsidR="00970158" w:rsidRPr="00886003">
              <w:rPr>
                <w:sz w:val="16"/>
                <w:szCs w:val="16"/>
              </w:rPr>
              <w:t xml:space="preserve">diagnostische rapport </w:t>
            </w:r>
            <w:r w:rsidRPr="00886003">
              <w:rPr>
                <w:sz w:val="16"/>
                <w:szCs w:val="16"/>
              </w:rPr>
              <w:t xml:space="preserve">in het </w:t>
            </w:r>
            <w:r w:rsidR="000E73AD" w:rsidRPr="00886003">
              <w:rPr>
                <w:sz w:val="16"/>
                <w:szCs w:val="16"/>
              </w:rPr>
              <w:t>overeengekomen formaat (</w:t>
            </w:r>
            <w:r w:rsidRPr="00886003">
              <w:rPr>
                <w:sz w:val="16"/>
                <w:szCs w:val="16"/>
              </w:rPr>
              <w:t>FHIR</w:t>
            </w:r>
            <w:r w:rsidR="000E73AD" w:rsidRPr="00886003">
              <w:rPr>
                <w:sz w:val="16"/>
                <w:szCs w:val="16"/>
              </w:rPr>
              <w:t xml:space="preserve">) </w:t>
            </w:r>
            <w:r w:rsidRPr="00886003">
              <w:rPr>
                <w:sz w:val="16"/>
                <w:szCs w:val="16"/>
              </w:rPr>
              <w:t xml:space="preserve">in de </w:t>
            </w:r>
            <w:r w:rsidR="00C64E1A" w:rsidRPr="00886003">
              <w:rPr>
                <w:sz w:val="16"/>
                <w:szCs w:val="16"/>
              </w:rPr>
              <w:t>kluis</w:t>
            </w:r>
            <w:r w:rsidRPr="00886003">
              <w:rPr>
                <w:sz w:val="16"/>
                <w:szCs w:val="16"/>
              </w:rPr>
              <w:t>.</w:t>
            </w:r>
          </w:p>
          <w:p w14:paraId="1FDCF8AC" w14:textId="36901F52" w:rsidR="00B06196" w:rsidRPr="00983873" w:rsidRDefault="00983873">
            <w:pPr>
              <w:rPr>
                <w:b/>
                <w:bCs/>
                <w:sz w:val="16"/>
                <w:szCs w:val="16"/>
              </w:rPr>
            </w:pPr>
            <w:r w:rsidRPr="00983873">
              <w:rPr>
                <w:b/>
                <w:bCs/>
                <w:sz w:val="16"/>
                <w:szCs w:val="16"/>
              </w:rPr>
              <w:t>U</w:t>
            </w:r>
            <w:r w:rsidR="00B06196" w:rsidRPr="00983873">
              <w:rPr>
                <w:b/>
                <w:bCs/>
                <w:sz w:val="16"/>
                <w:szCs w:val="16"/>
              </w:rPr>
              <w:t>PLOAD</w:t>
            </w:r>
          </w:p>
        </w:tc>
        <w:tc>
          <w:tcPr>
            <w:tcW w:w="3544" w:type="dxa"/>
          </w:tcPr>
          <w:p w14:paraId="74CD4387" w14:textId="123323B8" w:rsidR="00F3509F" w:rsidRPr="00886003" w:rsidRDefault="00F738D3" w:rsidP="0041316A">
            <w:pPr>
              <w:rPr>
                <w:sz w:val="16"/>
                <w:szCs w:val="16"/>
              </w:rPr>
            </w:pPr>
            <w:r w:rsidRPr="00886003">
              <w:rPr>
                <w:sz w:val="16"/>
                <w:szCs w:val="16"/>
              </w:rPr>
              <w:t xml:space="preserve">Rapporten </w:t>
            </w:r>
            <w:r>
              <w:rPr>
                <w:sz w:val="16"/>
                <w:szCs w:val="16"/>
              </w:rPr>
              <w:t>(</w:t>
            </w:r>
            <w:r w:rsidRPr="00886003">
              <w:rPr>
                <w:sz w:val="16"/>
                <w:szCs w:val="16"/>
              </w:rPr>
              <w:t>kunnen</w:t>
            </w:r>
            <w:r>
              <w:rPr>
                <w:sz w:val="16"/>
                <w:szCs w:val="16"/>
              </w:rPr>
              <w:t>) worden</w:t>
            </w:r>
            <w:r w:rsidRPr="00886003">
              <w:rPr>
                <w:sz w:val="16"/>
                <w:szCs w:val="16"/>
              </w:rPr>
              <w:t xml:space="preserve"> naar de RSW safe worden gestuurd.</w:t>
            </w:r>
          </w:p>
        </w:tc>
      </w:tr>
    </w:tbl>
    <w:p w14:paraId="2BB09C57" w14:textId="77777777" w:rsidR="006575F3" w:rsidRPr="00886003" w:rsidRDefault="006575F3" w:rsidP="00D835DB"/>
    <w:p w14:paraId="7B3C9315" w14:textId="77777777" w:rsidR="00A97941" w:rsidRPr="00886003" w:rsidRDefault="000E73AD">
      <w:r w:rsidRPr="00886003">
        <w:t xml:space="preserve">Na het </w:t>
      </w:r>
      <w:r w:rsidR="006575F3" w:rsidRPr="00886003">
        <w:t xml:space="preserve">vorige </w:t>
      </w:r>
      <w:r w:rsidRPr="00886003">
        <w:t xml:space="preserve">scenario wordt een </w:t>
      </w:r>
      <w:r w:rsidR="0026274E" w:rsidRPr="00886003">
        <w:t xml:space="preserve">vervolgbezoek </w:t>
      </w:r>
      <w:r w:rsidR="006575F3" w:rsidRPr="00886003">
        <w:t>gebracht.</w:t>
      </w:r>
    </w:p>
    <w:p w14:paraId="4AAB7512" w14:textId="77777777" w:rsidR="000E73AD" w:rsidRPr="00886003" w:rsidRDefault="000E73AD" w:rsidP="00D835DB"/>
    <w:tbl>
      <w:tblPr>
        <w:tblStyle w:val="TableGrid"/>
        <w:tblW w:w="8926" w:type="dxa"/>
        <w:tblLook w:val="04A0" w:firstRow="1" w:lastRow="0" w:firstColumn="1" w:lastColumn="0" w:noHBand="0" w:noVBand="1"/>
      </w:tblPr>
      <w:tblGrid>
        <w:gridCol w:w="704"/>
        <w:gridCol w:w="4678"/>
        <w:gridCol w:w="3544"/>
      </w:tblGrid>
      <w:tr w:rsidR="000E73AD" w:rsidRPr="00886003" w14:paraId="43DC5621" w14:textId="77777777" w:rsidTr="0041316A">
        <w:tc>
          <w:tcPr>
            <w:tcW w:w="704" w:type="dxa"/>
            <w:shd w:val="clear" w:color="auto" w:fill="F2F2F2" w:themeFill="background1" w:themeFillShade="F2"/>
          </w:tcPr>
          <w:p w14:paraId="5DE37A19" w14:textId="77777777" w:rsidR="00A97941" w:rsidRPr="00886003" w:rsidRDefault="00E86D81">
            <w:pPr>
              <w:rPr>
                <w:b/>
                <w:bCs/>
              </w:rPr>
            </w:pPr>
            <w:r w:rsidRPr="00886003">
              <w:rPr>
                <w:b/>
                <w:bCs/>
              </w:rPr>
              <w:t>Niet</w:t>
            </w:r>
          </w:p>
        </w:tc>
        <w:tc>
          <w:tcPr>
            <w:tcW w:w="4678" w:type="dxa"/>
            <w:shd w:val="clear" w:color="auto" w:fill="F2F2F2" w:themeFill="background1" w:themeFillShade="F2"/>
          </w:tcPr>
          <w:p w14:paraId="7ACFF974" w14:textId="77777777" w:rsidR="00A97941" w:rsidRPr="00886003" w:rsidRDefault="00E86D81">
            <w:pPr>
              <w:rPr>
                <w:b/>
                <w:bCs/>
              </w:rPr>
            </w:pPr>
            <w:r w:rsidRPr="00886003">
              <w:rPr>
                <w:b/>
                <w:bCs/>
              </w:rPr>
              <w:t>Actie</w:t>
            </w:r>
          </w:p>
        </w:tc>
        <w:tc>
          <w:tcPr>
            <w:tcW w:w="3544" w:type="dxa"/>
            <w:shd w:val="clear" w:color="auto" w:fill="F2F2F2" w:themeFill="background1" w:themeFillShade="F2"/>
          </w:tcPr>
          <w:p w14:paraId="17A1D852" w14:textId="77777777" w:rsidR="00A97941" w:rsidRPr="00886003" w:rsidRDefault="00E86D81">
            <w:pPr>
              <w:rPr>
                <w:b/>
                <w:bCs/>
              </w:rPr>
            </w:pPr>
            <w:r w:rsidRPr="00886003">
              <w:rPr>
                <w:b/>
                <w:bCs/>
              </w:rPr>
              <w:t>Opmerkingen</w:t>
            </w:r>
          </w:p>
        </w:tc>
      </w:tr>
      <w:tr w:rsidR="000E73AD" w:rsidRPr="00886003" w14:paraId="559D1ADE" w14:textId="77777777" w:rsidTr="0041316A">
        <w:tc>
          <w:tcPr>
            <w:tcW w:w="704" w:type="dxa"/>
          </w:tcPr>
          <w:p w14:paraId="36F47AF6" w14:textId="77777777" w:rsidR="00A97941" w:rsidRPr="00886003" w:rsidRDefault="00E86D81">
            <w:pPr>
              <w:rPr>
                <w:sz w:val="16"/>
                <w:szCs w:val="16"/>
              </w:rPr>
            </w:pPr>
            <w:r w:rsidRPr="00886003">
              <w:rPr>
                <w:sz w:val="16"/>
                <w:szCs w:val="16"/>
              </w:rPr>
              <w:t>1</w:t>
            </w:r>
          </w:p>
        </w:tc>
        <w:tc>
          <w:tcPr>
            <w:tcW w:w="4678" w:type="dxa"/>
          </w:tcPr>
          <w:p w14:paraId="5C1DF98B" w14:textId="77777777" w:rsidR="00A97941" w:rsidRPr="00886003" w:rsidRDefault="00E86D81">
            <w:pPr>
              <w:rPr>
                <w:sz w:val="16"/>
                <w:szCs w:val="16"/>
              </w:rPr>
            </w:pPr>
            <w:r w:rsidRPr="00886003">
              <w:rPr>
                <w:b/>
                <w:bCs/>
                <w:sz w:val="16"/>
                <w:szCs w:val="16"/>
              </w:rPr>
              <w:t xml:space="preserve">Patiënten </w:t>
            </w:r>
            <w:r w:rsidRPr="00886003">
              <w:rPr>
                <w:sz w:val="16"/>
                <w:szCs w:val="16"/>
              </w:rPr>
              <w:t xml:space="preserve">met een </w:t>
            </w:r>
            <w:r w:rsidRPr="00886003">
              <w:rPr>
                <w:b/>
                <w:bCs/>
                <w:sz w:val="16"/>
                <w:szCs w:val="16"/>
              </w:rPr>
              <w:t xml:space="preserve">sensor </w:t>
            </w:r>
            <w:r w:rsidRPr="00886003">
              <w:rPr>
                <w:sz w:val="16"/>
                <w:szCs w:val="16"/>
              </w:rPr>
              <w:t>bezoeken hun arts</w:t>
            </w:r>
            <w:r w:rsidR="00B5196A" w:rsidRPr="00886003">
              <w:rPr>
                <w:sz w:val="16"/>
                <w:szCs w:val="16"/>
              </w:rPr>
              <w:t>.</w:t>
            </w:r>
          </w:p>
          <w:p w14:paraId="305F67D3" w14:textId="77777777" w:rsidR="000E73AD" w:rsidRPr="00886003" w:rsidRDefault="000E73AD" w:rsidP="0041316A">
            <w:pPr>
              <w:rPr>
                <w:sz w:val="16"/>
                <w:szCs w:val="16"/>
              </w:rPr>
            </w:pPr>
          </w:p>
        </w:tc>
        <w:tc>
          <w:tcPr>
            <w:tcW w:w="3544" w:type="dxa"/>
          </w:tcPr>
          <w:p w14:paraId="571ED9F9" w14:textId="4810D566" w:rsidR="000E73AD" w:rsidRPr="00886003" w:rsidRDefault="000E73AD" w:rsidP="0041316A">
            <w:pPr>
              <w:rPr>
                <w:sz w:val="16"/>
                <w:szCs w:val="16"/>
              </w:rPr>
            </w:pPr>
          </w:p>
        </w:tc>
      </w:tr>
      <w:tr w:rsidR="000E73AD" w:rsidRPr="00886003" w14:paraId="3E9DEE3F" w14:textId="77777777" w:rsidTr="0041316A">
        <w:tc>
          <w:tcPr>
            <w:tcW w:w="704" w:type="dxa"/>
          </w:tcPr>
          <w:p w14:paraId="04FB42F5" w14:textId="77777777" w:rsidR="00A97941" w:rsidRPr="00886003" w:rsidRDefault="00E86D81">
            <w:pPr>
              <w:rPr>
                <w:sz w:val="16"/>
                <w:szCs w:val="16"/>
              </w:rPr>
            </w:pPr>
            <w:r w:rsidRPr="00886003">
              <w:rPr>
                <w:sz w:val="16"/>
                <w:szCs w:val="16"/>
              </w:rPr>
              <w:t>2</w:t>
            </w:r>
          </w:p>
        </w:tc>
        <w:tc>
          <w:tcPr>
            <w:tcW w:w="4678" w:type="dxa"/>
          </w:tcPr>
          <w:p w14:paraId="36447557" w14:textId="77777777" w:rsidR="00A97941" w:rsidRPr="00886003" w:rsidRDefault="00E86D81">
            <w:pPr>
              <w:rPr>
                <w:sz w:val="16"/>
                <w:szCs w:val="16"/>
              </w:rPr>
            </w:pPr>
            <w:r w:rsidRPr="00886003">
              <w:rPr>
                <w:b/>
                <w:bCs/>
                <w:sz w:val="16"/>
                <w:szCs w:val="16"/>
              </w:rPr>
              <w:t xml:space="preserve">De arts </w:t>
            </w:r>
            <w:r w:rsidRPr="00886003">
              <w:rPr>
                <w:sz w:val="16"/>
                <w:szCs w:val="16"/>
              </w:rPr>
              <w:t xml:space="preserve">haalt het door de sensorleverancier geleverde </w:t>
            </w:r>
            <w:r w:rsidR="00C64E1A" w:rsidRPr="00886003">
              <w:rPr>
                <w:sz w:val="16"/>
                <w:szCs w:val="16"/>
              </w:rPr>
              <w:t xml:space="preserve">diagnoserapport </w:t>
            </w:r>
            <w:r w:rsidRPr="00886003">
              <w:rPr>
                <w:sz w:val="16"/>
                <w:szCs w:val="16"/>
              </w:rPr>
              <w:t xml:space="preserve">op uit de </w:t>
            </w:r>
            <w:r w:rsidR="00B5196A" w:rsidRPr="00886003">
              <w:rPr>
                <w:sz w:val="16"/>
                <w:szCs w:val="16"/>
              </w:rPr>
              <w:t>RSW-kluis</w:t>
            </w:r>
            <w:r w:rsidR="00490282" w:rsidRPr="00886003">
              <w:rPr>
                <w:sz w:val="16"/>
                <w:szCs w:val="16"/>
              </w:rPr>
              <w:t>.</w:t>
            </w:r>
          </w:p>
        </w:tc>
        <w:tc>
          <w:tcPr>
            <w:tcW w:w="3544" w:type="dxa"/>
          </w:tcPr>
          <w:p w14:paraId="7B2B13A7" w14:textId="77777777" w:rsidR="000E73AD" w:rsidRPr="00886003" w:rsidRDefault="000E73AD" w:rsidP="0041316A">
            <w:pPr>
              <w:rPr>
                <w:sz w:val="16"/>
                <w:szCs w:val="16"/>
              </w:rPr>
            </w:pPr>
          </w:p>
        </w:tc>
      </w:tr>
      <w:tr w:rsidR="000E73AD" w:rsidRPr="00886003" w14:paraId="7E7C6F99" w14:textId="77777777" w:rsidTr="0041316A">
        <w:tc>
          <w:tcPr>
            <w:tcW w:w="704" w:type="dxa"/>
          </w:tcPr>
          <w:p w14:paraId="7B565741" w14:textId="77777777" w:rsidR="00A97941" w:rsidRPr="00886003" w:rsidRDefault="000E73AD">
            <w:pPr>
              <w:rPr>
                <w:sz w:val="16"/>
                <w:szCs w:val="16"/>
              </w:rPr>
            </w:pPr>
            <w:r w:rsidRPr="00886003">
              <w:rPr>
                <w:sz w:val="16"/>
                <w:szCs w:val="16"/>
              </w:rPr>
              <w:t>3*</w:t>
            </w:r>
          </w:p>
        </w:tc>
        <w:tc>
          <w:tcPr>
            <w:tcW w:w="4678" w:type="dxa"/>
          </w:tcPr>
          <w:p w14:paraId="3A5E51D9" w14:textId="77777777" w:rsidR="00A97941" w:rsidRPr="00886003" w:rsidRDefault="00E86D81">
            <w:pPr>
              <w:rPr>
                <w:sz w:val="16"/>
                <w:szCs w:val="16"/>
              </w:rPr>
            </w:pPr>
            <w:r w:rsidRPr="00886003">
              <w:rPr>
                <w:sz w:val="16"/>
                <w:szCs w:val="16"/>
              </w:rPr>
              <w:t>De dokter voegt er een opmerking over interpretatie aan toe</w:t>
            </w:r>
            <w:r w:rsidR="00BA1755" w:rsidRPr="00886003">
              <w:rPr>
                <w:sz w:val="16"/>
                <w:szCs w:val="16"/>
              </w:rPr>
              <w:t>.</w:t>
            </w:r>
          </w:p>
        </w:tc>
        <w:tc>
          <w:tcPr>
            <w:tcW w:w="3544" w:type="dxa"/>
          </w:tcPr>
          <w:p w14:paraId="0463A9F9" w14:textId="77777777" w:rsidR="000E73AD" w:rsidRPr="00886003" w:rsidRDefault="000E73AD" w:rsidP="0041316A">
            <w:pPr>
              <w:rPr>
                <w:sz w:val="16"/>
                <w:szCs w:val="16"/>
              </w:rPr>
            </w:pPr>
          </w:p>
        </w:tc>
      </w:tr>
      <w:tr w:rsidR="000E73AD" w:rsidRPr="00886003" w14:paraId="524A0EE5" w14:textId="77777777" w:rsidTr="00DF4C8D">
        <w:tc>
          <w:tcPr>
            <w:tcW w:w="704" w:type="dxa"/>
            <w:shd w:val="clear" w:color="auto" w:fill="auto"/>
          </w:tcPr>
          <w:p w14:paraId="4F76C7C6" w14:textId="77777777" w:rsidR="00A97941" w:rsidRPr="00886003" w:rsidRDefault="00E86D81">
            <w:pPr>
              <w:rPr>
                <w:sz w:val="16"/>
                <w:szCs w:val="16"/>
              </w:rPr>
            </w:pPr>
            <w:r w:rsidRPr="00886003">
              <w:rPr>
                <w:sz w:val="16"/>
                <w:szCs w:val="16"/>
              </w:rPr>
              <w:t xml:space="preserve">4 </w:t>
            </w:r>
            <w:r w:rsidR="000E73AD" w:rsidRPr="00886003">
              <w:rPr>
                <w:sz w:val="16"/>
                <w:szCs w:val="16"/>
              </w:rPr>
              <w:t>*</w:t>
            </w:r>
          </w:p>
        </w:tc>
        <w:tc>
          <w:tcPr>
            <w:tcW w:w="4678" w:type="dxa"/>
            <w:shd w:val="clear" w:color="auto" w:fill="auto"/>
          </w:tcPr>
          <w:p w14:paraId="1ADADDE2" w14:textId="77777777" w:rsidR="00A97941" w:rsidRPr="00886003" w:rsidRDefault="00E86D81">
            <w:pPr>
              <w:rPr>
                <w:sz w:val="16"/>
                <w:szCs w:val="16"/>
              </w:rPr>
            </w:pPr>
            <w:r w:rsidRPr="00886003">
              <w:rPr>
                <w:sz w:val="16"/>
                <w:szCs w:val="16"/>
              </w:rPr>
              <w:t>De arts koppelt het diagnoserapport aan het zorgplan in het geval van een chronische patiënt</w:t>
            </w:r>
            <w:r w:rsidR="00BA1755" w:rsidRPr="00886003">
              <w:rPr>
                <w:sz w:val="16"/>
                <w:szCs w:val="16"/>
              </w:rPr>
              <w:t>.</w:t>
            </w:r>
          </w:p>
        </w:tc>
        <w:tc>
          <w:tcPr>
            <w:tcW w:w="3544" w:type="dxa"/>
            <w:shd w:val="clear" w:color="auto" w:fill="auto"/>
          </w:tcPr>
          <w:p w14:paraId="3DDFEB13" w14:textId="77777777" w:rsidR="000E73AD" w:rsidRPr="00886003" w:rsidRDefault="000E73AD" w:rsidP="0041316A">
            <w:pPr>
              <w:rPr>
                <w:sz w:val="16"/>
                <w:szCs w:val="16"/>
              </w:rPr>
            </w:pPr>
          </w:p>
        </w:tc>
      </w:tr>
      <w:tr w:rsidR="000E73AD" w:rsidRPr="00886003" w14:paraId="06D324AB" w14:textId="77777777" w:rsidTr="0041316A">
        <w:tc>
          <w:tcPr>
            <w:tcW w:w="704" w:type="dxa"/>
          </w:tcPr>
          <w:p w14:paraId="597EF09B" w14:textId="77777777" w:rsidR="00A97941" w:rsidRPr="00886003" w:rsidRDefault="00E86D81">
            <w:pPr>
              <w:rPr>
                <w:sz w:val="16"/>
                <w:szCs w:val="16"/>
              </w:rPr>
            </w:pPr>
            <w:r w:rsidRPr="00886003">
              <w:rPr>
                <w:sz w:val="16"/>
                <w:szCs w:val="16"/>
              </w:rPr>
              <w:t>5</w:t>
            </w:r>
          </w:p>
        </w:tc>
        <w:tc>
          <w:tcPr>
            <w:tcW w:w="4678" w:type="dxa"/>
          </w:tcPr>
          <w:p w14:paraId="75E14B6A" w14:textId="77777777" w:rsidR="00A97941" w:rsidRPr="00886003" w:rsidRDefault="00E86D81">
            <w:pPr>
              <w:rPr>
                <w:sz w:val="16"/>
                <w:szCs w:val="16"/>
              </w:rPr>
            </w:pPr>
            <w:r w:rsidRPr="00886003">
              <w:rPr>
                <w:sz w:val="16"/>
                <w:szCs w:val="16"/>
              </w:rPr>
              <w:t>De arts synchroniseert zijn dossier met de safe.</w:t>
            </w:r>
          </w:p>
        </w:tc>
        <w:tc>
          <w:tcPr>
            <w:tcW w:w="3544" w:type="dxa"/>
          </w:tcPr>
          <w:p w14:paraId="59C21CAE" w14:textId="77777777" w:rsidR="000E73AD" w:rsidRPr="00886003" w:rsidRDefault="000E73AD" w:rsidP="0041316A">
            <w:pPr>
              <w:rPr>
                <w:sz w:val="16"/>
                <w:szCs w:val="16"/>
              </w:rPr>
            </w:pPr>
          </w:p>
        </w:tc>
      </w:tr>
    </w:tbl>
    <w:p w14:paraId="42045754" w14:textId="77777777" w:rsidR="000E73AD" w:rsidRPr="00886003" w:rsidRDefault="000E73AD" w:rsidP="00D835DB"/>
    <w:p w14:paraId="5F170AEE" w14:textId="77777777" w:rsidR="00A97941" w:rsidRPr="00886003" w:rsidRDefault="00E86D81">
      <w:r w:rsidRPr="00886003">
        <w:t>"*" markeert optionele stappen</w:t>
      </w:r>
    </w:p>
    <w:p w14:paraId="36229E4D" w14:textId="77777777" w:rsidR="00AF3D0B" w:rsidRPr="00886003" w:rsidRDefault="00AF3D0B" w:rsidP="008740BD"/>
    <w:p w14:paraId="120B3C2F" w14:textId="77777777" w:rsidR="00A97941" w:rsidRPr="00886003" w:rsidRDefault="00E86D81">
      <w:pPr>
        <w:pStyle w:val="ListParagraph"/>
        <w:numPr>
          <w:ilvl w:val="0"/>
          <w:numId w:val="30"/>
        </w:numPr>
        <w:rPr>
          <w:u w:val="double"/>
        </w:rPr>
      </w:pPr>
      <w:r w:rsidRPr="00886003">
        <w:rPr>
          <w:u w:val="double"/>
        </w:rPr>
        <w:t xml:space="preserve">Acties </w:t>
      </w:r>
      <w:r w:rsidR="00490282" w:rsidRPr="00886003">
        <w:rPr>
          <w:u w:val="double"/>
        </w:rPr>
        <w:t xml:space="preserve">1-6 </w:t>
      </w:r>
      <w:r w:rsidRPr="00886003">
        <w:rPr>
          <w:u w:val="double"/>
        </w:rPr>
        <w:t xml:space="preserve">creëren onveranderlijke gegevens voor het rapport. </w:t>
      </w:r>
    </w:p>
    <w:p w14:paraId="2500F934" w14:textId="77777777" w:rsidR="00D8718A" w:rsidRPr="00886003" w:rsidRDefault="00D8718A" w:rsidP="00D8718A"/>
    <w:p w14:paraId="541083E1" w14:textId="77777777" w:rsidR="00A97941" w:rsidRPr="00886003" w:rsidRDefault="00E86D81">
      <w:r w:rsidRPr="00886003">
        <w:t>Waarden voor het voorbeeld :</w:t>
      </w:r>
    </w:p>
    <w:tbl>
      <w:tblPr>
        <w:tblStyle w:val="TableGrid"/>
        <w:tblW w:w="8902" w:type="dxa"/>
        <w:tblInd w:w="-5" w:type="dxa"/>
        <w:tblLook w:val="04A0" w:firstRow="1" w:lastRow="0" w:firstColumn="1" w:lastColumn="0" w:noHBand="0" w:noVBand="1"/>
      </w:tblPr>
      <w:tblGrid>
        <w:gridCol w:w="4686"/>
        <w:gridCol w:w="4216"/>
      </w:tblGrid>
      <w:tr w:rsidR="00843FCB" w:rsidRPr="00886003" w14:paraId="52B8B541" w14:textId="77777777" w:rsidTr="006575F3">
        <w:tc>
          <w:tcPr>
            <w:tcW w:w="4686" w:type="dxa"/>
            <w:shd w:val="clear" w:color="auto" w:fill="F2F2F2" w:themeFill="background1" w:themeFillShade="F2"/>
          </w:tcPr>
          <w:p w14:paraId="18A04068" w14:textId="77777777" w:rsidR="00A97941" w:rsidRPr="00886003" w:rsidRDefault="00E86D81">
            <w:pPr>
              <w:rPr>
                <w:b/>
                <w:bCs/>
              </w:rPr>
            </w:pPr>
            <w:r w:rsidRPr="00886003">
              <w:rPr>
                <w:b/>
                <w:bCs/>
              </w:rPr>
              <w:t>Actie</w:t>
            </w:r>
          </w:p>
        </w:tc>
        <w:tc>
          <w:tcPr>
            <w:tcW w:w="4216" w:type="dxa"/>
            <w:shd w:val="clear" w:color="auto" w:fill="F2F2F2" w:themeFill="background1" w:themeFillShade="F2"/>
          </w:tcPr>
          <w:p w14:paraId="56D39E50" w14:textId="77777777" w:rsidR="00A97941" w:rsidRPr="00886003" w:rsidRDefault="00E86D81">
            <w:pPr>
              <w:rPr>
                <w:b/>
                <w:bCs/>
              </w:rPr>
            </w:pPr>
            <w:r w:rsidRPr="00886003">
              <w:rPr>
                <w:b/>
                <w:bCs/>
              </w:rPr>
              <w:t>Opmerkingen</w:t>
            </w:r>
          </w:p>
        </w:tc>
      </w:tr>
      <w:tr w:rsidR="00843FCB" w:rsidRPr="00886003" w14:paraId="4E662D71" w14:textId="77777777" w:rsidTr="006575F3">
        <w:tc>
          <w:tcPr>
            <w:tcW w:w="4686" w:type="dxa"/>
          </w:tcPr>
          <w:p w14:paraId="0F6D3650" w14:textId="77777777" w:rsidR="00A97941" w:rsidRPr="00886003" w:rsidRDefault="00E86D81">
            <w:pPr>
              <w:rPr>
                <w:sz w:val="16"/>
                <w:szCs w:val="16"/>
              </w:rPr>
            </w:pPr>
            <w:r w:rsidRPr="00886003">
              <w:rPr>
                <w:color w:val="00B050"/>
                <w:sz w:val="16"/>
                <w:szCs w:val="16"/>
              </w:rPr>
              <w:t>sensor</w:t>
            </w:r>
          </w:p>
        </w:tc>
        <w:tc>
          <w:tcPr>
            <w:tcW w:w="4216" w:type="dxa"/>
          </w:tcPr>
          <w:p w14:paraId="6BC946F8" w14:textId="77777777" w:rsidR="00A97941" w:rsidRPr="00886003" w:rsidRDefault="00E86D81">
            <w:pPr>
              <w:rPr>
                <w:b/>
                <w:bCs/>
                <w:sz w:val="16"/>
                <w:szCs w:val="16"/>
              </w:rPr>
            </w:pPr>
            <w:r w:rsidRPr="00886003">
              <w:rPr>
                <w:sz w:val="16"/>
                <w:szCs w:val="16"/>
              </w:rPr>
              <w:t xml:space="preserve">George Dupont nam een </w:t>
            </w:r>
            <w:r w:rsidRPr="00886003">
              <w:rPr>
                <w:b/>
                <w:bCs/>
                <w:sz w:val="16"/>
                <w:szCs w:val="16"/>
              </w:rPr>
              <w:t xml:space="preserve">Freestyle 2 </w:t>
            </w:r>
            <w:r w:rsidRPr="00886003">
              <w:rPr>
                <w:sz w:val="16"/>
                <w:szCs w:val="16"/>
              </w:rPr>
              <w:t xml:space="preserve">sensor </w:t>
            </w:r>
            <w:r w:rsidRPr="00886003">
              <w:rPr>
                <w:b/>
                <w:bCs/>
                <w:sz w:val="16"/>
                <w:szCs w:val="16"/>
              </w:rPr>
              <w:t xml:space="preserve">van Abbott. </w:t>
            </w:r>
            <w:r w:rsidRPr="00886003">
              <w:rPr>
                <w:sz w:val="16"/>
                <w:szCs w:val="16"/>
              </w:rPr>
              <w:t xml:space="preserve">Het geactiveerde apparaat heeft de INAMI-code </w:t>
            </w:r>
            <w:r w:rsidRPr="00886003">
              <w:rPr>
                <w:rFonts w:cstheme="minorHAnsi"/>
                <w:b/>
                <w:bCs/>
                <w:color w:val="000000"/>
                <w:sz w:val="16"/>
                <w:szCs w:val="16"/>
              </w:rPr>
              <w:t>701010000180</w:t>
            </w:r>
          </w:p>
        </w:tc>
      </w:tr>
      <w:tr w:rsidR="00843FCB" w:rsidRPr="00886003" w14:paraId="2606ACEE" w14:textId="77777777" w:rsidTr="006575F3">
        <w:tc>
          <w:tcPr>
            <w:tcW w:w="4686" w:type="dxa"/>
          </w:tcPr>
          <w:p w14:paraId="23B482DE" w14:textId="77777777" w:rsidR="00A97941" w:rsidRPr="00886003" w:rsidRDefault="00E86D81">
            <w:pPr>
              <w:rPr>
                <w:sz w:val="16"/>
                <w:szCs w:val="16"/>
              </w:rPr>
            </w:pPr>
            <w:r w:rsidRPr="00886003">
              <w:rPr>
                <w:color w:val="00B050"/>
                <w:sz w:val="16"/>
                <w:szCs w:val="16"/>
              </w:rPr>
              <w:t>NISS</w:t>
            </w:r>
          </w:p>
        </w:tc>
        <w:tc>
          <w:tcPr>
            <w:tcW w:w="4216" w:type="dxa"/>
          </w:tcPr>
          <w:p w14:paraId="5F0D5257" w14:textId="77777777" w:rsidR="00A97941" w:rsidRPr="00886003" w:rsidRDefault="00E86D81">
            <w:pPr>
              <w:rPr>
                <w:sz w:val="16"/>
                <w:szCs w:val="16"/>
              </w:rPr>
            </w:pPr>
            <w:r w:rsidRPr="00886003">
              <w:rPr>
                <w:rFonts w:eastAsia="Arial"/>
                <w:sz w:val="16"/>
                <w:szCs w:val="16"/>
              </w:rPr>
              <w:t xml:space="preserve">George </w:t>
            </w:r>
            <w:proofErr w:type="spellStart"/>
            <w:r w:rsidR="0083392C" w:rsidRPr="00886003">
              <w:rPr>
                <w:rFonts w:eastAsia="Arial"/>
                <w:sz w:val="16"/>
                <w:szCs w:val="16"/>
              </w:rPr>
              <w:t>Dupont's</w:t>
            </w:r>
            <w:proofErr w:type="spellEnd"/>
            <w:r w:rsidR="0083392C" w:rsidRPr="00886003">
              <w:rPr>
                <w:rFonts w:eastAsia="Arial"/>
                <w:sz w:val="16"/>
                <w:szCs w:val="16"/>
              </w:rPr>
              <w:t xml:space="preserve"> </w:t>
            </w:r>
            <w:r w:rsidRPr="00886003">
              <w:rPr>
                <w:sz w:val="16"/>
                <w:szCs w:val="16"/>
              </w:rPr>
              <w:t xml:space="preserve">NISS </w:t>
            </w:r>
            <w:r w:rsidRPr="00886003">
              <w:rPr>
                <w:rFonts w:eastAsia="Arial"/>
                <w:sz w:val="16"/>
                <w:szCs w:val="16"/>
              </w:rPr>
              <w:t xml:space="preserve">is </w:t>
            </w:r>
            <w:r w:rsidRPr="00886003">
              <w:rPr>
                <w:b/>
                <w:bCs/>
                <w:sz w:val="16"/>
                <w:szCs w:val="16"/>
              </w:rPr>
              <w:t>80.05.12-079.15</w:t>
            </w:r>
          </w:p>
        </w:tc>
      </w:tr>
      <w:tr w:rsidR="00843FCB" w:rsidRPr="00886003" w14:paraId="3F0607DA" w14:textId="77777777" w:rsidTr="006575F3">
        <w:tc>
          <w:tcPr>
            <w:tcW w:w="4686" w:type="dxa"/>
          </w:tcPr>
          <w:p w14:paraId="1D1CCFB0" w14:textId="77777777" w:rsidR="00A97941" w:rsidRPr="00886003" w:rsidRDefault="00E86D81">
            <w:pPr>
              <w:rPr>
                <w:sz w:val="16"/>
                <w:szCs w:val="16"/>
              </w:rPr>
            </w:pPr>
            <w:r w:rsidRPr="00886003">
              <w:rPr>
                <w:color w:val="00B050"/>
                <w:sz w:val="16"/>
                <w:szCs w:val="16"/>
              </w:rPr>
              <w:t>Adres</w:t>
            </w:r>
          </w:p>
        </w:tc>
        <w:tc>
          <w:tcPr>
            <w:tcW w:w="4216" w:type="dxa"/>
          </w:tcPr>
          <w:p w14:paraId="755864FB" w14:textId="77777777" w:rsidR="00A97941" w:rsidRPr="00886003" w:rsidRDefault="00E86D81">
            <w:pPr>
              <w:rPr>
                <w:sz w:val="16"/>
                <w:szCs w:val="16"/>
              </w:rPr>
            </w:pPr>
            <w:r w:rsidRPr="00886003">
              <w:rPr>
                <w:sz w:val="16"/>
                <w:szCs w:val="16"/>
              </w:rPr>
              <w:t xml:space="preserve">George houdt zijn toespraak </w:t>
            </w:r>
            <w:r w:rsidRPr="00886003">
              <w:rPr>
                <w:b/>
                <w:bCs/>
                <w:sz w:val="16"/>
                <w:szCs w:val="16"/>
              </w:rPr>
              <w:t>in Wallonië</w:t>
            </w:r>
            <w:r w:rsidRPr="00886003">
              <w:rPr>
                <w:sz w:val="16"/>
                <w:szCs w:val="16"/>
              </w:rPr>
              <w:t xml:space="preserve">. </w:t>
            </w:r>
            <w:r w:rsidR="0083392C" w:rsidRPr="00886003">
              <w:rPr>
                <w:sz w:val="16"/>
                <w:szCs w:val="16"/>
              </w:rPr>
              <w:t>(</w:t>
            </w:r>
            <w:r w:rsidR="0083392C" w:rsidRPr="00886003">
              <w:rPr>
                <w:b/>
                <w:bCs/>
                <w:sz w:val="16"/>
                <w:szCs w:val="16"/>
              </w:rPr>
              <w:t>RSW</w:t>
            </w:r>
            <w:r w:rsidR="0083392C" w:rsidRPr="00886003">
              <w:rPr>
                <w:sz w:val="16"/>
                <w:szCs w:val="16"/>
              </w:rPr>
              <w:t>)</w:t>
            </w:r>
          </w:p>
        </w:tc>
      </w:tr>
      <w:tr w:rsidR="00843FCB" w:rsidRPr="00886003" w14:paraId="797B7A26" w14:textId="77777777" w:rsidTr="006575F3">
        <w:tc>
          <w:tcPr>
            <w:tcW w:w="4686" w:type="dxa"/>
          </w:tcPr>
          <w:p w14:paraId="5B26ED6A" w14:textId="78950CAE" w:rsidR="00A97941" w:rsidRPr="00886003" w:rsidRDefault="00E86D81">
            <w:pPr>
              <w:rPr>
                <w:b/>
                <w:bCs/>
                <w:sz w:val="16"/>
                <w:szCs w:val="16"/>
              </w:rPr>
            </w:pPr>
            <w:r w:rsidRPr="00886003">
              <w:rPr>
                <w:color w:val="00B050"/>
                <w:sz w:val="16"/>
                <w:szCs w:val="16"/>
              </w:rPr>
              <w:t xml:space="preserve">Diagnostisch rapport - </w:t>
            </w:r>
            <w:r w:rsidR="00A63596" w:rsidRPr="00886003">
              <w:rPr>
                <w:color w:val="00B050"/>
                <w:sz w:val="16"/>
                <w:szCs w:val="16"/>
              </w:rPr>
              <w:t xml:space="preserve">Diabetes </w:t>
            </w:r>
            <w:r w:rsidRPr="00886003">
              <w:rPr>
                <w:sz w:val="16"/>
                <w:szCs w:val="16"/>
              </w:rPr>
              <w:t xml:space="preserve">met de verschillende </w:t>
            </w:r>
            <w:r w:rsidR="00556123" w:rsidRPr="00886003">
              <w:rPr>
                <w:sz w:val="16"/>
                <w:szCs w:val="16"/>
              </w:rPr>
              <w:t>observaties</w:t>
            </w:r>
            <w:r w:rsidR="00A63596" w:rsidRPr="00886003">
              <w:rPr>
                <w:sz w:val="16"/>
                <w:szCs w:val="16"/>
              </w:rPr>
              <w:t>.</w:t>
            </w:r>
          </w:p>
        </w:tc>
        <w:tc>
          <w:tcPr>
            <w:tcW w:w="4216" w:type="dxa"/>
          </w:tcPr>
          <w:p w14:paraId="7F6EDBA3" w14:textId="77777777" w:rsidR="00A97941" w:rsidRPr="00886003" w:rsidRDefault="00E86D81">
            <w:pPr>
              <w:rPr>
                <w:sz w:val="16"/>
                <w:szCs w:val="16"/>
              </w:rPr>
            </w:pPr>
            <w:r w:rsidRPr="00886003">
              <w:rPr>
                <w:sz w:val="16"/>
                <w:szCs w:val="16"/>
              </w:rPr>
              <w:t xml:space="preserve">Pdf " </w:t>
            </w:r>
            <w:r w:rsidRPr="00886003">
              <w:rPr>
                <w:b/>
                <w:bCs/>
                <w:sz w:val="16"/>
                <w:szCs w:val="16"/>
              </w:rPr>
              <w:t>LibreView GeorgeDupont_28-06-2023.</w:t>
            </w:r>
            <w:r w:rsidRPr="00886003">
              <w:rPr>
                <w:sz w:val="16"/>
                <w:szCs w:val="16"/>
              </w:rPr>
              <w:t xml:space="preserve">pdf </w:t>
            </w:r>
          </w:p>
        </w:tc>
      </w:tr>
      <w:tr w:rsidR="00260B08" w:rsidRPr="00886003" w14:paraId="3043DD76" w14:textId="77777777" w:rsidTr="00767D63">
        <w:trPr>
          <w:trHeight w:val="3251"/>
        </w:trPr>
        <w:tc>
          <w:tcPr>
            <w:tcW w:w="8902" w:type="dxa"/>
            <w:gridSpan w:val="2"/>
          </w:tcPr>
          <w:p w14:paraId="5AECFE24" w14:textId="77777777" w:rsidR="00A97941" w:rsidRPr="00886003" w:rsidRDefault="00E86D81">
            <w:pPr>
              <w:rPr>
                <w:sz w:val="16"/>
                <w:szCs w:val="16"/>
              </w:rPr>
            </w:pPr>
            <w:r w:rsidRPr="00886003">
              <w:rPr>
                <w:noProof/>
              </w:rPr>
              <w:lastRenderedPageBreak/>
              <w:drawing>
                <wp:anchor distT="0" distB="0" distL="114300" distR="114300" simplePos="0" relativeHeight="251658243" behindDoc="0" locked="0" layoutInCell="1" allowOverlap="1" wp14:anchorId="178A9925" wp14:editId="131BA995">
                  <wp:simplePos x="0" y="0"/>
                  <wp:positionH relativeFrom="column">
                    <wp:posOffset>1422349</wp:posOffset>
                  </wp:positionH>
                  <wp:positionV relativeFrom="paragraph">
                    <wp:posOffset>-24125</wp:posOffset>
                  </wp:positionV>
                  <wp:extent cx="2318385" cy="1727835"/>
                  <wp:effectExtent l="152400" t="152400" r="367665" b="367665"/>
                  <wp:wrapTopAndBottom/>
                  <wp:docPr id="1602720849" name="Picture 1602720849" descr="A chart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hart with text and numbers&#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2318385" cy="17278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r>
    </w:tbl>
    <w:p w14:paraId="1109F1CD" w14:textId="77777777" w:rsidR="00D8718A" w:rsidRPr="00886003" w:rsidRDefault="00D8718A" w:rsidP="00D8718A"/>
    <w:tbl>
      <w:tblPr>
        <w:tblStyle w:val="TableGrid"/>
        <w:tblW w:w="8931" w:type="dxa"/>
        <w:tblInd w:w="-34" w:type="dxa"/>
        <w:tblLayout w:type="fixed"/>
        <w:tblLook w:val="04A0" w:firstRow="1" w:lastRow="0" w:firstColumn="1" w:lastColumn="0" w:noHBand="0" w:noVBand="1"/>
      </w:tblPr>
      <w:tblGrid>
        <w:gridCol w:w="2768"/>
        <w:gridCol w:w="567"/>
        <w:gridCol w:w="5596"/>
      </w:tblGrid>
      <w:tr w:rsidR="00D8718A" w:rsidRPr="00886003" w14:paraId="764EA903" w14:textId="77777777" w:rsidTr="006B2C6E">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E83B8" w14:textId="77777777" w:rsidR="00A97941" w:rsidRPr="00886003" w:rsidRDefault="009D6AF5">
            <w:pPr>
              <w:jc w:val="both"/>
              <w:rPr>
                <w:b/>
                <w:sz w:val="18"/>
                <w:szCs w:val="18"/>
              </w:rPr>
            </w:pPr>
            <w:r w:rsidRPr="00886003">
              <w:rPr>
                <w:b/>
                <w:sz w:val="18"/>
                <w:szCs w:val="18"/>
              </w:rPr>
              <w:t xml:space="preserve">Diagnostisch verslag - </w:t>
            </w:r>
            <w:r w:rsidR="00E86D81" w:rsidRPr="00886003">
              <w:rPr>
                <w:b/>
                <w:sz w:val="18"/>
                <w:szCs w:val="18"/>
              </w:rPr>
              <w:t xml:space="preserve">Diabetes </w:t>
            </w:r>
            <w:r w:rsidR="00D8718A" w:rsidRPr="00886003">
              <w:rPr>
                <w:b/>
                <w:sz w:val="18"/>
                <w:szCs w:val="18"/>
              </w:rPr>
              <w:t>(initieel)</w:t>
            </w:r>
          </w:p>
        </w:tc>
      </w:tr>
      <w:tr w:rsidR="00D8718A" w:rsidRPr="00886003" w14:paraId="3FAD10CC" w14:textId="77777777" w:rsidTr="006B2C6E">
        <w:tc>
          <w:tcPr>
            <w:tcW w:w="2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FFF1E" w14:textId="77777777" w:rsidR="00A97941" w:rsidRPr="00886003" w:rsidRDefault="00E86D81">
            <w:pPr>
              <w:jc w:val="both"/>
              <w:rPr>
                <w:b/>
                <w:sz w:val="18"/>
                <w:szCs w:val="18"/>
              </w:rPr>
            </w:pPr>
            <w:r w:rsidRPr="00886003">
              <w:rPr>
                <w:b/>
                <w:sz w:val="18"/>
                <w:szCs w:val="18"/>
              </w:rPr>
              <w:t>Element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ACA22" w14:textId="77777777" w:rsidR="00A97941" w:rsidRPr="00886003" w:rsidRDefault="00E86D81">
            <w:pPr>
              <w:jc w:val="both"/>
              <w:rPr>
                <w:b/>
                <w:sz w:val="18"/>
                <w:szCs w:val="18"/>
              </w:rPr>
            </w:pPr>
            <w:r w:rsidRPr="00886003">
              <w:rPr>
                <w:b/>
                <w:sz w:val="16"/>
                <w:szCs w:val="16"/>
              </w:rPr>
              <w:t>Kaart.</w:t>
            </w:r>
          </w:p>
        </w:tc>
        <w:tc>
          <w:tcPr>
            <w:tcW w:w="5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4968F3" w14:textId="77777777" w:rsidR="00A97941" w:rsidRPr="00886003" w:rsidRDefault="00E86D81">
            <w:pPr>
              <w:jc w:val="both"/>
              <w:rPr>
                <w:b/>
                <w:sz w:val="18"/>
                <w:szCs w:val="18"/>
              </w:rPr>
            </w:pPr>
            <w:r w:rsidRPr="00886003">
              <w:rPr>
                <w:b/>
                <w:sz w:val="18"/>
                <w:szCs w:val="18"/>
              </w:rPr>
              <w:t>Waarde</w:t>
            </w:r>
          </w:p>
        </w:tc>
      </w:tr>
      <w:tr w:rsidR="00D8718A" w:rsidRPr="00886003" w14:paraId="582F2255" w14:textId="77777777" w:rsidTr="00B71BEF">
        <w:tc>
          <w:tcPr>
            <w:tcW w:w="2768" w:type="dxa"/>
            <w:tcBorders>
              <w:top w:val="single" w:sz="4" w:space="0" w:color="auto"/>
              <w:left w:val="single" w:sz="36" w:space="0" w:color="663300"/>
              <w:bottom w:val="single" w:sz="4" w:space="0" w:color="auto"/>
              <w:right w:val="single" w:sz="4" w:space="0" w:color="auto"/>
            </w:tcBorders>
            <w:hideMark/>
          </w:tcPr>
          <w:p w14:paraId="5E4BE9A6" w14:textId="77777777" w:rsidR="00A97941" w:rsidRPr="00886003" w:rsidRDefault="00E86D81">
            <w:pPr>
              <w:jc w:val="both"/>
              <w:rPr>
                <w:rFonts w:cstheme="minorHAnsi"/>
                <w:sz w:val="16"/>
                <w:szCs w:val="16"/>
              </w:rPr>
            </w:pPr>
            <w:r w:rsidRPr="00886003">
              <w:rPr>
                <w:rFonts w:cstheme="minorHAnsi"/>
                <w:sz w:val="16"/>
                <w:szCs w:val="16"/>
              </w:rPr>
              <w:t>UniqueIdentifierNational</w:t>
            </w:r>
          </w:p>
        </w:tc>
        <w:tc>
          <w:tcPr>
            <w:tcW w:w="567" w:type="dxa"/>
            <w:tcBorders>
              <w:top w:val="single" w:sz="4" w:space="0" w:color="auto"/>
              <w:left w:val="single" w:sz="4" w:space="0" w:color="auto"/>
              <w:bottom w:val="single" w:sz="4" w:space="0" w:color="auto"/>
              <w:right w:val="single" w:sz="4" w:space="0" w:color="auto"/>
            </w:tcBorders>
            <w:hideMark/>
          </w:tcPr>
          <w:p w14:paraId="214F6810"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hideMark/>
          </w:tcPr>
          <w:p w14:paraId="7E57F0B8" w14:textId="77777777" w:rsidR="00A97941" w:rsidRPr="00886003" w:rsidRDefault="00E86D81">
            <w:pPr>
              <w:rPr>
                <w:rFonts w:cstheme="minorHAnsi"/>
                <w:sz w:val="16"/>
                <w:szCs w:val="16"/>
              </w:rPr>
            </w:pPr>
            <w:r w:rsidRPr="00886003">
              <w:rPr>
                <w:sz w:val="18"/>
                <w:szCs w:val="18"/>
              </w:rPr>
              <w:t>6e126868-aa6a-41ef-b7fb-3c8b690d8ffb</w:t>
            </w:r>
          </w:p>
        </w:tc>
      </w:tr>
      <w:tr w:rsidR="00D8718A" w:rsidRPr="00886003" w14:paraId="528745DE" w14:textId="77777777" w:rsidTr="006B2C6E">
        <w:tc>
          <w:tcPr>
            <w:tcW w:w="2768" w:type="dxa"/>
            <w:tcBorders>
              <w:top w:val="single" w:sz="4" w:space="0" w:color="auto"/>
              <w:left w:val="single" w:sz="4" w:space="0" w:color="auto"/>
              <w:bottom w:val="single" w:sz="4" w:space="0" w:color="auto"/>
              <w:right w:val="single" w:sz="4" w:space="0" w:color="auto"/>
            </w:tcBorders>
          </w:tcPr>
          <w:p w14:paraId="0EBACAEB" w14:textId="77777777" w:rsidR="00A97941" w:rsidRPr="00886003" w:rsidRDefault="00E86D81">
            <w:pPr>
              <w:jc w:val="both"/>
              <w:rPr>
                <w:rFonts w:cstheme="minorHAnsi"/>
                <w:sz w:val="16"/>
                <w:szCs w:val="16"/>
                <w:highlight w:val="cyan"/>
              </w:rPr>
            </w:pPr>
            <w:r w:rsidRPr="00886003">
              <w:rPr>
                <w:rFonts w:cstheme="minorHAnsi"/>
                <w:sz w:val="16"/>
                <w:szCs w:val="16"/>
              </w:rPr>
              <w:t>Bedrijfsidentificatie</w:t>
            </w:r>
          </w:p>
        </w:tc>
        <w:tc>
          <w:tcPr>
            <w:tcW w:w="567" w:type="dxa"/>
            <w:tcBorders>
              <w:top w:val="single" w:sz="4" w:space="0" w:color="auto"/>
              <w:left w:val="single" w:sz="4" w:space="0" w:color="auto"/>
              <w:bottom w:val="single" w:sz="4" w:space="0" w:color="auto"/>
              <w:right w:val="single" w:sz="4" w:space="0" w:color="auto"/>
            </w:tcBorders>
          </w:tcPr>
          <w:p w14:paraId="2F074774" w14:textId="77777777" w:rsidR="00A97941" w:rsidRPr="00886003" w:rsidRDefault="00E86D81">
            <w:pPr>
              <w:jc w:val="both"/>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tcPr>
          <w:p w14:paraId="454CFBD1" w14:textId="77777777" w:rsidR="00A97941" w:rsidRPr="00886003" w:rsidRDefault="00E86D81">
            <w:pPr>
              <w:rPr>
                <w:rFonts w:cstheme="minorHAnsi"/>
                <w:sz w:val="16"/>
                <w:szCs w:val="16"/>
              </w:rPr>
            </w:pPr>
            <w:r w:rsidRPr="00886003">
              <w:rPr>
                <w:rFonts w:cstheme="minorHAnsi"/>
                <w:color w:val="0070C0"/>
                <w:sz w:val="16"/>
                <w:szCs w:val="16"/>
              </w:rPr>
              <w:t>(geen)</w:t>
            </w:r>
          </w:p>
        </w:tc>
      </w:tr>
      <w:tr w:rsidR="00D8718A" w:rsidRPr="00886003" w14:paraId="5C0FA21C" w14:textId="77777777" w:rsidTr="00B71BEF">
        <w:tc>
          <w:tcPr>
            <w:tcW w:w="2768" w:type="dxa"/>
            <w:tcBorders>
              <w:top w:val="single" w:sz="4" w:space="0" w:color="auto"/>
              <w:left w:val="single" w:sz="36" w:space="0" w:color="663300"/>
              <w:bottom w:val="single" w:sz="4" w:space="0" w:color="auto"/>
              <w:right w:val="single" w:sz="4" w:space="0" w:color="auto"/>
            </w:tcBorders>
          </w:tcPr>
          <w:p w14:paraId="35655020" w14:textId="77777777" w:rsidR="00A97941" w:rsidRPr="00886003" w:rsidRDefault="00E86D81">
            <w:pPr>
              <w:jc w:val="both"/>
              <w:rPr>
                <w:rFonts w:cstheme="minorHAnsi"/>
                <w:sz w:val="16"/>
                <w:szCs w:val="16"/>
              </w:rPr>
            </w:pPr>
            <w:r w:rsidRPr="00886003">
              <w:rPr>
                <w:rFonts w:cstheme="minorHAnsi"/>
                <w:sz w:val="16"/>
                <w:szCs w:val="16"/>
              </w:rPr>
              <w:t>Opgenomen Datum</w:t>
            </w:r>
          </w:p>
        </w:tc>
        <w:tc>
          <w:tcPr>
            <w:tcW w:w="567" w:type="dxa"/>
            <w:tcBorders>
              <w:top w:val="single" w:sz="4" w:space="0" w:color="auto"/>
              <w:left w:val="single" w:sz="4" w:space="0" w:color="auto"/>
              <w:bottom w:val="single" w:sz="4" w:space="0" w:color="auto"/>
              <w:right w:val="single" w:sz="4" w:space="0" w:color="auto"/>
            </w:tcBorders>
          </w:tcPr>
          <w:p w14:paraId="0ABFB53E"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7798C84A" w14:textId="77777777" w:rsidR="00A97941" w:rsidRPr="00886003" w:rsidRDefault="00E86D81">
            <w:pPr>
              <w:tabs>
                <w:tab w:val="center" w:pos="2585"/>
              </w:tabs>
              <w:rPr>
                <w:rFonts w:cstheme="minorHAnsi"/>
                <w:sz w:val="16"/>
                <w:szCs w:val="16"/>
              </w:rPr>
            </w:pPr>
            <w:r w:rsidRPr="00886003">
              <w:rPr>
                <w:rFonts w:cstheme="minorHAnsi"/>
                <w:sz w:val="16"/>
                <w:szCs w:val="16"/>
              </w:rPr>
              <w:t>2023-06-28</w:t>
            </w:r>
          </w:p>
        </w:tc>
      </w:tr>
      <w:tr w:rsidR="00D8718A" w:rsidRPr="00886003" w14:paraId="6E0480B7" w14:textId="77777777" w:rsidTr="00B71BEF">
        <w:tc>
          <w:tcPr>
            <w:tcW w:w="2768" w:type="dxa"/>
            <w:tcBorders>
              <w:top w:val="single" w:sz="4" w:space="0" w:color="auto"/>
              <w:left w:val="single" w:sz="36" w:space="0" w:color="663300"/>
              <w:bottom w:val="single" w:sz="4" w:space="0" w:color="auto"/>
              <w:right w:val="single" w:sz="4" w:space="0" w:color="auto"/>
            </w:tcBorders>
            <w:shd w:val="clear" w:color="auto" w:fill="auto"/>
          </w:tcPr>
          <w:p w14:paraId="3B48A4A3" w14:textId="77777777" w:rsidR="00A97941" w:rsidRPr="00886003" w:rsidRDefault="00E86D81">
            <w:pPr>
              <w:jc w:val="both"/>
              <w:rPr>
                <w:rFonts w:cstheme="minorHAnsi"/>
                <w:sz w:val="16"/>
                <w:szCs w:val="16"/>
              </w:rPr>
            </w:pPr>
            <w:r w:rsidRPr="00886003">
              <w:rPr>
                <w:rFonts w:cstheme="minorHAnsi"/>
                <w:sz w:val="16"/>
                <w:szCs w:val="16"/>
              </w:rPr>
              <w:t>Waarnemingsperiode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E0CE77"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075D8F7D" w14:textId="77777777" w:rsidR="00A97941" w:rsidRPr="00886003" w:rsidRDefault="00E86D81">
            <w:pPr>
              <w:rPr>
                <w:rFonts w:cstheme="minorHAnsi"/>
                <w:sz w:val="16"/>
                <w:szCs w:val="16"/>
              </w:rPr>
            </w:pPr>
            <w:r w:rsidRPr="00886003">
              <w:rPr>
                <w:rFonts w:cstheme="minorHAnsi"/>
                <w:sz w:val="16"/>
                <w:szCs w:val="16"/>
              </w:rPr>
              <w:t>2023-06-15/2023-06-28</w:t>
            </w:r>
          </w:p>
        </w:tc>
      </w:tr>
      <w:tr w:rsidR="00D8718A" w:rsidRPr="00886003" w14:paraId="46A7DF85" w14:textId="77777777" w:rsidTr="00B71BEF">
        <w:tc>
          <w:tcPr>
            <w:tcW w:w="2768" w:type="dxa"/>
            <w:tcBorders>
              <w:top w:val="single" w:sz="4" w:space="0" w:color="auto"/>
              <w:left w:val="single" w:sz="36" w:space="0" w:color="663300"/>
              <w:bottom w:val="single" w:sz="4" w:space="0" w:color="auto"/>
              <w:right w:val="single" w:sz="4" w:space="0" w:color="auto"/>
            </w:tcBorders>
          </w:tcPr>
          <w:p w14:paraId="2B566363" w14:textId="77777777" w:rsidR="00A97941" w:rsidRPr="00886003" w:rsidRDefault="00E86D81">
            <w:pPr>
              <w:jc w:val="both"/>
              <w:rPr>
                <w:rFonts w:cstheme="minorHAnsi"/>
                <w:sz w:val="16"/>
                <w:szCs w:val="16"/>
              </w:rPr>
            </w:pPr>
            <w:r w:rsidRPr="00886003">
              <w:rPr>
                <w:rFonts w:cstheme="minorHAnsi"/>
                <w:sz w:val="16"/>
                <w:szCs w:val="16"/>
              </w:rPr>
              <w:t>Patiënt</w:t>
            </w:r>
          </w:p>
        </w:tc>
        <w:tc>
          <w:tcPr>
            <w:tcW w:w="567" w:type="dxa"/>
            <w:tcBorders>
              <w:top w:val="single" w:sz="4" w:space="0" w:color="auto"/>
              <w:left w:val="single" w:sz="4" w:space="0" w:color="auto"/>
              <w:bottom w:val="single" w:sz="4" w:space="0" w:color="auto"/>
              <w:right w:val="single" w:sz="4" w:space="0" w:color="auto"/>
            </w:tcBorders>
          </w:tcPr>
          <w:p w14:paraId="2C2F908D"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37C944EB" w14:textId="77777777" w:rsidR="00A97941" w:rsidRPr="00886003" w:rsidRDefault="00E86D81">
            <w:pPr>
              <w:rPr>
                <w:rFonts w:cstheme="minorHAnsi"/>
                <w:sz w:val="16"/>
                <w:szCs w:val="16"/>
                <w:highlight w:val="yellow"/>
              </w:rPr>
            </w:pPr>
            <w:r w:rsidRPr="00886003">
              <w:rPr>
                <w:rFonts w:cstheme="minorHAnsi"/>
                <w:sz w:val="16"/>
                <w:szCs w:val="16"/>
              </w:rPr>
              <w:t>80.05.12-079.15</w:t>
            </w:r>
          </w:p>
        </w:tc>
      </w:tr>
      <w:tr w:rsidR="00D8718A" w:rsidRPr="00886003" w14:paraId="7AEB24C3" w14:textId="77777777" w:rsidTr="00B71BEF">
        <w:tc>
          <w:tcPr>
            <w:tcW w:w="2768" w:type="dxa"/>
            <w:tcBorders>
              <w:top w:val="single" w:sz="4" w:space="0" w:color="auto"/>
              <w:left w:val="single" w:sz="36" w:space="0" w:color="663300"/>
              <w:bottom w:val="single" w:sz="4" w:space="0" w:color="auto"/>
              <w:right w:val="single" w:sz="4" w:space="0" w:color="auto"/>
            </w:tcBorders>
          </w:tcPr>
          <w:p w14:paraId="3F65C117" w14:textId="77777777" w:rsidR="00A97941" w:rsidRPr="00886003" w:rsidRDefault="00E86D81">
            <w:pPr>
              <w:jc w:val="both"/>
              <w:rPr>
                <w:rFonts w:cstheme="minorHAnsi"/>
                <w:sz w:val="16"/>
                <w:szCs w:val="16"/>
              </w:rPr>
            </w:pPr>
            <w:r w:rsidRPr="00886003">
              <w:rPr>
                <w:rFonts w:cstheme="minorHAnsi"/>
                <w:sz w:val="16"/>
                <w:szCs w:val="16"/>
              </w:rPr>
              <w:t>Blokfluit</w:t>
            </w:r>
          </w:p>
        </w:tc>
        <w:tc>
          <w:tcPr>
            <w:tcW w:w="567" w:type="dxa"/>
            <w:tcBorders>
              <w:top w:val="single" w:sz="4" w:space="0" w:color="auto"/>
              <w:left w:val="single" w:sz="4" w:space="0" w:color="auto"/>
              <w:bottom w:val="single" w:sz="4" w:space="0" w:color="auto"/>
              <w:right w:val="single" w:sz="4" w:space="0" w:color="auto"/>
            </w:tcBorders>
          </w:tcPr>
          <w:p w14:paraId="3DAD6167"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3F7E8249" w14:textId="77777777" w:rsidR="00A97941" w:rsidRPr="00886003" w:rsidRDefault="00E86D81">
            <w:pPr>
              <w:rPr>
                <w:rFonts w:cstheme="minorHAnsi"/>
                <w:sz w:val="16"/>
                <w:szCs w:val="16"/>
              </w:rPr>
            </w:pPr>
            <w:r w:rsidRPr="00886003">
              <w:rPr>
                <w:rFonts w:cstheme="minorHAnsi"/>
                <w:sz w:val="16"/>
                <w:szCs w:val="16"/>
              </w:rPr>
              <w:t>BE0403044007</w:t>
            </w:r>
          </w:p>
        </w:tc>
      </w:tr>
      <w:tr w:rsidR="00D8718A" w:rsidRPr="00886003" w14:paraId="01E1304D" w14:textId="77777777" w:rsidTr="00B71BEF">
        <w:tc>
          <w:tcPr>
            <w:tcW w:w="2768" w:type="dxa"/>
            <w:tcBorders>
              <w:top w:val="single" w:sz="4" w:space="0" w:color="auto"/>
              <w:left w:val="single" w:sz="36" w:space="0" w:color="663300"/>
              <w:bottom w:val="single" w:sz="4" w:space="0" w:color="auto"/>
              <w:right w:val="single" w:sz="4" w:space="0" w:color="auto"/>
            </w:tcBorders>
          </w:tcPr>
          <w:p w14:paraId="73590A80" w14:textId="77777777" w:rsidR="00A97941" w:rsidRPr="00886003" w:rsidRDefault="00E86D81">
            <w:pPr>
              <w:jc w:val="both"/>
              <w:rPr>
                <w:rFonts w:cstheme="minorHAnsi"/>
                <w:sz w:val="16"/>
                <w:szCs w:val="16"/>
              </w:rPr>
            </w:pPr>
            <w:r w:rsidRPr="00886003">
              <w:rPr>
                <w:rFonts w:cstheme="minorHAnsi"/>
                <w:sz w:val="16"/>
                <w:szCs w:val="16"/>
              </w:rPr>
              <w:t>Uitvoerder</w:t>
            </w:r>
          </w:p>
        </w:tc>
        <w:tc>
          <w:tcPr>
            <w:tcW w:w="567" w:type="dxa"/>
            <w:tcBorders>
              <w:top w:val="single" w:sz="4" w:space="0" w:color="auto"/>
              <w:left w:val="single" w:sz="4" w:space="0" w:color="auto"/>
              <w:bottom w:val="single" w:sz="4" w:space="0" w:color="auto"/>
              <w:right w:val="single" w:sz="4" w:space="0" w:color="auto"/>
            </w:tcBorders>
          </w:tcPr>
          <w:p w14:paraId="39F4C47D"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7E22D024" w14:textId="77777777" w:rsidR="00A97941" w:rsidRPr="00886003" w:rsidRDefault="00E86D81">
            <w:pPr>
              <w:rPr>
                <w:rFonts w:cstheme="minorHAnsi"/>
                <w:sz w:val="16"/>
                <w:szCs w:val="16"/>
              </w:rPr>
            </w:pPr>
            <w:r w:rsidRPr="00886003">
              <w:rPr>
                <w:rFonts w:cstheme="minorHAnsi"/>
                <w:sz w:val="16"/>
                <w:szCs w:val="16"/>
              </w:rPr>
              <w:t>BE0403044007</w:t>
            </w:r>
          </w:p>
        </w:tc>
      </w:tr>
      <w:tr w:rsidR="00D8718A" w:rsidRPr="00886003" w14:paraId="2F596986" w14:textId="77777777" w:rsidTr="006B2C6E">
        <w:tc>
          <w:tcPr>
            <w:tcW w:w="27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97E207" w14:textId="77777777" w:rsidR="00A97941" w:rsidRPr="00886003" w:rsidRDefault="00E86D81">
            <w:pPr>
              <w:jc w:val="both"/>
              <w:rPr>
                <w:rFonts w:cstheme="minorHAnsi"/>
                <w:sz w:val="16"/>
                <w:szCs w:val="16"/>
              </w:rPr>
            </w:pPr>
            <w:r w:rsidRPr="00886003">
              <w:rPr>
                <w:rFonts w:cstheme="minorHAnsi"/>
                <w:sz w:val="16"/>
                <w:szCs w:val="16"/>
              </w:rPr>
              <w:t>Tolk</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C6DE38" w14:textId="77777777" w:rsidR="00A97941" w:rsidRPr="00886003" w:rsidRDefault="00E86D81">
            <w:pPr>
              <w:jc w:val="both"/>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6A2D52" w14:textId="77777777" w:rsidR="00D8718A" w:rsidRPr="00886003" w:rsidRDefault="00D8718A" w:rsidP="0041316A">
            <w:pPr>
              <w:rPr>
                <w:rFonts w:cstheme="minorHAnsi"/>
                <w:sz w:val="16"/>
                <w:szCs w:val="16"/>
              </w:rPr>
            </w:pPr>
          </w:p>
        </w:tc>
      </w:tr>
      <w:tr w:rsidR="00D8718A" w:rsidRPr="00886003" w14:paraId="2BF14E0C" w14:textId="77777777" w:rsidTr="006B2C6E">
        <w:tc>
          <w:tcPr>
            <w:tcW w:w="2768" w:type="dxa"/>
            <w:tcBorders>
              <w:top w:val="single" w:sz="4" w:space="0" w:color="auto"/>
              <w:left w:val="single" w:sz="4" w:space="0" w:color="auto"/>
              <w:bottom w:val="single" w:sz="4" w:space="0" w:color="auto"/>
              <w:right w:val="single" w:sz="4" w:space="0" w:color="auto"/>
            </w:tcBorders>
            <w:hideMark/>
          </w:tcPr>
          <w:p w14:paraId="0947BC40" w14:textId="77777777" w:rsidR="00A97941" w:rsidRPr="00886003" w:rsidRDefault="00E86D81">
            <w:pPr>
              <w:jc w:val="both"/>
              <w:rPr>
                <w:rFonts w:cstheme="minorHAnsi"/>
                <w:sz w:val="16"/>
                <w:szCs w:val="16"/>
              </w:rPr>
            </w:pPr>
            <w:r w:rsidRPr="00886003">
              <w:rPr>
                <w:rFonts w:cstheme="minorHAnsi"/>
                <w:sz w:val="16"/>
                <w:szCs w:val="16"/>
              </w:rPr>
              <w:t xml:space="preserve">Categorie </w:t>
            </w:r>
          </w:p>
        </w:tc>
        <w:tc>
          <w:tcPr>
            <w:tcW w:w="567" w:type="dxa"/>
            <w:tcBorders>
              <w:top w:val="single" w:sz="4" w:space="0" w:color="auto"/>
              <w:left w:val="single" w:sz="4" w:space="0" w:color="auto"/>
              <w:bottom w:val="single" w:sz="4" w:space="0" w:color="auto"/>
              <w:right w:val="single" w:sz="4" w:space="0" w:color="auto"/>
            </w:tcBorders>
            <w:hideMark/>
          </w:tcPr>
          <w:p w14:paraId="200D95AE"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4433F10E" w14:textId="77777777" w:rsidR="00A97941" w:rsidRPr="00886003" w:rsidRDefault="00E86D81">
            <w:pPr>
              <w:rPr>
                <w:color w:val="0070C0"/>
                <w:sz w:val="16"/>
                <w:szCs w:val="16"/>
              </w:rPr>
            </w:pPr>
            <w:r w:rsidRPr="00886003">
              <w:rPr>
                <w:sz w:val="16"/>
                <w:szCs w:val="16"/>
              </w:rPr>
              <w:t>394483002</w:t>
            </w:r>
          </w:p>
        </w:tc>
      </w:tr>
      <w:tr w:rsidR="00D8718A" w:rsidRPr="00886003" w14:paraId="44EA174F" w14:textId="77777777" w:rsidTr="00B71BEF">
        <w:tc>
          <w:tcPr>
            <w:tcW w:w="2768" w:type="dxa"/>
            <w:tcBorders>
              <w:top w:val="single" w:sz="4" w:space="0" w:color="auto"/>
              <w:left w:val="single" w:sz="36" w:space="0" w:color="663300"/>
              <w:bottom w:val="single" w:sz="4" w:space="0" w:color="auto"/>
              <w:right w:val="single" w:sz="4" w:space="0" w:color="auto"/>
            </w:tcBorders>
          </w:tcPr>
          <w:p w14:paraId="17B36C72" w14:textId="77777777" w:rsidR="00A97941" w:rsidRPr="00886003" w:rsidRDefault="00E86D81">
            <w:pPr>
              <w:rPr>
                <w:rFonts w:cstheme="minorHAnsi"/>
                <w:sz w:val="16"/>
                <w:szCs w:val="16"/>
              </w:rPr>
            </w:pPr>
            <w:r w:rsidRPr="00886003">
              <w:rPr>
                <w:rFonts w:cstheme="minorHAnsi"/>
                <w:sz w:val="16"/>
                <w:szCs w:val="16"/>
              </w:rPr>
              <w:t>Apparaat</w:t>
            </w:r>
          </w:p>
        </w:tc>
        <w:tc>
          <w:tcPr>
            <w:tcW w:w="567" w:type="dxa"/>
            <w:tcBorders>
              <w:top w:val="single" w:sz="4" w:space="0" w:color="auto"/>
              <w:left w:val="single" w:sz="4" w:space="0" w:color="auto"/>
              <w:bottom w:val="single" w:sz="4" w:space="0" w:color="auto"/>
              <w:right w:val="single" w:sz="4" w:space="0" w:color="auto"/>
            </w:tcBorders>
          </w:tcPr>
          <w:p w14:paraId="59541A65"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tcPr>
          <w:p w14:paraId="0A856B63" w14:textId="77777777" w:rsidR="00A97941" w:rsidRPr="00886003" w:rsidRDefault="00E86D81">
            <w:pPr>
              <w:rPr>
                <w:rFonts w:cstheme="minorHAnsi"/>
                <w:sz w:val="16"/>
                <w:szCs w:val="16"/>
              </w:rPr>
            </w:pPr>
            <w:r w:rsidRPr="00886003">
              <w:rPr>
                <w:rFonts w:cstheme="minorHAnsi"/>
                <w:sz w:val="16"/>
                <w:szCs w:val="16"/>
              </w:rPr>
              <w:t>701010000180</w:t>
            </w:r>
          </w:p>
        </w:tc>
      </w:tr>
      <w:tr w:rsidR="00D8718A" w:rsidRPr="00886003" w14:paraId="6CA2A5A5" w14:textId="77777777" w:rsidTr="006B2C6E">
        <w:tc>
          <w:tcPr>
            <w:tcW w:w="2768" w:type="dxa"/>
            <w:tcBorders>
              <w:top w:val="single" w:sz="4" w:space="0" w:color="auto"/>
              <w:left w:val="single" w:sz="4" w:space="0" w:color="auto"/>
              <w:bottom w:val="single" w:sz="4" w:space="0" w:color="auto"/>
              <w:right w:val="single" w:sz="4" w:space="0" w:color="auto"/>
            </w:tcBorders>
            <w:hideMark/>
          </w:tcPr>
          <w:p w14:paraId="3B756E83" w14:textId="77777777" w:rsidR="00A97941" w:rsidRPr="00886003" w:rsidRDefault="00E86D81">
            <w:pPr>
              <w:rPr>
                <w:rFonts w:cstheme="minorHAnsi"/>
                <w:sz w:val="16"/>
                <w:szCs w:val="16"/>
              </w:rPr>
            </w:pPr>
            <w:r w:rsidRPr="00886003">
              <w:rPr>
                <w:rFonts w:cstheme="minorHAnsi"/>
                <w:sz w:val="16"/>
                <w:szCs w:val="16"/>
              </w:rPr>
              <w:t xml:space="preserve">Code </w:t>
            </w:r>
          </w:p>
        </w:tc>
        <w:tc>
          <w:tcPr>
            <w:tcW w:w="567" w:type="dxa"/>
            <w:tcBorders>
              <w:top w:val="single" w:sz="4" w:space="0" w:color="auto"/>
              <w:left w:val="single" w:sz="4" w:space="0" w:color="auto"/>
              <w:bottom w:val="single" w:sz="4" w:space="0" w:color="auto"/>
              <w:right w:val="single" w:sz="4" w:space="0" w:color="auto"/>
            </w:tcBorders>
            <w:hideMark/>
          </w:tcPr>
          <w:p w14:paraId="231D5E40" w14:textId="77777777" w:rsidR="00A97941" w:rsidRPr="00886003" w:rsidRDefault="00E86D81">
            <w:pPr>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38B57BBE" w14:textId="77777777" w:rsidR="00A97941" w:rsidRPr="00886003" w:rsidRDefault="00E86D81">
            <w:pPr>
              <w:rPr>
                <w:rFonts w:cstheme="minorHAnsi"/>
                <w:sz w:val="16"/>
                <w:szCs w:val="16"/>
              </w:rPr>
            </w:pPr>
            <w:r w:rsidRPr="00886003">
              <w:rPr>
                <w:rFonts w:cstheme="minorHAnsi"/>
                <w:sz w:val="16"/>
                <w:szCs w:val="16"/>
              </w:rPr>
              <w:t>243860001</w:t>
            </w:r>
          </w:p>
        </w:tc>
      </w:tr>
      <w:tr w:rsidR="00730EE9" w:rsidRPr="00886003" w14:paraId="6EF9E36E" w14:textId="77777777" w:rsidTr="00730EE9">
        <w:tc>
          <w:tcPr>
            <w:tcW w:w="2768" w:type="dxa"/>
            <w:tcBorders>
              <w:top w:val="single" w:sz="4" w:space="0" w:color="auto"/>
              <w:left w:val="single" w:sz="4" w:space="0" w:color="auto"/>
              <w:bottom w:val="single" w:sz="4" w:space="0" w:color="auto"/>
              <w:right w:val="single" w:sz="4" w:space="0" w:color="auto"/>
            </w:tcBorders>
            <w:shd w:val="clear" w:color="auto" w:fill="auto"/>
          </w:tcPr>
          <w:p w14:paraId="2558EE3C" w14:textId="77777777" w:rsidR="00A97941" w:rsidRPr="00886003" w:rsidRDefault="00E86D81">
            <w:pPr>
              <w:rPr>
                <w:rFonts w:cstheme="minorHAnsi"/>
                <w:sz w:val="16"/>
                <w:szCs w:val="16"/>
              </w:rPr>
            </w:pPr>
            <w:r w:rsidRPr="00886003">
              <w:rPr>
                <w:rFonts w:cstheme="minorHAnsi"/>
                <w:sz w:val="16"/>
                <w:szCs w:val="16"/>
              </w:rPr>
              <w:t>Resultaat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B82ED7"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37E9CD0A" w14:textId="77777777" w:rsidR="00A97941" w:rsidRPr="00886003" w:rsidRDefault="00E86D81">
            <w:pPr>
              <w:rPr>
                <w:rFonts w:cstheme="minorHAnsi"/>
                <w:b/>
                <w:bCs/>
                <w:sz w:val="16"/>
                <w:szCs w:val="16"/>
              </w:rPr>
            </w:pPr>
            <w:r w:rsidRPr="00886003">
              <w:rPr>
                <w:rFonts w:cstheme="minorHAnsi"/>
                <w:b/>
                <w:bCs/>
                <w:sz w:val="16"/>
                <w:szCs w:val="16"/>
              </w:rPr>
              <w:t>6e126868-aa6a-41ef-b7fb-3c8b690d8ffc1</w:t>
            </w:r>
          </w:p>
          <w:p w14:paraId="1F6BD7CB" w14:textId="77777777" w:rsidR="00A97941" w:rsidRPr="00886003" w:rsidRDefault="00E86D81">
            <w:pPr>
              <w:rPr>
                <w:rFonts w:cstheme="minorHAnsi"/>
                <w:b/>
                <w:bCs/>
                <w:sz w:val="16"/>
                <w:szCs w:val="16"/>
              </w:rPr>
            </w:pPr>
            <w:r w:rsidRPr="00886003">
              <w:rPr>
                <w:rFonts w:cstheme="minorHAnsi"/>
                <w:b/>
                <w:bCs/>
                <w:sz w:val="16"/>
                <w:szCs w:val="16"/>
              </w:rPr>
              <w:t>6e126868-aa6a-41ef-b7fb-3c8b690d8ffc2</w:t>
            </w:r>
          </w:p>
          <w:p w14:paraId="07425473" w14:textId="77777777" w:rsidR="00A97941" w:rsidRPr="00886003" w:rsidRDefault="00E86D81">
            <w:pPr>
              <w:rPr>
                <w:rFonts w:cstheme="minorHAnsi"/>
                <w:b/>
                <w:bCs/>
                <w:sz w:val="16"/>
                <w:szCs w:val="16"/>
              </w:rPr>
            </w:pPr>
            <w:r w:rsidRPr="00886003">
              <w:rPr>
                <w:rFonts w:cstheme="minorHAnsi"/>
                <w:b/>
                <w:bCs/>
                <w:sz w:val="16"/>
                <w:szCs w:val="16"/>
              </w:rPr>
              <w:t>6e126868-aa6a-41ef-b7fb-3c8b690d8ffc3</w:t>
            </w:r>
          </w:p>
          <w:p w14:paraId="16AE811E" w14:textId="77777777" w:rsidR="00A97941" w:rsidRPr="00886003" w:rsidRDefault="00E86D81">
            <w:pPr>
              <w:rPr>
                <w:rFonts w:cstheme="minorHAnsi"/>
                <w:b/>
                <w:bCs/>
                <w:sz w:val="16"/>
                <w:szCs w:val="16"/>
              </w:rPr>
            </w:pPr>
            <w:r w:rsidRPr="00886003">
              <w:rPr>
                <w:rFonts w:cstheme="minorHAnsi"/>
                <w:b/>
                <w:bCs/>
                <w:sz w:val="16"/>
                <w:szCs w:val="16"/>
              </w:rPr>
              <w:t>6e126868-aa6a-41ef-b7fb-3c8b690d8ffc4</w:t>
            </w:r>
          </w:p>
          <w:p w14:paraId="3F9C1E5C" w14:textId="77777777" w:rsidR="00A97941" w:rsidRPr="00886003" w:rsidRDefault="00CC3F1F">
            <w:pPr>
              <w:rPr>
                <w:rFonts w:cstheme="minorHAnsi"/>
                <w:b/>
                <w:bCs/>
                <w:sz w:val="16"/>
                <w:szCs w:val="16"/>
              </w:rPr>
            </w:pPr>
            <w:r w:rsidRPr="00886003">
              <w:rPr>
                <w:rFonts w:cstheme="minorHAnsi"/>
                <w:b/>
                <w:bCs/>
                <w:sz w:val="16"/>
                <w:szCs w:val="16"/>
              </w:rPr>
              <w:t>6e126868-aa6a-41ef-b7fb-3c8b690d8ffc4a</w:t>
            </w:r>
          </w:p>
          <w:p w14:paraId="63458DAE" w14:textId="77777777" w:rsidR="00A97941" w:rsidRPr="00886003" w:rsidRDefault="001E1E00">
            <w:pPr>
              <w:rPr>
                <w:rFonts w:cstheme="minorHAnsi"/>
                <w:b/>
                <w:bCs/>
                <w:sz w:val="16"/>
                <w:szCs w:val="16"/>
              </w:rPr>
            </w:pPr>
            <w:r w:rsidRPr="00886003">
              <w:rPr>
                <w:rFonts w:cstheme="minorHAnsi"/>
                <w:b/>
                <w:bCs/>
                <w:sz w:val="16"/>
                <w:szCs w:val="16"/>
              </w:rPr>
              <w:t>6e126868-aa6a-41ef-b7fb-3c8b690d8ffc5</w:t>
            </w:r>
          </w:p>
          <w:p w14:paraId="7E593961" w14:textId="77777777" w:rsidR="00A97941" w:rsidRPr="00886003" w:rsidRDefault="00E86D81">
            <w:pPr>
              <w:rPr>
                <w:rFonts w:cstheme="minorHAnsi"/>
                <w:sz w:val="16"/>
                <w:szCs w:val="16"/>
              </w:rPr>
            </w:pPr>
            <w:r w:rsidRPr="00886003">
              <w:rPr>
                <w:rFonts w:cstheme="minorHAnsi"/>
                <w:b/>
                <w:bCs/>
                <w:sz w:val="16"/>
                <w:szCs w:val="16"/>
              </w:rPr>
              <w:t>6e126868-aa6a-41ef-b7fb-3c8b690d8ffc5a</w:t>
            </w:r>
          </w:p>
          <w:p w14:paraId="3FFB3107" w14:textId="77777777" w:rsidR="00A97941" w:rsidRPr="00886003" w:rsidRDefault="007F6AD4">
            <w:pPr>
              <w:rPr>
                <w:rFonts w:cstheme="minorHAnsi"/>
                <w:b/>
                <w:bCs/>
                <w:sz w:val="16"/>
                <w:szCs w:val="16"/>
              </w:rPr>
            </w:pPr>
            <w:r w:rsidRPr="00886003">
              <w:rPr>
                <w:rFonts w:cstheme="minorHAnsi"/>
                <w:b/>
                <w:bCs/>
                <w:sz w:val="16"/>
                <w:szCs w:val="16"/>
              </w:rPr>
              <w:t>6e126868-aa6a-41ef-b7fb-3c8b690d8ffc6</w:t>
            </w:r>
          </w:p>
          <w:p w14:paraId="2294BDE0" w14:textId="77777777" w:rsidR="00A97941" w:rsidRPr="00886003" w:rsidRDefault="007F6AD4">
            <w:pPr>
              <w:rPr>
                <w:rFonts w:cstheme="minorHAnsi"/>
                <w:b/>
                <w:bCs/>
                <w:sz w:val="16"/>
                <w:szCs w:val="16"/>
              </w:rPr>
            </w:pPr>
            <w:r w:rsidRPr="00886003">
              <w:rPr>
                <w:rFonts w:cstheme="minorHAnsi"/>
                <w:b/>
                <w:bCs/>
                <w:sz w:val="16"/>
                <w:szCs w:val="16"/>
              </w:rPr>
              <w:t>6e126868-aa6a-41ef-b7fb-3c8b690d8ffc6a</w:t>
            </w:r>
          </w:p>
          <w:p w14:paraId="3F44F62B" w14:textId="77777777" w:rsidR="00A97941" w:rsidRPr="00886003" w:rsidRDefault="007F6AD4">
            <w:pPr>
              <w:rPr>
                <w:rFonts w:cstheme="minorHAnsi"/>
                <w:b/>
                <w:bCs/>
                <w:sz w:val="16"/>
                <w:szCs w:val="16"/>
              </w:rPr>
            </w:pPr>
            <w:r w:rsidRPr="00886003">
              <w:rPr>
                <w:rFonts w:cstheme="minorHAnsi"/>
                <w:b/>
                <w:bCs/>
                <w:sz w:val="16"/>
                <w:szCs w:val="16"/>
              </w:rPr>
              <w:t>6e126868-aa6a-41ef-b7fb-3c8b690d8ffc7</w:t>
            </w:r>
          </w:p>
          <w:p w14:paraId="53A4A783" w14:textId="77777777" w:rsidR="00A97941" w:rsidRPr="00886003" w:rsidRDefault="007F6AD4">
            <w:pPr>
              <w:rPr>
                <w:rFonts w:cstheme="minorHAnsi"/>
                <w:b/>
                <w:bCs/>
                <w:sz w:val="16"/>
                <w:szCs w:val="16"/>
              </w:rPr>
            </w:pPr>
            <w:r w:rsidRPr="00886003">
              <w:rPr>
                <w:rFonts w:cstheme="minorHAnsi"/>
                <w:b/>
                <w:bCs/>
                <w:sz w:val="16"/>
                <w:szCs w:val="16"/>
              </w:rPr>
              <w:t>6e126868-aa6a-41ef-b7fb-3c8b690d8ffc7a</w:t>
            </w:r>
          </w:p>
          <w:p w14:paraId="6EBB28E6" w14:textId="77777777" w:rsidR="00A97941" w:rsidRPr="00886003" w:rsidRDefault="007F6AD4">
            <w:pPr>
              <w:rPr>
                <w:rFonts w:cstheme="minorHAnsi"/>
                <w:sz w:val="16"/>
                <w:szCs w:val="16"/>
              </w:rPr>
            </w:pPr>
            <w:r w:rsidRPr="00886003">
              <w:rPr>
                <w:rFonts w:cstheme="minorHAnsi"/>
                <w:b/>
                <w:bCs/>
                <w:sz w:val="16"/>
                <w:szCs w:val="16"/>
              </w:rPr>
              <w:t>6e126868-aa6a-41ef-b7fb-3c8b690d8ffc8</w:t>
            </w:r>
          </w:p>
          <w:p w14:paraId="1D1CF75E" w14:textId="77777777" w:rsidR="00A97941" w:rsidRPr="00886003" w:rsidRDefault="00AA0982">
            <w:pPr>
              <w:rPr>
                <w:rFonts w:cstheme="minorHAnsi"/>
                <w:b/>
                <w:bCs/>
                <w:sz w:val="16"/>
                <w:szCs w:val="16"/>
              </w:rPr>
            </w:pPr>
            <w:r w:rsidRPr="00886003">
              <w:rPr>
                <w:rFonts w:cstheme="minorHAnsi"/>
                <w:b/>
                <w:bCs/>
                <w:sz w:val="16"/>
                <w:szCs w:val="16"/>
              </w:rPr>
              <w:t>6e126868-aa6a-41ef-b7fb-3c8b690d8ffc8a</w:t>
            </w:r>
          </w:p>
        </w:tc>
      </w:tr>
      <w:tr w:rsidR="00730EE9" w:rsidRPr="00886003" w14:paraId="32D8CF28" w14:textId="77777777" w:rsidTr="00730EE9">
        <w:tc>
          <w:tcPr>
            <w:tcW w:w="2768" w:type="dxa"/>
            <w:tcBorders>
              <w:top w:val="single" w:sz="4" w:space="0" w:color="auto"/>
              <w:left w:val="single" w:sz="4" w:space="0" w:color="auto"/>
              <w:bottom w:val="single" w:sz="4" w:space="0" w:color="auto"/>
              <w:right w:val="single" w:sz="4" w:space="0" w:color="auto"/>
            </w:tcBorders>
            <w:shd w:val="clear" w:color="auto" w:fill="auto"/>
          </w:tcPr>
          <w:p w14:paraId="7B4A95B4" w14:textId="77777777" w:rsidR="00A97941" w:rsidRPr="00886003" w:rsidRDefault="00E86D81">
            <w:pPr>
              <w:rPr>
                <w:rFonts w:cstheme="minorHAnsi"/>
                <w:sz w:val="16"/>
                <w:szCs w:val="16"/>
              </w:rPr>
            </w:pPr>
            <w:r w:rsidRPr="00886003">
              <w:rPr>
                <w:rFonts w:cstheme="minorHAnsi"/>
                <w:sz w:val="16"/>
                <w:szCs w:val="16"/>
              </w:rPr>
              <w:t>Ondersteunende informatie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5E224F"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71571DB8" w14:textId="77777777" w:rsidR="00A97941" w:rsidRPr="00886003" w:rsidRDefault="00E86D81">
            <w:pPr>
              <w:rPr>
                <w:rFonts w:cstheme="minorHAnsi"/>
                <w:i/>
                <w:iCs/>
                <w:sz w:val="16"/>
                <w:szCs w:val="16"/>
              </w:rPr>
            </w:pPr>
            <w:r w:rsidRPr="00886003">
              <w:rPr>
                <w:rFonts w:cstheme="minorHAnsi"/>
                <w:color w:val="0070C0"/>
                <w:sz w:val="16"/>
                <w:szCs w:val="16"/>
              </w:rPr>
              <w:t>(geen)</w:t>
            </w:r>
          </w:p>
        </w:tc>
      </w:tr>
      <w:tr w:rsidR="00D8718A" w:rsidRPr="00886003" w14:paraId="5810F1E2" w14:textId="77777777" w:rsidTr="006B2C6E">
        <w:tc>
          <w:tcPr>
            <w:tcW w:w="27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1C00C6" w14:textId="77777777" w:rsidR="00A97941" w:rsidRPr="00886003" w:rsidRDefault="00E86D81">
            <w:pPr>
              <w:rPr>
                <w:rFonts w:cstheme="minorHAnsi"/>
                <w:sz w:val="16"/>
                <w:szCs w:val="16"/>
              </w:rPr>
            </w:pPr>
            <w:r w:rsidRPr="00886003">
              <w:rPr>
                <w:rFonts w:cstheme="minorHAnsi"/>
                <w:sz w:val="16"/>
                <w:szCs w:val="16"/>
              </w:rPr>
              <w:t>Diagnose</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56792E"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BD8E82" w14:textId="77777777" w:rsidR="00D8718A" w:rsidRPr="00886003" w:rsidRDefault="00D8718A" w:rsidP="0041316A">
            <w:pPr>
              <w:rPr>
                <w:rFonts w:cstheme="minorHAnsi"/>
                <w:i/>
                <w:iCs/>
                <w:sz w:val="16"/>
                <w:szCs w:val="16"/>
              </w:rPr>
            </w:pPr>
          </w:p>
        </w:tc>
      </w:tr>
      <w:tr w:rsidR="00D8718A" w:rsidRPr="00886003" w14:paraId="32849D28" w14:textId="77777777" w:rsidTr="006B2C6E">
        <w:tc>
          <w:tcPr>
            <w:tcW w:w="27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73BDF6" w14:textId="77777777" w:rsidR="00A97941" w:rsidRPr="00886003" w:rsidRDefault="00E86D81">
            <w:pPr>
              <w:rPr>
                <w:rFonts w:cstheme="minorHAnsi"/>
                <w:sz w:val="16"/>
                <w:szCs w:val="16"/>
              </w:rPr>
            </w:pPr>
            <w:r w:rsidRPr="00886003">
              <w:rPr>
                <w:rFonts w:cstheme="minorHAnsi"/>
                <w:sz w:val="16"/>
                <w:szCs w:val="16"/>
              </w:rPr>
              <w:t>Opmerking</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4B8811"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4A9D61" w14:textId="77777777" w:rsidR="00D8718A" w:rsidRPr="00886003" w:rsidRDefault="00D8718A" w:rsidP="0041316A">
            <w:pPr>
              <w:rPr>
                <w:rFonts w:cstheme="minorHAnsi"/>
                <w:sz w:val="16"/>
                <w:szCs w:val="16"/>
              </w:rPr>
            </w:pPr>
          </w:p>
        </w:tc>
      </w:tr>
      <w:tr w:rsidR="00D8718A" w:rsidRPr="00886003" w14:paraId="0E8C4234" w14:textId="77777777" w:rsidTr="006B2C6E">
        <w:tc>
          <w:tcPr>
            <w:tcW w:w="2768" w:type="dxa"/>
            <w:tcBorders>
              <w:top w:val="single" w:sz="4" w:space="0" w:color="auto"/>
              <w:left w:val="single" w:sz="4" w:space="0" w:color="auto"/>
              <w:bottom w:val="single" w:sz="4" w:space="0" w:color="auto"/>
              <w:right w:val="single" w:sz="4" w:space="0" w:color="auto"/>
            </w:tcBorders>
            <w:shd w:val="clear" w:color="auto" w:fill="auto"/>
          </w:tcPr>
          <w:p w14:paraId="5AAFDE33" w14:textId="77777777" w:rsidR="00A97941" w:rsidRPr="00886003" w:rsidRDefault="00E86D81">
            <w:pPr>
              <w:rPr>
                <w:rFonts w:cstheme="minorHAnsi"/>
                <w:sz w:val="16"/>
                <w:szCs w:val="16"/>
              </w:rPr>
            </w:pPr>
            <w:r w:rsidRPr="00886003">
              <w:rPr>
                <w:rFonts w:cstheme="minorHAnsi"/>
                <w:sz w:val="16"/>
                <w:szCs w:val="16"/>
              </w:rPr>
              <w:t>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EC2531"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295B9A66" w14:textId="77777777" w:rsidR="00A97941" w:rsidRPr="00886003" w:rsidRDefault="00E86D81">
            <w:pPr>
              <w:rPr>
                <w:rFonts w:cstheme="minorHAnsi"/>
                <w:sz w:val="16"/>
                <w:szCs w:val="16"/>
              </w:rPr>
            </w:pPr>
            <w:r w:rsidRPr="00886003">
              <w:rPr>
                <w:rFonts w:cstheme="minorHAnsi"/>
                <w:sz w:val="16"/>
                <w:szCs w:val="16"/>
              </w:rPr>
              <w:t>http://www.libreview.com</w:t>
            </w:r>
          </w:p>
        </w:tc>
      </w:tr>
      <w:tr w:rsidR="00D8718A" w:rsidRPr="00886003" w14:paraId="5FE7C3CB" w14:textId="77777777" w:rsidTr="006B2C6E">
        <w:trPr>
          <w:trHeight w:val="41"/>
        </w:trPr>
        <w:tc>
          <w:tcPr>
            <w:tcW w:w="2768" w:type="dxa"/>
            <w:tcBorders>
              <w:top w:val="single" w:sz="4" w:space="0" w:color="auto"/>
              <w:left w:val="single" w:sz="4" w:space="0" w:color="auto"/>
              <w:bottom w:val="single" w:sz="4" w:space="0" w:color="auto"/>
              <w:right w:val="single" w:sz="4" w:space="0" w:color="auto"/>
            </w:tcBorders>
            <w:shd w:val="clear" w:color="auto" w:fill="auto"/>
          </w:tcPr>
          <w:p w14:paraId="3A3F0D7A" w14:textId="77777777" w:rsidR="00A97941" w:rsidRPr="00886003" w:rsidRDefault="00E86D81">
            <w:pPr>
              <w:rPr>
                <w:rFonts w:cstheme="minorHAnsi"/>
                <w:sz w:val="16"/>
                <w:szCs w:val="16"/>
              </w:rPr>
            </w:pPr>
            <w:r w:rsidRPr="00886003">
              <w:rPr>
                <w:rFonts w:cstheme="minorHAnsi"/>
                <w:sz w:val="16"/>
                <w:szCs w:val="16"/>
              </w:rPr>
              <w:t>Document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F4D3AB"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0E691281" w14:textId="77777777" w:rsidR="00A97941" w:rsidRPr="00886003" w:rsidRDefault="00E86D81">
            <w:pPr>
              <w:rPr>
                <w:rFonts w:cstheme="minorHAnsi"/>
                <w:sz w:val="16"/>
                <w:szCs w:val="16"/>
              </w:rPr>
            </w:pPr>
            <w:r w:rsidRPr="00886003">
              <w:rPr>
                <w:rFonts w:cstheme="minorHAnsi"/>
                <w:sz w:val="16"/>
                <w:szCs w:val="16"/>
              </w:rPr>
              <w:t>LibreView GeorgeDupont_28-06-2023.pdf</w:t>
            </w:r>
          </w:p>
        </w:tc>
      </w:tr>
      <w:tr w:rsidR="00D8718A" w:rsidRPr="00886003" w14:paraId="102F4ACF" w14:textId="77777777" w:rsidTr="00B71BEF">
        <w:trPr>
          <w:trHeight w:val="37"/>
        </w:trPr>
        <w:tc>
          <w:tcPr>
            <w:tcW w:w="2768" w:type="dxa"/>
            <w:tcBorders>
              <w:top w:val="single" w:sz="4" w:space="0" w:color="auto"/>
              <w:left w:val="single" w:sz="36" w:space="0" w:color="663300"/>
              <w:bottom w:val="single" w:sz="4" w:space="0" w:color="auto"/>
              <w:right w:val="single" w:sz="4" w:space="0" w:color="auto"/>
            </w:tcBorders>
            <w:shd w:val="clear" w:color="auto" w:fill="auto"/>
          </w:tcPr>
          <w:p w14:paraId="6FF787FF" w14:textId="77777777" w:rsidR="00A97941" w:rsidRPr="00886003" w:rsidRDefault="00E86D81">
            <w:pPr>
              <w:rPr>
                <w:rFonts w:cstheme="minorHAnsi"/>
                <w:sz w:val="16"/>
                <w:szCs w:val="16"/>
              </w:rPr>
            </w:pPr>
            <w:r w:rsidRPr="00886003">
              <w:rPr>
                <w:rFonts w:cstheme="minorHAnsi"/>
                <w:sz w:val="16"/>
                <w:szCs w:val="16"/>
              </w:rPr>
              <w:t>Status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293721"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76349945" w14:textId="77777777" w:rsidR="00A97941" w:rsidRPr="00886003" w:rsidRDefault="00E86D81">
            <w:pPr>
              <w:rPr>
                <w:rFonts w:cstheme="minorHAnsi"/>
                <w:sz w:val="16"/>
                <w:szCs w:val="16"/>
              </w:rPr>
            </w:pPr>
            <w:r w:rsidRPr="00886003">
              <w:rPr>
                <w:rFonts w:cstheme="minorHAnsi"/>
                <w:sz w:val="16"/>
                <w:szCs w:val="16"/>
              </w:rPr>
              <w:t>Finale</w:t>
            </w:r>
          </w:p>
        </w:tc>
      </w:tr>
    </w:tbl>
    <w:p w14:paraId="4A112EA7" w14:textId="77777777" w:rsidR="00E2293F" w:rsidRPr="00886003" w:rsidRDefault="00E2293F" w:rsidP="00D8718A"/>
    <w:p w14:paraId="5AE8D351" w14:textId="6E485B2B" w:rsidR="00A97941" w:rsidRPr="00886003" w:rsidRDefault="00E86D81">
      <w:pPr>
        <w:rPr>
          <w:color w:val="663300"/>
        </w:rPr>
      </w:pPr>
      <w:r w:rsidRPr="00886003">
        <w:rPr>
          <w:color w:val="663300"/>
        </w:rPr>
        <w:t xml:space="preserve">De waarden van bepaalde velden in het diagnoserapport worden "overgenomen" in alle </w:t>
      </w:r>
      <w:r w:rsidR="00556123" w:rsidRPr="00886003">
        <w:rPr>
          <w:color w:val="663300"/>
        </w:rPr>
        <w:t>observaties</w:t>
      </w:r>
      <w:r w:rsidRPr="00886003">
        <w:rPr>
          <w:color w:val="663300"/>
        </w:rPr>
        <w:t xml:space="preserve"> die </w:t>
      </w:r>
      <w:r w:rsidR="00831881" w:rsidRPr="00886003">
        <w:rPr>
          <w:color w:val="663300"/>
        </w:rPr>
        <w:t xml:space="preserve">van </w:t>
      </w:r>
      <w:r w:rsidRPr="00886003">
        <w:rPr>
          <w:color w:val="663300"/>
        </w:rPr>
        <w:t>hetzelfde rapport zijn afgeleid:</w:t>
      </w:r>
    </w:p>
    <w:p w14:paraId="708685D9" w14:textId="77777777" w:rsidR="00CD2B33" w:rsidRPr="00886003" w:rsidRDefault="00CD2B33" w:rsidP="00B71BEF">
      <w:pPr>
        <w:rPr>
          <w:color w:val="663300"/>
        </w:rPr>
      </w:pPr>
    </w:p>
    <w:tbl>
      <w:tblPr>
        <w:tblStyle w:val="TableGrid"/>
        <w:tblW w:w="4395" w:type="dxa"/>
        <w:tblLayout w:type="fixed"/>
        <w:tblLook w:val="04A0" w:firstRow="1" w:lastRow="0" w:firstColumn="1" w:lastColumn="0" w:noHBand="0" w:noVBand="1"/>
      </w:tblPr>
      <w:tblGrid>
        <w:gridCol w:w="4395"/>
      </w:tblGrid>
      <w:tr w:rsidR="00B71BEF" w:rsidRPr="00886003" w14:paraId="65203FE9" w14:textId="77777777" w:rsidTr="003B0A70">
        <w:tc>
          <w:tcPr>
            <w:tcW w:w="4395" w:type="dxa"/>
            <w:tcBorders>
              <w:left w:val="single" w:sz="36" w:space="0" w:color="663300"/>
            </w:tcBorders>
            <w:shd w:val="clear" w:color="auto" w:fill="auto"/>
          </w:tcPr>
          <w:p w14:paraId="30FFAFF4" w14:textId="77777777" w:rsidR="00A97941" w:rsidRPr="00886003" w:rsidRDefault="00E86D81">
            <w:pPr>
              <w:rPr>
                <w:rFonts w:cstheme="minorHAnsi"/>
                <w:sz w:val="16"/>
                <w:szCs w:val="16"/>
              </w:rPr>
            </w:pPr>
            <w:r w:rsidRPr="00886003">
              <w:rPr>
                <w:rFonts w:cstheme="minorHAnsi"/>
                <w:sz w:val="16"/>
                <w:szCs w:val="16"/>
              </w:rPr>
              <w:t>Diagnostisch rapport = Diagnostisch rapport. UniqueIdentifierNational</w:t>
            </w:r>
          </w:p>
        </w:tc>
      </w:tr>
      <w:tr w:rsidR="00B71BEF" w:rsidRPr="00886003" w14:paraId="4CE99DBB" w14:textId="77777777" w:rsidTr="003B0A70">
        <w:tc>
          <w:tcPr>
            <w:tcW w:w="4395" w:type="dxa"/>
            <w:tcBorders>
              <w:left w:val="single" w:sz="36" w:space="0" w:color="663300"/>
            </w:tcBorders>
            <w:shd w:val="clear" w:color="auto" w:fill="auto"/>
          </w:tcPr>
          <w:p w14:paraId="5C0E0233" w14:textId="77777777" w:rsidR="00A97941" w:rsidRPr="00886003" w:rsidRDefault="00E86D81">
            <w:pPr>
              <w:rPr>
                <w:rFonts w:cstheme="minorHAnsi"/>
                <w:sz w:val="16"/>
                <w:szCs w:val="16"/>
              </w:rPr>
            </w:pPr>
            <w:r w:rsidRPr="00886003">
              <w:rPr>
                <w:rFonts w:cstheme="minorHAnsi"/>
                <w:sz w:val="16"/>
                <w:szCs w:val="16"/>
              </w:rPr>
              <w:t>Opgenomen datum = Opgenomen datum diagnostisch rapport</w:t>
            </w:r>
          </w:p>
        </w:tc>
      </w:tr>
      <w:tr w:rsidR="00B71BEF" w:rsidRPr="00886003" w14:paraId="0853528A" w14:textId="77777777" w:rsidTr="003B0A70">
        <w:tc>
          <w:tcPr>
            <w:tcW w:w="4395" w:type="dxa"/>
            <w:tcBorders>
              <w:left w:val="single" w:sz="36" w:space="0" w:color="663300"/>
            </w:tcBorders>
            <w:shd w:val="clear" w:color="auto" w:fill="auto"/>
          </w:tcPr>
          <w:p w14:paraId="20774136" w14:textId="77777777" w:rsidR="00A97941" w:rsidRPr="00886003" w:rsidRDefault="00E86D81">
            <w:pPr>
              <w:rPr>
                <w:rFonts w:cstheme="minorHAnsi"/>
                <w:sz w:val="16"/>
                <w:szCs w:val="16"/>
              </w:rPr>
            </w:pPr>
            <w:r w:rsidRPr="00886003">
              <w:rPr>
                <w:rFonts w:cstheme="minorHAnsi"/>
                <w:sz w:val="16"/>
                <w:szCs w:val="16"/>
              </w:rPr>
              <w:t>Waarnemingsperiode = diagnostisch rapport. Waarnemingsperiode</w:t>
            </w:r>
          </w:p>
        </w:tc>
      </w:tr>
      <w:tr w:rsidR="00B71BEF" w:rsidRPr="00886003" w14:paraId="24132331" w14:textId="77777777" w:rsidTr="003B0A70">
        <w:tc>
          <w:tcPr>
            <w:tcW w:w="4395" w:type="dxa"/>
            <w:tcBorders>
              <w:left w:val="single" w:sz="36" w:space="0" w:color="663300"/>
            </w:tcBorders>
            <w:shd w:val="clear" w:color="auto" w:fill="auto"/>
          </w:tcPr>
          <w:p w14:paraId="1A0D7090" w14:textId="77777777" w:rsidR="00A97941" w:rsidRPr="00886003" w:rsidRDefault="00E86D81">
            <w:pPr>
              <w:rPr>
                <w:rFonts w:cstheme="minorHAnsi"/>
                <w:sz w:val="16"/>
                <w:szCs w:val="16"/>
              </w:rPr>
            </w:pPr>
            <w:r w:rsidRPr="00886003">
              <w:rPr>
                <w:rFonts w:cstheme="minorHAnsi"/>
                <w:sz w:val="16"/>
                <w:szCs w:val="16"/>
              </w:rPr>
              <w:t xml:space="preserve">Patiënt = Diagnostisch </w:t>
            </w:r>
            <w:proofErr w:type="spellStart"/>
            <w:r w:rsidRPr="00886003">
              <w:rPr>
                <w:rFonts w:cstheme="minorHAnsi"/>
                <w:sz w:val="16"/>
                <w:szCs w:val="16"/>
              </w:rPr>
              <w:t>rapport.Waarnemingsperiode</w:t>
            </w:r>
            <w:proofErr w:type="spellEnd"/>
          </w:p>
        </w:tc>
      </w:tr>
      <w:tr w:rsidR="00B71BEF" w:rsidRPr="00886003" w14:paraId="008AB9AB" w14:textId="77777777" w:rsidTr="003B0A70">
        <w:tc>
          <w:tcPr>
            <w:tcW w:w="4395" w:type="dxa"/>
            <w:tcBorders>
              <w:left w:val="single" w:sz="36" w:space="0" w:color="663300"/>
            </w:tcBorders>
            <w:shd w:val="clear" w:color="auto" w:fill="auto"/>
          </w:tcPr>
          <w:p w14:paraId="10A403C8" w14:textId="77777777" w:rsidR="00A97941" w:rsidRPr="00886003" w:rsidRDefault="00E86D81">
            <w:pPr>
              <w:rPr>
                <w:rFonts w:cstheme="minorHAnsi"/>
                <w:sz w:val="16"/>
                <w:szCs w:val="16"/>
              </w:rPr>
            </w:pPr>
            <w:r w:rsidRPr="00886003">
              <w:rPr>
                <w:rFonts w:cstheme="minorHAnsi"/>
                <w:sz w:val="16"/>
                <w:szCs w:val="16"/>
              </w:rPr>
              <w:lastRenderedPageBreak/>
              <w:t>Recorder = diagnostisch rapport. Waarnemingsperiode</w:t>
            </w:r>
          </w:p>
        </w:tc>
      </w:tr>
      <w:tr w:rsidR="00B71BEF" w:rsidRPr="00886003" w14:paraId="089CD358" w14:textId="77777777" w:rsidTr="003B0A70">
        <w:tc>
          <w:tcPr>
            <w:tcW w:w="4395" w:type="dxa"/>
            <w:tcBorders>
              <w:left w:val="single" w:sz="36" w:space="0" w:color="663300"/>
            </w:tcBorders>
            <w:shd w:val="clear" w:color="auto" w:fill="auto"/>
          </w:tcPr>
          <w:p w14:paraId="7F31BD5C" w14:textId="77777777" w:rsidR="00A97941" w:rsidRPr="00886003" w:rsidRDefault="00E86D81">
            <w:pPr>
              <w:rPr>
                <w:rFonts w:cstheme="minorHAnsi"/>
                <w:sz w:val="16"/>
                <w:szCs w:val="16"/>
              </w:rPr>
            </w:pPr>
            <w:r w:rsidRPr="00886003">
              <w:rPr>
                <w:rFonts w:cstheme="minorHAnsi"/>
                <w:sz w:val="16"/>
                <w:szCs w:val="16"/>
              </w:rPr>
              <w:t>Uitvoerder = Diagnoserapport. Waarnemingsperiode</w:t>
            </w:r>
          </w:p>
        </w:tc>
      </w:tr>
      <w:tr w:rsidR="00B71BEF" w:rsidRPr="00886003" w14:paraId="41A77A07" w14:textId="77777777" w:rsidTr="003B0A70">
        <w:tc>
          <w:tcPr>
            <w:tcW w:w="4395" w:type="dxa"/>
            <w:tcBorders>
              <w:left w:val="single" w:sz="36" w:space="0" w:color="663300"/>
            </w:tcBorders>
            <w:shd w:val="clear" w:color="auto" w:fill="auto"/>
          </w:tcPr>
          <w:p w14:paraId="323A6AFC" w14:textId="77777777" w:rsidR="00A97941" w:rsidRPr="00886003" w:rsidRDefault="00E86D81">
            <w:pPr>
              <w:rPr>
                <w:rFonts w:cstheme="minorHAnsi"/>
                <w:sz w:val="16"/>
                <w:szCs w:val="16"/>
              </w:rPr>
            </w:pPr>
            <w:r w:rsidRPr="00886003">
              <w:rPr>
                <w:rFonts w:cstheme="minorHAnsi"/>
                <w:sz w:val="16"/>
                <w:szCs w:val="16"/>
              </w:rPr>
              <w:t>Apparaat = Diagnoserapport. Waarnemingsperiode</w:t>
            </w:r>
          </w:p>
        </w:tc>
      </w:tr>
      <w:tr w:rsidR="00B71BEF" w:rsidRPr="00886003" w14:paraId="3735F544" w14:textId="77777777" w:rsidTr="003B0A70">
        <w:tc>
          <w:tcPr>
            <w:tcW w:w="4395" w:type="dxa"/>
            <w:tcBorders>
              <w:left w:val="single" w:sz="36" w:space="0" w:color="663300"/>
            </w:tcBorders>
            <w:shd w:val="clear" w:color="auto" w:fill="auto"/>
          </w:tcPr>
          <w:p w14:paraId="06270311" w14:textId="77777777" w:rsidR="00A97941" w:rsidRPr="00886003" w:rsidRDefault="00E86D81">
            <w:pPr>
              <w:rPr>
                <w:rFonts w:cstheme="minorHAnsi"/>
                <w:sz w:val="16"/>
                <w:szCs w:val="16"/>
              </w:rPr>
            </w:pPr>
            <w:r w:rsidRPr="00886003">
              <w:rPr>
                <w:rFonts w:cstheme="minorHAnsi"/>
                <w:sz w:val="16"/>
                <w:szCs w:val="16"/>
              </w:rPr>
              <w:t>Status = Diagnoserapport. Waarnemingsperiode</w:t>
            </w:r>
          </w:p>
        </w:tc>
      </w:tr>
    </w:tbl>
    <w:p w14:paraId="2C0EFE6E" w14:textId="77777777" w:rsidR="00B71BEF" w:rsidRPr="00886003" w:rsidRDefault="00B71BEF" w:rsidP="00B71BEF"/>
    <w:p w14:paraId="21AD5B86" w14:textId="395A6356" w:rsidR="00A97941" w:rsidRPr="00886003" w:rsidRDefault="00E86D81">
      <w:r w:rsidRPr="00886003">
        <w:t xml:space="preserve">Naast deze gemeenschappelijke waarden voor het rapport, delen alle afgeleide </w:t>
      </w:r>
      <w:r w:rsidR="00556123" w:rsidRPr="00886003">
        <w:t>observaties</w:t>
      </w:r>
      <w:r w:rsidRPr="00886003">
        <w:t xml:space="preserve"> de waarden van de velden "Type waarneming" en "Categorie". </w:t>
      </w:r>
    </w:p>
    <w:p w14:paraId="129CEDF0" w14:textId="77777777" w:rsidR="00A97941" w:rsidRPr="00886003" w:rsidRDefault="00E86D81">
      <w:r w:rsidRPr="00886003">
        <w:t xml:space="preserve">Voor een eenvoudige weergave </w:t>
      </w:r>
      <w:r w:rsidR="00623731" w:rsidRPr="00886003">
        <w:t xml:space="preserve">worden de velden </w:t>
      </w:r>
      <w:r w:rsidR="00B8098B" w:rsidRPr="00886003">
        <w:t xml:space="preserve">Diagnostisch rapport, Type waarneming, Opgenomen datum, Waarnemingsperiode, Patiënt, Opnemer, Uitvoerder, Categorie, Apparaat en Status </w:t>
      </w:r>
      <w:r w:rsidRPr="00886003">
        <w:t>niet herhaald</w:t>
      </w:r>
      <w:r w:rsidR="00B8098B" w:rsidRPr="00886003">
        <w:t>.</w:t>
      </w:r>
    </w:p>
    <w:p w14:paraId="2960C3E4" w14:textId="77777777" w:rsidR="00A97941" w:rsidRPr="00886003" w:rsidRDefault="00E86D81">
      <w:r w:rsidRPr="00886003">
        <w:t>in elke observatie hieronder :</w:t>
      </w:r>
    </w:p>
    <w:p w14:paraId="7AB78B04" w14:textId="77777777" w:rsidR="00831881" w:rsidRPr="00886003" w:rsidRDefault="00831881">
      <w:r w:rsidRPr="00886003">
        <w:br w:type="page"/>
      </w:r>
    </w:p>
    <w:tbl>
      <w:tblPr>
        <w:tblStyle w:val="TableGrid"/>
        <w:tblW w:w="8931" w:type="dxa"/>
        <w:tblInd w:w="-34" w:type="dxa"/>
        <w:tblLayout w:type="fixed"/>
        <w:tblLook w:val="04A0" w:firstRow="1" w:lastRow="0" w:firstColumn="1" w:lastColumn="0" w:noHBand="0" w:noVBand="1"/>
      </w:tblPr>
      <w:tblGrid>
        <w:gridCol w:w="2723"/>
        <w:gridCol w:w="567"/>
        <w:gridCol w:w="5641"/>
      </w:tblGrid>
      <w:tr w:rsidR="00D12771" w:rsidRPr="00886003" w14:paraId="345D13AF" w14:textId="77777777" w:rsidTr="006B2C6E">
        <w:tc>
          <w:tcPr>
            <w:tcW w:w="8931" w:type="dxa"/>
            <w:gridSpan w:val="3"/>
            <w:shd w:val="clear" w:color="auto" w:fill="D9D9D9" w:themeFill="background1" w:themeFillShade="D9"/>
          </w:tcPr>
          <w:p w14:paraId="0047C20C" w14:textId="77777777" w:rsidR="00A97941" w:rsidRPr="00886003" w:rsidRDefault="00E86D81">
            <w:pPr>
              <w:rPr>
                <w:rFonts w:cstheme="minorHAnsi"/>
                <w:b/>
                <w:sz w:val="16"/>
                <w:szCs w:val="16"/>
              </w:rPr>
            </w:pPr>
            <w:r w:rsidRPr="00886003">
              <w:rPr>
                <w:rFonts w:cstheme="minorHAnsi"/>
                <w:b/>
                <w:sz w:val="16"/>
                <w:szCs w:val="16"/>
              </w:rPr>
              <w:lastRenderedPageBreak/>
              <w:t>Afgeleide waarneming - Diabetes</w:t>
            </w:r>
          </w:p>
        </w:tc>
      </w:tr>
      <w:tr w:rsidR="00D12771" w:rsidRPr="00886003" w14:paraId="2264D307" w14:textId="77777777" w:rsidTr="006B2C6E">
        <w:tc>
          <w:tcPr>
            <w:tcW w:w="2723" w:type="dxa"/>
            <w:shd w:val="clear" w:color="auto" w:fill="D9D9D9" w:themeFill="background1" w:themeFillShade="D9"/>
          </w:tcPr>
          <w:p w14:paraId="5BEBED05"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04F0CE89" w14:textId="77777777" w:rsidR="00A97941" w:rsidRPr="00886003" w:rsidRDefault="00E86D81">
            <w:pPr>
              <w:rPr>
                <w:rFonts w:cstheme="minorHAnsi"/>
                <w:b/>
                <w:sz w:val="16"/>
                <w:szCs w:val="16"/>
              </w:rPr>
            </w:pPr>
            <w:r w:rsidRPr="00886003">
              <w:rPr>
                <w:rFonts w:cstheme="minorHAnsi"/>
                <w:b/>
                <w:sz w:val="16"/>
                <w:szCs w:val="16"/>
              </w:rPr>
              <w:t>Kaart</w:t>
            </w:r>
            <w:r w:rsidR="00BB55D6" w:rsidRPr="00886003">
              <w:rPr>
                <w:rFonts w:cstheme="minorHAnsi"/>
                <w:b/>
                <w:sz w:val="16"/>
                <w:szCs w:val="16"/>
              </w:rPr>
              <w:t>.</w:t>
            </w:r>
          </w:p>
        </w:tc>
        <w:tc>
          <w:tcPr>
            <w:tcW w:w="5641" w:type="dxa"/>
            <w:shd w:val="clear" w:color="auto" w:fill="D9D9D9" w:themeFill="background1" w:themeFillShade="D9"/>
          </w:tcPr>
          <w:p w14:paraId="253006FB" w14:textId="77777777" w:rsidR="00A97941" w:rsidRPr="00886003" w:rsidRDefault="00E86D81">
            <w:pPr>
              <w:rPr>
                <w:rFonts w:cstheme="minorHAnsi"/>
                <w:b/>
                <w:sz w:val="16"/>
                <w:szCs w:val="16"/>
              </w:rPr>
            </w:pPr>
            <w:r w:rsidRPr="00886003">
              <w:rPr>
                <w:rFonts w:cstheme="minorHAnsi"/>
                <w:b/>
                <w:sz w:val="16"/>
                <w:szCs w:val="16"/>
              </w:rPr>
              <w:t>Waarde</w:t>
            </w:r>
          </w:p>
        </w:tc>
      </w:tr>
      <w:tr w:rsidR="00D12771" w:rsidRPr="00886003" w14:paraId="67ED62AD" w14:textId="77777777" w:rsidTr="00E12C48">
        <w:tc>
          <w:tcPr>
            <w:tcW w:w="2723" w:type="dxa"/>
          </w:tcPr>
          <w:p w14:paraId="3E88A147"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1A9FEF52"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4ACDE0E" w14:textId="77777777" w:rsidR="00A97941" w:rsidRPr="00886003" w:rsidRDefault="00E86D81">
            <w:pPr>
              <w:rPr>
                <w:rFonts w:cstheme="minorHAnsi"/>
                <w:sz w:val="16"/>
                <w:szCs w:val="16"/>
              </w:rPr>
            </w:pPr>
            <w:r w:rsidRPr="00886003">
              <w:rPr>
                <w:rFonts w:cstheme="minorHAnsi"/>
                <w:b/>
                <w:bCs/>
                <w:sz w:val="16"/>
                <w:szCs w:val="16"/>
              </w:rPr>
              <w:t>6e126868-aa6a-41ef-b7fb-3c8b690d8ffc1</w:t>
            </w:r>
          </w:p>
        </w:tc>
      </w:tr>
      <w:tr w:rsidR="00DF4C8D" w:rsidRPr="00886003" w14:paraId="43E38872" w14:textId="77777777" w:rsidTr="000B6217">
        <w:tc>
          <w:tcPr>
            <w:tcW w:w="2723" w:type="dxa"/>
            <w:tcBorders>
              <w:left w:val="single" w:sz="36" w:space="0" w:color="E36C0A" w:themeColor="accent6" w:themeShade="BF"/>
            </w:tcBorders>
            <w:shd w:val="clear" w:color="auto" w:fill="DDD9C3" w:themeFill="background2" w:themeFillShade="E6"/>
          </w:tcPr>
          <w:p w14:paraId="76CF7A93" w14:textId="77777777" w:rsidR="00A97941" w:rsidRPr="00886003" w:rsidRDefault="00E86D81">
            <w:pPr>
              <w:rPr>
                <w:rFonts w:cstheme="minorHAnsi"/>
                <w:sz w:val="16"/>
                <w:szCs w:val="16"/>
              </w:rPr>
            </w:pPr>
            <w:r w:rsidRPr="00886003">
              <w:rPr>
                <w:rFonts w:cstheme="minorHAnsi"/>
                <w:sz w:val="16"/>
                <w:szCs w:val="16"/>
              </w:rPr>
              <w:t>Type waarneming</w:t>
            </w:r>
          </w:p>
        </w:tc>
        <w:tc>
          <w:tcPr>
            <w:tcW w:w="567" w:type="dxa"/>
            <w:shd w:val="clear" w:color="auto" w:fill="DDD9C3" w:themeFill="background2" w:themeFillShade="E6"/>
          </w:tcPr>
          <w:p w14:paraId="109E6226"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27281250" w14:textId="77777777" w:rsidR="00A97941" w:rsidRPr="00886003" w:rsidRDefault="00E86D81">
            <w:pPr>
              <w:rPr>
                <w:rFonts w:cstheme="minorHAnsi"/>
                <w:sz w:val="16"/>
                <w:szCs w:val="16"/>
              </w:rPr>
            </w:pPr>
            <w:r w:rsidRPr="00886003">
              <w:rPr>
                <w:rFonts w:cstheme="minorHAnsi"/>
                <w:sz w:val="16"/>
                <w:szCs w:val="16"/>
              </w:rPr>
              <w:t>Resultaat</w:t>
            </w:r>
          </w:p>
        </w:tc>
      </w:tr>
      <w:tr w:rsidR="00D12771" w:rsidRPr="00886003" w14:paraId="24B66335" w14:textId="77777777" w:rsidTr="000B6217">
        <w:tc>
          <w:tcPr>
            <w:tcW w:w="2723" w:type="dxa"/>
            <w:tcBorders>
              <w:left w:val="single" w:sz="36" w:space="0" w:color="663300"/>
            </w:tcBorders>
            <w:shd w:val="clear" w:color="auto" w:fill="DDD9C3" w:themeFill="background2" w:themeFillShade="E6"/>
          </w:tcPr>
          <w:p w14:paraId="47535DFB" w14:textId="77777777" w:rsidR="00A97941" w:rsidRPr="00886003" w:rsidRDefault="00E86D81">
            <w:pPr>
              <w:rPr>
                <w:rFonts w:cstheme="minorHAnsi"/>
                <w:sz w:val="16"/>
                <w:szCs w:val="16"/>
              </w:rPr>
            </w:pPr>
            <w:r w:rsidRPr="00886003">
              <w:rPr>
                <w:rFonts w:cstheme="minorHAnsi"/>
                <w:sz w:val="16"/>
                <w:szCs w:val="16"/>
              </w:rPr>
              <w:t>Opgenomen Datum</w:t>
            </w:r>
          </w:p>
        </w:tc>
        <w:tc>
          <w:tcPr>
            <w:tcW w:w="567" w:type="dxa"/>
            <w:shd w:val="clear" w:color="auto" w:fill="DDD9C3" w:themeFill="background2" w:themeFillShade="E6"/>
          </w:tcPr>
          <w:p w14:paraId="644934A2"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67750B82" w14:textId="77777777" w:rsidR="00A97941" w:rsidRPr="00886003" w:rsidRDefault="00E86D81">
            <w:pPr>
              <w:rPr>
                <w:rFonts w:cstheme="minorHAnsi"/>
                <w:sz w:val="16"/>
                <w:szCs w:val="16"/>
              </w:rPr>
            </w:pPr>
            <w:r w:rsidRPr="00886003">
              <w:rPr>
                <w:rFonts w:cstheme="minorHAnsi"/>
                <w:sz w:val="16"/>
                <w:szCs w:val="16"/>
              </w:rPr>
              <w:t>2023-06-28</w:t>
            </w:r>
          </w:p>
        </w:tc>
      </w:tr>
      <w:tr w:rsidR="00D12771" w:rsidRPr="00886003" w14:paraId="24A91BDC" w14:textId="77777777" w:rsidTr="000B6217">
        <w:tc>
          <w:tcPr>
            <w:tcW w:w="2723" w:type="dxa"/>
            <w:tcBorders>
              <w:left w:val="single" w:sz="36" w:space="0" w:color="663300"/>
            </w:tcBorders>
            <w:shd w:val="clear" w:color="auto" w:fill="DDD9C3" w:themeFill="background2" w:themeFillShade="E6"/>
          </w:tcPr>
          <w:p w14:paraId="10476035" w14:textId="77777777" w:rsidR="00A97941" w:rsidRPr="00886003" w:rsidRDefault="00E86D81">
            <w:pPr>
              <w:rPr>
                <w:rFonts w:cstheme="minorHAnsi"/>
                <w:sz w:val="16"/>
                <w:szCs w:val="16"/>
              </w:rPr>
            </w:pPr>
            <w:r w:rsidRPr="00886003">
              <w:rPr>
                <w:rFonts w:cstheme="minorHAnsi"/>
                <w:sz w:val="16"/>
                <w:szCs w:val="16"/>
              </w:rPr>
              <w:t>Waarnemingsperiode</w:t>
            </w:r>
          </w:p>
        </w:tc>
        <w:tc>
          <w:tcPr>
            <w:tcW w:w="567" w:type="dxa"/>
            <w:shd w:val="clear" w:color="auto" w:fill="DDD9C3" w:themeFill="background2" w:themeFillShade="E6"/>
          </w:tcPr>
          <w:p w14:paraId="1D428CE6"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1D241D83" w14:textId="77777777" w:rsidR="00A97941" w:rsidRPr="00886003" w:rsidRDefault="00E86D81">
            <w:pPr>
              <w:rPr>
                <w:rFonts w:cstheme="minorHAnsi"/>
                <w:sz w:val="16"/>
                <w:szCs w:val="16"/>
              </w:rPr>
            </w:pPr>
            <w:r w:rsidRPr="00886003">
              <w:rPr>
                <w:rFonts w:cstheme="minorHAnsi"/>
                <w:sz w:val="16"/>
                <w:szCs w:val="16"/>
              </w:rPr>
              <w:t>2023-06-15/2023-06-28</w:t>
            </w:r>
          </w:p>
        </w:tc>
      </w:tr>
      <w:tr w:rsidR="00D12771" w:rsidRPr="00886003" w14:paraId="76244784" w14:textId="77777777" w:rsidTr="000B6217">
        <w:tc>
          <w:tcPr>
            <w:tcW w:w="2723" w:type="dxa"/>
            <w:tcBorders>
              <w:left w:val="single" w:sz="36" w:space="0" w:color="663300"/>
            </w:tcBorders>
            <w:shd w:val="clear" w:color="auto" w:fill="DDD9C3" w:themeFill="background2" w:themeFillShade="E6"/>
          </w:tcPr>
          <w:p w14:paraId="0D8CE8C9" w14:textId="77777777" w:rsidR="00A97941" w:rsidRPr="00886003" w:rsidRDefault="00E86D81">
            <w:pPr>
              <w:rPr>
                <w:rFonts w:cstheme="minorHAnsi"/>
                <w:sz w:val="16"/>
                <w:szCs w:val="16"/>
              </w:rPr>
            </w:pPr>
            <w:r w:rsidRPr="00886003">
              <w:rPr>
                <w:rFonts w:cstheme="minorHAnsi"/>
                <w:sz w:val="16"/>
                <w:szCs w:val="16"/>
              </w:rPr>
              <w:t>Patiënt</w:t>
            </w:r>
          </w:p>
        </w:tc>
        <w:tc>
          <w:tcPr>
            <w:tcW w:w="567" w:type="dxa"/>
            <w:shd w:val="clear" w:color="auto" w:fill="DDD9C3" w:themeFill="background2" w:themeFillShade="E6"/>
          </w:tcPr>
          <w:p w14:paraId="71CB115A"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16659B97" w14:textId="77777777" w:rsidR="00A97941" w:rsidRPr="00886003" w:rsidRDefault="00E86D81">
            <w:pPr>
              <w:rPr>
                <w:rFonts w:cstheme="minorHAnsi"/>
                <w:sz w:val="16"/>
                <w:szCs w:val="16"/>
              </w:rPr>
            </w:pPr>
            <w:r w:rsidRPr="00886003">
              <w:rPr>
                <w:rFonts w:cstheme="minorHAnsi"/>
                <w:sz w:val="16"/>
                <w:szCs w:val="16"/>
              </w:rPr>
              <w:t>80.05.12-079.15</w:t>
            </w:r>
          </w:p>
        </w:tc>
      </w:tr>
      <w:tr w:rsidR="00D12771" w:rsidRPr="00886003" w14:paraId="5D35D097" w14:textId="77777777" w:rsidTr="000B6217">
        <w:tc>
          <w:tcPr>
            <w:tcW w:w="2723" w:type="dxa"/>
            <w:tcBorders>
              <w:left w:val="single" w:sz="36" w:space="0" w:color="663300"/>
            </w:tcBorders>
            <w:shd w:val="clear" w:color="auto" w:fill="DDD9C3" w:themeFill="background2" w:themeFillShade="E6"/>
          </w:tcPr>
          <w:p w14:paraId="530EA6ED" w14:textId="77777777" w:rsidR="00A97941" w:rsidRPr="00886003" w:rsidRDefault="00E86D81">
            <w:pPr>
              <w:rPr>
                <w:rFonts w:cstheme="minorHAnsi"/>
                <w:sz w:val="16"/>
                <w:szCs w:val="16"/>
              </w:rPr>
            </w:pPr>
            <w:r w:rsidRPr="00886003">
              <w:rPr>
                <w:rFonts w:cstheme="minorHAnsi"/>
                <w:sz w:val="16"/>
                <w:szCs w:val="16"/>
              </w:rPr>
              <w:t>Blokfluit</w:t>
            </w:r>
          </w:p>
        </w:tc>
        <w:tc>
          <w:tcPr>
            <w:tcW w:w="567" w:type="dxa"/>
            <w:shd w:val="clear" w:color="auto" w:fill="DDD9C3" w:themeFill="background2" w:themeFillShade="E6"/>
          </w:tcPr>
          <w:p w14:paraId="7426BF57"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0D87665E" w14:textId="77777777" w:rsidR="00A97941" w:rsidRPr="00886003" w:rsidRDefault="00E86D81">
            <w:pPr>
              <w:rPr>
                <w:rFonts w:cstheme="minorHAnsi"/>
                <w:sz w:val="16"/>
                <w:szCs w:val="16"/>
              </w:rPr>
            </w:pPr>
            <w:r w:rsidRPr="00886003">
              <w:rPr>
                <w:rFonts w:cstheme="minorHAnsi"/>
                <w:sz w:val="16"/>
                <w:szCs w:val="16"/>
              </w:rPr>
              <w:t>BE0403044007</w:t>
            </w:r>
          </w:p>
        </w:tc>
      </w:tr>
      <w:tr w:rsidR="00D12771" w:rsidRPr="00886003" w14:paraId="57F6518E" w14:textId="77777777" w:rsidTr="000B6217">
        <w:tc>
          <w:tcPr>
            <w:tcW w:w="2723" w:type="dxa"/>
            <w:tcBorders>
              <w:left w:val="single" w:sz="36" w:space="0" w:color="663300"/>
            </w:tcBorders>
            <w:shd w:val="clear" w:color="auto" w:fill="DDD9C3" w:themeFill="background2" w:themeFillShade="E6"/>
          </w:tcPr>
          <w:p w14:paraId="1E6EDE12" w14:textId="77777777" w:rsidR="00A97941" w:rsidRPr="00886003" w:rsidRDefault="00E86D81">
            <w:pPr>
              <w:rPr>
                <w:rFonts w:cstheme="minorHAnsi"/>
                <w:sz w:val="16"/>
                <w:szCs w:val="16"/>
              </w:rPr>
            </w:pPr>
            <w:r w:rsidRPr="00886003">
              <w:rPr>
                <w:rFonts w:cstheme="minorHAnsi"/>
                <w:sz w:val="16"/>
                <w:szCs w:val="16"/>
              </w:rPr>
              <w:t>Uitvoerder</w:t>
            </w:r>
          </w:p>
        </w:tc>
        <w:tc>
          <w:tcPr>
            <w:tcW w:w="567" w:type="dxa"/>
            <w:shd w:val="clear" w:color="auto" w:fill="DDD9C3" w:themeFill="background2" w:themeFillShade="E6"/>
          </w:tcPr>
          <w:p w14:paraId="1E4A1BAD" w14:textId="77777777" w:rsidR="00A97941" w:rsidRPr="00886003" w:rsidRDefault="00E86D81">
            <w:pPr>
              <w:rPr>
                <w:rFonts w:cstheme="minorHAnsi"/>
                <w:b/>
                <w:bCs/>
                <w:color w:val="FFFFFF" w:themeColor="background1"/>
                <w:sz w:val="16"/>
                <w:szCs w:val="16"/>
                <w:highlight w:val="yellow"/>
              </w:rPr>
            </w:pPr>
            <w:r w:rsidRPr="00886003">
              <w:rPr>
                <w:rFonts w:cstheme="minorHAnsi"/>
                <w:sz w:val="16"/>
                <w:szCs w:val="16"/>
              </w:rPr>
              <w:t>1..1</w:t>
            </w:r>
          </w:p>
        </w:tc>
        <w:tc>
          <w:tcPr>
            <w:tcW w:w="5641" w:type="dxa"/>
            <w:shd w:val="clear" w:color="auto" w:fill="DDD9C3" w:themeFill="background2" w:themeFillShade="E6"/>
          </w:tcPr>
          <w:p w14:paraId="1C148C19" w14:textId="77777777" w:rsidR="00A97941" w:rsidRPr="00886003" w:rsidRDefault="00E86D81">
            <w:pPr>
              <w:rPr>
                <w:rFonts w:cstheme="minorHAnsi"/>
                <w:sz w:val="16"/>
                <w:szCs w:val="16"/>
              </w:rPr>
            </w:pPr>
            <w:r w:rsidRPr="00886003">
              <w:rPr>
                <w:rFonts w:cstheme="minorHAnsi"/>
                <w:sz w:val="16"/>
                <w:szCs w:val="16"/>
              </w:rPr>
              <w:t>BE0403044007</w:t>
            </w:r>
          </w:p>
        </w:tc>
      </w:tr>
      <w:tr w:rsidR="00D12771" w:rsidRPr="00886003" w14:paraId="61A345AE" w14:textId="77777777" w:rsidTr="000B6217">
        <w:tc>
          <w:tcPr>
            <w:tcW w:w="2723" w:type="dxa"/>
            <w:tcBorders>
              <w:left w:val="single" w:sz="36" w:space="0" w:color="E36C0A" w:themeColor="accent6" w:themeShade="BF"/>
            </w:tcBorders>
            <w:shd w:val="clear" w:color="auto" w:fill="DDD9C3" w:themeFill="background2" w:themeFillShade="E6"/>
          </w:tcPr>
          <w:p w14:paraId="5B4F6329" w14:textId="77777777" w:rsidR="00A97941" w:rsidRPr="00886003" w:rsidRDefault="00E86D81">
            <w:pPr>
              <w:rPr>
                <w:rFonts w:cstheme="minorHAnsi"/>
                <w:sz w:val="16"/>
                <w:szCs w:val="16"/>
              </w:rPr>
            </w:pPr>
            <w:r w:rsidRPr="00886003">
              <w:rPr>
                <w:rFonts w:cstheme="minorHAnsi"/>
                <w:sz w:val="16"/>
                <w:szCs w:val="16"/>
              </w:rPr>
              <w:t>Categorie</w:t>
            </w:r>
          </w:p>
        </w:tc>
        <w:tc>
          <w:tcPr>
            <w:tcW w:w="567" w:type="dxa"/>
            <w:shd w:val="clear" w:color="auto" w:fill="DDD9C3" w:themeFill="background2" w:themeFillShade="E6"/>
          </w:tcPr>
          <w:p w14:paraId="0F9C120F"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716D8E15" w14:textId="77777777" w:rsidR="00A97941" w:rsidRPr="00886003" w:rsidRDefault="00E86D81">
            <w:pPr>
              <w:rPr>
                <w:rFonts w:cstheme="minorHAnsi"/>
                <w:i/>
                <w:iCs/>
                <w:sz w:val="16"/>
                <w:szCs w:val="16"/>
              </w:rPr>
            </w:pPr>
            <w:r w:rsidRPr="00886003">
              <w:rPr>
                <w:rFonts w:cstheme="minorHAnsi"/>
                <w:sz w:val="16"/>
                <w:szCs w:val="16"/>
              </w:rPr>
              <w:t>698472009</w:t>
            </w:r>
          </w:p>
        </w:tc>
      </w:tr>
      <w:tr w:rsidR="00D12771" w:rsidRPr="00886003" w14:paraId="1EA4F595" w14:textId="77777777" w:rsidTr="000B6217">
        <w:tc>
          <w:tcPr>
            <w:tcW w:w="2723" w:type="dxa"/>
            <w:tcBorders>
              <w:left w:val="single" w:sz="36" w:space="0" w:color="663300"/>
            </w:tcBorders>
            <w:shd w:val="clear" w:color="auto" w:fill="DDD9C3" w:themeFill="background2" w:themeFillShade="E6"/>
          </w:tcPr>
          <w:p w14:paraId="12F0A428" w14:textId="77777777" w:rsidR="00A97941" w:rsidRPr="00886003" w:rsidRDefault="00E86D81">
            <w:pPr>
              <w:rPr>
                <w:rFonts w:cstheme="minorHAnsi"/>
                <w:sz w:val="16"/>
                <w:szCs w:val="16"/>
              </w:rPr>
            </w:pPr>
            <w:r w:rsidRPr="00886003">
              <w:rPr>
                <w:rFonts w:cstheme="minorHAnsi"/>
                <w:sz w:val="16"/>
                <w:szCs w:val="16"/>
              </w:rPr>
              <w:t>Apparaat</w:t>
            </w:r>
          </w:p>
        </w:tc>
        <w:tc>
          <w:tcPr>
            <w:tcW w:w="567" w:type="dxa"/>
            <w:shd w:val="clear" w:color="auto" w:fill="DDD9C3" w:themeFill="background2" w:themeFillShade="E6"/>
          </w:tcPr>
          <w:p w14:paraId="34D654FE"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1D877289" w14:textId="77777777" w:rsidR="00A97941" w:rsidRPr="00886003" w:rsidRDefault="00E86D81">
            <w:pPr>
              <w:rPr>
                <w:rFonts w:cstheme="minorHAnsi"/>
                <w:b/>
                <w:bCs/>
                <w:sz w:val="16"/>
                <w:szCs w:val="16"/>
              </w:rPr>
            </w:pPr>
            <w:r w:rsidRPr="00886003">
              <w:rPr>
                <w:rFonts w:cstheme="minorHAnsi"/>
                <w:sz w:val="16"/>
                <w:szCs w:val="16"/>
              </w:rPr>
              <w:t>701010000180</w:t>
            </w:r>
          </w:p>
        </w:tc>
      </w:tr>
      <w:tr w:rsidR="00EE05CC" w:rsidRPr="00886003" w14:paraId="3CEB12DF" w14:textId="77777777" w:rsidTr="00EE05CC">
        <w:tc>
          <w:tcPr>
            <w:tcW w:w="2723" w:type="dxa"/>
            <w:tcBorders>
              <w:left w:val="single" w:sz="36" w:space="0" w:color="663300"/>
            </w:tcBorders>
            <w:shd w:val="clear" w:color="auto" w:fill="DDD9C3" w:themeFill="background2" w:themeFillShade="E6"/>
          </w:tcPr>
          <w:p w14:paraId="7041B893" w14:textId="77777777" w:rsidR="00A97941" w:rsidRPr="00886003" w:rsidRDefault="00E86D81">
            <w:pPr>
              <w:rPr>
                <w:rFonts w:cstheme="minorHAnsi"/>
                <w:sz w:val="16"/>
                <w:szCs w:val="16"/>
              </w:rPr>
            </w:pPr>
            <w:r w:rsidRPr="00886003">
              <w:rPr>
                <w:rFonts w:cstheme="minorHAnsi"/>
                <w:sz w:val="16"/>
                <w:szCs w:val="16"/>
              </w:rPr>
              <w:t>Status</w:t>
            </w:r>
          </w:p>
        </w:tc>
        <w:tc>
          <w:tcPr>
            <w:tcW w:w="567" w:type="dxa"/>
            <w:shd w:val="clear" w:color="auto" w:fill="DDD9C3" w:themeFill="background2" w:themeFillShade="E6"/>
          </w:tcPr>
          <w:p w14:paraId="2452D232" w14:textId="77777777" w:rsidR="00A97941" w:rsidRPr="00886003" w:rsidRDefault="00E86D81">
            <w:pPr>
              <w:rPr>
                <w:rFonts w:cstheme="minorHAnsi"/>
                <w:sz w:val="16"/>
                <w:szCs w:val="16"/>
              </w:rPr>
            </w:pPr>
            <w:r w:rsidRPr="00886003">
              <w:rPr>
                <w:rFonts w:cstheme="minorHAnsi"/>
                <w:sz w:val="16"/>
                <w:szCs w:val="16"/>
              </w:rPr>
              <w:t>0..1</w:t>
            </w:r>
          </w:p>
        </w:tc>
        <w:tc>
          <w:tcPr>
            <w:tcW w:w="5641" w:type="dxa"/>
            <w:shd w:val="clear" w:color="auto" w:fill="DDD9C3" w:themeFill="background2" w:themeFillShade="E6"/>
          </w:tcPr>
          <w:p w14:paraId="18568622" w14:textId="77777777" w:rsidR="00A97941" w:rsidRPr="00886003" w:rsidRDefault="00E86D81">
            <w:pPr>
              <w:rPr>
                <w:rFonts w:cstheme="minorHAnsi"/>
                <w:sz w:val="16"/>
                <w:szCs w:val="16"/>
              </w:rPr>
            </w:pPr>
            <w:r w:rsidRPr="00886003">
              <w:rPr>
                <w:rFonts w:cstheme="minorHAnsi"/>
                <w:sz w:val="16"/>
                <w:szCs w:val="16"/>
              </w:rPr>
              <w:t>Finale</w:t>
            </w:r>
          </w:p>
        </w:tc>
      </w:tr>
      <w:tr w:rsidR="00D12771" w:rsidRPr="00886003" w14:paraId="67FD3015" w14:textId="77777777" w:rsidTr="00E12C48">
        <w:tc>
          <w:tcPr>
            <w:tcW w:w="2723" w:type="dxa"/>
          </w:tcPr>
          <w:p w14:paraId="4A648225" w14:textId="77777777" w:rsidR="00A97941" w:rsidRPr="00886003" w:rsidRDefault="00E86D81">
            <w:pPr>
              <w:rPr>
                <w:rFonts w:cstheme="minorHAnsi"/>
                <w:color w:val="F79646" w:themeColor="accent6"/>
                <w:sz w:val="16"/>
                <w:szCs w:val="16"/>
              </w:rPr>
            </w:pPr>
            <w:bookmarkStart w:id="152" w:name="_Hlk163464861"/>
            <w:r w:rsidRPr="00886003">
              <w:rPr>
                <w:rFonts w:cstheme="minorHAnsi"/>
                <w:sz w:val="16"/>
                <w:szCs w:val="16"/>
              </w:rPr>
              <w:t>Code</w:t>
            </w:r>
          </w:p>
        </w:tc>
        <w:tc>
          <w:tcPr>
            <w:tcW w:w="567" w:type="dxa"/>
          </w:tcPr>
          <w:p w14:paraId="0CE19D56"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65DA231"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778232399 </w:t>
            </w:r>
            <w:r w:rsidRPr="00886003">
              <w:rPr>
                <w:rFonts w:cstheme="minorHAnsi"/>
                <w:b/>
                <w:bCs/>
                <w:sz w:val="16"/>
                <w:szCs w:val="16"/>
              </w:rPr>
              <w:t>("Variatiecoëfficiënt")</w:t>
            </w:r>
          </w:p>
        </w:tc>
      </w:tr>
      <w:tr w:rsidR="00D12771" w:rsidRPr="00886003" w14:paraId="063C0B4F" w14:textId="77777777" w:rsidTr="00E12C48">
        <w:tc>
          <w:tcPr>
            <w:tcW w:w="2723" w:type="dxa"/>
          </w:tcPr>
          <w:p w14:paraId="11240340"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2D9D72BC"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C4770E3" w14:textId="77777777" w:rsidR="00A97941" w:rsidRPr="00886003" w:rsidRDefault="00E86D81">
            <w:pPr>
              <w:rPr>
                <w:rFonts w:cstheme="minorHAnsi"/>
                <w:sz w:val="16"/>
                <w:szCs w:val="16"/>
              </w:rPr>
            </w:pPr>
            <w:r w:rsidRPr="00886003">
              <w:rPr>
                <w:rFonts w:cstheme="minorHAnsi"/>
                <w:sz w:val="16"/>
                <w:szCs w:val="16"/>
              </w:rPr>
              <w:t>6%</w:t>
            </w:r>
          </w:p>
        </w:tc>
      </w:tr>
      <w:tr w:rsidR="00D12771" w:rsidRPr="00886003" w14:paraId="7E0F6F69" w14:textId="77777777" w:rsidTr="00E12C48">
        <w:tc>
          <w:tcPr>
            <w:tcW w:w="2723" w:type="dxa"/>
            <w:shd w:val="clear" w:color="auto" w:fill="auto"/>
          </w:tcPr>
          <w:p w14:paraId="2BC27F18"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5F929242" w14:textId="77777777" w:rsidR="00A97941" w:rsidRPr="00886003" w:rsidRDefault="00E86D81">
            <w:pPr>
              <w:rPr>
                <w:rFonts w:cstheme="minorHAnsi"/>
                <w:sz w:val="16"/>
                <w:szCs w:val="16"/>
              </w:rPr>
            </w:pPr>
            <w:r w:rsidRPr="00886003">
              <w:rPr>
                <w:rFonts w:cstheme="minorHAnsi"/>
                <w:sz w:val="16"/>
                <w:szCs w:val="16"/>
              </w:rPr>
              <w:t>0.</w:t>
            </w:r>
            <w:r w:rsidR="00756BB5" w:rsidRPr="00886003">
              <w:rPr>
                <w:rFonts w:cstheme="minorHAnsi"/>
                <w:sz w:val="16"/>
                <w:szCs w:val="16"/>
              </w:rPr>
              <w:t>.</w:t>
            </w:r>
            <w:r w:rsidRPr="00886003">
              <w:rPr>
                <w:rFonts w:cstheme="minorHAnsi"/>
                <w:sz w:val="16"/>
                <w:szCs w:val="16"/>
              </w:rPr>
              <w:t>*</w:t>
            </w:r>
          </w:p>
        </w:tc>
        <w:tc>
          <w:tcPr>
            <w:tcW w:w="5641" w:type="dxa"/>
            <w:shd w:val="clear" w:color="auto" w:fill="auto"/>
          </w:tcPr>
          <w:p w14:paraId="1501E650"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CVAR_REF.Low</w:t>
            </w:r>
            <w:proofErr w:type="spellEnd"/>
            <w:r w:rsidRPr="00886003">
              <w:rPr>
                <w:rFonts w:cstheme="minorHAnsi"/>
                <w:sz w:val="16"/>
                <w:szCs w:val="16"/>
              </w:rPr>
              <w:t xml:space="preserve"> = 0% voor</w:t>
            </w:r>
          </w:p>
          <w:p w14:paraId="04ED59F7" w14:textId="77777777" w:rsidR="00A97941" w:rsidRPr="00886003" w:rsidRDefault="006F2B3F">
            <w:pPr>
              <w:rPr>
                <w:rFonts w:cstheme="minorHAnsi"/>
                <w:sz w:val="16"/>
                <w:szCs w:val="16"/>
                <w:highlight w:val="lightGray"/>
              </w:rPr>
            </w:pPr>
            <w:proofErr w:type="spellStart"/>
            <w:r w:rsidRPr="00886003">
              <w:rPr>
                <w:rFonts w:cstheme="minorHAnsi"/>
                <w:sz w:val="16"/>
                <w:szCs w:val="16"/>
              </w:rPr>
              <w:t>CVAR_REF</w:t>
            </w:r>
            <w:r w:rsidR="00E86D81" w:rsidRPr="00886003">
              <w:rPr>
                <w:rFonts w:cstheme="minorHAnsi"/>
                <w:sz w:val="16"/>
                <w:szCs w:val="16"/>
              </w:rPr>
              <w:t>.High</w:t>
            </w:r>
            <w:proofErr w:type="spellEnd"/>
            <w:r w:rsidR="00E86D81" w:rsidRPr="00886003">
              <w:rPr>
                <w:rFonts w:cstheme="minorHAnsi"/>
                <w:sz w:val="16"/>
                <w:szCs w:val="16"/>
              </w:rPr>
              <w:t xml:space="preserve"> = 33</w:t>
            </w:r>
          </w:p>
        </w:tc>
      </w:tr>
      <w:bookmarkEnd w:id="152"/>
    </w:tbl>
    <w:p w14:paraId="4FC430E4" w14:textId="77777777" w:rsidR="009E5003" w:rsidRPr="00886003" w:rsidRDefault="009E5003" w:rsidP="00D8718A"/>
    <w:tbl>
      <w:tblPr>
        <w:tblStyle w:val="TableGrid"/>
        <w:tblW w:w="8931" w:type="dxa"/>
        <w:tblInd w:w="-34" w:type="dxa"/>
        <w:tblLayout w:type="fixed"/>
        <w:tblLook w:val="04A0" w:firstRow="1" w:lastRow="0" w:firstColumn="1" w:lastColumn="0" w:noHBand="0" w:noVBand="1"/>
      </w:tblPr>
      <w:tblGrid>
        <w:gridCol w:w="2723"/>
        <w:gridCol w:w="567"/>
        <w:gridCol w:w="5641"/>
      </w:tblGrid>
      <w:tr w:rsidR="006F2B3F" w:rsidRPr="00886003" w14:paraId="5CF60260" w14:textId="77777777" w:rsidTr="006B2C6E">
        <w:tc>
          <w:tcPr>
            <w:tcW w:w="8931" w:type="dxa"/>
            <w:gridSpan w:val="3"/>
            <w:shd w:val="clear" w:color="auto" w:fill="D9D9D9" w:themeFill="background1" w:themeFillShade="D9"/>
          </w:tcPr>
          <w:p w14:paraId="20A11679"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6F2B3F" w:rsidRPr="00886003" w14:paraId="7A5EC544" w14:textId="77777777" w:rsidTr="006B2C6E">
        <w:tc>
          <w:tcPr>
            <w:tcW w:w="2723" w:type="dxa"/>
            <w:shd w:val="clear" w:color="auto" w:fill="D9D9D9" w:themeFill="background1" w:themeFillShade="D9"/>
          </w:tcPr>
          <w:p w14:paraId="5EE7ED35"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0283EE83"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1A61CC6B" w14:textId="77777777" w:rsidR="00A97941" w:rsidRPr="00886003" w:rsidRDefault="00E86D81">
            <w:pPr>
              <w:rPr>
                <w:rFonts w:cstheme="minorHAnsi"/>
                <w:b/>
                <w:sz w:val="16"/>
                <w:szCs w:val="16"/>
              </w:rPr>
            </w:pPr>
            <w:r w:rsidRPr="00886003">
              <w:rPr>
                <w:rFonts w:cstheme="minorHAnsi"/>
                <w:b/>
                <w:sz w:val="16"/>
                <w:szCs w:val="16"/>
              </w:rPr>
              <w:t>Waarde</w:t>
            </w:r>
          </w:p>
        </w:tc>
      </w:tr>
      <w:tr w:rsidR="006F2B3F" w:rsidRPr="00886003" w14:paraId="0D8C87D4" w14:textId="77777777" w:rsidTr="006B2C6E">
        <w:tc>
          <w:tcPr>
            <w:tcW w:w="2723" w:type="dxa"/>
          </w:tcPr>
          <w:p w14:paraId="34EBDA86" w14:textId="77777777" w:rsidR="00A97941" w:rsidRPr="00886003" w:rsidRDefault="00E86D81">
            <w:pPr>
              <w:rPr>
                <w:rFonts w:cstheme="minorHAnsi"/>
                <w:sz w:val="16"/>
                <w:szCs w:val="16"/>
              </w:rPr>
            </w:pPr>
            <w:bookmarkStart w:id="153" w:name="_Hlk163467313"/>
            <w:r w:rsidRPr="00886003">
              <w:rPr>
                <w:rFonts w:cstheme="minorHAnsi"/>
                <w:sz w:val="16"/>
                <w:szCs w:val="16"/>
              </w:rPr>
              <w:t>UniqueIdentifier</w:t>
            </w:r>
          </w:p>
        </w:tc>
        <w:tc>
          <w:tcPr>
            <w:tcW w:w="567" w:type="dxa"/>
          </w:tcPr>
          <w:p w14:paraId="572B1341" w14:textId="77777777" w:rsidR="00A97941" w:rsidRPr="00886003" w:rsidRDefault="00E86D81">
            <w:pPr>
              <w:rPr>
                <w:rFonts w:cstheme="minorHAnsi"/>
                <w:sz w:val="16"/>
                <w:szCs w:val="16"/>
              </w:rPr>
            </w:pPr>
            <w:r w:rsidRPr="00886003">
              <w:rPr>
                <w:rFonts w:cstheme="minorHAnsi"/>
                <w:sz w:val="16"/>
                <w:szCs w:val="16"/>
              </w:rPr>
              <w:t>1.. 1</w:t>
            </w:r>
          </w:p>
        </w:tc>
        <w:tc>
          <w:tcPr>
            <w:tcW w:w="5641" w:type="dxa"/>
          </w:tcPr>
          <w:p w14:paraId="2A8E96E1" w14:textId="77777777" w:rsidR="00A97941" w:rsidRPr="00886003" w:rsidRDefault="00F021C1">
            <w:pPr>
              <w:rPr>
                <w:rFonts w:cstheme="minorHAnsi"/>
                <w:sz w:val="16"/>
                <w:szCs w:val="16"/>
              </w:rPr>
            </w:pPr>
            <w:r w:rsidRPr="00886003">
              <w:rPr>
                <w:rFonts w:cstheme="minorHAnsi"/>
                <w:b/>
                <w:bCs/>
                <w:sz w:val="16"/>
                <w:szCs w:val="16"/>
              </w:rPr>
              <w:t>6e126868-aa6a-41ef-b7fb-3c8b690d8ffc2</w:t>
            </w:r>
          </w:p>
        </w:tc>
      </w:tr>
      <w:tr w:rsidR="002F1E35" w:rsidRPr="00886003" w14:paraId="1742596F" w14:textId="77777777" w:rsidTr="006B2C6E">
        <w:tc>
          <w:tcPr>
            <w:tcW w:w="8931" w:type="dxa"/>
            <w:gridSpan w:val="3"/>
            <w:shd w:val="clear" w:color="auto" w:fill="DDD9C3" w:themeFill="background2" w:themeFillShade="E6"/>
          </w:tcPr>
          <w:p w14:paraId="3B3F0FA7" w14:textId="77777777" w:rsidR="00A97941" w:rsidRPr="00886003" w:rsidRDefault="00E86D81">
            <w:pPr>
              <w:rPr>
                <w:rFonts w:cstheme="minorHAnsi"/>
                <w:color w:val="A6A6A6" w:themeColor="background1" w:themeShade="A6"/>
                <w:sz w:val="16"/>
                <w:szCs w:val="16"/>
                <w:highlight w:val="yellow"/>
              </w:rPr>
            </w:pPr>
            <w:r w:rsidRPr="00886003">
              <w:rPr>
                <w:rFonts w:cstheme="minorHAnsi"/>
                <w:color w:val="A6A6A6" w:themeColor="background1" w:themeShade="A6"/>
                <w:sz w:val="16"/>
                <w:szCs w:val="16"/>
              </w:rPr>
              <w:t>Diagnostisch rapport ...Status</w:t>
            </w:r>
          </w:p>
        </w:tc>
      </w:tr>
      <w:tr w:rsidR="009F2CD6" w:rsidRPr="00886003" w14:paraId="1119CEDF" w14:textId="77777777" w:rsidTr="006B2C6E">
        <w:tc>
          <w:tcPr>
            <w:tcW w:w="2723" w:type="dxa"/>
          </w:tcPr>
          <w:p w14:paraId="7D48524E"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5A8A75F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CDC79D9"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757492266 </w:t>
            </w:r>
            <w:r w:rsidRPr="00886003">
              <w:rPr>
                <w:rFonts w:cstheme="minorHAnsi"/>
                <w:b/>
                <w:bCs/>
                <w:sz w:val="16"/>
                <w:szCs w:val="16"/>
              </w:rPr>
              <w:t>("Dagen sensor gedragen")</w:t>
            </w:r>
          </w:p>
        </w:tc>
      </w:tr>
      <w:tr w:rsidR="009F2CD6" w:rsidRPr="00886003" w14:paraId="461AA6DF" w14:textId="77777777" w:rsidTr="006B2C6E">
        <w:tc>
          <w:tcPr>
            <w:tcW w:w="2723" w:type="dxa"/>
          </w:tcPr>
          <w:p w14:paraId="013B29A4"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55B927B5"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B352E43" w14:textId="77777777" w:rsidR="00A97941" w:rsidRPr="00886003" w:rsidRDefault="00E86D81">
            <w:pPr>
              <w:rPr>
                <w:rFonts w:cstheme="minorHAnsi"/>
                <w:sz w:val="16"/>
                <w:szCs w:val="16"/>
              </w:rPr>
            </w:pPr>
            <w:r w:rsidRPr="00886003">
              <w:rPr>
                <w:rFonts w:cstheme="minorHAnsi"/>
                <w:sz w:val="16"/>
                <w:szCs w:val="16"/>
              </w:rPr>
              <w:t>14</w:t>
            </w:r>
          </w:p>
        </w:tc>
      </w:tr>
      <w:tr w:rsidR="009F2CD6" w:rsidRPr="00886003" w14:paraId="74C1A4FE" w14:textId="77777777" w:rsidTr="006B2C6E">
        <w:tc>
          <w:tcPr>
            <w:tcW w:w="2723" w:type="dxa"/>
            <w:shd w:val="clear" w:color="auto" w:fill="auto"/>
          </w:tcPr>
          <w:p w14:paraId="023C87AD"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672DA853"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5D9F6600"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NDAY_REF.Laag</w:t>
            </w:r>
            <w:proofErr w:type="spellEnd"/>
            <w:r w:rsidRPr="00886003">
              <w:rPr>
                <w:rFonts w:cstheme="minorHAnsi"/>
                <w:sz w:val="16"/>
                <w:szCs w:val="16"/>
              </w:rPr>
              <w:t xml:space="preserve"> = 14</w:t>
            </w:r>
          </w:p>
        </w:tc>
      </w:tr>
      <w:bookmarkEnd w:id="153"/>
    </w:tbl>
    <w:p w14:paraId="7C9255C5" w14:textId="77777777" w:rsidR="00D12771" w:rsidRPr="00886003" w:rsidRDefault="00D12771" w:rsidP="00D8718A"/>
    <w:tbl>
      <w:tblPr>
        <w:tblStyle w:val="TableGrid"/>
        <w:tblW w:w="8931" w:type="dxa"/>
        <w:tblInd w:w="-34" w:type="dxa"/>
        <w:tblLayout w:type="fixed"/>
        <w:tblLook w:val="04A0" w:firstRow="1" w:lastRow="0" w:firstColumn="1" w:lastColumn="0" w:noHBand="0" w:noVBand="1"/>
      </w:tblPr>
      <w:tblGrid>
        <w:gridCol w:w="2723"/>
        <w:gridCol w:w="567"/>
        <w:gridCol w:w="5641"/>
      </w:tblGrid>
      <w:tr w:rsidR="00F021C1" w:rsidRPr="00886003" w14:paraId="5358FB33" w14:textId="77777777" w:rsidTr="006B2C6E">
        <w:tc>
          <w:tcPr>
            <w:tcW w:w="8931" w:type="dxa"/>
            <w:gridSpan w:val="3"/>
            <w:shd w:val="clear" w:color="auto" w:fill="D9D9D9" w:themeFill="background1" w:themeFillShade="D9"/>
          </w:tcPr>
          <w:p w14:paraId="4718E36B"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F021C1" w:rsidRPr="00886003" w14:paraId="09235B79" w14:textId="77777777" w:rsidTr="006B2C6E">
        <w:tc>
          <w:tcPr>
            <w:tcW w:w="2723" w:type="dxa"/>
            <w:shd w:val="clear" w:color="auto" w:fill="D9D9D9" w:themeFill="background1" w:themeFillShade="D9"/>
          </w:tcPr>
          <w:p w14:paraId="20D95C69"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4DBAE822"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16683ED7" w14:textId="77777777" w:rsidR="00A97941" w:rsidRPr="00886003" w:rsidRDefault="00E86D81">
            <w:pPr>
              <w:rPr>
                <w:rFonts w:cstheme="minorHAnsi"/>
                <w:b/>
                <w:sz w:val="16"/>
                <w:szCs w:val="16"/>
              </w:rPr>
            </w:pPr>
            <w:r w:rsidRPr="00886003">
              <w:rPr>
                <w:rFonts w:cstheme="minorHAnsi"/>
                <w:b/>
                <w:sz w:val="16"/>
                <w:szCs w:val="16"/>
              </w:rPr>
              <w:t>Waarde</w:t>
            </w:r>
          </w:p>
        </w:tc>
      </w:tr>
      <w:tr w:rsidR="00B62ADF" w:rsidRPr="00886003" w14:paraId="25C9B9F9" w14:textId="77777777" w:rsidTr="006B2C6E">
        <w:tc>
          <w:tcPr>
            <w:tcW w:w="2723" w:type="dxa"/>
          </w:tcPr>
          <w:p w14:paraId="383F7375"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753D0F91" w14:textId="77777777" w:rsidR="00A97941" w:rsidRPr="00886003" w:rsidRDefault="00E86D81">
            <w:pPr>
              <w:rPr>
                <w:rFonts w:cstheme="minorHAnsi"/>
                <w:sz w:val="16"/>
                <w:szCs w:val="16"/>
              </w:rPr>
            </w:pPr>
            <w:r w:rsidRPr="00886003">
              <w:rPr>
                <w:rFonts w:cstheme="minorHAnsi"/>
                <w:sz w:val="16"/>
                <w:szCs w:val="16"/>
              </w:rPr>
              <w:t>1.. 1</w:t>
            </w:r>
          </w:p>
        </w:tc>
        <w:tc>
          <w:tcPr>
            <w:tcW w:w="5641" w:type="dxa"/>
          </w:tcPr>
          <w:p w14:paraId="428B1321" w14:textId="77777777" w:rsidR="00A97941" w:rsidRPr="00886003" w:rsidRDefault="00E86D81">
            <w:pPr>
              <w:rPr>
                <w:rFonts w:cstheme="minorHAnsi"/>
                <w:sz w:val="16"/>
                <w:szCs w:val="16"/>
              </w:rPr>
            </w:pPr>
            <w:r w:rsidRPr="00886003">
              <w:rPr>
                <w:rFonts w:cstheme="minorHAnsi"/>
                <w:b/>
                <w:bCs/>
                <w:sz w:val="16"/>
                <w:szCs w:val="16"/>
              </w:rPr>
              <w:t>6e126868-aa6a-41ef-b7fb-3c8b690d8ffc3</w:t>
            </w:r>
          </w:p>
        </w:tc>
      </w:tr>
      <w:tr w:rsidR="00B62ADF" w:rsidRPr="00886003" w14:paraId="17E8D870" w14:textId="77777777" w:rsidTr="006B2C6E">
        <w:tc>
          <w:tcPr>
            <w:tcW w:w="8931" w:type="dxa"/>
            <w:gridSpan w:val="3"/>
            <w:shd w:val="clear" w:color="auto" w:fill="DDD9C3" w:themeFill="background2" w:themeFillShade="E6"/>
          </w:tcPr>
          <w:p w14:paraId="6C69B0BA"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B62ADF" w:rsidRPr="00886003" w14:paraId="6564C186" w14:textId="77777777" w:rsidTr="006B2C6E">
        <w:tc>
          <w:tcPr>
            <w:tcW w:w="2723" w:type="dxa"/>
          </w:tcPr>
          <w:p w14:paraId="2DADC44F"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7E50E489"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05C53CF"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242282937 </w:t>
            </w:r>
            <w:r w:rsidRPr="00886003">
              <w:rPr>
                <w:rFonts w:cstheme="minorHAnsi"/>
                <w:b/>
                <w:bCs/>
                <w:sz w:val="16"/>
                <w:szCs w:val="16"/>
              </w:rPr>
              <w:t>("% vastgelegde gegevens")</w:t>
            </w:r>
          </w:p>
        </w:tc>
      </w:tr>
      <w:tr w:rsidR="00B62ADF" w:rsidRPr="00886003" w14:paraId="34522A32" w14:textId="77777777" w:rsidTr="006B2C6E">
        <w:tc>
          <w:tcPr>
            <w:tcW w:w="2723" w:type="dxa"/>
          </w:tcPr>
          <w:p w14:paraId="7107DF5F"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5611420A"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6F1F4B87" w14:textId="77777777" w:rsidR="00A97941" w:rsidRPr="00886003" w:rsidRDefault="00E86D81">
            <w:pPr>
              <w:rPr>
                <w:rFonts w:cstheme="minorHAnsi"/>
                <w:sz w:val="16"/>
                <w:szCs w:val="16"/>
              </w:rPr>
            </w:pPr>
            <w:r w:rsidRPr="00886003">
              <w:rPr>
                <w:rFonts w:cstheme="minorHAnsi"/>
                <w:sz w:val="16"/>
                <w:szCs w:val="16"/>
              </w:rPr>
              <w:t>96%</w:t>
            </w:r>
          </w:p>
        </w:tc>
      </w:tr>
      <w:tr w:rsidR="00B62ADF" w:rsidRPr="00886003" w14:paraId="1AB5C253" w14:textId="77777777" w:rsidTr="006B2C6E">
        <w:tc>
          <w:tcPr>
            <w:tcW w:w="2723" w:type="dxa"/>
            <w:shd w:val="clear" w:color="auto" w:fill="auto"/>
          </w:tcPr>
          <w:p w14:paraId="1EA16857"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312C9378"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16222F79"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DCAPT_REF.Hoog</w:t>
            </w:r>
            <w:proofErr w:type="spellEnd"/>
            <w:r w:rsidRPr="00886003">
              <w:rPr>
                <w:rFonts w:cstheme="minorHAnsi"/>
                <w:sz w:val="16"/>
                <w:szCs w:val="16"/>
              </w:rPr>
              <w:t xml:space="preserve"> = 100</w:t>
            </w:r>
          </w:p>
          <w:p w14:paraId="3883F65F"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DCAPT_REF.Laag</w:t>
            </w:r>
            <w:proofErr w:type="spellEnd"/>
            <w:r w:rsidRPr="00886003">
              <w:rPr>
                <w:rFonts w:cstheme="minorHAnsi"/>
                <w:sz w:val="16"/>
                <w:szCs w:val="16"/>
              </w:rPr>
              <w:t xml:space="preserve"> = 71</w:t>
            </w:r>
          </w:p>
        </w:tc>
      </w:tr>
    </w:tbl>
    <w:p w14:paraId="595ABD2B" w14:textId="77777777" w:rsidR="009D6AF5" w:rsidRPr="00886003" w:rsidRDefault="009D6AF5" w:rsidP="00D8718A"/>
    <w:tbl>
      <w:tblPr>
        <w:tblStyle w:val="TableGrid"/>
        <w:tblW w:w="8931" w:type="dxa"/>
        <w:tblInd w:w="-34" w:type="dxa"/>
        <w:tblLayout w:type="fixed"/>
        <w:tblLook w:val="04A0" w:firstRow="1" w:lastRow="0" w:firstColumn="1" w:lastColumn="0" w:noHBand="0" w:noVBand="1"/>
      </w:tblPr>
      <w:tblGrid>
        <w:gridCol w:w="2723"/>
        <w:gridCol w:w="567"/>
        <w:gridCol w:w="5641"/>
      </w:tblGrid>
      <w:tr w:rsidR="00072FBC" w:rsidRPr="00886003" w14:paraId="708A9D7F" w14:textId="77777777" w:rsidTr="006B2C6E">
        <w:tc>
          <w:tcPr>
            <w:tcW w:w="8931" w:type="dxa"/>
            <w:gridSpan w:val="3"/>
            <w:shd w:val="clear" w:color="auto" w:fill="D9D9D9" w:themeFill="background1" w:themeFillShade="D9"/>
          </w:tcPr>
          <w:p w14:paraId="398F63F1" w14:textId="77777777" w:rsidR="00A97941" w:rsidRPr="00886003" w:rsidRDefault="00E86D81">
            <w:pPr>
              <w:rPr>
                <w:rFonts w:cstheme="minorHAnsi"/>
                <w:b/>
                <w:sz w:val="16"/>
                <w:szCs w:val="16"/>
              </w:rPr>
            </w:pPr>
            <w:bookmarkStart w:id="154" w:name="_Hlk163688621"/>
            <w:r w:rsidRPr="00886003">
              <w:rPr>
                <w:rFonts w:cstheme="minorHAnsi"/>
                <w:b/>
                <w:sz w:val="16"/>
                <w:szCs w:val="16"/>
              </w:rPr>
              <w:t>Afgeleide waarneming - Diabetes</w:t>
            </w:r>
          </w:p>
        </w:tc>
      </w:tr>
      <w:bookmarkEnd w:id="154"/>
      <w:tr w:rsidR="00072FBC" w:rsidRPr="00886003" w14:paraId="4A431555" w14:textId="77777777" w:rsidTr="006B2C6E">
        <w:tc>
          <w:tcPr>
            <w:tcW w:w="2723" w:type="dxa"/>
            <w:shd w:val="clear" w:color="auto" w:fill="D9D9D9" w:themeFill="background1" w:themeFillShade="D9"/>
          </w:tcPr>
          <w:p w14:paraId="4CF9EEB0"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2B46C37C"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54C634F3" w14:textId="77777777" w:rsidR="00A97941" w:rsidRPr="00886003" w:rsidRDefault="00E86D81">
            <w:pPr>
              <w:rPr>
                <w:rFonts w:cstheme="minorHAnsi"/>
                <w:b/>
                <w:sz w:val="16"/>
                <w:szCs w:val="16"/>
              </w:rPr>
            </w:pPr>
            <w:r w:rsidRPr="00886003">
              <w:rPr>
                <w:rFonts w:cstheme="minorHAnsi"/>
                <w:b/>
                <w:sz w:val="16"/>
                <w:szCs w:val="16"/>
              </w:rPr>
              <w:t>Waarde</w:t>
            </w:r>
          </w:p>
        </w:tc>
      </w:tr>
      <w:tr w:rsidR="00072FBC" w:rsidRPr="00886003" w14:paraId="1793846D" w14:textId="77777777" w:rsidTr="006B2C6E">
        <w:tc>
          <w:tcPr>
            <w:tcW w:w="2723" w:type="dxa"/>
          </w:tcPr>
          <w:p w14:paraId="52EA445D"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004D87D2"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9602336" w14:textId="77777777" w:rsidR="00A97941" w:rsidRPr="00886003" w:rsidRDefault="00FE39C6">
            <w:pPr>
              <w:rPr>
                <w:rFonts w:cstheme="minorHAnsi"/>
                <w:sz w:val="16"/>
                <w:szCs w:val="16"/>
              </w:rPr>
            </w:pPr>
            <w:r w:rsidRPr="00886003">
              <w:rPr>
                <w:rFonts w:cstheme="minorHAnsi"/>
                <w:b/>
                <w:bCs/>
                <w:sz w:val="16"/>
                <w:szCs w:val="16"/>
              </w:rPr>
              <w:t>6e126868-aa6a-41ef-b7fb-3c8b690d8ffc4</w:t>
            </w:r>
          </w:p>
        </w:tc>
      </w:tr>
      <w:tr w:rsidR="005916AD" w:rsidRPr="00886003" w14:paraId="246D45DC" w14:textId="77777777" w:rsidTr="006B2C6E">
        <w:tc>
          <w:tcPr>
            <w:tcW w:w="8931" w:type="dxa"/>
            <w:gridSpan w:val="3"/>
            <w:shd w:val="clear" w:color="auto" w:fill="DDD9C3" w:themeFill="background2" w:themeFillShade="E6"/>
          </w:tcPr>
          <w:p w14:paraId="383390A2"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96547B" w:rsidRPr="00886003" w14:paraId="491D2952" w14:textId="77777777" w:rsidTr="006B2C6E">
        <w:tc>
          <w:tcPr>
            <w:tcW w:w="2723" w:type="dxa"/>
          </w:tcPr>
          <w:p w14:paraId="2D4059B0"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18BD8FAE"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B3DB86A"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124011008 </w:t>
            </w:r>
            <w:r w:rsidRPr="00886003">
              <w:rPr>
                <w:rFonts w:cstheme="minorHAnsi"/>
                <w:b/>
                <w:bCs/>
                <w:sz w:val="16"/>
                <w:szCs w:val="16"/>
              </w:rPr>
              <w:t>("TAR-zeer hoog")</w:t>
            </w:r>
          </w:p>
        </w:tc>
      </w:tr>
      <w:tr w:rsidR="0096547B" w:rsidRPr="00886003" w14:paraId="5FA54C7E" w14:textId="77777777" w:rsidTr="006B2C6E">
        <w:tc>
          <w:tcPr>
            <w:tcW w:w="2723" w:type="dxa"/>
          </w:tcPr>
          <w:p w14:paraId="49D888CF"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13053FEC"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B720897" w14:textId="77777777" w:rsidR="00A97941" w:rsidRPr="00886003" w:rsidRDefault="00E86D81">
            <w:pPr>
              <w:rPr>
                <w:rFonts w:cstheme="minorHAnsi"/>
                <w:sz w:val="16"/>
                <w:szCs w:val="16"/>
              </w:rPr>
            </w:pPr>
            <w:r w:rsidRPr="00886003">
              <w:rPr>
                <w:rFonts w:cstheme="minorHAnsi"/>
                <w:sz w:val="16"/>
                <w:szCs w:val="16"/>
              </w:rPr>
              <w:t>20%</w:t>
            </w:r>
          </w:p>
        </w:tc>
      </w:tr>
      <w:tr w:rsidR="0096547B" w:rsidRPr="00886003" w14:paraId="23566411" w14:textId="77777777" w:rsidTr="006B2C6E">
        <w:tc>
          <w:tcPr>
            <w:tcW w:w="2723" w:type="dxa"/>
            <w:shd w:val="clear" w:color="auto" w:fill="auto"/>
          </w:tcPr>
          <w:p w14:paraId="70C06A1C"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20B3AB89"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27C867E2"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VH_REF.Low</w:t>
            </w:r>
            <w:proofErr w:type="spellEnd"/>
            <w:r w:rsidRPr="00886003">
              <w:rPr>
                <w:rFonts w:cstheme="minorHAnsi"/>
                <w:sz w:val="16"/>
                <w:szCs w:val="16"/>
              </w:rPr>
              <w:t xml:space="preserve"> = 0% (</w:t>
            </w:r>
            <w:proofErr w:type="spellStart"/>
            <w:r w:rsidRPr="00886003">
              <w:rPr>
                <w:rFonts w:cstheme="minorHAnsi"/>
                <w:sz w:val="16"/>
                <w:szCs w:val="16"/>
              </w:rPr>
              <w:t>VH_REF.Low</w:t>
            </w:r>
            <w:proofErr w:type="spellEnd"/>
            <w:r w:rsidRPr="00886003">
              <w:rPr>
                <w:rFonts w:cstheme="minorHAnsi"/>
                <w:sz w:val="16"/>
                <w:szCs w:val="16"/>
              </w:rPr>
              <w:t xml:space="preserve"> = 0%)</w:t>
            </w:r>
          </w:p>
          <w:p w14:paraId="4E461D05"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VH_REF.High</w:t>
            </w:r>
            <w:proofErr w:type="spellEnd"/>
            <w:r w:rsidRPr="00886003">
              <w:rPr>
                <w:rFonts w:cstheme="minorHAnsi"/>
                <w:sz w:val="16"/>
                <w:szCs w:val="16"/>
              </w:rPr>
              <w:t xml:space="preserve"> = 4% </w:t>
            </w:r>
          </w:p>
          <w:p w14:paraId="72D43370"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VH_REF.AppliesTo</w:t>
            </w:r>
            <w:proofErr w:type="spellEnd"/>
            <w:r w:rsidRPr="00886003">
              <w:rPr>
                <w:rFonts w:cstheme="minorHAnsi"/>
                <w:sz w:val="16"/>
                <w:szCs w:val="16"/>
              </w:rPr>
              <w:t>(CAT1, ≥251 mg/dL)</w:t>
            </w:r>
          </w:p>
          <w:p w14:paraId="51C63BBC"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VH_REF.AppliesTo</w:t>
            </w:r>
            <w:proofErr w:type="spellEnd"/>
            <w:r w:rsidRPr="00886003">
              <w:rPr>
                <w:rFonts w:cstheme="minorHAnsi"/>
                <w:sz w:val="16"/>
                <w:szCs w:val="16"/>
              </w:rPr>
              <w:t xml:space="preserve"> (CAT3, ≥251 mg/dL)</w:t>
            </w:r>
          </w:p>
        </w:tc>
      </w:tr>
    </w:tbl>
    <w:p w14:paraId="6242B60D" w14:textId="77777777" w:rsidR="000C2C55" w:rsidRPr="00886003" w:rsidRDefault="000C2C55" w:rsidP="00D8718A"/>
    <w:tbl>
      <w:tblPr>
        <w:tblStyle w:val="TableGrid"/>
        <w:tblW w:w="8931" w:type="dxa"/>
        <w:tblInd w:w="-34" w:type="dxa"/>
        <w:tblLayout w:type="fixed"/>
        <w:tblLook w:val="04A0" w:firstRow="1" w:lastRow="0" w:firstColumn="1" w:lastColumn="0" w:noHBand="0" w:noVBand="1"/>
      </w:tblPr>
      <w:tblGrid>
        <w:gridCol w:w="2723"/>
        <w:gridCol w:w="567"/>
        <w:gridCol w:w="5641"/>
      </w:tblGrid>
      <w:tr w:rsidR="005916AD" w:rsidRPr="00886003" w14:paraId="132CFD70" w14:textId="77777777" w:rsidTr="006B2C6E">
        <w:tc>
          <w:tcPr>
            <w:tcW w:w="8931" w:type="dxa"/>
            <w:gridSpan w:val="3"/>
            <w:shd w:val="clear" w:color="auto" w:fill="D9D9D9" w:themeFill="background1" w:themeFillShade="D9"/>
          </w:tcPr>
          <w:p w14:paraId="3CEE7270"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5916AD" w:rsidRPr="00886003" w14:paraId="46F20FFC" w14:textId="77777777" w:rsidTr="006B2C6E">
        <w:tc>
          <w:tcPr>
            <w:tcW w:w="2723" w:type="dxa"/>
            <w:shd w:val="clear" w:color="auto" w:fill="D9D9D9" w:themeFill="background1" w:themeFillShade="D9"/>
          </w:tcPr>
          <w:p w14:paraId="22A9160B"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4BBF784A"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0B7695FD" w14:textId="77777777" w:rsidR="00A97941" w:rsidRPr="00886003" w:rsidRDefault="00E86D81">
            <w:pPr>
              <w:rPr>
                <w:rFonts w:cstheme="minorHAnsi"/>
                <w:b/>
                <w:sz w:val="16"/>
                <w:szCs w:val="16"/>
              </w:rPr>
            </w:pPr>
            <w:r w:rsidRPr="00886003">
              <w:rPr>
                <w:rFonts w:cstheme="minorHAnsi"/>
                <w:b/>
                <w:sz w:val="16"/>
                <w:szCs w:val="16"/>
              </w:rPr>
              <w:t>Waarde</w:t>
            </w:r>
          </w:p>
        </w:tc>
      </w:tr>
      <w:tr w:rsidR="00FC7AA1" w:rsidRPr="00886003" w14:paraId="5E74ECC7" w14:textId="77777777" w:rsidTr="006B2C6E">
        <w:tc>
          <w:tcPr>
            <w:tcW w:w="2723" w:type="dxa"/>
          </w:tcPr>
          <w:p w14:paraId="5F64BBFD"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368CB1C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E8CE31A" w14:textId="77777777" w:rsidR="00A97941" w:rsidRPr="00886003" w:rsidRDefault="00E86D81">
            <w:pPr>
              <w:rPr>
                <w:rFonts w:cstheme="minorHAnsi"/>
                <w:sz w:val="16"/>
                <w:szCs w:val="16"/>
              </w:rPr>
            </w:pPr>
            <w:r w:rsidRPr="00886003">
              <w:rPr>
                <w:rFonts w:cstheme="minorHAnsi"/>
                <w:b/>
                <w:bCs/>
                <w:sz w:val="16"/>
                <w:szCs w:val="16"/>
              </w:rPr>
              <w:t>6e126868-aa6a-41ef-b7fb-3c8b690d8ffc4a</w:t>
            </w:r>
          </w:p>
        </w:tc>
      </w:tr>
      <w:tr w:rsidR="00FC7AA1" w:rsidRPr="00886003" w14:paraId="5F9F4C76" w14:textId="77777777" w:rsidTr="006B2C6E">
        <w:tc>
          <w:tcPr>
            <w:tcW w:w="8931" w:type="dxa"/>
            <w:gridSpan w:val="3"/>
            <w:shd w:val="clear" w:color="auto" w:fill="DDD9C3" w:themeFill="background2" w:themeFillShade="E6"/>
          </w:tcPr>
          <w:p w14:paraId="0DF1450C"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FC7AA1" w:rsidRPr="00886003" w14:paraId="79BD7153" w14:textId="77777777" w:rsidTr="006B2C6E">
        <w:tc>
          <w:tcPr>
            <w:tcW w:w="2723" w:type="dxa"/>
          </w:tcPr>
          <w:p w14:paraId="7BF2A6B6"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26F28DA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2310B1F"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124011008a </w:t>
            </w:r>
            <w:r w:rsidRPr="00886003">
              <w:rPr>
                <w:rFonts w:cstheme="minorHAnsi"/>
                <w:b/>
                <w:bCs/>
                <w:sz w:val="16"/>
                <w:szCs w:val="16"/>
              </w:rPr>
              <w:t>("TAR-zeer hoog")</w:t>
            </w:r>
          </w:p>
        </w:tc>
      </w:tr>
      <w:tr w:rsidR="00FC7AA1" w:rsidRPr="00886003" w14:paraId="6FB24276" w14:textId="77777777" w:rsidTr="006B2C6E">
        <w:tc>
          <w:tcPr>
            <w:tcW w:w="2723" w:type="dxa"/>
          </w:tcPr>
          <w:p w14:paraId="6E847ABA"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6B6522EF"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21FA2449" w14:textId="77777777" w:rsidR="00A97941" w:rsidRPr="00886003" w:rsidRDefault="00E86D81">
            <w:pPr>
              <w:rPr>
                <w:rFonts w:cstheme="minorHAnsi"/>
                <w:sz w:val="16"/>
                <w:szCs w:val="16"/>
              </w:rPr>
            </w:pPr>
            <w:r w:rsidRPr="00886003">
              <w:rPr>
                <w:rFonts w:cstheme="minorHAnsi"/>
                <w:sz w:val="16"/>
                <w:szCs w:val="16"/>
              </w:rPr>
              <w:t>4 uur 48 min</w:t>
            </w:r>
          </w:p>
        </w:tc>
      </w:tr>
      <w:tr w:rsidR="00FC7AA1" w:rsidRPr="00886003" w14:paraId="14CABFEA" w14:textId="77777777" w:rsidTr="006B2C6E">
        <w:tc>
          <w:tcPr>
            <w:tcW w:w="2723" w:type="dxa"/>
            <w:shd w:val="clear" w:color="auto" w:fill="auto"/>
          </w:tcPr>
          <w:p w14:paraId="144EC8EF"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2D7F2615"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01E4C262"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VH_REF.AppliesTo</w:t>
            </w:r>
            <w:proofErr w:type="spellEnd"/>
            <w:r w:rsidRPr="00886003">
              <w:rPr>
                <w:rFonts w:cstheme="minorHAnsi"/>
                <w:sz w:val="16"/>
                <w:szCs w:val="16"/>
              </w:rPr>
              <w:t>(CAT1, ≥251 mg/dL)</w:t>
            </w:r>
          </w:p>
          <w:p w14:paraId="4001D968"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VH_REF.AppliesTo</w:t>
            </w:r>
            <w:proofErr w:type="spellEnd"/>
            <w:r w:rsidRPr="00886003">
              <w:rPr>
                <w:rFonts w:cstheme="minorHAnsi"/>
                <w:sz w:val="16"/>
                <w:szCs w:val="16"/>
              </w:rPr>
              <w:t xml:space="preserve"> (CAT3, ≥251 mg/dL)</w:t>
            </w:r>
          </w:p>
        </w:tc>
      </w:tr>
    </w:tbl>
    <w:p w14:paraId="5255AA50" w14:textId="652D9BC4" w:rsidR="00831881" w:rsidRPr="00886003" w:rsidRDefault="00831881" w:rsidP="00D8718A"/>
    <w:p w14:paraId="21BD9FCC" w14:textId="77777777" w:rsidR="00831881" w:rsidRPr="00886003" w:rsidRDefault="00831881">
      <w:r w:rsidRPr="00886003">
        <w:br w:type="page"/>
      </w:r>
    </w:p>
    <w:tbl>
      <w:tblPr>
        <w:tblStyle w:val="TableGrid"/>
        <w:tblW w:w="8931" w:type="dxa"/>
        <w:tblInd w:w="-34" w:type="dxa"/>
        <w:tblLayout w:type="fixed"/>
        <w:tblLook w:val="04A0" w:firstRow="1" w:lastRow="0" w:firstColumn="1" w:lastColumn="0" w:noHBand="0" w:noVBand="1"/>
      </w:tblPr>
      <w:tblGrid>
        <w:gridCol w:w="2723"/>
        <w:gridCol w:w="567"/>
        <w:gridCol w:w="5641"/>
      </w:tblGrid>
      <w:tr w:rsidR="007906FE" w:rsidRPr="00886003" w14:paraId="783B7393" w14:textId="77777777" w:rsidTr="006B2C6E">
        <w:tc>
          <w:tcPr>
            <w:tcW w:w="8931" w:type="dxa"/>
            <w:gridSpan w:val="3"/>
            <w:shd w:val="clear" w:color="auto" w:fill="D9D9D9" w:themeFill="background1" w:themeFillShade="D9"/>
          </w:tcPr>
          <w:p w14:paraId="21FE4047" w14:textId="77777777" w:rsidR="00A97941" w:rsidRPr="00886003" w:rsidRDefault="00E86D81">
            <w:pPr>
              <w:rPr>
                <w:rFonts w:cstheme="minorHAnsi"/>
                <w:b/>
                <w:sz w:val="16"/>
                <w:szCs w:val="16"/>
              </w:rPr>
            </w:pPr>
            <w:r w:rsidRPr="00886003">
              <w:rPr>
                <w:rFonts w:cstheme="minorHAnsi"/>
                <w:b/>
                <w:sz w:val="16"/>
                <w:szCs w:val="16"/>
              </w:rPr>
              <w:lastRenderedPageBreak/>
              <w:t>Afgeleide waarneming - Diabetes</w:t>
            </w:r>
          </w:p>
        </w:tc>
      </w:tr>
      <w:tr w:rsidR="007906FE" w:rsidRPr="00886003" w14:paraId="65ECF247" w14:textId="77777777" w:rsidTr="006B2C6E">
        <w:tc>
          <w:tcPr>
            <w:tcW w:w="2723" w:type="dxa"/>
            <w:shd w:val="clear" w:color="auto" w:fill="D9D9D9" w:themeFill="background1" w:themeFillShade="D9"/>
          </w:tcPr>
          <w:p w14:paraId="31F4B7F0"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14414B5B"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27F49B61" w14:textId="77777777" w:rsidR="00A97941" w:rsidRPr="00886003" w:rsidRDefault="00E86D81">
            <w:pPr>
              <w:rPr>
                <w:rFonts w:cstheme="minorHAnsi"/>
                <w:b/>
                <w:sz w:val="16"/>
                <w:szCs w:val="16"/>
              </w:rPr>
            </w:pPr>
            <w:r w:rsidRPr="00886003">
              <w:rPr>
                <w:rFonts w:cstheme="minorHAnsi"/>
                <w:b/>
                <w:sz w:val="16"/>
                <w:szCs w:val="16"/>
              </w:rPr>
              <w:t>Waarde</w:t>
            </w:r>
          </w:p>
        </w:tc>
      </w:tr>
      <w:tr w:rsidR="00FC7AA1" w:rsidRPr="00886003" w14:paraId="41B5E2D1" w14:textId="77777777" w:rsidTr="006B2C6E">
        <w:tc>
          <w:tcPr>
            <w:tcW w:w="2723" w:type="dxa"/>
          </w:tcPr>
          <w:p w14:paraId="6DF9B05A"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1EEF5DEA"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FF29F2A" w14:textId="77777777" w:rsidR="00A97941" w:rsidRPr="00886003" w:rsidRDefault="00E86D81">
            <w:pPr>
              <w:rPr>
                <w:rFonts w:cstheme="minorHAnsi"/>
                <w:sz w:val="16"/>
                <w:szCs w:val="16"/>
              </w:rPr>
            </w:pPr>
            <w:r w:rsidRPr="00886003">
              <w:rPr>
                <w:rFonts w:cstheme="minorHAnsi"/>
                <w:b/>
                <w:bCs/>
                <w:sz w:val="16"/>
                <w:szCs w:val="16"/>
              </w:rPr>
              <w:t>6e126868-aa6a-41ef-b7fb-3c8b690d8ffc5</w:t>
            </w:r>
          </w:p>
        </w:tc>
      </w:tr>
      <w:tr w:rsidR="00FC7AA1" w:rsidRPr="00886003" w14:paraId="045A77BC" w14:textId="77777777" w:rsidTr="006B2C6E">
        <w:tc>
          <w:tcPr>
            <w:tcW w:w="8931" w:type="dxa"/>
            <w:gridSpan w:val="3"/>
            <w:shd w:val="clear" w:color="auto" w:fill="DDD9C3" w:themeFill="background2" w:themeFillShade="E6"/>
          </w:tcPr>
          <w:p w14:paraId="79D10132"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FC7AA1" w:rsidRPr="00886003" w14:paraId="4CC9A079" w14:textId="77777777" w:rsidTr="006B2C6E">
        <w:tc>
          <w:tcPr>
            <w:tcW w:w="2723" w:type="dxa"/>
          </w:tcPr>
          <w:p w14:paraId="6227CD6E"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2C00CEF4"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6101FE3"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865587343 </w:t>
            </w:r>
            <w:r w:rsidRPr="00886003">
              <w:rPr>
                <w:rFonts w:cstheme="minorHAnsi"/>
                <w:b/>
                <w:bCs/>
                <w:sz w:val="16"/>
                <w:szCs w:val="16"/>
              </w:rPr>
              <w:t>("TAR-High")</w:t>
            </w:r>
          </w:p>
        </w:tc>
      </w:tr>
      <w:tr w:rsidR="00FC7AA1" w:rsidRPr="00886003" w14:paraId="6D2D75F5" w14:textId="77777777" w:rsidTr="006B2C6E">
        <w:tc>
          <w:tcPr>
            <w:tcW w:w="2723" w:type="dxa"/>
          </w:tcPr>
          <w:p w14:paraId="23A4189D"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69510E02"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65934DCC" w14:textId="77777777" w:rsidR="00A97941" w:rsidRPr="00886003" w:rsidRDefault="00E86D81">
            <w:pPr>
              <w:rPr>
                <w:rFonts w:cstheme="minorHAnsi"/>
                <w:sz w:val="16"/>
                <w:szCs w:val="16"/>
              </w:rPr>
            </w:pPr>
            <w:r w:rsidRPr="00886003">
              <w:rPr>
                <w:rFonts w:cstheme="minorHAnsi"/>
                <w:sz w:val="16"/>
                <w:szCs w:val="16"/>
              </w:rPr>
              <w:t>23%</w:t>
            </w:r>
          </w:p>
        </w:tc>
      </w:tr>
      <w:tr w:rsidR="00FC7AA1" w:rsidRPr="00886003" w14:paraId="372C82FB" w14:textId="77777777" w:rsidTr="006B2C6E">
        <w:tc>
          <w:tcPr>
            <w:tcW w:w="2723" w:type="dxa"/>
            <w:shd w:val="clear" w:color="auto" w:fill="auto"/>
          </w:tcPr>
          <w:p w14:paraId="5F1C7A9A"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62984A92"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0771C112"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H_REF.Laag</w:t>
            </w:r>
            <w:proofErr w:type="spellEnd"/>
            <w:r w:rsidRPr="00886003">
              <w:rPr>
                <w:rFonts w:cstheme="minorHAnsi"/>
                <w:sz w:val="16"/>
                <w:szCs w:val="16"/>
              </w:rPr>
              <w:t xml:space="preserve"> = 0%</w:t>
            </w:r>
          </w:p>
          <w:p w14:paraId="320896F2"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H_REF.Hoog</w:t>
            </w:r>
            <w:proofErr w:type="spellEnd"/>
            <w:r w:rsidRPr="00886003">
              <w:rPr>
                <w:rFonts w:cstheme="minorHAnsi"/>
                <w:sz w:val="16"/>
                <w:szCs w:val="16"/>
              </w:rPr>
              <w:t xml:space="preserve"> = 24</w:t>
            </w:r>
          </w:p>
          <w:p w14:paraId="0E939FBA"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(CAT1, ≥181 mg/dL, ≤250 mg/dL)</w:t>
            </w:r>
          </w:p>
          <w:p w14:paraId="506365EE"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(CAT2, ≥141 mg/dL)</w:t>
            </w:r>
          </w:p>
          <w:p w14:paraId="104A409E"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(CAT3, ≥181 mg/dL, ≤250 mg/dL)</w:t>
            </w:r>
          </w:p>
        </w:tc>
      </w:tr>
    </w:tbl>
    <w:p w14:paraId="5C4AACC3" w14:textId="77777777" w:rsidR="000C2C55" w:rsidRPr="00886003" w:rsidRDefault="000C2C55" w:rsidP="00D8718A"/>
    <w:tbl>
      <w:tblPr>
        <w:tblStyle w:val="TableGrid"/>
        <w:tblW w:w="8931" w:type="dxa"/>
        <w:tblInd w:w="-34" w:type="dxa"/>
        <w:tblLayout w:type="fixed"/>
        <w:tblLook w:val="04A0" w:firstRow="1" w:lastRow="0" w:firstColumn="1" w:lastColumn="0" w:noHBand="0" w:noVBand="1"/>
      </w:tblPr>
      <w:tblGrid>
        <w:gridCol w:w="2723"/>
        <w:gridCol w:w="567"/>
        <w:gridCol w:w="5641"/>
      </w:tblGrid>
      <w:tr w:rsidR="00F40EA1" w:rsidRPr="00886003" w14:paraId="655D1DEB" w14:textId="77777777" w:rsidTr="006B2C6E">
        <w:tc>
          <w:tcPr>
            <w:tcW w:w="8931" w:type="dxa"/>
            <w:gridSpan w:val="3"/>
            <w:shd w:val="clear" w:color="auto" w:fill="D9D9D9" w:themeFill="background1" w:themeFillShade="D9"/>
          </w:tcPr>
          <w:p w14:paraId="0B9DA91F"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F40EA1" w:rsidRPr="00886003" w14:paraId="0FCBBFB1" w14:textId="77777777" w:rsidTr="006B2C6E">
        <w:tc>
          <w:tcPr>
            <w:tcW w:w="2723" w:type="dxa"/>
            <w:shd w:val="clear" w:color="auto" w:fill="D9D9D9" w:themeFill="background1" w:themeFillShade="D9"/>
          </w:tcPr>
          <w:p w14:paraId="3A6DB4D2"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1DBEBCB9"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395AD648" w14:textId="77777777" w:rsidR="00A97941" w:rsidRPr="00886003" w:rsidRDefault="00E86D81">
            <w:pPr>
              <w:rPr>
                <w:rFonts w:cstheme="minorHAnsi"/>
                <w:b/>
                <w:sz w:val="16"/>
                <w:szCs w:val="16"/>
              </w:rPr>
            </w:pPr>
            <w:r w:rsidRPr="00886003">
              <w:rPr>
                <w:rFonts w:cstheme="minorHAnsi"/>
                <w:b/>
                <w:sz w:val="16"/>
                <w:szCs w:val="16"/>
              </w:rPr>
              <w:t>Waarde</w:t>
            </w:r>
          </w:p>
        </w:tc>
      </w:tr>
      <w:tr w:rsidR="00FC7AA1" w:rsidRPr="00886003" w14:paraId="315D3B61" w14:textId="77777777" w:rsidTr="006B2C6E">
        <w:tc>
          <w:tcPr>
            <w:tcW w:w="2723" w:type="dxa"/>
          </w:tcPr>
          <w:p w14:paraId="6CDB5029"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349F241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8384F1C" w14:textId="77777777" w:rsidR="00A97941" w:rsidRPr="00886003" w:rsidRDefault="00E86D81">
            <w:pPr>
              <w:rPr>
                <w:rFonts w:cstheme="minorHAnsi"/>
                <w:sz w:val="16"/>
                <w:szCs w:val="16"/>
              </w:rPr>
            </w:pPr>
            <w:r w:rsidRPr="00886003">
              <w:rPr>
                <w:rFonts w:cstheme="minorHAnsi"/>
                <w:b/>
                <w:bCs/>
                <w:sz w:val="16"/>
                <w:szCs w:val="16"/>
              </w:rPr>
              <w:t>6e126868-aa6a-41ef-b7fb-3c8b690d8ffc5a</w:t>
            </w:r>
          </w:p>
        </w:tc>
      </w:tr>
      <w:tr w:rsidR="00FC7AA1" w:rsidRPr="00886003" w14:paraId="1C77C8FB" w14:textId="77777777" w:rsidTr="006B2C6E">
        <w:tc>
          <w:tcPr>
            <w:tcW w:w="8931" w:type="dxa"/>
            <w:gridSpan w:val="3"/>
            <w:shd w:val="clear" w:color="auto" w:fill="DDD9C3" w:themeFill="background2" w:themeFillShade="E6"/>
          </w:tcPr>
          <w:p w14:paraId="033FCD54"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FC7AA1" w:rsidRPr="00886003" w14:paraId="08E716E8" w14:textId="77777777" w:rsidTr="006B2C6E">
        <w:tc>
          <w:tcPr>
            <w:tcW w:w="2723" w:type="dxa"/>
          </w:tcPr>
          <w:p w14:paraId="41B4AF10"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4BACBE59"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D0F3C64"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865587343a </w:t>
            </w:r>
            <w:r w:rsidRPr="00886003">
              <w:rPr>
                <w:rFonts w:cstheme="minorHAnsi"/>
                <w:b/>
                <w:bCs/>
                <w:sz w:val="16"/>
                <w:szCs w:val="16"/>
              </w:rPr>
              <w:t>("TAR-High")</w:t>
            </w:r>
          </w:p>
        </w:tc>
      </w:tr>
      <w:tr w:rsidR="00FC7AA1" w:rsidRPr="00886003" w14:paraId="21644691" w14:textId="77777777" w:rsidTr="006B2C6E">
        <w:tc>
          <w:tcPr>
            <w:tcW w:w="2723" w:type="dxa"/>
          </w:tcPr>
          <w:p w14:paraId="0C8C9CED"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096CE659"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1CDAB4A" w14:textId="77777777" w:rsidR="00A97941" w:rsidRPr="00886003" w:rsidRDefault="00E86D81">
            <w:pPr>
              <w:rPr>
                <w:rFonts w:cstheme="minorHAnsi"/>
                <w:sz w:val="16"/>
                <w:szCs w:val="16"/>
              </w:rPr>
            </w:pPr>
            <w:r w:rsidRPr="00886003">
              <w:rPr>
                <w:rFonts w:cstheme="minorHAnsi"/>
                <w:sz w:val="16"/>
                <w:szCs w:val="16"/>
              </w:rPr>
              <w:t>5hr 31 min</w:t>
            </w:r>
          </w:p>
        </w:tc>
      </w:tr>
      <w:tr w:rsidR="00FC7AA1" w:rsidRPr="00886003" w14:paraId="621152BC" w14:textId="77777777" w:rsidTr="006B2C6E">
        <w:tc>
          <w:tcPr>
            <w:tcW w:w="2723" w:type="dxa"/>
            <w:shd w:val="clear" w:color="auto" w:fill="auto"/>
          </w:tcPr>
          <w:p w14:paraId="3A31103F"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07491CFA"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1AE95F5D"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(CAT1, ≥181 mg/dL, ≤250 mg/dL)</w:t>
            </w:r>
          </w:p>
          <w:p w14:paraId="05FC43A3"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(CAT2, ≥141 mg/dL)</w:t>
            </w:r>
          </w:p>
          <w:p w14:paraId="39BB7751"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(CAT3, ≥181 mg/dL, ≤250 mg/dL)</w:t>
            </w:r>
          </w:p>
        </w:tc>
      </w:tr>
    </w:tbl>
    <w:p w14:paraId="6A456C31" w14:textId="77777777" w:rsidR="00D8718A" w:rsidRPr="00886003" w:rsidRDefault="00D8718A" w:rsidP="00D8718A">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F40EA1" w:rsidRPr="00886003" w14:paraId="7E19DF36" w14:textId="77777777" w:rsidTr="006B2C6E">
        <w:tc>
          <w:tcPr>
            <w:tcW w:w="8931" w:type="dxa"/>
            <w:gridSpan w:val="3"/>
            <w:shd w:val="clear" w:color="auto" w:fill="D9D9D9" w:themeFill="background1" w:themeFillShade="D9"/>
          </w:tcPr>
          <w:p w14:paraId="67DD339E"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F40EA1" w:rsidRPr="00886003" w14:paraId="365936C4" w14:textId="77777777" w:rsidTr="006B2C6E">
        <w:tc>
          <w:tcPr>
            <w:tcW w:w="2723" w:type="dxa"/>
            <w:shd w:val="clear" w:color="auto" w:fill="D9D9D9" w:themeFill="background1" w:themeFillShade="D9"/>
          </w:tcPr>
          <w:p w14:paraId="2C122265"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4EBE490B"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7505085B" w14:textId="77777777" w:rsidR="00A97941" w:rsidRPr="00886003" w:rsidRDefault="00E86D81">
            <w:pPr>
              <w:rPr>
                <w:rFonts w:cstheme="minorHAnsi"/>
                <w:b/>
                <w:sz w:val="16"/>
                <w:szCs w:val="16"/>
              </w:rPr>
            </w:pPr>
            <w:r w:rsidRPr="00886003">
              <w:rPr>
                <w:rFonts w:cstheme="minorHAnsi"/>
                <w:b/>
                <w:sz w:val="16"/>
                <w:szCs w:val="16"/>
              </w:rPr>
              <w:t>Waarde</w:t>
            </w:r>
          </w:p>
        </w:tc>
      </w:tr>
      <w:tr w:rsidR="00FC7AA1" w:rsidRPr="00886003" w14:paraId="0EBB727C" w14:textId="77777777" w:rsidTr="006B2C6E">
        <w:tc>
          <w:tcPr>
            <w:tcW w:w="2723" w:type="dxa"/>
          </w:tcPr>
          <w:p w14:paraId="5D1E7156"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73EEC7D5"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2A751D2F" w14:textId="77777777" w:rsidR="00A97941" w:rsidRPr="00886003" w:rsidRDefault="00E86D81">
            <w:pPr>
              <w:rPr>
                <w:rFonts w:cstheme="minorHAnsi"/>
                <w:sz w:val="16"/>
                <w:szCs w:val="16"/>
              </w:rPr>
            </w:pPr>
            <w:r w:rsidRPr="00886003">
              <w:rPr>
                <w:rFonts w:cstheme="minorHAnsi"/>
                <w:b/>
                <w:bCs/>
                <w:sz w:val="16"/>
                <w:szCs w:val="16"/>
              </w:rPr>
              <w:t>6e126868-aa6a-41ef-b7fb-3c8b690d8ffc6</w:t>
            </w:r>
          </w:p>
        </w:tc>
      </w:tr>
      <w:tr w:rsidR="00FC7AA1" w:rsidRPr="00886003" w14:paraId="1FC90AB8" w14:textId="77777777" w:rsidTr="006B2C6E">
        <w:tc>
          <w:tcPr>
            <w:tcW w:w="8931" w:type="dxa"/>
            <w:gridSpan w:val="3"/>
            <w:shd w:val="clear" w:color="auto" w:fill="DDD9C3" w:themeFill="background2" w:themeFillShade="E6"/>
          </w:tcPr>
          <w:p w14:paraId="69ED4FA4"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FC7AA1" w:rsidRPr="00886003" w14:paraId="06D790B5" w14:textId="77777777" w:rsidTr="006B2C6E">
        <w:tc>
          <w:tcPr>
            <w:tcW w:w="2723" w:type="dxa"/>
          </w:tcPr>
          <w:p w14:paraId="50152FED"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57DC7FC5"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11E9F41"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438565545 </w:t>
            </w:r>
            <w:r w:rsidRPr="00886003">
              <w:rPr>
                <w:rFonts w:cstheme="minorHAnsi"/>
                <w:b/>
                <w:bCs/>
                <w:sz w:val="16"/>
                <w:szCs w:val="16"/>
              </w:rPr>
              <w:t>("TIR")</w:t>
            </w:r>
          </w:p>
        </w:tc>
      </w:tr>
      <w:tr w:rsidR="00FC7AA1" w:rsidRPr="00886003" w14:paraId="0B0DC15C" w14:textId="77777777" w:rsidTr="006B2C6E">
        <w:tc>
          <w:tcPr>
            <w:tcW w:w="2723" w:type="dxa"/>
          </w:tcPr>
          <w:p w14:paraId="4ED04FA9"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288CF870"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323A5B2" w14:textId="77777777" w:rsidR="00A97941" w:rsidRPr="00886003" w:rsidRDefault="00E86D81">
            <w:pPr>
              <w:rPr>
                <w:rFonts w:cstheme="minorHAnsi"/>
                <w:sz w:val="16"/>
                <w:szCs w:val="16"/>
              </w:rPr>
            </w:pPr>
            <w:r w:rsidRPr="00886003">
              <w:rPr>
                <w:rFonts w:cstheme="minorHAnsi"/>
                <w:sz w:val="16"/>
                <w:szCs w:val="16"/>
              </w:rPr>
              <w:t>47%</w:t>
            </w:r>
          </w:p>
        </w:tc>
      </w:tr>
      <w:tr w:rsidR="00FC7AA1" w:rsidRPr="00886003" w14:paraId="2905B3B5" w14:textId="77777777" w:rsidTr="006B2C6E">
        <w:tc>
          <w:tcPr>
            <w:tcW w:w="2723" w:type="dxa"/>
            <w:shd w:val="clear" w:color="auto" w:fill="auto"/>
          </w:tcPr>
          <w:p w14:paraId="499882AB"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7AD9AE43"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0BFF3FDF"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TIR_REF.Laag</w:t>
            </w:r>
            <w:proofErr w:type="spellEnd"/>
            <w:r w:rsidRPr="00886003">
              <w:rPr>
                <w:rFonts w:cstheme="minorHAnsi"/>
                <w:sz w:val="16"/>
                <w:szCs w:val="16"/>
              </w:rPr>
              <w:t xml:space="preserve"> = 70%</w:t>
            </w:r>
          </w:p>
          <w:p w14:paraId="5A42077B"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TIR_REF.Hoog</w:t>
            </w:r>
            <w:proofErr w:type="spellEnd"/>
            <w:r w:rsidRPr="00886003">
              <w:rPr>
                <w:rFonts w:cstheme="minorHAnsi"/>
                <w:sz w:val="16"/>
                <w:szCs w:val="16"/>
              </w:rPr>
              <w:t xml:space="preserve"> = 100</w:t>
            </w:r>
          </w:p>
          <w:p w14:paraId="3225DFBD"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(CAT1, ≥70 mg/dL, ≤180 mg/dL)</w:t>
            </w:r>
          </w:p>
          <w:p w14:paraId="72051845"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(CAT2, ≥63 mg/dL, ≤140 mg/dL)</w:t>
            </w:r>
          </w:p>
          <w:p w14:paraId="4880FB43"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(CAT3, ≥70 mg/dL, ≤180 mg/dL)</w:t>
            </w:r>
          </w:p>
        </w:tc>
      </w:tr>
    </w:tbl>
    <w:p w14:paraId="33FFBC8E" w14:textId="77777777" w:rsidR="00F40EA1" w:rsidRPr="00886003" w:rsidRDefault="00F40EA1" w:rsidP="00D8718A">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751CBB" w:rsidRPr="00886003" w14:paraId="7411C5CD" w14:textId="77777777" w:rsidTr="006B2C6E">
        <w:tc>
          <w:tcPr>
            <w:tcW w:w="8931" w:type="dxa"/>
            <w:gridSpan w:val="3"/>
            <w:shd w:val="clear" w:color="auto" w:fill="D9D9D9" w:themeFill="background1" w:themeFillShade="D9"/>
          </w:tcPr>
          <w:p w14:paraId="17341E45"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751CBB" w:rsidRPr="00886003" w14:paraId="0A694DC1" w14:textId="77777777" w:rsidTr="006B2C6E">
        <w:tc>
          <w:tcPr>
            <w:tcW w:w="2723" w:type="dxa"/>
            <w:shd w:val="clear" w:color="auto" w:fill="D9D9D9" w:themeFill="background1" w:themeFillShade="D9"/>
          </w:tcPr>
          <w:p w14:paraId="457A0A3E"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75E7C9CE"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5835E982" w14:textId="77777777" w:rsidR="00A97941" w:rsidRPr="00886003" w:rsidRDefault="00E86D81">
            <w:pPr>
              <w:rPr>
                <w:rFonts w:cstheme="minorHAnsi"/>
                <w:b/>
                <w:sz w:val="16"/>
                <w:szCs w:val="16"/>
              </w:rPr>
            </w:pPr>
            <w:r w:rsidRPr="00886003">
              <w:rPr>
                <w:rFonts w:cstheme="minorHAnsi"/>
                <w:b/>
                <w:sz w:val="16"/>
                <w:szCs w:val="16"/>
              </w:rPr>
              <w:t>Waarde</w:t>
            </w:r>
          </w:p>
        </w:tc>
      </w:tr>
      <w:tr w:rsidR="00FC7AA1" w:rsidRPr="00886003" w14:paraId="09388EFA" w14:textId="77777777" w:rsidTr="006B2C6E">
        <w:tc>
          <w:tcPr>
            <w:tcW w:w="2723" w:type="dxa"/>
          </w:tcPr>
          <w:p w14:paraId="274BFBDE"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290A2CBF"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6635E9A" w14:textId="77777777" w:rsidR="00A97941" w:rsidRPr="00886003" w:rsidRDefault="00E86D81">
            <w:pPr>
              <w:rPr>
                <w:rFonts w:cstheme="minorHAnsi"/>
                <w:sz w:val="16"/>
                <w:szCs w:val="16"/>
              </w:rPr>
            </w:pPr>
            <w:r w:rsidRPr="00886003">
              <w:rPr>
                <w:rFonts w:cstheme="minorHAnsi"/>
                <w:b/>
                <w:bCs/>
                <w:sz w:val="16"/>
                <w:szCs w:val="16"/>
              </w:rPr>
              <w:t>6e126868-aa6a-41ef-b7fb-3c8b690d8ffc6a</w:t>
            </w:r>
          </w:p>
        </w:tc>
      </w:tr>
      <w:tr w:rsidR="00FC7AA1" w:rsidRPr="00886003" w14:paraId="5FED4838" w14:textId="77777777" w:rsidTr="006B2C6E">
        <w:tc>
          <w:tcPr>
            <w:tcW w:w="8931" w:type="dxa"/>
            <w:gridSpan w:val="3"/>
            <w:shd w:val="clear" w:color="auto" w:fill="DDD9C3" w:themeFill="background2" w:themeFillShade="E6"/>
          </w:tcPr>
          <w:p w14:paraId="2D30EACD"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FC7AA1" w:rsidRPr="00886003" w14:paraId="1DC330EB" w14:textId="77777777" w:rsidTr="006B2C6E">
        <w:tc>
          <w:tcPr>
            <w:tcW w:w="2723" w:type="dxa"/>
          </w:tcPr>
          <w:p w14:paraId="48AC7E6F"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1C7B3880"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E33479D"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438565545a </w:t>
            </w:r>
            <w:r w:rsidRPr="00886003">
              <w:rPr>
                <w:rFonts w:cstheme="minorHAnsi"/>
                <w:b/>
                <w:bCs/>
                <w:sz w:val="16"/>
                <w:szCs w:val="16"/>
              </w:rPr>
              <w:t>("TIR")</w:t>
            </w:r>
          </w:p>
        </w:tc>
      </w:tr>
      <w:tr w:rsidR="00FC7AA1" w:rsidRPr="00886003" w14:paraId="21B205CE" w14:textId="77777777" w:rsidTr="006B2C6E">
        <w:tc>
          <w:tcPr>
            <w:tcW w:w="2723" w:type="dxa"/>
          </w:tcPr>
          <w:p w14:paraId="504F25F4"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076FEC44"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6BC7B262" w14:textId="77777777" w:rsidR="00A97941" w:rsidRPr="00886003" w:rsidRDefault="00E86D81">
            <w:pPr>
              <w:rPr>
                <w:rFonts w:cstheme="minorHAnsi"/>
                <w:sz w:val="16"/>
                <w:szCs w:val="16"/>
              </w:rPr>
            </w:pPr>
            <w:r w:rsidRPr="00886003">
              <w:rPr>
                <w:rFonts w:cstheme="minorHAnsi"/>
                <w:sz w:val="16"/>
                <w:szCs w:val="16"/>
              </w:rPr>
              <w:t>11 uur 17 min</w:t>
            </w:r>
          </w:p>
        </w:tc>
      </w:tr>
      <w:tr w:rsidR="00FC7AA1" w:rsidRPr="00886003" w14:paraId="0932B117" w14:textId="77777777" w:rsidTr="006B2C6E">
        <w:tc>
          <w:tcPr>
            <w:tcW w:w="2723" w:type="dxa"/>
            <w:shd w:val="clear" w:color="auto" w:fill="auto"/>
          </w:tcPr>
          <w:p w14:paraId="671356F4"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6BFBCA7F"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35944DA4"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(CAT1, ≥70 mg/dL, ≤180 mg/dL)</w:t>
            </w:r>
          </w:p>
          <w:p w14:paraId="15736ED0"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(CAT2, ≥63 mg/dL, ≤140 mg/dL)</w:t>
            </w:r>
          </w:p>
          <w:p w14:paraId="086EDA10"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(CAT3, ≥70 mg/dL, ≤180 mg/dL)</w:t>
            </w:r>
          </w:p>
        </w:tc>
      </w:tr>
    </w:tbl>
    <w:p w14:paraId="6D6CFB5A" w14:textId="77777777" w:rsidR="00F40EA1" w:rsidRPr="00886003" w:rsidRDefault="00F40EA1" w:rsidP="00D8718A">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751CBB" w:rsidRPr="00886003" w14:paraId="2D933DA9" w14:textId="77777777" w:rsidTr="006B2C6E">
        <w:tc>
          <w:tcPr>
            <w:tcW w:w="8931" w:type="dxa"/>
            <w:gridSpan w:val="3"/>
            <w:shd w:val="clear" w:color="auto" w:fill="D9D9D9" w:themeFill="background1" w:themeFillShade="D9"/>
          </w:tcPr>
          <w:p w14:paraId="1FB049A4"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751CBB" w:rsidRPr="00886003" w14:paraId="5CCD3C19" w14:textId="77777777" w:rsidTr="006B2C6E">
        <w:tc>
          <w:tcPr>
            <w:tcW w:w="2723" w:type="dxa"/>
            <w:shd w:val="clear" w:color="auto" w:fill="D9D9D9" w:themeFill="background1" w:themeFillShade="D9"/>
          </w:tcPr>
          <w:p w14:paraId="4905EA66"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02FE3263"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6CDF9F95" w14:textId="77777777" w:rsidR="00A97941" w:rsidRPr="00886003" w:rsidRDefault="00E86D81">
            <w:pPr>
              <w:rPr>
                <w:rFonts w:cstheme="minorHAnsi"/>
                <w:b/>
                <w:sz w:val="16"/>
                <w:szCs w:val="16"/>
              </w:rPr>
            </w:pPr>
            <w:r w:rsidRPr="00886003">
              <w:rPr>
                <w:rFonts w:cstheme="minorHAnsi"/>
                <w:b/>
                <w:sz w:val="16"/>
                <w:szCs w:val="16"/>
              </w:rPr>
              <w:t>Waarde</w:t>
            </w:r>
          </w:p>
        </w:tc>
      </w:tr>
      <w:tr w:rsidR="00FC7AA1" w:rsidRPr="00886003" w14:paraId="6C56AE29" w14:textId="77777777" w:rsidTr="006B2C6E">
        <w:tc>
          <w:tcPr>
            <w:tcW w:w="2723" w:type="dxa"/>
          </w:tcPr>
          <w:p w14:paraId="59FA09FF"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685E5792"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6527760" w14:textId="77777777" w:rsidR="00A97941" w:rsidRPr="00886003" w:rsidRDefault="00E86D81">
            <w:pPr>
              <w:rPr>
                <w:rFonts w:cstheme="minorHAnsi"/>
                <w:sz w:val="16"/>
                <w:szCs w:val="16"/>
              </w:rPr>
            </w:pPr>
            <w:r w:rsidRPr="00886003">
              <w:rPr>
                <w:rFonts w:cstheme="minorHAnsi"/>
                <w:b/>
                <w:bCs/>
                <w:sz w:val="16"/>
                <w:szCs w:val="16"/>
              </w:rPr>
              <w:t>6e126868-aa6a-41ef-b7fb-3c8b690d8ffc7</w:t>
            </w:r>
          </w:p>
        </w:tc>
      </w:tr>
      <w:tr w:rsidR="00FC7AA1" w:rsidRPr="00886003" w14:paraId="285B2797" w14:textId="77777777" w:rsidTr="006B2C6E">
        <w:tc>
          <w:tcPr>
            <w:tcW w:w="8931" w:type="dxa"/>
            <w:gridSpan w:val="3"/>
            <w:shd w:val="clear" w:color="auto" w:fill="DDD9C3" w:themeFill="background2" w:themeFillShade="E6"/>
          </w:tcPr>
          <w:p w14:paraId="24BA509A"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FC7AA1" w:rsidRPr="00886003" w14:paraId="03D1D023" w14:textId="77777777" w:rsidTr="006B2C6E">
        <w:tc>
          <w:tcPr>
            <w:tcW w:w="2723" w:type="dxa"/>
          </w:tcPr>
          <w:p w14:paraId="1AB2FCAA"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5F93BBA1"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1920055"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278399267 </w:t>
            </w:r>
            <w:r w:rsidRPr="00886003">
              <w:rPr>
                <w:rFonts w:cstheme="minorHAnsi"/>
                <w:b/>
                <w:bCs/>
                <w:sz w:val="16"/>
                <w:szCs w:val="16"/>
              </w:rPr>
              <w:t>("TBR Tijd onder bereik - laag")</w:t>
            </w:r>
          </w:p>
        </w:tc>
      </w:tr>
      <w:tr w:rsidR="00FC7AA1" w:rsidRPr="00886003" w14:paraId="77E1A127" w14:textId="77777777" w:rsidTr="006B2C6E">
        <w:tc>
          <w:tcPr>
            <w:tcW w:w="2723" w:type="dxa"/>
          </w:tcPr>
          <w:p w14:paraId="1923857D"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02C4C044"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110987D" w14:textId="77777777" w:rsidR="00A97941" w:rsidRPr="00886003" w:rsidRDefault="00E86D81">
            <w:pPr>
              <w:rPr>
                <w:rFonts w:cstheme="minorHAnsi"/>
                <w:sz w:val="16"/>
                <w:szCs w:val="16"/>
              </w:rPr>
            </w:pPr>
            <w:r w:rsidRPr="00886003">
              <w:rPr>
                <w:rFonts w:cstheme="minorHAnsi"/>
                <w:sz w:val="16"/>
                <w:szCs w:val="16"/>
              </w:rPr>
              <w:t>4%</w:t>
            </w:r>
          </w:p>
        </w:tc>
      </w:tr>
      <w:tr w:rsidR="00FC7AA1" w:rsidRPr="00886003" w14:paraId="4CDD5582" w14:textId="77777777" w:rsidTr="006B2C6E">
        <w:tc>
          <w:tcPr>
            <w:tcW w:w="2723" w:type="dxa"/>
            <w:shd w:val="clear" w:color="auto" w:fill="auto"/>
          </w:tcPr>
          <w:p w14:paraId="04B6DE90"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7684FB0C"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669FF929"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L_REF.Low</w:t>
            </w:r>
            <w:proofErr w:type="spellEnd"/>
            <w:r w:rsidRPr="00886003">
              <w:rPr>
                <w:rFonts w:cstheme="minorHAnsi"/>
                <w:sz w:val="16"/>
                <w:szCs w:val="16"/>
              </w:rPr>
              <w:t xml:space="preserve"> = 0%</w:t>
            </w:r>
          </w:p>
          <w:p w14:paraId="22269933"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L_REF.High</w:t>
            </w:r>
            <w:proofErr w:type="spellEnd"/>
            <w:r w:rsidRPr="00886003">
              <w:rPr>
                <w:rFonts w:cstheme="minorHAnsi"/>
                <w:sz w:val="16"/>
                <w:szCs w:val="16"/>
              </w:rPr>
              <w:t xml:space="preserve"> = 4%</w:t>
            </w:r>
          </w:p>
          <w:p w14:paraId="3DD0044E"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L_REF.AppliesTo</w:t>
            </w:r>
            <w:proofErr w:type="spellEnd"/>
            <w:r w:rsidRPr="00886003">
              <w:rPr>
                <w:rFonts w:cstheme="minorHAnsi"/>
                <w:sz w:val="16"/>
                <w:szCs w:val="16"/>
              </w:rPr>
              <w:t>(CAT1, ≥54 mg/dL, ≤69 mg/dL)</w:t>
            </w:r>
          </w:p>
          <w:p w14:paraId="704208D0"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L_REF.AppliesTo</w:t>
            </w:r>
            <w:proofErr w:type="spellEnd"/>
            <w:r w:rsidRPr="00886003">
              <w:rPr>
                <w:rFonts w:cstheme="minorHAnsi"/>
                <w:sz w:val="16"/>
                <w:szCs w:val="16"/>
              </w:rPr>
              <w:t>(CAT2, ≥54 mg/dL, ≤62mg/dL)</w:t>
            </w:r>
          </w:p>
        </w:tc>
      </w:tr>
    </w:tbl>
    <w:p w14:paraId="48F74CCB" w14:textId="4BB9CC18" w:rsidR="00831881" w:rsidRPr="00886003" w:rsidRDefault="00831881" w:rsidP="00D8718A">
      <w:pPr>
        <w:rPr>
          <w:u w:val="double"/>
        </w:rPr>
      </w:pPr>
    </w:p>
    <w:p w14:paraId="31D793A5" w14:textId="77777777" w:rsidR="00831881" w:rsidRPr="00886003" w:rsidRDefault="00831881">
      <w:pPr>
        <w:rPr>
          <w:u w:val="double"/>
        </w:rPr>
      </w:pPr>
      <w:r w:rsidRPr="00886003">
        <w:rPr>
          <w:u w:val="double"/>
        </w:rPr>
        <w:br w:type="page"/>
      </w:r>
    </w:p>
    <w:tbl>
      <w:tblPr>
        <w:tblStyle w:val="TableGrid"/>
        <w:tblW w:w="9044" w:type="dxa"/>
        <w:tblInd w:w="-147" w:type="dxa"/>
        <w:tblLayout w:type="fixed"/>
        <w:tblLook w:val="04A0" w:firstRow="1" w:lastRow="0" w:firstColumn="1" w:lastColumn="0" w:noHBand="0" w:noVBand="1"/>
      </w:tblPr>
      <w:tblGrid>
        <w:gridCol w:w="2836"/>
        <w:gridCol w:w="567"/>
        <w:gridCol w:w="5641"/>
      </w:tblGrid>
      <w:tr w:rsidR="003D54C0" w:rsidRPr="00886003" w14:paraId="6DAD822D" w14:textId="77777777" w:rsidTr="00475F73">
        <w:tc>
          <w:tcPr>
            <w:tcW w:w="9044" w:type="dxa"/>
            <w:gridSpan w:val="3"/>
            <w:shd w:val="clear" w:color="auto" w:fill="D9D9D9" w:themeFill="background1" w:themeFillShade="D9"/>
          </w:tcPr>
          <w:p w14:paraId="305903A8" w14:textId="77777777" w:rsidR="00A97941" w:rsidRPr="00886003" w:rsidRDefault="00E86D81">
            <w:pPr>
              <w:rPr>
                <w:rFonts w:cstheme="minorHAnsi"/>
                <w:b/>
                <w:sz w:val="16"/>
                <w:szCs w:val="16"/>
              </w:rPr>
            </w:pPr>
            <w:r w:rsidRPr="00886003">
              <w:rPr>
                <w:rFonts w:cstheme="minorHAnsi"/>
                <w:b/>
                <w:sz w:val="16"/>
                <w:szCs w:val="16"/>
              </w:rPr>
              <w:lastRenderedPageBreak/>
              <w:t>Afgeleide waarneming - Diabetes</w:t>
            </w:r>
          </w:p>
        </w:tc>
      </w:tr>
      <w:tr w:rsidR="003D54C0" w:rsidRPr="00886003" w14:paraId="28BBCED6" w14:textId="77777777" w:rsidTr="00475F73">
        <w:tc>
          <w:tcPr>
            <w:tcW w:w="2836" w:type="dxa"/>
            <w:shd w:val="clear" w:color="auto" w:fill="D9D9D9" w:themeFill="background1" w:themeFillShade="D9"/>
          </w:tcPr>
          <w:p w14:paraId="61EE13AE"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0575D747"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14D062D6" w14:textId="77777777" w:rsidR="00A97941" w:rsidRPr="00886003" w:rsidRDefault="00E86D81">
            <w:pPr>
              <w:rPr>
                <w:rFonts w:cstheme="minorHAnsi"/>
                <w:b/>
                <w:sz w:val="16"/>
                <w:szCs w:val="16"/>
              </w:rPr>
            </w:pPr>
            <w:r w:rsidRPr="00886003">
              <w:rPr>
                <w:rFonts w:cstheme="minorHAnsi"/>
                <w:b/>
                <w:sz w:val="16"/>
                <w:szCs w:val="16"/>
              </w:rPr>
              <w:t>Waarde</w:t>
            </w:r>
          </w:p>
        </w:tc>
      </w:tr>
      <w:tr w:rsidR="002663C2" w:rsidRPr="00886003" w14:paraId="62A2FF03" w14:textId="77777777" w:rsidTr="00475F73">
        <w:tc>
          <w:tcPr>
            <w:tcW w:w="2836" w:type="dxa"/>
          </w:tcPr>
          <w:p w14:paraId="196C6D62" w14:textId="77777777" w:rsidR="00A97941" w:rsidRPr="00886003" w:rsidRDefault="00E86D81">
            <w:pPr>
              <w:rPr>
                <w:rFonts w:cstheme="minorHAnsi"/>
                <w:sz w:val="16"/>
                <w:szCs w:val="16"/>
              </w:rPr>
            </w:pPr>
            <w:bookmarkStart w:id="155" w:name="_Hlk163467686"/>
            <w:r w:rsidRPr="00886003">
              <w:rPr>
                <w:rFonts w:cstheme="minorHAnsi"/>
                <w:sz w:val="16"/>
                <w:szCs w:val="16"/>
              </w:rPr>
              <w:t>UniqueIdentifier</w:t>
            </w:r>
          </w:p>
        </w:tc>
        <w:tc>
          <w:tcPr>
            <w:tcW w:w="567" w:type="dxa"/>
          </w:tcPr>
          <w:p w14:paraId="6FAD0092"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AFBD52D" w14:textId="77777777" w:rsidR="00A97941" w:rsidRPr="00886003" w:rsidRDefault="00E86D81">
            <w:pPr>
              <w:rPr>
                <w:rFonts w:cstheme="minorHAnsi"/>
                <w:sz w:val="16"/>
                <w:szCs w:val="16"/>
              </w:rPr>
            </w:pPr>
            <w:r w:rsidRPr="00886003">
              <w:rPr>
                <w:rFonts w:cstheme="minorHAnsi"/>
                <w:b/>
                <w:bCs/>
                <w:sz w:val="16"/>
                <w:szCs w:val="16"/>
              </w:rPr>
              <w:t>6e126868-aa6a-41ef-b7fb-3c8b690d8ffc7a</w:t>
            </w:r>
          </w:p>
        </w:tc>
      </w:tr>
      <w:tr w:rsidR="002663C2" w:rsidRPr="00886003" w14:paraId="7472CDA2" w14:textId="77777777" w:rsidTr="00475F73">
        <w:tc>
          <w:tcPr>
            <w:tcW w:w="9044" w:type="dxa"/>
            <w:gridSpan w:val="3"/>
            <w:shd w:val="clear" w:color="auto" w:fill="DDD9C3" w:themeFill="background2" w:themeFillShade="E6"/>
          </w:tcPr>
          <w:p w14:paraId="0A2E0E2C"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2663C2" w:rsidRPr="00886003" w14:paraId="30826CFB" w14:textId="77777777" w:rsidTr="00475F73">
        <w:tc>
          <w:tcPr>
            <w:tcW w:w="2836" w:type="dxa"/>
          </w:tcPr>
          <w:p w14:paraId="23E253E6"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3CB974F3"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1C85250"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278399267a </w:t>
            </w:r>
            <w:r w:rsidRPr="00886003">
              <w:rPr>
                <w:rFonts w:cstheme="minorHAnsi"/>
                <w:b/>
                <w:bCs/>
                <w:sz w:val="16"/>
                <w:szCs w:val="16"/>
              </w:rPr>
              <w:t>("TBR Tijd onder bereik - laag ")</w:t>
            </w:r>
          </w:p>
        </w:tc>
      </w:tr>
      <w:tr w:rsidR="002663C2" w:rsidRPr="00886003" w14:paraId="734A8E67" w14:textId="77777777" w:rsidTr="00475F73">
        <w:tc>
          <w:tcPr>
            <w:tcW w:w="2836" w:type="dxa"/>
          </w:tcPr>
          <w:p w14:paraId="6D0A9E34"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4B64143F"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9698954" w14:textId="77777777" w:rsidR="00A97941" w:rsidRPr="00886003" w:rsidRDefault="00E86D81">
            <w:pPr>
              <w:rPr>
                <w:rFonts w:cstheme="minorHAnsi"/>
                <w:sz w:val="16"/>
                <w:szCs w:val="16"/>
              </w:rPr>
            </w:pPr>
            <w:r w:rsidRPr="00886003">
              <w:rPr>
                <w:rFonts w:cstheme="minorHAnsi"/>
                <w:sz w:val="16"/>
                <w:szCs w:val="16"/>
              </w:rPr>
              <w:t>58 min</w:t>
            </w:r>
          </w:p>
        </w:tc>
      </w:tr>
      <w:tr w:rsidR="002663C2" w:rsidRPr="00886003" w14:paraId="5DF96A6F" w14:textId="77777777" w:rsidTr="00475F73">
        <w:tc>
          <w:tcPr>
            <w:tcW w:w="2836" w:type="dxa"/>
            <w:shd w:val="clear" w:color="auto" w:fill="auto"/>
          </w:tcPr>
          <w:p w14:paraId="40C6508E"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130D26CA"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7A95C6A1"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L_REF.AppliesTo</w:t>
            </w:r>
            <w:proofErr w:type="spellEnd"/>
            <w:r w:rsidRPr="00886003">
              <w:rPr>
                <w:rFonts w:cstheme="minorHAnsi"/>
                <w:sz w:val="16"/>
                <w:szCs w:val="16"/>
              </w:rPr>
              <w:t>(CAT1, ≥54 mg/dL, ≤69 mg/dL)</w:t>
            </w:r>
          </w:p>
          <w:p w14:paraId="5EF217FB"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L_REF.AppliesTo</w:t>
            </w:r>
            <w:proofErr w:type="spellEnd"/>
            <w:r w:rsidRPr="00886003">
              <w:rPr>
                <w:rFonts w:cstheme="minorHAnsi"/>
                <w:sz w:val="16"/>
                <w:szCs w:val="16"/>
              </w:rPr>
              <w:t>(CAT2, ≥54 mg/dL, ≤62mg/dL)</w:t>
            </w:r>
          </w:p>
        </w:tc>
      </w:tr>
      <w:bookmarkEnd w:id="155"/>
    </w:tbl>
    <w:p w14:paraId="0AA830A2" w14:textId="3647F0D1" w:rsidR="00A92351" w:rsidRPr="00886003" w:rsidRDefault="00A92351">
      <w:pPr>
        <w:rPr>
          <w:u w:val="double"/>
        </w:rPr>
      </w:pPr>
    </w:p>
    <w:tbl>
      <w:tblPr>
        <w:tblStyle w:val="TableGrid"/>
        <w:tblW w:w="9044" w:type="dxa"/>
        <w:tblInd w:w="-147" w:type="dxa"/>
        <w:tblLayout w:type="fixed"/>
        <w:tblLook w:val="04A0" w:firstRow="1" w:lastRow="0" w:firstColumn="1" w:lastColumn="0" w:noHBand="0" w:noVBand="1"/>
      </w:tblPr>
      <w:tblGrid>
        <w:gridCol w:w="2836"/>
        <w:gridCol w:w="567"/>
        <w:gridCol w:w="5641"/>
      </w:tblGrid>
      <w:tr w:rsidR="003D54C0" w:rsidRPr="00886003" w14:paraId="57BC3326" w14:textId="77777777" w:rsidTr="00475F73">
        <w:tc>
          <w:tcPr>
            <w:tcW w:w="9044" w:type="dxa"/>
            <w:gridSpan w:val="3"/>
            <w:shd w:val="clear" w:color="auto" w:fill="D9D9D9" w:themeFill="background1" w:themeFillShade="D9"/>
          </w:tcPr>
          <w:p w14:paraId="088EDE04"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3D54C0" w:rsidRPr="00886003" w14:paraId="613D372E" w14:textId="77777777" w:rsidTr="00475F73">
        <w:tc>
          <w:tcPr>
            <w:tcW w:w="2836" w:type="dxa"/>
            <w:shd w:val="clear" w:color="auto" w:fill="D9D9D9" w:themeFill="background1" w:themeFillShade="D9"/>
          </w:tcPr>
          <w:p w14:paraId="6BE7ED28"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3B821017"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07B0263D" w14:textId="77777777" w:rsidR="00A97941" w:rsidRPr="00886003" w:rsidRDefault="00E86D81">
            <w:pPr>
              <w:rPr>
                <w:rFonts w:cstheme="minorHAnsi"/>
                <w:b/>
                <w:sz w:val="16"/>
                <w:szCs w:val="16"/>
              </w:rPr>
            </w:pPr>
            <w:r w:rsidRPr="00886003">
              <w:rPr>
                <w:rFonts w:cstheme="minorHAnsi"/>
                <w:b/>
                <w:sz w:val="16"/>
                <w:szCs w:val="16"/>
              </w:rPr>
              <w:t>Waarde</w:t>
            </w:r>
          </w:p>
        </w:tc>
      </w:tr>
      <w:tr w:rsidR="002663C2" w:rsidRPr="00886003" w14:paraId="7FFD5488" w14:textId="77777777" w:rsidTr="00475F73">
        <w:tc>
          <w:tcPr>
            <w:tcW w:w="2836" w:type="dxa"/>
          </w:tcPr>
          <w:p w14:paraId="0BB7AA82"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2015077C"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61CCD3BF" w14:textId="77777777" w:rsidR="00A97941" w:rsidRPr="00886003" w:rsidRDefault="00E86D81">
            <w:pPr>
              <w:rPr>
                <w:rFonts w:cstheme="minorHAnsi"/>
                <w:sz w:val="16"/>
                <w:szCs w:val="16"/>
              </w:rPr>
            </w:pPr>
            <w:r w:rsidRPr="00886003">
              <w:rPr>
                <w:rFonts w:cstheme="minorHAnsi"/>
                <w:b/>
                <w:bCs/>
                <w:sz w:val="16"/>
                <w:szCs w:val="16"/>
              </w:rPr>
              <w:t>6e126868-aa6a-41ef-b7fb-3c8b690d8ffc8</w:t>
            </w:r>
          </w:p>
        </w:tc>
      </w:tr>
      <w:tr w:rsidR="002663C2" w:rsidRPr="00886003" w14:paraId="1C251CF4" w14:textId="77777777" w:rsidTr="00475F73">
        <w:tc>
          <w:tcPr>
            <w:tcW w:w="9044" w:type="dxa"/>
            <w:gridSpan w:val="3"/>
            <w:shd w:val="clear" w:color="auto" w:fill="DDD9C3" w:themeFill="background2" w:themeFillShade="E6"/>
          </w:tcPr>
          <w:p w14:paraId="09E42CF8"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2663C2" w:rsidRPr="00886003" w14:paraId="1590FF1F" w14:textId="77777777" w:rsidTr="00475F73">
        <w:tc>
          <w:tcPr>
            <w:tcW w:w="2836" w:type="dxa"/>
          </w:tcPr>
          <w:p w14:paraId="119DCCC3"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6DC4FDD3"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94A6F34"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364527445 </w:t>
            </w:r>
            <w:r w:rsidRPr="00886003">
              <w:rPr>
                <w:rFonts w:cstheme="minorHAnsi"/>
                <w:b/>
                <w:bCs/>
                <w:sz w:val="16"/>
                <w:szCs w:val="16"/>
              </w:rPr>
              <w:t>("TBR Tijd onder bereik - zeer laag")</w:t>
            </w:r>
          </w:p>
        </w:tc>
      </w:tr>
      <w:tr w:rsidR="002663C2" w:rsidRPr="00886003" w14:paraId="5104C749" w14:textId="77777777" w:rsidTr="00475F73">
        <w:tc>
          <w:tcPr>
            <w:tcW w:w="2836" w:type="dxa"/>
          </w:tcPr>
          <w:p w14:paraId="7798F8ED"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42929089"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BBFBC1A" w14:textId="77777777" w:rsidR="00A97941" w:rsidRPr="00886003" w:rsidRDefault="00E86D81">
            <w:pPr>
              <w:rPr>
                <w:rFonts w:cstheme="minorHAnsi"/>
                <w:sz w:val="16"/>
                <w:szCs w:val="16"/>
              </w:rPr>
            </w:pPr>
            <w:r w:rsidRPr="00886003">
              <w:rPr>
                <w:rFonts w:cstheme="minorHAnsi"/>
                <w:sz w:val="16"/>
                <w:szCs w:val="16"/>
              </w:rPr>
              <w:t>6%</w:t>
            </w:r>
          </w:p>
        </w:tc>
      </w:tr>
      <w:tr w:rsidR="002663C2" w:rsidRPr="00886003" w14:paraId="54897D6E" w14:textId="77777777" w:rsidTr="00475F73">
        <w:tc>
          <w:tcPr>
            <w:tcW w:w="2836" w:type="dxa"/>
            <w:shd w:val="clear" w:color="auto" w:fill="auto"/>
          </w:tcPr>
          <w:p w14:paraId="559FED3D"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735D150C"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54FD7009"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VL_REF.Low</w:t>
            </w:r>
            <w:proofErr w:type="spellEnd"/>
            <w:r w:rsidRPr="00886003">
              <w:rPr>
                <w:rFonts w:cstheme="minorHAnsi"/>
                <w:sz w:val="16"/>
                <w:szCs w:val="16"/>
              </w:rPr>
              <w:t xml:space="preserve"> = 0% (in %)</w:t>
            </w:r>
          </w:p>
          <w:p w14:paraId="19BFDAB8"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VL_REF.High</w:t>
            </w:r>
            <w:proofErr w:type="spellEnd"/>
            <w:r w:rsidRPr="00886003">
              <w:rPr>
                <w:rFonts w:cstheme="minorHAnsi"/>
                <w:sz w:val="16"/>
                <w:szCs w:val="16"/>
              </w:rPr>
              <w:t xml:space="preserve"> = 1% van de waarde</w:t>
            </w:r>
          </w:p>
          <w:p w14:paraId="70368953"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VL_REF.Geldt</w:t>
            </w:r>
            <w:proofErr w:type="spellEnd"/>
            <w:r w:rsidRPr="00886003">
              <w:rPr>
                <w:rFonts w:cstheme="minorHAnsi"/>
                <w:sz w:val="16"/>
                <w:szCs w:val="16"/>
              </w:rPr>
              <w:t xml:space="preserve"> voor(CAT1, ≤53 mg/dL) </w:t>
            </w:r>
          </w:p>
          <w:p w14:paraId="773F361A"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VL_REF.Geldt</w:t>
            </w:r>
            <w:proofErr w:type="spellEnd"/>
            <w:r w:rsidRPr="00886003">
              <w:rPr>
                <w:rFonts w:cstheme="minorHAnsi"/>
                <w:sz w:val="16"/>
                <w:szCs w:val="16"/>
              </w:rPr>
              <w:t xml:space="preserve"> voor(CAT2, ≤53 mg/dL)</w:t>
            </w:r>
          </w:p>
        </w:tc>
      </w:tr>
    </w:tbl>
    <w:p w14:paraId="1FB262F6" w14:textId="77777777" w:rsidR="00F40EA1" w:rsidRPr="00886003" w:rsidRDefault="00F40EA1" w:rsidP="00D8718A">
      <w:pPr>
        <w:rPr>
          <w:u w:val="double"/>
        </w:rPr>
      </w:pPr>
    </w:p>
    <w:tbl>
      <w:tblPr>
        <w:tblStyle w:val="TableGrid"/>
        <w:tblW w:w="9044" w:type="dxa"/>
        <w:tblInd w:w="-147" w:type="dxa"/>
        <w:tblLayout w:type="fixed"/>
        <w:tblLook w:val="04A0" w:firstRow="1" w:lastRow="0" w:firstColumn="1" w:lastColumn="0" w:noHBand="0" w:noVBand="1"/>
      </w:tblPr>
      <w:tblGrid>
        <w:gridCol w:w="2836"/>
        <w:gridCol w:w="567"/>
        <w:gridCol w:w="5641"/>
      </w:tblGrid>
      <w:tr w:rsidR="003368F7" w:rsidRPr="00886003" w14:paraId="6E9182F6" w14:textId="77777777" w:rsidTr="00475F73">
        <w:tc>
          <w:tcPr>
            <w:tcW w:w="9044" w:type="dxa"/>
            <w:gridSpan w:val="3"/>
            <w:shd w:val="clear" w:color="auto" w:fill="D9D9D9" w:themeFill="background1" w:themeFillShade="D9"/>
          </w:tcPr>
          <w:p w14:paraId="4F0B7483"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3368F7" w:rsidRPr="00886003" w14:paraId="2359C7A6" w14:textId="77777777" w:rsidTr="00475F73">
        <w:tc>
          <w:tcPr>
            <w:tcW w:w="2836" w:type="dxa"/>
            <w:shd w:val="clear" w:color="auto" w:fill="D9D9D9" w:themeFill="background1" w:themeFillShade="D9"/>
          </w:tcPr>
          <w:p w14:paraId="0581A32E"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595DCA2A"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7E219EC5" w14:textId="77777777" w:rsidR="00A97941" w:rsidRPr="00886003" w:rsidRDefault="00E86D81">
            <w:pPr>
              <w:rPr>
                <w:rFonts w:cstheme="minorHAnsi"/>
                <w:b/>
                <w:sz w:val="16"/>
                <w:szCs w:val="16"/>
              </w:rPr>
            </w:pPr>
            <w:r w:rsidRPr="00886003">
              <w:rPr>
                <w:rFonts w:cstheme="minorHAnsi"/>
                <w:b/>
                <w:sz w:val="16"/>
                <w:szCs w:val="16"/>
              </w:rPr>
              <w:t>Waarde</w:t>
            </w:r>
          </w:p>
        </w:tc>
      </w:tr>
      <w:tr w:rsidR="002663C2" w:rsidRPr="00886003" w14:paraId="4C76C61D" w14:textId="77777777" w:rsidTr="00475F73">
        <w:tc>
          <w:tcPr>
            <w:tcW w:w="2836" w:type="dxa"/>
          </w:tcPr>
          <w:p w14:paraId="6AD4F2E2"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0676CA1B"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163426FB" w14:textId="77777777" w:rsidR="00A97941" w:rsidRPr="00886003" w:rsidRDefault="00E86D81">
            <w:pPr>
              <w:rPr>
                <w:rFonts w:cstheme="minorHAnsi"/>
                <w:sz w:val="16"/>
                <w:szCs w:val="16"/>
              </w:rPr>
            </w:pPr>
            <w:r w:rsidRPr="00886003">
              <w:rPr>
                <w:rFonts w:cstheme="minorHAnsi"/>
                <w:b/>
                <w:bCs/>
                <w:sz w:val="16"/>
                <w:szCs w:val="16"/>
              </w:rPr>
              <w:t>6e126868-aa6a-41ef-b7fb-3c8b690d8ffc8a</w:t>
            </w:r>
          </w:p>
        </w:tc>
      </w:tr>
      <w:tr w:rsidR="002663C2" w:rsidRPr="00886003" w14:paraId="7343DCE1" w14:textId="77777777" w:rsidTr="00475F73">
        <w:tc>
          <w:tcPr>
            <w:tcW w:w="9044" w:type="dxa"/>
            <w:gridSpan w:val="3"/>
            <w:shd w:val="clear" w:color="auto" w:fill="DDD9C3" w:themeFill="background2" w:themeFillShade="E6"/>
          </w:tcPr>
          <w:p w14:paraId="69C8355C"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2663C2" w:rsidRPr="00886003" w14:paraId="421941C2" w14:textId="77777777" w:rsidTr="00475F73">
        <w:tc>
          <w:tcPr>
            <w:tcW w:w="2836" w:type="dxa"/>
          </w:tcPr>
          <w:p w14:paraId="40B403E2"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5505B96F"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7A7CA57"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364527445a </w:t>
            </w:r>
            <w:r w:rsidRPr="00886003">
              <w:rPr>
                <w:rFonts w:cstheme="minorHAnsi"/>
                <w:b/>
                <w:bCs/>
                <w:sz w:val="16"/>
                <w:szCs w:val="16"/>
              </w:rPr>
              <w:t>("TBR Tijd onder bereik - zeer laag")</w:t>
            </w:r>
          </w:p>
        </w:tc>
      </w:tr>
      <w:tr w:rsidR="002663C2" w:rsidRPr="00886003" w14:paraId="3DA19EC1" w14:textId="77777777" w:rsidTr="00475F73">
        <w:tc>
          <w:tcPr>
            <w:tcW w:w="2836" w:type="dxa"/>
          </w:tcPr>
          <w:p w14:paraId="5B0A3E7A"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330BA41D"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60A3C58C" w14:textId="77777777" w:rsidR="00A97941" w:rsidRPr="00886003" w:rsidRDefault="00E86D81">
            <w:pPr>
              <w:rPr>
                <w:rFonts w:cstheme="minorHAnsi"/>
                <w:sz w:val="16"/>
                <w:szCs w:val="16"/>
              </w:rPr>
            </w:pPr>
            <w:r w:rsidRPr="00886003">
              <w:rPr>
                <w:rFonts w:cstheme="minorHAnsi"/>
                <w:sz w:val="16"/>
                <w:szCs w:val="16"/>
              </w:rPr>
              <w:t>1hr 26 min</w:t>
            </w:r>
          </w:p>
        </w:tc>
      </w:tr>
      <w:tr w:rsidR="002663C2" w:rsidRPr="00886003" w14:paraId="0D170E72" w14:textId="77777777" w:rsidTr="00475F73">
        <w:tc>
          <w:tcPr>
            <w:tcW w:w="2836" w:type="dxa"/>
            <w:shd w:val="clear" w:color="auto" w:fill="auto"/>
          </w:tcPr>
          <w:p w14:paraId="05DE83F9"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4479A174"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0933A940"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VL_REF.Geldt</w:t>
            </w:r>
            <w:proofErr w:type="spellEnd"/>
            <w:r w:rsidRPr="00886003">
              <w:rPr>
                <w:rFonts w:cstheme="minorHAnsi"/>
                <w:sz w:val="16"/>
                <w:szCs w:val="16"/>
              </w:rPr>
              <w:t xml:space="preserve"> voor(CAT1, ≤53 mg/dL) </w:t>
            </w:r>
          </w:p>
          <w:p w14:paraId="1DF0A204"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VL_REF.Geldt</w:t>
            </w:r>
            <w:proofErr w:type="spellEnd"/>
            <w:r w:rsidRPr="00886003">
              <w:rPr>
                <w:rFonts w:cstheme="minorHAnsi"/>
                <w:sz w:val="16"/>
                <w:szCs w:val="16"/>
              </w:rPr>
              <w:t xml:space="preserve"> voor(CAT2, ≤53 mg/dL)</w:t>
            </w:r>
          </w:p>
        </w:tc>
      </w:tr>
    </w:tbl>
    <w:p w14:paraId="654FD921" w14:textId="77777777" w:rsidR="00F40EA1" w:rsidRPr="00886003" w:rsidRDefault="00F40EA1" w:rsidP="00D8718A">
      <w:pPr>
        <w:rPr>
          <w:u w:val="double"/>
        </w:rPr>
      </w:pPr>
    </w:p>
    <w:p w14:paraId="33843BE9" w14:textId="77777777" w:rsidR="00A97941" w:rsidRPr="00886003" w:rsidRDefault="00E86D81">
      <w:pPr>
        <w:pStyle w:val="ListParagraph"/>
        <w:numPr>
          <w:ilvl w:val="0"/>
          <w:numId w:val="30"/>
        </w:numPr>
        <w:rPr>
          <w:u w:val="double"/>
        </w:rPr>
      </w:pPr>
      <w:r w:rsidRPr="00886003">
        <w:rPr>
          <w:u w:val="double"/>
        </w:rPr>
        <w:t>Acties 8, 9 en 10 wijzigen de gegevens in het rapport en voegen daarom een "tolk" toe.</w:t>
      </w:r>
    </w:p>
    <w:tbl>
      <w:tblPr>
        <w:tblStyle w:val="TableGrid"/>
        <w:tblW w:w="9073" w:type="dxa"/>
        <w:tblInd w:w="-176" w:type="dxa"/>
        <w:tblLayout w:type="fixed"/>
        <w:tblLook w:val="04A0" w:firstRow="1" w:lastRow="0" w:firstColumn="1" w:lastColumn="0" w:noHBand="0" w:noVBand="1"/>
      </w:tblPr>
      <w:tblGrid>
        <w:gridCol w:w="2910"/>
        <w:gridCol w:w="567"/>
        <w:gridCol w:w="5596"/>
      </w:tblGrid>
      <w:tr w:rsidR="00D8718A" w:rsidRPr="00886003" w14:paraId="030123D5" w14:textId="77777777" w:rsidTr="002663C2">
        <w:tc>
          <w:tcPr>
            <w:tcW w:w="9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B25EB" w14:textId="77777777" w:rsidR="00A97941" w:rsidRPr="00886003" w:rsidRDefault="00E86D81">
            <w:pPr>
              <w:jc w:val="both"/>
              <w:rPr>
                <w:b/>
                <w:sz w:val="18"/>
                <w:szCs w:val="18"/>
              </w:rPr>
            </w:pPr>
            <w:r w:rsidRPr="00886003">
              <w:rPr>
                <w:b/>
                <w:sz w:val="18"/>
                <w:szCs w:val="18"/>
              </w:rPr>
              <w:t>Diagnostisch verslag - Diabetes (na interpretatie)</w:t>
            </w:r>
          </w:p>
        </w:tc>
      </w:tr>
      <w:tr w:rsidR="00D8718A" w:rsidRPr="00886003" w14:paraId="5CEFEC29" w14:textId="77777777" w:rsidTr="002663C2">
        <w:tc>
          <w:tcPr>
            <w:tcW w:w="2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AA521" w14:textId="77777777" w:rsidR="00A97941" w:rsidRPr="00886003" w:rsidRDefault="00E86D81">
            <w:pPr>
              <w:jc w:val="both"/>
              <w:rPr>
                <w:b/>
                <w:sz w:val="18"/>
                <w:szCs w:val="18"/>
              </w:rPr>
            </w:pPr>
            <w:r w:rsidRPr="00886003">
              <w:rPr>
                <w:b/>
                <w:sz w:val="18"/>
                <w:szCs w:val="18"/>
              </w:rPr>
              <w:t>Element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DA718" w14:textId="77777777" w:rsidR="00A97941" w:rsidRPr="00886003" w:rsidRDefault="00E86D81">
            <w:pPr>
              <w:jc w:val="both"/>
              <w:rPr>
                <w:b/>
                <w:sz w:val="18"/>
                <w:szCs w:val="18"/>
              </w:rPr>
            </w:pPr>
            <w:r w:rsidRPr="00886003">
              <w:rPr>
                <w:b/>
                <w:sz w:val="16"/>
                <w:szCs w:val="16"/>
              </w:rPr>
              <w:t>Kaart.</w:t>
            </w:r>
          </w:p>
        </w:tc>
        <w:tc>
          <w:tcPr>
            <w:tcW w:w="5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904831" w14:textId="77777777" w:rsidR="00A97941" w:rsidRPr="00886003" w:rsidRDefault="00E86D81">
            <w:pPr>
              <w:jc w:val="both"/>
              <w:rPr>
                <w:b/>
                <w:sz w:val="18"/>
                <w:szCs w:val="18"/>
              </w:rPr>
            </w:pPr>
            <w:r w:rsidRPr="00886003">
              <w:rPr>
                <w:b/>
                <w:sz w:val="18"/>
                <w:szCs w:val="18"/>
              </w:rPr>
              <w:t>Waarde</w:t>
            </w:r>
          </w:p>
        </w:tc>
      </w:tr>
      <w:tr w:rsidR="002663C2" w:rsidRPr="00886003" w14:paraId="196AF4AB" w14:textId="77777777" w:rsidTr="002663C2">
        <w:tc>
          <w:tcPr>
            <w:tcW w:w="2910" w:type="dxa"/>
            <w:tcBorders>
              <w:top w:val="single" w:sz="4" w:space="0" w:color="auto"/>
              <w:left w:val="single" w:sz="4" w:space="0" w:color="auto"/>
              <w:bottom w:val="single" w:sz="4" w:space="0" w:color="auto"/>
              <w:right w:val="single" w:sz="4" w:space="0" w:color="auto"/>
            </w:tcBorders>
            <w:hideMark/>
          </w:tcPr>
          <w:p w14:paraId="1D2E5F09" w14:textId="77777777" w:rsidR="00A97941" w:rsidRPr="00886003" w:rsidRDefault="00E86D81">
            <w:pPr>
              <w:jc w:val="both"/>
              <w:rPr>
                <w:rFonts w:cstheme="minorHAnsi"/>
                <w:sz w:val="16"/>
                <w:szCs w:val="16"/>
              </w:rPr>
            </w:pPr>
            <w:r w:rsidRPr="00886003">
              <w:rPr>
                <w:rFonts w:cstheme="minorHAnsi"/>
                <w:sz w:val="16"/>
                <w:szCs w:val="16"/>
              </w:rPr>
              <w:t>UniqueIdentifierNational</w:t>
            </w:r>
          </w:p>
        </w:tc>
        <w:tc>
          <w:tcPr>
            <w:tcW w:w="567" w:type="dxa"/>
            <w:tcBorders>
              <w:top w:val="single" w:sz="4" w:space="0" w:color="auto"/>
              <w:left w:val="single" w:sz="4" w:space="0" w:color="auto"/>
              <w:bottom w:val="single" w:sz="4" w:space="0" w:color="auto"/>
              <w:right w:val="single" w:sz="4" w:space="0" w:color="auto"/>
            </w:tcBorders>
            <w:hideMark/>
          </w:tcPr>
          <w:p w14:paraId="1700B0F1"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hideMark/>
          </w:tcPr>
          <w:p w14:paraId="1090CAC5" w14:textId="77777777" w:rsidR="00A97941" w:rsidRPr="00886003" w:rsidRDefault="00E86D81">
            <w:pPr>
              <w:rPr>
                <w:rFonts w:cstheme="minorHAnsi"/>
                <w:sz w:val="16"/>
                <w:szCs w:val="16"/>
              </w:rPr>
            </w:pPr>
            <w:r w:rsidRPr="00886003">
              <w:rPr>
                <w:sz w:val="18"/>
                <w:szCs w:val="18"/>
              </w:rPr>
              <w:t>6e126868-aa6a-41ef-b7fb-3c8b690d8ffb</w:t>
            </w:r>
          </w:p>
        </w:tc>
      </w:tr>
      <w:tr w:rsidR="002663C2" w:rsidRPr="00886003" w14:paraId="257C6900" w14:textId="77777777" w:rsidTr="002663C2">
        <w:tc>
          <w:tcPr>
            <w:tcW w:w="2910" w:type="dxa"/>
            <w:tcBorders>
              <w:top w:val="single" w:sz="4" w:space="0" w:color="auto"/>
              <w:left w:val="single" w:sz="4" w:space="0" w:color="auto"/>
              <w:bottom w:val="single" w:sz="4" w:space="0" w:color="auto"/>
              <w:right w:val="single" w:sz="4" w:space="0" w:color="auto"/>
            </w:tcBorders>
          </w:tcPr>
          <w:p w14:paraId="1DBFAA68" w14:textId="77777777" w:rsidR="00A97941" w:rsidRPr="00886003" w:rsidRDefault="00E86D81">
            <w:pPr>
              <w:jc w:val="both"/>
              <w:rPr>
                <w:rFonts w:cstheme="minorHAnsi"/>
                <w:sz w:val="16"/>
                <w:szCs w:val="16"/>
                <w:highlight w:val="cyan"/>
              </w:rPr>
            </w:pPr>
            <w:r w:rsidRPr="00886003">
              <w:rPr>
                <w:rFonts w:cstheme="minorHAnsi"/>
                <w:sz w:val="16"/>
                <w:szCs w:val="16"/>
              </w:rPr>
              <w:t>Bedrijfsidentificatie</w:t>
            </w:r>
          </w:p>
        </w:tc>
        <w:tc>
          <w:tcPr>
            <w:tcW w:w="567" w:type="dxa"/>
            <w:tcBorders>
              <w:top w:val="single" w:sz="4" w:space="0" w:color="auto"/>
              <w:left w:val="single" w:sz="4" w:space="0" w:color="auto"/>
              <w:bottom w:val="single" w:sz="4" w:space="0" w:color="auto"/>
              <w:right w:val="single" w:sz="4" w:space="0" w:color="auto"/>
            </w:tcBorders>
          </w:tcPr>
          <w:p w14:paraId="5CF90C28" w14:textId="77777777" w:rsidR="00A97941" w:rsidRPr="00886003" w:rsidRDefault="00E86D81">
            <w:pPr>
              <w:jc w:val="both"/>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tcPr>
          <w:p w14:paraId="59543318" w14:textId="77777777" w:rsidR="00A97941" w:rsidRPr="00886003" w:rsidRDefault="00E86D81">
            <w:pPr>
              <w:rPr>
                <w:rFonts w:cstheme="minorHAnsi"/>
                <w:sz w:val="16"/>
                <w:szCs w:val="16"/>
              </w:rPr>
            </w:pPr>
            <w:r w:rsidRPr="00886003">
              <w:rPr>
                <w:rFonts w:cstheme="minorHAnsi"/>
                <w:color w:val="0070C0"/>
                <w:sz w:val="16"/>
                <w:szCs w:val="16"/>
              </w:rPr>
              <w:t>(</w:t>
            </w:r>
            <w:r w:rsidRPr="00886003">
              <w:rPr>
                <w:rFonts w:cstheme="minorHAnsi"/>
                <w:color w:val="0070C0"/>
                <w:sz w:val="16"/>
                <w:szCs w:val="16"/>
                <w:highlight w:val="yellow"/>
              </w:rPr>
              <w:t xml:space="preserve">geen) </w:t>
            </w:r>
            <w:r w:rsidR="004B01B4" w:rsidRPr="00886003">
              <w:rPr>
                <w:rFonts w:cstheme="minorHAnsi"/>
                <w:color w:val="0070C0"/>
                <w:sz w:val="16"/>
                <w:szCs w:val="16"/>
                <w:highlight w:val="yellow"/>
              </w:rPr>
              <w:t>Abt ???</w:t>
            </w:r>
          </w:p>
        </w:tc>
      </w:tr>
      <w:tr w:rsidR="002663C2" w:rsidRPr="00886003" w14:paraId="0C2C0A31" w14:textId="77777777" w:rsidTr="002663C2">
        <w:tc>
          <w:tcPr>
            <w:tcW w:w="2910" w:type="dxa"/>
            <w:tcBorders>
              <w:top w:val="single" w:sz="4" w:space="0" w:color="auto"/>
              <w:left w:val="single" w:sz="4" w:space="0" w:color="auto"/>
              <w:bottom w:val="single" w:sz="4" w:space="0" w:color="auto"/>
              <w:right w:val="single" w:sz="4" w:space="0" w:color="auto"/>
            </w:tcBorders>
          </w:tcPr>
          <w:p w14:paraId="0E391463" w14:textId="77777777" w:rsidR="00A97941" w:rsidRPr="00886003" w:rsidRDefault="00E86D81">
            <w:pPr>
              <w:jc w:val="both"/>
              <w:rPr>
                <w:rFonts w:cstheme="minorHAnsi"/>
                <w:sz w:val="16"/>
                <w:szCs w:val="16"/>
              </w:rPr>
            </w:pPr>
            <w:r w:rsidRPr="00886003">
              <w:rPr>
                <w:rFonts w:cstheme="minorHAnsi"/>
                <w:sz w:val="16"/>
                <w:szCs w:val="16"/>
              </w:rPr>
              <w:t>Opgenomen Datum</w:t>
            </w:r>
          </w:p>
        </w:tc>
        <w:tc>
          <w:tcPr>
            <w:tcW w:w="567" w:type="dxa"/>
            <w:tcBorders>
              <w:top w:val="single" w:sz="4" w:space="0" w:color="auto"/>
              <w:left w:val="single" w:sz="4" w:space="0" w:color="auto"/>
              <w:bottom w:val="single" w:sz="4" w:space="0" w:color="auto"/>
              <w:right w:val="single" w:sz="4" w:space="0" w:color="auto"/>
            </w:tcBorders>
          </w:tcPr>
          <w:p w14:paraId="3ECFC653"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43F82602" w14:textId="77777777" w:rsidR="00A97941" w:rsidRPr="00886003" w:rsidRDefault="00E86D81">
            <w:pPr>
              <w:tabs>
                <w:tab w:val="center" w:pos="2585"/>
              </w:tabs>
              <w:rPr>
                <w:rFonts w:cstheme="minorHAnsi"/>
                <w:sz w:val="16"/>
                <w:szCs w:val="16"/>
              </w:rPr>
            </w:pPr>
            <w:r w:rsidRPr="00886003">
              <w:rPr>
                <w:rFonts w:cstheme="minorHAnsi"/>
                <w:b/>
                <w:bCs/>
                <w:color w:val="4F81BD" w:themeColor="accent1"/>
                <w:sz w:val="16"/>
                <w:szCs w:val="16"/>
              </w:rPr>
              <w:t>2023-07-01</w:t>
            </w:r>
          </w:p>
        </w:tc>
      </w:tr>
      <w:tr w:rsidR="002663C2" w:rsidRPr="00886003" w14:paraId="5FB3B339" w14:textId="77777777" w:rsidTr="002663C2">
        <w:tc>
          <w:tcPr>
            <w:tcW w:w="2910" w:type="dxa"/>
            <w:tcBorders>
              <w:top w:val="single" w:sz="4" w:space="0" w:color="auto"/>
              <w:left w:val="single" w:sz="4" w:space="0" w:color="auto"/>
              <w:bottom w:val="single" w:sz="4" w:space="0" w:color="auto"/>
              <w:right w:val="single" w:sz="4" w:space="0" w:color="auto"/>
            </w:tcBorders>
            <w:shd w:val="clear" w:color="auto" w:fill="auto"/>
          </w:tcPr>
          <w:p w14:paraId="21D6FBFC" w14:textId="77777777" w:rsidR="00A97941" w:rsidRPr="00886003" w:rsidRDefault="00E86D81">
            <w:pPr>
              <w:jc w:val="both"/>
              <w:rPr>
                <w:rFonts w:cstheme="minorHAnsi"/>
                <w:sz w:val="16"/>
                <w:szCs w:val="16"/>
              </w:rPr>
            </w:pPr>
            <w:r w:rsidRPr="00886003">
              <w:rPr>
                <w:rFonts w:cstheme="minorHAnsi"/>
                <w:sz w:val="16"/>
                <w:szCs w:val="16"/>
              </w:rPr>
              <w:t>Waarnemingsperiode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8DC38B"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0C9392E7" w14:textId="77777777" w:rsidR="00A97941" w:rsidRPr="00886003" w:rsidRDefault="00E86D81">
            <w:pPr>
              <w:rPr>
                <w:rFonts w:cstheme="minorHAnsi"/>
                <w:sz w:val="16"/>
                <w:szCs w:val="16"/>
              </w:rPr>
            </w:pPr>
            <w:r w:rsidRPr="00886003">
              <w:rPr>
                <w:rFonts w:cstheme="minorHAnsi"/>
                <w:sz w:val="16"/>
                <w:szCs w:val="16"/>
              </w:rPr>
              <w:t>2023-06-15/2023-06-28</w:t>
            </w:r>
          </w:p>
        </w:tc>
      </w:tr>
      <w:tr w:rsidR="002663C2" w:rsidRPr="00886003" w14:paraId="7A77AFAC" w14:textId="77777777" w:rsidTr="002663C2">
        <w:tc>
          <w:tcPr>
            <w:tcW w:w="2910" w:type="dxa"/>
            <w:tcBorders>
              <w:top w:val="single" w:sz="4" w:space="0" w:color="auto"/>
              <w:left w:val="single" w:sz="4" w:space="0" w:color="auto"/>
              <w:bottom w:val="single" w:sz="4" w:space="0" w:color="auto"/>
              <w:right w:val="single" w:sz="4" w:space="0" w:color="auto"/>
            </w:tcBorders>
          </w:tcPr>
          <w:p w14:paraId="14774E82" w14:textId="77777777" w:rsidR="00A97941" w:rsidRPr="00886003" w:rsidRDefault="00E86D81">
            <w:pPr>
              <w:jc w:val="both"/>
              <w:rPr>
                <w:rFonts w:cstheme="minorHAnsi"/>
                <w:sz w:val="16"/>
                <w:szCs w:val="16"/>
              </w:rPr>
            </w:pPr>
            <w:r w:rsidRPr="00886003">
              <w:rPr>
                <w:rFonts w:cstheme="minorHAnsi"/>
                <w:sz w:val="16"/>
                <w:szCs w:val="16"/>
              </w:rPr>
              <w:t>Patiënt</w:t>
            </w:r>
          </w:p>
        </w:tc>
        <w:tc>
          <w:tcPr>
            <w:tcW w:w="567" w:type="dxa"/>
            <w:tcBorders>
              <w:top w:val="single" w:sz="4" w:space="0" w:color="auto"/>
              <w:left w:val="single" w:sz="4" w:space="0" w:color="auto"/>
              <w:bottom w:val="single" w:sz="4" w:space="0" w:color="auto"/>
              <w:right w:val="single" w:sz="4" w:space="0" w:color="auto"/>
            </w:tcBorders>
          </w:tcPr>
          <w:p w14:paraId="400B999C"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1810BAFC" w14:textId="77777777" w:rsidR="00A97941" w:rsidRPr="00886003" w:rsidRDefault="00E86D81">
            <w:pPr>
              <w:rPr>
                <w:rFonts w:cstheme="minorHAnsi"/>
                <w:sz w:val="16"/>
                <w:szCs w:val="16"/>
                <w:highlight w:val="yellow"/>
              </w:rPr>
            </w:pPr>
            <w:r w:rsidRPr="00886003">
              <w:rPr>
                <w:rFonts w:cstheme="minorHAnsi"/>
                <w:sz w:val="16"/>
                <w:szCs w:val="16"/>
              </w:rPr>
              <w:t>80.05.12-079.15</w:t>
            </w:r>
          </w:p>
        </w:tc>
      </w:tr>
      <w:tr w:rsidR="002663C2" w:rsidRPr="00886003" w14:paraId="39707AC0" w14:textId="77777777" w:rsidTr="002663C2">
        <w:tc>
          <w:tcPr>
            <w:tcW w:w="2910" w:type="dxa"/>
            <w:tcBorders>
              <w:top w:val="single" w:sz="4" w:space="0" w:color="auto"/>
              <w:left w:val="single" w:sz="4" w:space="0" w:color="auto"/>
              <w:bottom w:val="single" w:sz="4" w:space="0" w:color="auto"/>
              <w:right w:val="single" w:sz="4" w:space="0" w:color="auto"/>
            </w:tcBorders>
          </w:tcPr>
          <w:p w14:paraId="54E209B2" w14:textId="77777777" w:rsidR="00A97941" w:rsidRPr="00886003" w:rsidRDefault="00E86D81">
            <w:pPr>
              <w:jc w:val="both"/>
              <w:rPr>
                <w:rFonts w:cstheme="minorHAnsi"/>
                <w:sz w:val="16"/>
                <w:szCs w:val="16"/>
              </w:rPr>
            </w:pPr>
            <w:r w:rsidRPr="00886003">
              <w:rPr>
                <w:rFonts w:cstheme="minorHAnsi"/>
                <w:sz w:val="16"/>
                <w:szCs w:val="16"/>
              </w:rPr>
              <w:t>Blokfluit</w:t>
            </w:r>
          </w:p>
        </w:tc>
        <w:tc>
          <w:tcPr>
            <w:tcW w:w="567" w:type="dxa"/>
            <w:tcBorders>
              <w:top w:val="single" w:sz="4" w:space="0" w:color="auto"/>
              <w:left w:val="single" w:sz="4" w:space="0" w:color="auto"/>
              <w:bottom w:val="single" w:sz="4" w:space="0" w:color="auto"/>
              <w:right w:val="single" w:sz="4" w:space="0" w:color="auto"/>
            </w:tcBorders>
          </w:tcPr>
          <w:p w14:paraId="7E9ADBAF"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15EAC99B" w14:textId="77777777" w:rsidR="00A97941" w:rsidRPr="00886003" w:rsidRDefault="00E86D81">
            <w:pPr>
              <w:rPr>
                <w:rFonts w:cstheme="minorHAnsi"/>
                <w:sz w:val="16"/>
                <w:szCs w:val="16"/>
              </w:rPr>
            </w:pPr>
            <w:r w:rsidRPr="00886003">
              <w:rPr>
                <w:rFonts w:cstheme="minorHAnsi"/>
                <w:sz w:val="16"/>
                <w:szCs w:val="16"/>
              </w:rPr>
              <w:t xml:space="preserve">BE0403044007 </w:t>
            </w:r>
            <w:r w:rsidRPr="00886003">
              <w:rPr>
                <w:rFonts w:cstheme="minorHAnsi"/>
                <w:sz w:val="16"/>
                <w:szCs w:val="16"/>
                <w:highlight w:val="yellow"/>
              </w:rPr>
              <w:t>Moet de recorder worden gewijzigd in de tolk?</w:t>
            </w:r>
          </w:p>
        </w:tc>
      </w:tr>
      <w:tr w:rsidR="002663C2" w:rsidRPr="00886003" w14:paraId="0CFD7614" w14:textId="77777777" w:rsidTr="002663C2">
        <w:tc>
          <w:tcPr>
            <w:tcW w:w="2910" w:type="dxa"/>
            <w:tcBorders>
              <w:top w:val="single" w:sz="4" w:space="0" w:color="auto"/>
              <w:left w:val="single" w:sz="4" w:space="0" w:color="auto"/>
              <w:bottom w:val="single" w:sz="4" w:space="0" w:color="auto"/>
              <w:right w:val="single" w:sz="4" w:space="0" w:color="auto"/>
            </w:tcBorders>
          </w:tcPr>
          <w:p w14:paraId="6B44EAB1" w14:textId="77777777" w:rsidR="00A97941" w:rsidRPr="00886003" w:rsidRDefault="00E86D81">
            <w:pPr>
              <w:jc w:val="both"/>
              <w:rPr>
                <w:rFonts w:cstheme="minorHAnsi"/>
                <w:sz w:val="16"/>
                <w:szCs w:val="16"/>
              </w:rPr>
            </w:pPr>
            <w:r w:rsidRPr="00886003">
              <w:rPr>
                <w:rFonts w:cstheme="minorHAnsi"/>
                <w:sz w:val="16"/>
                <w:szCs w:val="16"/>
              </w:rPr>
              <w:t>Uitvoerder</w:t>
            </w:r>
          </w:p>
        </w:tc>
        <w:tc>
          <w:tcPr>
            <w:tcW w:w="567" w:type="dxa"/>
            <w:tcBorders>
              <w:top w:val="single" w:sz="4" w:space="0" w:color="auto"/>
              <w:left w:val="single" w:sz="4" w:space="0" w:color="auto"/>
              <w:bottom w:val="single" w:sz="4" w:space="0" w:color="auto"/>
              <w:right w:val="single" w:sz="4" w:space="0" w:color="auto"/>
            </w:tcBorders>
          </w:tcPr>
          <w:p w14:paraId="4DEC68A8"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0177E5A7" w14:textId="77777777" w:rsidR="00A97941" w:rsidRPr="00886003" w:rsidRDefault="00E86D81">
            <w:pPr>
              <w:rPr>
                <w:rFonts w:cstheme="minorHAnsi"/>
                <w:sz w:val="16"/>
                <w:szCs w:val="16"/>
              </w:rPr>
            </w:pPr>
            <w:r w:rsidRPr="00886003">
              <w:rPr>
                <w:rFonts w:cstheme="minorHAnsi"/>
                <w:sz w:val="16"/>
                <w:szCs w:val="16"/>
              </w:rPr>
              <w:t>BE0403044007</w:t>
            </w:r>
          </w:p>
        </w:tc>
      </w:tr>
      <w:tr w:rsidR="002663C2" w:rsidRPr="00886003" w14:paraId="6D223ABD" w14:textId="77777777" w:rsidTr="002663C2">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B1EB5E" w14:textId="77777777" w:rsidR="00A97941" w:rsidRPr="00886003" w:rsidRDefault="00E86D81">
            <w:pPr>
              <w:jc w:val="both"/>
              <w:rPr>
                <w:rFonts w:cstheme="minorHAnsi"/>
                <w:sz w:val="16"/>
                <w:szCs w:val="16"/>
              </w:rPr>
            </w:pPr>
            <w:r w:rsidRPr="00886003">
              <w:rPr>
                <w:rFonts w:cstheme="minorHAnsi"/>
                <w:sz w:val="16"/>
                <w:szCs w:val="16"/>
              </w:rPr>
              <w:t>Tolk</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9F5BBB" w14:textId="77777777" w:rsidR="00A97941" w:rsidRPr="00886003" w:rsidRDefault="00E86D81">
            <w:pPr>
              <w:jc w:val="both"/>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8EC736" w14:textId="77777777" w:rsidR="00A97941" w:rsidRPr="00886003" w:rsidRDefault="00E86D81">
            <w:pPr>
              <w:rPr>
                <w:rFonts w:cstheme="minorHAnsi"/>
                <w:b/>
                <w:bCs/>
                <w:sz w:val="16"/>
                <w:szCs w:val="16"/>
              </w:rPr>
            </w:pPr>
            <w:r w:rsidRPr="00886003">
              <w:rPr>
                <w:rFonts w:cstheme="minorHAnsi"/>
                <w:b/>
                <w:bCs/>
                <w:color w:val="4F81BD" w:themeColor="accent1"/>
                <w:sz w:val="16"/>
                <w:szCs w:val="16"/>
              </w:rPr>
              <w:t>93.07.05-267.33</w:t>
            </w:r>
          </w:p>
        </w:tc>
      </w:tr>
      <w:tr w:rsidR="002663C2" w:rsidRPr="00886003" w14:paraId="3183DC68" w14:textId="77777777" w:rsidTr="002663C2">
        <w:tc>
          <w:tcPr>
            <w:tcW w:w="2910" w:type="dxa"/>
            <w:tcBorders>
              <w:top w:val="single" w:sz="4" w:space="0" w:color="auto"/>
              <w:left w:val="single" w:sz="4" w:space="0" w:color="auto"/>
              <w:bottom w:val="single" w:sz="4" w:space="0" w:color="auto"/>
              <w:right w:val="single" w:sz="4" w:space="0" w:color="auto"/>
            </w:tcBorders>
            <w:hideMark/>
          </w:tcPr>
          <w:p w14:paraId="1B7D37E3" w14:textId="77777777" w:rsidR="00A97941" w:rsidRPr="00886003" w:rsidRDefault="00E86D81">
            <w:pPr>
              <w:jc w:val="both"/>
              <w:rPr>
                <w:rFonts w:cstheme="minorHAnsi"/>
                <w:sz w:val="16"/>
                <w:szCs w:val="16"/>
              </w:rPr>
            </w:pPr>
            <w:r w:rsidRPr="00886003">
              <w:rPr>
                <w:rFonts w:cstheme="minorHAnsi"/>
                <w:sz w:val="16"/>
                <w:szCs w:val="16"/>
              </w:rPr>
              <w:t xml:space="preserve">Categorie </w:t>
            </w:r>
          </w:p>
        </w:tc>
        <w:tc>
          <w:tcPr>
            <w:tcW w:w="567" w:type="dxa"/>
            <w:tcBorders>
              <w:top w:val="single" w:sz="4" w:space="0" w:color="auto"/>
              <w:left w:val="single" w:sz="4" w:space="0" w:color="auto"/>
              <w:bottom w:val="single" w:sz="4" w:space="0" w:color="auto"/>
              <w:right w:val="single" w:sz="4" w:space="0" w:color="auto"/>
            </w:tcBorders>
            <w:hideMark/>
          </w:tcPr>
          <w:p w14:paraId="2DD5CE11"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7E4F2A67" w14:textId="77777777" w:rsidR="00A97941" w:rsidRPr="00886003" w:rsidRDefault="00E86D81">
            <w:pPr>
              <w:rPr>
                <w:color w:val="0070C0"/>
                <w:sz w:val="16"/>
                <w:szCs w:val="16"/>
              </w:rPr>
            </w:pPr>
            <w:r w:rsidRPr="00886003">
              <w:rPr>
                <w:sz w:val="16"/>
                <w:szCs w:val="16"/>
              </w:rPr>
              <w:t>394483002</w:t>
            </w:r>
          </w:p>
        </w:tc>
      </w:tr>
      <w:tr w:rsidR="002663C2" w:rsidRPr="00886003" w14:paraId="2CC6E087" w14:textId="77777777" w:rsidTr="002663C2">
        <w:tc>
          <w:tcPr>
            <w:tcW w:w="2910" w:type="dxa"/>
            <w:tcBorders>
              <w:top w:val="single" w:sz="4" w:space="0" w:color="auto"/>
              <w:left w:val="single" w:sz="4" w:space="0" w:color="auto"/>
              <w:bottom w:val="single" w:sz="4" w:space="0" w:color="auto"/>
              <w:right w:val="single" w:sz="4" w:space="0" w:color="auto"/>
            </w:tcBorders>
          </w:tcPr>
          <w:p w14:paraId="3E1AB584" w14:textId="77777777" w:rsidR="00A97941" w:rsidRPr="00886003" w:rsidRDefault="00E86D81">
            <w:pPr>
              <w:rPr>
                <w:rFonts w:cstheme="minorHAnsi"/>
                <w:sz w:val="16"/>
                <w:szCs w:val="16"/>
              </w:rPr>
            </w:pPr>
            <w:r w:rsidRPr="00886003">
              <w:rPr>
                <w:rFonts w:cstheme="minorHAnsi"/>
                <w:sz w:val="16"/>
                <w:szCs w:val="16"/>
              </w:rPr>
              <w:t>Apparaat</w:t>
            </w:r>
          </w:p>
        </w:tc>
        <w:tc>
          <w:tcPr>
            <w:tcW w:w="567" w:type="dxa"/>
            <w:tcBorders>
              <w:top w:val="single" w:sz="4" w:space="0" w:color="auto"/>
              <w:left w:val="single" w:sz="4" w:space="0" w:color="auto"/>
              <w:bottom w:val="single" w:sz="4" w:space="0" w:color="auto"/>
              <w:right w:val="single" w:sz="4" w:space="0" w:color="auto"/>
            </w:tcBorders>
          </w:tcPr>
          <w:p w14:paraId="21B26BC9"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tcPr>
          <w:p w14:paraId="54DDC7E6" w14:textId="77777777" w:rsidR="00A97941" w:rsidRPr="00886003" w:rsidRDefault="00E86D81">
            <w:pPr>
              <w:rPr>
                <w:rFonts w:cstheme="minorHAnsi"/>
                <w:sz w:val="16"/>
                <w:szCs w:val="16"/>
              </w:rPr>
            </w:pPr>
            <w:r w:rsidRPr="00886003">
              <w:rPr>
                <w:rFonts w:cstheme="minorHAnsi"/>
                <w:sz w:val="16"/>
                <w:szCs w:val="16"/>
              </w:rPr>
              <w:t>701010000180</w:t>
            </w:r>
          </w:p>
        </w:tc>
      </w:tr>
      <w:tr w:rsidR="002663C2" w:rsidRPr="00886003" w14:paraId="72C9DA72" w14:textId="77777777" w:rsidTr="002663C2">
        <w:tc>
          <w:tcPr>
            <w:tcW w:w="2910" w:type="dxa"/>
            <w:tcBorders>
              <w:top w:val="single" w:sz="4" w:space="0" w:color="auto"/>
              <w:left w:val="single" w:sz="4" w:space="0" w:color="auto"/>
              <w:bottom w:val="single" w:sz="4" w:space="0" w:color="auto"/>
              <w:right w:val="single" w:sz="4" w:space="0" w:color="auto"/>
            </w:tcBorders>
            <w:hideMark/>
          </w:tcPr>
          <w:p w14:paraId="5B4AA024" w14:textId="77777777" w:rsidR="00A97941" w:rsidRPr="00886003" w:rsidRDefault="00E86D81">
            <w:pPr>
              <w:rPr>
                <w:rFonts w:cstheme="minorHAnsi"/>
                <w:sz w:val="16"/>
                <w:szCs w:val="16"/>
              </w:rPr>
            </w:pPr>
            <w:r w:rsidRPr="00886003">
              <w:rPr>
                <w:rFonts w:cstheme="minorHAnsi"/>
                <w:sz w:val="16"/>
                <w:szCs w:val="16"/>
              </w:rPr>
              <w:t xml:space="preserve">Code </w:t>
            </w:r>
          </w:p>
        </w:tc>
        <w:tc>
          <w:tcPr>
            <w:tcW w:w="567" w:type="dxa"/>
            <w:tcBorders>
              <w:top w:val="single" w:sz="4" w:space="0" w:color="auto"/>
              <w:left w:val="single" w:sz="4" w:space="0" w:color="auto"/>
              <w:bottom w:val="single" w:sz="4" w:space="0" w:color="auto"/>
              <w:right w:val="single" w:sz="4" w:space="0" w:color="auto"/>
            </w:tcBorders>
            <w:hideMark/>
          </w:tcPr>
          <w:p w14:paraId="58EE59E5" w14:textId="77777777" w:rsidR="00A97941" w:rsidRPr="00886003" w:rsidRDefault="00E86D81">
            <w:pPr>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4AFB97B5" w14:textId="77777777" w:rsidR="00A97941" w:rsidRPr="00886003" w:rsidRDefault="00E86D81">
            <w:pPr>
              <w:rPr>
                <w:rFonts w:cstheme="minorHAnsi"/>
                <w:sz w:val="16"/>
                <w:szCs w:val="16"/>
              </w:rPr>
            </w:pPr>
            <w:r w:rsidRPr="00886003">
              <w:rPr>
                <w:rFonts w:cstheme="minorHAnsi"/>
                <w:sz w:val="16"/>
                <w:szCs w:val="16"/>
              </w:rPr>
              <w:t>243860001</w:t>
            </w:r>
          </w:p>
        </w:tc>
      </w:tr>
      <w:tr w:rsidR="00A76E7E" w:rsidRPr="00886003" w14:paraId="19F34791" w14:textId="77777777" w:rsidTr="00B93421">
        <w:tc>
          <w:tcPr>
            <w:tcW w:w="2910" w:type="dxa"/>
            <w:tcBorders>
              <w:top w:val="single" w:sz="4" w:space="0" w:color="auto"/>
              <w:left w:val="single" w:sz="4" w:space="0" w:color="auto"/>
              <w:bottom w:val="single" w:sz="4" w:space="0" w:color="auto"/>
              <w:right w:val="single" w:sz="4" w:space="0" w:color="auto"/>
            </w:tcBorders>
            <w:shd w:val="clear" w:color="auto" w:fill="auto"/>
          </w:tcPr>
          <w:p w14:paraId="30F7DBB6" w14:textId="77777777" w:rsidR="00A97941" w:rsidRPr="00886003" w:rsidRDefault="00E86D81">
            <w:pPr>
              <w:rPr>
                <w:rFonts w:cstheme="minorHAnsi"/>
                <w:sz w:val="16"/>
                <w:szCs w:val="16"/>
              </w:rPr>
            </w:pPr>
            <w:r w:rsidRPr="00886003">
              <w:rPr>
                <w:rFonts w:cstheme="minorHAnsi"/>
                <w:sz w:val="16"/>
                <w:szCs w:val="16"/>
              </w:rPr>
              <w:t>Resultaat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B4B09B"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41E7FBD5" w14:textId="77777777" w:rsidR="00A97941" w:rsidRPr="00886003" w:rsidRDefault="00E86D81">
            <w:pPr>
              <w:rPr>
                <w:rFonts w:cstheme="minorHAnsi"/>
                <w:b/>
                <w:bCs/>
                <w:sz w:val="16"/>
                <w:szCs w:val="16"/>
              </w:rPr>
            </w:pPr>
            <w:r w:rsidRPr="00886003">
              <w:rPr>
                <w:rFonts w:cstheme="minorHAnsi"/>
                <w:b/>
                <w:bCs/>
                <w:sz w:val="16"/>
                <w:szCs w:val="16"/>
              </w:rPr>
              <w:t>6e126868-aa6a-41ef-b7fb-3c8b690d8ffc1</w:t>
            </w:r>
          </w:p>
          <w:p w14:paraId="7BB4E5D4" w14:textId="77777777" w:rsidR="00A97941" w:rsidRPr="00886003" w:rsidRDefault="00E86D81">
            <w:pPr>
              <w:rPr>
                <w:rFonts w:cstheme="minorHAnsi"/>
                <w:b/>
                <w:bCs/>
                <w:sz w:val="16"/>
                <w:szCs w:val="16"/>
              </w:rPr>
            </w:pPr>
            <w:r w:rsidRPr="00886003">
              <w:rPr>
                <w:rFonts w:cstheme="minorHAnsi"/>
                <w:b/>
                <w:bCs/>
                <w:sz w:val="16"/>
                <w:szCs w:val="16"/>
              </w:rPr>
              <w:t>6e126868-aa6a-41ef-b7fb-3c8b690d8ffc2</w:t>
            </w:r>
          </w:p>
          <w:p w14:paraId="65E1F2D8" w14:textId="77777777" w:rsidR="00A97941" w:rsidRPr="00886003" w:rsidRDefault="00E86D81">
            <w:pPr>
              <w:rPr>
                <w:rFonts w:cstheme="minorHAnsi"/>
                <w:b/>
                <w:bCs/>
                <w:sz w:val="16"/>
                <w:szCs w:val="16"/>
              </w:rPr>
            </w:pPr>
            <w:r w:rsidRPr="00886003">
              <w:rPr>
                <w:rFonts w:cstheme="minorHAnsi"/>
                <w:b/>
                <w:bCs/>
                <w:sz w:val="16"/>
                <w:szCs w:val="16"/>
              </w:rPr>
              <w:t>6e126868-aa6a-41ef-b7fb-3c8b690d8ffc3</w:t>
            </w:r>
          </w:p>
          <w:p w14:paraId="282E39FD" w14:textId="77777777" w:rsidR="00A97941" w:rsidRPr="00886003" w:rsidRDefault="00E86D81">
            <w:pPr>
              <w:rPr>
                <w:rFonts w:cstheme="minorHAnsi"/>
                <w:b/>
                <w:bCs/>
                <w:sz w:val="16"/>
                <w:szCs w:val="16"/>
              </w:rPr>
            </w:pPr>
            <w:r w:rsidRPr="00886003">
              <w:rPr>
                <w:rFonts w:cstheme="minorHAnsi"/>
                <w:b/>
                <w:bCs/>
                <w:sz w:val="16"/>
                <w:szCs w:val="16"/>
              </w:rPr>
              <w:t>6e126868-aa6a-41ef-b7fb-3c8b690d8ffc4</w:t>
            </w:r>
          </w:p>
          <w:p w14:paraId="10735982" w14:textId="77777777" w:rsidR="00A97941" w:rsidRPr="00886003" w:rsidRDefault="00E86D81">
            <w:pPr>
              <w:rPr>
                <w:rFonts w:cstheme="minorHAnsi"/>
                <w:b/>
                <w:bCs/>
                <w:sz w:val="16"/>
                <w:szCs w:val="16"/>
              </w:rPr>
            </w:pPr>
            <w:r w:rsidRPr="00886003">
              <w:rPr>
                <w:rFonts w:cstheme="minorHAnsi"/>
                <w:b/>
                <w:bCs/>
                <w:sz w:val="16"/>
                <w:szCs w:val="16"/>
              </w:rPr>
              <w:t>6e126868-aa6a-41ef-b7fb-3c8b690d8ffc4a</w:t>
            </w:r>
          </w:p>
          <w:p w14:paraId="343D855A" w14:textId="77777777" w:rsidR="00A97941" w:rsidRPr="00886003" w:rsidRDefault="00E86D81">
            <w:pPr>
              <w:rPr>
                <w:rFonts w:cstheme="minorHAnsi"/>
                <w:b/>
                <w:bCs/>
                <w:sz w:val="16"/>
                <w:szCs w:val="16"/>
              </w:rPr>
            </w:pPr>
            <w:r w:rsidRPr="00886003">
              <w:rPr>
                <w:rFonts w:cstheme="minorHAnsi"/>
                <w:b/>
                <w:bCs/>
                <w:sz w:val="16"/>
                <w:szCs w:val="16"/>
              </w:rPr>
              <w:t>6e126868-aa6a-41ef-b7fb-3c8b690d8ffc5</w:t>
            </w:r>
          </w:p>
          <w:p w14:paraId="37319F38" w14:textId="77777777" w:rsidR="00A97941" w:rsidRPr="00886003" w:rsidRDefault="00E86D81">
            <w:pPr>
              <w:rPr>
                <w:rFonts w:cstheme="minorHAnsi"/>
                <w:sz w:val="16"/>
                <w:szCs w:val="16"/>
              </w:rPr>
            </w:pPr>
            <w:r w:rsidRPr="00886003">
              <w:rPr>
                <w:rFonts w:cstheme="minorHAnsi"/>
                <w:b/>
                <w:bCs/>
                <w:sz w:val="16"/>
                <w:szCs w:val="16"/>
              </w:rPr>
              <w:t>6e126868-aa6a-41ef-b7fb-3c8b690d8ffc5a</w:t>
            </w:r>
          </w:p>
          <w:p w14:paraId="05B5F2CD" w14:textId="77777777" w:rsidR="00A97941" w:rsidRPr="00886003" w:rsidRDefault="00E86D81">
            <w:pPr>
              <w:rPr>
                <w:rFonts w:cstheme="minorHAnsi"/>
                <w:b/>
                <w:bCs/>
                <w:sz w:val="16"/>
                <w:szCs w:val="16"/>
              </w:rPr>
            </w:pPr>
            <w:r w:rsidRPr="00886003">
              <w:rPr>
                <w:rFonts w:cstheme="minorHAnsi"/>
                <w:b/>
                <w:bCs/>
                <w:sz w:val="16"/>
                <w:szCs w:val="16"/>
              </w:rPr>
              <w:t>6e126868-aa6a-41ef-b7fb-3c8b690d8ffc6</w:t>
            </w:r>
          </w:p>
          <w:p w14:paraId="30305294" w14:textId="77777777" w:rsidR="00A97941" w:rsidRPr="00886003" w:rsidRDefault="00E86D81">
            <w:pPr>
              <w:rPr>
                <w:rFonts w:cstheme="minorHAnsi"/>
                <w:b/>
                <w:bCs/>
                <w:sz w:val="16"/>
                <w:szCs w:val="16"/>
              </w:rPr>
            </w:pPr>
            <w:r w:rsidRPr="00886003">
              <w:rPr>
                <w:rFonts w:cstheme="minorHAnsi"/>
                <w:b/>
                <w:bCs/>
                <w:sz w:val="16"/>
                <w:szCs w:val="16"/>
              </w:rPr>
              <w:t>6e126868-aa6a-41ef-b7fb-3c8b690d8ffc6a</w:t>
            </w:r>
          </w:p>
          <w:p w14:paraId="48DCC2C5" w14:textId="77777777" w:rsidR="00A97941" w:rsidRPr="00886003" w:rsidRDefault="00E86D81">
            <w:pPr>
              <w:rPr>
                <w:rFonts w:cstheme="minorHAnsi"/>
                <w:b/>
                <w:bCs/>
                <w:sz w:val="16"/>
                <w:szCs w:val="16"/>
              </w:rPr>
            </w:pPr>
            <w:r w:rsidRPr="00886003">
              <w:rPr>
                <w:rFonts w:cstheme="minorHAnsi"/>
                <w:b/>
                <w:bCs/>
                <w:sz w:val="16"/>
                <w:szCs w:val="16"/>
              </w:rPr>
              <w:t>6e126868-aa6a-41ef-b7fb-3c8b690d8ffc7</w:t>
            </w:r>
          </w:p>
          <w:p w14:paraId="5828D296" w14:textId="77777777" w:rsidR="00A97941" w:rsidRPr="00886003" w:rsidRDefault="00E86D81">
            <w:pPr>
              <w:rPr>
                <w:rFonts w:cstheme="minorHAnsi"/>
                <w:b/>
                <w:bCs/>
                <w:sz w:val="16"/>
                <w:szCs w:val="16"/>
              </w:rPr>
            </w:pPr>
            <w:r w:rsidRPr="00886003">
              <w:rPr>
                <w:rFonts w:cstheme="minorHAnsi"/>
                <w:b/>
                <w:bCs/>
                <w:sz w:val="16"/>
                <w:szCs w:val="16"/>
              </w:rPr>
              <w:t>6e126868-aa6a-41ef-b7fb-3c8b690d8ffc7a</w:t>
            </w:r>
          </w:p>
          <w:p w14:paraId="3123A839" w14:textId="77777777" w:rsidR="00A97941" w:rsidRPr="00886003" w:rsidRDefault="00E86D81">
            <w:pPr>
              <w:rPr>
                <w:rFonts w:cstheme="minorHAnsi"/>
                <w:sz w:val="16"/>
                <w:szCs w:val="16"/>
              </w:rPr>
            </w:pPr>
            <w:r w:rsidRPr="00886003">
              <w:rPr>
                <w:rFonts w:cstheme="minorHAnsi"/>
                <w:b/>
                <w:bCs/>
                <w:sz w:val="16"/>
                <w:szCs w:val="16"/>
              </w:rPr>
              <w:t>6e126868-aa6a-41ef-b7fb-3c8b690d8ffc8</w:t>
            </w:r>
          </w:p>
          <w:p w14:paraId="3FF9637B" w14:textId="77777777" w:rsidR="00A97941" w:rsidRPr="00886003" w:rsidRDefault="00E86D81">
            <w:pPr>
              <w:rPr>
                <w:rFonts w:cstheme="minorHAnsi"/>
                <w:b/>
                <w:bCs/>
                <w:color w:val="4F81BD" w:themeColor="accent1"/>
                <w:sz w:val="16"/>
                <w:szCs w:val="16"/>
              </w:rPr>
            </w:pPr>
            <w:r w:rsidRPr="00886003">
              <w:rPr>
                <w:rFonts w:cstheme="minorHAnsi"/>
                <w:b/>
                <w:bCs/>
                <w:sz w:val="16"/>
                <w:szCs w:val="16"/>
              </w:rPr>
              <w:t>6e126868-aa6a-41ef-b7fb-3c8b690d8ffc8a</w:t>
            </w:r>
          </w:p>
        </w:tc>
      </w:tr>
      <w:tr w:rsidR="00A76E7E" w:rsidRPr="00886003" w14:paraId="2CE77EBF" w14:textId="77777777" w:rsidTr="00B93421">
        <w:tc>
          <w:tcPr>
            <w:tcW w:w="2910" w:type="dxa"/>
            <w:tcBorders>
              <w:top w:val="single" w:sz="4" w:space="0" w:color="auto"/>
              <w:left w:val="single" w:sz="4" w:space="0" w:color="auto"/>
              <w:bottom w:val="single" w:sz="4" w:space="0" w:color="auto"/>
              <w:right w:val="single" w:sz="4" w:space="0" w:color="auto"/>
            </w:tcBorders>
            <w:shd w:val="clear" w:color="auto" w:fill="auto"/>
          </w:tcPr>
          <w:p w14:paraId="5D6A382E" w14:textId="77777777" w:rsidR="00A97941" w:rsidRPr="00886003" w:rsidRDefault="00E86D81">
            <w:pPr>
              <w:rPr>
                <w:rFonts w:cstheme="minorHAnsi"/>
                <w:sz w:val="16"/>
                <w:szCs w:val="16"/>
              </w:rPr>
            </w:pPr>
            <w:r w:rsidRPr="00886003">
              <w:rPr>
                <w:rFonts w:cstheme="minorHAnsi"/>
                <w:sz w:val="16"/>
                <w:szCs w:val="16"/>
              </w:rPr>
              <w:t>Ondersteunende informatie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A1606"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6B2BD1CC" w14:textId="77777777" w:rsidR="00A97941" w:rsidRPr="00886003" w:rsidRDefault="00E86D81">
            <w:pPr>
              <w:rPr>
                <w:rFonts w:cstheme="minorHAnsi"/>
                <w:b/>
                <w:bCs/>
                <w:color w:val="4F81BD" w:themeColor="accent1"/>
                <w:sz w:val="16"/>
                <w:szCs w:val="16"/>
              </w:rPr>
            </w:pPr>
            <w:r w:rsidRPr="00886003">
              <w:rPr>
                <w:rFonts w:cstheme="minorHAnsi"/>
                <w:color w:val="0070C0"/>
                <w:sz w:val="16"/>
                <w:szCs w:val="16"/>
              </w:rPr>
              <w:t>(geen)</w:t>
            </w:r>
          </w:p>
        </w:tc>
      </w:tr>
      <w:tr w:rsidR="002663C2" w:rsidRPr="00886003" w14:paraId="660B0F71" w14:textId="77777777" w:rsidTr="002663C2">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1C755A" w14:textId="77777777" w:rsidR="00A97941" w:rsidRPr="00886003" w:rsidRDefault="00E86D81">
            <w:pPr>
              <w:rPr>
                <w:rFonts w:cstheme="minorHAnsi"/>
                <w:sz w:val="16"/>
                <w:szCs w:val="16"/>
              </w:rPr>
            </w:pPr>
            <w:r w:rsidRPr="00886003">
              <w:rPr>
                <w:rFonts w:cstheme="minorHAnsi"/>
                <w:sz w:val="16"/>
                <w:szCs w:val="16"/>
              </w:rPr>
              <w:t>Diagnose</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CEA315"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534EF8" w14:textId="77777777" w:rsidR="00A97941" w:rsidRPr="00886003" w:rsidRDefault="00E86D81">
            <w:pPr>
              <w:rPr>
                <w:rFonts w:cstheme="minorHAnsi"/>
                <w:b/>
                <w:bCs/>
                <w:sz w:val="16"/>
                <w:szCs w:val="16"/>
              </w:rPr>
            </w:pPr>
            <w:r w:rsidRPr="00886003">
              <w:rPr>
                <w:rFonts w:cstheme="minorHAnsi"/>
                <w:b/>
                <w:bCs/>
                <w:color w:val="4F81BD" w:themeColor="accent1"/>
                <w:sz w:val="16"/>
                <w:szCs w:val="16"/>
              </w:rPr>
              <w:t>6e126868-dia6a-41ef-b7fb-3c8b690d8pbl</w:t>
            </w:r>
          </w:p>
        </w:tc>
      </w:tr>
      <w:tr w:rsidR="002663C2" w:rsidRPr="00886003" w14:paraId="7F4095B0" w14:textId="77777777" w:rsidTr="002663C2">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0960FA" w14:textId="77777777" w:rsidR="00A97941" w:rsidRPr="00886003" w:rsidRDefault="00E86D81">
            <w:pPr>
              <w:rPr>
                <w:rFonts w:cstheme="minorHAnsi"/>
                <w:sz w:val="16"/>
                <w:szCs w:val="16"/>
              </w:rPr>
            </w:pPr>
            <w:r w:rsidRPr="00886003">
              <w:rPr>
                <w:rFonts w:cstheme="minorHAnsi"/>
                <w:sz w:val="16"/>
                <w:szCs w:val="16"/>
              </w:rPr>
              <w:lastRenderedPageBreak/>
              <w:t>Opmerking</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DA2B57"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BD7E3F" w14:textId="77777777" w:rsidR="00A97941" w:rsidRPr="00886003" w:rsidRDefault="00E86D81">
            <w:pPr>
              <w:rPr>
                <w:rFonts w:cstheme="minorHAnsi"/>
                <w:b/>
                <w:bCs/>
                <w:sz w:val="16"/>
                <w:szCs w:val="16"/>
              </w:rPr>
            </w:pPr>
            <w:r w:rsidRPr="00886003">
              <w:rPr>
                <w:rFonts w:cstheme="minorHAnsi"/>
                <w:b/>
                <w:bCs/>
                <w:color w:val="4F81BD" w:themeColor="accent1"/>
                <w:sz w:val="16"/>
                <w:szCs w:val="16"/>
              </w:rPr>
              <w:t>Wordt vervolgd, gevaar voor hypoglykemie.</w:t>
            </w:r>
          </w:p>
        </w:tc>
      </w:tr>
      <w:tr w:rsidR="002663C2" w:rsidRPr="00886003" w14:paraId="515B192F" w14:textId="77777777" w:rsidTr="002663C2">
        <w:tc>
          <w:tcPr>
            <w:tcW w:w="2910" w:type="dxa"/>
            <w:tcBorders>
              <w:top w:val="single" w:sz="4" w:space="0" w:color="auto"/>
              <w:left w:val="single" w:sz="4" w:space="0" w:color="auto"/>
              <w:bottom w:val="single" w:sz="4" w:space="0" w:color="auto"/>
              <w:right w:val="single" w:sz="4" w:space="0" w:color="auto"/>
            </w:tcBorders>
            <w:shd w:val="clear" w:color="auto" w:fill="auto"/>
          </w:tcPr>
          <w:p w14:paraId="6CA12853" w14:textId="77777777" w:rsidR="00A97941" w:rsidRPr="00886003" w:rsidRDefault="00E86D81">
            <w:pPr>
              <w:rPr>
                <w:rFonts w:cstheme="minorHAnsi"/>
                <w:sz w:val="16"/>
                <w:szCs w:val="16"/>
              </w:rPr>
            </w:pPr>
            <w:r w:rsidRPr="00886003">
              <w:rPr>
                <w:rFonts w:cstheme="minorHAnsi"/>
                <w:sz w:val="16"/>
                <w:szCs w:val="16"/>
              </w:rPr>
              <w:t>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94F880"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570E4C8C" w14:textId="77777777" w:rsidR="00A97941" w:rsidRPr="00886003" w:rsidRDefault="00E86D81">
            <w:pPr>
              <w:rPr>
                <w:rFonts w:cstheme="minorHAnsi"/>
                <w:sz w:val="16"/>
                <w:szCs w:val="16"/>
              </w:rPr>
            </w:pPr>
            <w:r w:rsidRPr="00886003">
              <w:rPr>
                <w:rFonts w:cstheme="minorHAnsi"/>
                <w:sz w:val="16"/>
                <w:szCs w:val="16"/>
              </w:rPr>
              <w:t>http://www.libreview.com</w:t>
            </w:r>
          </w:p>
        </w:tc>
      </w:tr>
      <w:tr w:rsidR="002663C2" w:rsidRPr="00886003" w14:paraId="0596B957" w14:textId="77777777" w:rsidTr="002663C2">
        <w:trPr>
          <w:trHeight w:val="41"/>
        </w:trPr>
        <w:tc>
          <w:tcPr>
            <w:tcW w:w="2910" w:type="dxa"/>
            <w:tcBorders>
              <w:top w:val="single" w:sz="4" w:space="0" w:color="auto"/>
              <w:left w:val="single" w:sz="4" w:space="0" w:color="auto"/>
              <w:bottom w:val="single" w:sz="4" w:space="0" w:color="auto"/>
              <w:right w:val="single" w:sz="4" w:space="0" w:color="auto"/>
            </w:tcBorders>
            <w:shd w:val="clear" w:color="auto" w:fill="auto"/>
          </w:tcPr>
          <w:p w14:paraId="5A9B6F0C" w14:textId="77777777" w:rsidR="00A97941" w:rsidRPr="00886003" w:rsidRDefault="00E86D81">
            <w:pPr>
              <w:rPr>
                <w:rFonts w:cstheme="minorHAnsi"/>
                <w:sz w:val="16"/>
                <w:szCs w:val="16"/>
              </w:rPr>
            </w:pPr>
            <w:r w:rsidRPr="00886003">
              <w:rPr>
                <w:rFonts w:cstheme="minorHAnsi"/>
                <w:sz w:val="16"/>
                <w:szCs w:val="16"/>
              </w:rPr>
              <w:t>Document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00178C"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569416D2" w14:textId="77777777" w:rsidR="00A97941" w:rsidRPr="00886003" w:rsidRDefault="00E86D81">
            <w:pPr>
              <w:rPr>
                <w:rFonts w:cstheme="minorHAnsi"/>
                <w:sz w:val="16"/>
                <w:szCs w:val="16"/>
              </w:rPr>
            </w:pPr>
            <w:r w:rsidRPr="00886003">
              <w:rPr>
                <w:rFonts w:cstheme="minorHAnsi"/>
                <w:sz w:val="16"/>
                <w:szCs w:val="16"/>
              </w:rPr>
              <w:t>LibreView GeorgeDupont_28-06-2023.pdf</w:t>
            </w:r>
          </w:p>
        </w:tc>
      </w:tr>
      <w:tr w:rsidR="002663C2" w:rsidRPr="00886003" w14:paraId="754581FD" w14:textId="77777777" w:rsidTr="002663C2">
        <w:trPr>
          <w:trHeight w:val="37"/>
        </w:trPr>
        <w:tc>
          <w:tcPr>
            <w:tcW w:w="2910" w:type="dxa"/>
            <w:tcBorders>
              <w:top w:val="single" w:sz="4" w:space="0" w:color="auto"/>
              <w:left w:val="single" w:sz="4" w:space="0" w:color="auto"/>
              <w:bottom w:val="single" w:sz="4" w:space="0" w:color="auto"/>
              <w:right w:val="single" w:sz="4" w:space="0" w:color="auto"/>
            </w:tcBorders>
            <w:shd w:val="clear" w:color="auto" w:fill="auto"/>
          </w:tcPr>
          <w:p w14:paraId="0A3C62A4" w14:textId="77777777" w:rsidR="00A97941" w:rsidRPr="00886003" w:rsidRDefault="00E86D81">
            <w:pPr>
              <w:rPr>
                <w:rFonts w:cstheme="minorHAnsi"/>
                <w:sz w:val="16"/>
                <w:szCs w:val="16"/>
              </w:rPr>
            </w:pPr>
            <w:r w:rsidRPr="00886003">
              <w:rPr>
                <w:rFonts w:cstheme="minorHAnsi"/>
                <w:sz w:val="16"/>
                <w:szCs w:val="16"/>
              </w:rPr>
              <w:t>Status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A0D3B7"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39E6FEC7" w14:textId="77777777" w:rsidR="00A97941" w:rsidRPr="00886003" w:rsidRDefault="00E86D81">
            <w:pPr>
              <w:rPr>
                <w:rFonts w:cstheme="minorHAnsi"/>
                <w:sz w:val="16"/>
                <w:szCs w:val="16"/>
              </w:rPr>
            </w:pPr>
            <w:r w:rsidRPr="00886003">
              <w:rPr>
                <w:rFonts w:cstheme="minorHAnsi"/>
                <w:sz w:val="16"/>
                <w:szCs w:val="16"/>
              </w:rPr>
              <w:t>Finale</w:t>
            </w:r>
          </w:p>
        </w:tc>
      </w:tr>
    </w:tbl>
    <w:p w14:paraId="2EDCC99C" w14:textId="77777777" w:rsidR="00160155" w:rsidRPr="00886003" w:rsidRDefault="00160155" w:rsidP="00112394"/>
    <w:p w14:paraId="6DC8F653" w14:textId="644189EA" w:rsidR="00A97941" w:rsidRPr="00886003" w:rsidRDefault="00E86D81">
      <w:r w:rsidRPr="00886003">
        <w:t xml:space="preserve">De arts voert geen nieuwe </w:t>
      </w:r>
      <w:r w:rsidR="00556123" w:rsidRPr="00886003">
        <w:t>observaties</w:t>
      </w:r>
      <w:r w:rsidRPr="00886003">
        <w:t xml:space="preserve"> in; hij werkt alleen de geaccepteerde gebieden van het rapport bij (blauwe gebieden</w:t>
      </w:r>
      <w:r w:rsidR="00760D09" w:rsidRPr="00886003">
        <w:t>).</w:t>
      </w:r>
    </w:p>
    <w:p w14:paraId="4241E87F" w14:textId="77777777" w:rsidR="002D4A9C" w:rsidRPr="00886003" w:rsidRDefault="002D4A9C" w:rsidP="00112394"/>
    <w:p w14:paraId="519ECCC8" w14:textId="69A5C118" w:rsidR="00A97941" w:rsidRPr="00886003" w:rsidRDefault="00E86D81">
      <w:pPr>
        <w:rPr>
          <w:rFonts w:eastAsia="Arial"/>
          <w:color w:val="FF0000"/>
        </w:rPr>
      </w:pPr>
      <w:r w:rsidRPr="00886003">
        <w:rPr>
          <w:rFonts w:eastAsia="Arial"/>
          <w:color w:val="FF0000"/>
        </w:rPr>
        <w:t xml:space="preserve">In alle gevallen </w:t>
      </w:r>
      <w:r w:rsidR="00654EAB" w:rsidRPr="00886003">
        <w:rPr>
          <w:rFonts w:eastAsia="Arial"/>
          <w:color w:val="FF0000"/>
        </w:rPr>
        <w:t xml:space="preserve">publiceert de sensorleverancier een diagnostisch rapport met de verschillende </w:t>
      </w:r>
      <w:r w:rsidR="00556123" w:rsidRPr="00886003">
        <w:rPr>
          <w:rFonts w:eastAsia="Arial"/>
          <w:color w:val="FF0000"/>
        </w:rPr>
        <w:t>observaties</w:t>
      </w:r>
      <w:r w:rsidR="00654EAB" w:rsidRPr="00886003">
        <w:rPr>
          <w:rFonts w:eastAsia="Arial"/>
          <w:color w:val="FF0000"/>
        </w:rPr>
        <w:t xml:space="preserve"> in het vak </w:t>
      </w:r>
      <w:r w:rsidR="002D4A9C" w:rsidRPr="00886003">
        <w:rPr>
          <w:rFonts w:eastAsia="Arial"/>
          <w:color w:val="FF0000"/>
        </w:rPr>
        <w:t xml:space="preserve">en kan </w:t>
      </w:r>
      <w:r w:rsidR="00FA3575" w:rsidRPr="00886003">
        <w:rPr>
          <w:rFonts w:eastAsia="Arial"/>
          <w:color w:val="FF0000"/>
        </w:rPr>
        <w:t xml:space="preserve">de arts </w:t>
      </w:r>
      <w:r w:rsidR="002D4A9C" w:rsidRPr="00886003">
        <w:rPr>
          <w:rFonts w:eastAsia="Arial"/>
          <w:color w:val="FF0000"/>
        </w:rPr>
        <w:t>zijn of haar interpretatie toevoegen</w:t>
      </w:r>
      <w:r w:rsidR="00FA3575" w:rsidRPr="00886003">
        <w:rPr>
          <w:rFonts w:eastAsia="Arial"/>
          <w:color w:val="FF0000"/>
        </w:rPr>
        <w:t xml:space="preserve">. </w:t>
      </w:r>
    </w:p>
    <w:p w14:paraId="4B0DDBB1" w14:textId="77777777" w:rsidR="000D0D3B" w:rsidRPr="00886003" w:rsidRDefault="000D0D3B" w:rsidP="00112394">
      <w:pPr>
        <w:rPr>
          <w:rFonts w:eastAsia="Arial"/>
          <w:color w:val="FF0000"/>
        </w:rPr>
      </w:pPr>
    </w:p>
    <w:p w14:paraId="5422ED98" w14:textId="1105C3DE" w:rsidR="00A97941" w:rsidRPr="00886003" w:rsidRDefault="00E86D81">
      <w:pPr>
        <w:pStyle w:val="Heading2"/>
      </w:pPr>
      <w:bookmarkStart w:id="156" w:name="_Toc166828357"/>
      <w:bookmarkStart w:id="157" w:name="_Toc168277510"/>
      <w:r w:rsidRPr="00886003">
        <w:rPr>
          <w:rFonts w:eastAsia="Arial"/>
        </w:rPr>
        <w:t xml:space="preserve">Case </w:t>
      </w:r>
      <w:r w:rsidRPr="00886003">
        <w:t>2</w:t>
      </w:r>
      <w:bookmarkEnd w:id="156"/>
      <w:bookmarkEnd w:id="157"/>
    </w:p>
    <w:p w14:paraId="5B01D15C" w14:textId="77777777" w:rsidR="00A97941" w:rsidRPr="00886003" w:rsidRDefault="00AE23C0">
      <w:pPr>
        <w:rPr>
          <w:rFonts w:eastAsia="Arial"/>
        </w:rPr>
      </w:pPr>
      <w:r w:rsidRPr="00886003">
        <w:rPr>
          <w:rFonts w:eastAsia="Arial"/>
        </w:rPr>
        <w:t xml:space="preserve">Patiënte </w:t>
      </w:r>
      <w:proofErr w:type="spellStart"/>
      <w:r w:rsidR="003D06B1" w:rsidRPr="00886003">
        <w:rPr>
          <w:rFonts w:eastAsia="Arial"/>
        </w:rPr>
        <w:t>Agnès</w:t>
      </w:r>
      <w:proofErr w:type="spellEnd"/>
      <w:r w:rsidR="003D06B1" w:rsidRPr="00886003">
        <w:rPr>
          <w:rFonts w:eastAsia="Arial"/>
        </w:rPr>
        <w:t xml:space="preserve"> </w:t>
      </w:r>
      <w:proofErr w:type="spellStart"/>
      <w:r w:rsidR="00882B23" w:rsidRPr="00886003">
        <w:rPr>
          <w:rFonts w:eastAsia="Arial"/>
        </w:rPr>
        <w:t>Deruyver</w:t>
      </w:r>
      <w:proofErr w:type="spellEnd"/>
      <w:r w:rsidR="00882B23" w:rsidRPr="00886003">
        <w:rPr>
          <w:rFonts w:eastAsia="Arial"/>
        </w:rPr>
        <w:t xml:space="preserve"> </w:t>
      </w:r>
      <w:r w:rsidR="003D06B1" w:rsidRPr="00886003">
        <w:rPr>
          <w:rFonts w:eastAsia="Arial"/>
        </w:rPr>
        <w:t>(</w:t>
      </w:r>
      <w:r w:rsidR="00E836FC" w:rsidRPr="00886003">
        <w:rPr>
          <w:rFonts w:eastAsia="Arial"/>
          <w:b/>
          <w:bCs/>
        </w:rPr>
        <w:t xml:space="preserve">NISS </w:t>
      </w:r>
      <w:r w:rsidR="00E836FC" w:rsidRPr="00886003">
        <w:rPr>
          <w:rFonts w:ascii="Verdana" w:hAnsi="Verdana"/>
          <w:color w:val="000000"/>
          <w:spacing w:val="8"/>
          <w:sz w:val="17"/>
          <w:szCs w:val="17"/>
          <w:shd w:val="clear" w:color="auto" w:fill="FFFFFF"/>
        </w:rPr>
        <w:t>90.07.05-294.40</w:t>
      </w:r>
      <w:r w:rsidR="00E836FC" w:rsidRPr="00886003">
        <w:rPr>
          <w:rFonts w:ascii="Verdana" w:hAnsi="Verdana"/>
          <w:b/>
          <w:bCs/>
          <w:color w:val="000000"/>
          <w:spacing w:val="8"/>
          <w:sz w:val="17"/>
          <w:szCs w:val="17"/>
          <w:shd w:val="clear" w:color="auto" w:fill="FFFFFF"/>
        </w:rPr>
        <w:t xml:space="preserve">), </w:t>
      </w:r>
      <w:r w:rsidRPr="00886003">
        <w:rPr>
          <w:rFonts w:ascii="Verdana" w:hAnsi="Verdana"/>
          <w:color w:val="000000"/>
          <w:spacing w:val="8"/>
          <w:sz w:val="17"/>
          <w:szCs w:val="17"/>
          <w:shd w:val="clear" w:color="auto" w:fill="FFFFFF"/>
        </w:rPr>
        <w:t>die in Antwerpen woont</w:t>
      </w:r>
      <w:r w:rsidRPr="00886003">
        <w:rPr>
          <w:rFonts w:ascii="Verdana" w:hAnsi="Verdana"/>
          <w:b/>
          <w:bCs/>
          <w:color w:val="000000"/>
          <w:spacing w:val="8"/>
          <w:sz w:val="17"/>
          <w:szCs w:val="17"/>
          <w:shd w:val="clear" w:color="auto" w:fill="FFFFFF"/>
        </w:rPr>
        <w:t xml:space="preserve">, </w:t>
      </w:r>
      <w:r w:rsidR="00E836FC" w:rsidRPr="00886003">
        <w:rPr>
          <w:rFonts w:ascii="Verdana" w:hAnsi="Verdana"/>
          <w:color w:val="000000"/>
          <w:spacing w:val="8"/>
          <w:sz w:val="17"/>
          <w:szCs w:val="17"/>
          <w:shd w:val="clear" w:color="auto" w:fill="FFFFFF"/>
        </w:rPr>
        <w:t xml:space="preserve">nam </w:t>
      </w:r>
      <w:r w:rsidR="00E86D81" w:rsidRPr="00886003">
        <w:rPr>
          <w:rFonts w:eastAsia="Arial"/>
        </w:rPr>
        <w:t>het initiatief om een "CGM"-sensor aan te schaffen zonder eerst haar arts te raadplegen</w:t>
      </w:r>
      <w:r w:rsidR="00BD296E" w:rsidRPr="00886003">
        <w:rPr>
          <w:rFonts w:eastAsia="Arial"/>
        </w:rPr>
        <w:t xml:space="preserve">. </w:t>
      </w:r>
      <w:r w:rsidR="00882B23" w:rsidRPr="00886003">
        <w:rPr>
          <w:rFonts w:eastAsia="Arial"/>
        </w:rPr>
        <w:t xml:space="preserve">Na </w:t>
      </w:r>
      <w:r w:rsidR="002D3DF2" w:rsidRPr="00886003">
        <w:rPr>
          <w:rFonts w:eastAsia="Arial"/>
        </w:rPr>
        <w:t xml:space="preserve">15 dagen </w:t>
      </w:r>
      <w:r w:rsidR="00E86D81" w:rsidRPr="00886003">
        <w:rPr>
          <w:rFonts w:eastAsia="Arial"/>
        </w:rPr>
        <w:t xml:space="preserve">raadpleegde </w:t>
      </w:r>
      <w:r w:rsidR="00E836FC" w:rsidRPr="00886003">
        <w:rPr>
          <w:rFonts w:eastAsia="Arial"/>
        </w:rPr>
        <w:t xml:space="preserve">ze haar </w:t>
      </w:r>
      <w:r w:rsidR="00E86D81" w:rsidRPr="00886003">
        <w:rPr>
          <w:rFonts w:eastAsia="Arial"/>
        </w:rPr>
        <w:t xml:space="preserve">arts. Het </w:t>
      </w:r>
      <w:r w:rsidR="00D23122" w:rsidRPr="00886003">
        <w:rPr>
          <w:rFonts w:eastAsia="Arial"/>
        </w:rPr>
        <w:t xml:space="preserve">"Diagnoserapport" </w:t>
      </w:r>
      <w:r w:rsidR="002841D5" w:rsidRPr="00886003">
        <w:rPr>
          <w:rFonts w:eastAsia="Arial"/>
        </w:rPr>
        <w:t xml:space="preserve">van de sensorleverancier </w:t>
      </w:r>
      <w:r w:rsidR="00113ABF" w:rsidRPr="00886003">
        <w:rPr>
          <w:rFonts w:eastAsia="Arial"/>
        </w:rPr>
        <w:t xml:space="preserve">werd naar de </w:t>
      </w:r>
      <w:r w:rsidRPr="00886003">
        <w:rPr>
          <w:rFonts w:eastAsia="Arial"/>
        </w:rPr>
        <w:t xml:space="preserve">Vitalink </w:t>
      </w:r>
      <w:r w:rsidR="00113ABF" w:rsidRPr="00886003">
        <w:rPr>
          <w:rFonts w:eastAsia="Arial"/>
        </w:rPr>
        <w:t xml:space="preserve">kluis gestuurd </w:t>
      </w:r>
      <w:r w:rsidR="002D3DF2" w:rsidRPr="00886003">
        <w:rPr>
          <w:rFonts w:eastAsia="Arial"/>
        </w:rPr>
        <w:t xml:space="preserve">en </w:t>
      </w:r>
      <w:r w:rsidR="00E86D81" w:rsidRPr="00886003">
        <w:rPr>
          <w:rFonts w:eastAsia="Arial"/>
        </w:rPr>
        <w:t xml:space="preserve">bevatte het </w:t>
      </w:r>
      <w:r w:rsidR="002D3DF2" w:rsidRPr="00886003">
        <w:rPr>
          <w:rFonts w:eastAsia="Arial"/>
        </w:rPr>
        <w:t xml:space="preserve">volgende </w:t>
      </w:r>
      <w:r w:rsidR="00E86D81" w:rsidRPr="00886003">
        <w:rPr>
          <w:rFonts w:eastAsia="Arial"/>
        </w:rPr>
        <w:t>beeld:</w:t>
      </w:r>
    </w:p>
    <w:p w14:paraId="6FC99AE6" w14:textId="77777777" w:rsidR="00A97941" w:rsidRPr="00886003" w:rsidRDefault="00E86D81">
      <w:r w:rsidRPr="00886003">
        <w:rPr>
          <w:noProof/>
        </w:rPr>
        <w:drawing>
          <wp:anchor distT="0" distB="0" distL="114300" distR="114300" simplePos="0" relativeHeight="251658240" behindDoc="0" locked="0" layoutInCell="1" allowOverlap="1" wp14:anchorId="1C0A3A45" wp14:editId="27458722">
            <wp:simplePos x="0" y="0"/>
            <wp:positionH relativeFrom="column">
              <wp:posOffset>1247446</wp:posOffset>
            </wp:positionH>
            <wp:positionV relativeFrom="paragraph">
              <wp:posOffset>226619</wp:posOffset>
            </wp:positionV>
            <wp:extent cx="2830791" cy="2192357"/>
            <wp:effectExtent l="152400" t="152400" r="351155" b="341630"/>
            <wp:wrapTopAndBottom/>
            <wp:docPr id="1879049646" name="Picture 1879049646"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49646" name="Picture 1" descr="A screen shot of a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830791" cy="2192357"/>
                    </a:xfrm>
                    <a:prstGeom prst="rect">
                      <a:avLst/>
                    </a:prstGeom>
                    <a:ln>
                      <a:noFill/>
                    </a:ln>
                    <a:effectLst>
                      <a:outerShdw blurRad="292100" dist="139700" dir="2700000" algn="tl" rotWithShape="0">
                        <a:srgbClr val="333333">
                          <a:alpha val="65000"/>
                        </a:srgbClr>
                      </a:outerShdw>
                    </a:effectLst>
                  </pic:spPr>
                </pic:pic>
              </a:graphicData>
            </a:graphic>
          </wp:anchor>
        </w:drawing>
      </w:r>
    </w:p>
    <w:p w14:paraId="244859A6" w14:textId="77777777" w:rsidR="00A97941" w:rsidRPr="00886003" w:rsidRDefault="00E86D81">
      <w:r w:rsidRPr="00886003">
        <w:t xml:space="preserve">A. </w:t>
      </w:r>
      <w:r w:rsidR="000D0D3B" w:rsidRPr="00886003">
        <w:rPr>
          <w:u w:val="double"/>
        </w:rPr>
        <w:t xml:space="preserve">Eerste deel: acties </w:t>
      </w:r>
      <w:r w:rsidR="00DB6FC8" w:rsidRPr="00886003">
        <w:rPr>
          <w:u w:val="double"/>
        </w:rPr>
        <w:t xml:space="preserve">1-4 </w:t>
      </w:r>
      <w:r w:rsidR="000D0D3B" w:rsidRPr="00886003">
        <w:rPr>
          <w:u w:val="double"/>
        </w:rPr>
        <w:t xml:space="preserve">om de onveranderlijke gegevens in het rapport te creëren : </w:t>
      </w:r>
    </w:p>
    <w:p w14:paraId="0C04D52A" w14:textId="77777777" w:rsidR="000D0D3B" w:rsidRPr="00886003" w:rsidRDefault="000D0D3B" w:rsidP="000D0D3B">
      <w:pPr>
        <w:pStyle w:val="ListParagraph"/>
        <w:ind w:left="2700"/>
        <w:rPr>
          <w:u w:val="double"/>
        </w:rPr>
      </w:pPr>
    </w:p>
    <w:tbl>
      <w:tblPr>
        <w:tblStyle w:val="TableGrid"/>
        <w:tblW w:w="9102" w:type="dxa"/>
        <w:tblInd w:w="-176" w:type="dxa"/>
        <w:tblLook w:val="04A0" w:firstRow="1" w:lastRow="0" w:firstColumn="1" w:lastColumn="0" w:noHBand="0" w:noVBand="1"/>
      </w:tblPr>
      <w:tblGrid>
        <w:gridCol w:w="880"/>
        <w:gridCol w:w="4678"/>
        <w:gridCol w:w="3544"/>
      </w:tblGrid>
      <w:tr w:rsidR="000D0D3B" w:rsidRPr="00886003" w14:paraId="5E744A79" w14:textId="77777777" w:rsidTr="00A67DE6">
        <w:tc>
          <w:tcPr>
            <w:tcW w:w="880" w:type="dxa"/>
            <w:shd w:val="clear" w:color="auto" w:fill="F2F2F2" w:themeFill="background1" w:themeFillShade="F2"/>
          </w:tcPr>
          <w:p w14:paraId="06A404F5" w14:textId="77777777" w:rsidR="00A97941" w:rsidRPr="00886003" w:rsidRDefault="00E86D81">
            <w:pPr>
              <w:rPr>
                <w:b/>
                <w:bCs/>
              </w:rPr>
            </w:pPr>
            <w:r w:rsidRPr="00886003">
              <w:rPr>
                <w:b/>
                <w:bCs/>
              </w:rPr>
              <w:t>N°</w:t>
            </w:r>
          </w:p>
        </w:tc>
        <w:tc>
          <w:tcPr>
            <w:tcW w:w="4678" w:type="dxa"/>
            <w:shd w:val="clear" w:color="auto" w:fill="F2F2F2" w:themeFill="background1" w:themeFillShade="F2"/>
          </w:tcPr>
          <w:p w14:paraId="5D5EE1B3" w14:textId="77777777" w:rsidR="00A97941" w:rsidRPr="00886003" w:rsidRDefault="00E86D81">
            <w:pPr>
              <w:rPr>
                <w:b/>
                <w:bCs/>
              </w:rPr>
            </w:pPr>
            <w:r w:rsidRPr="00886003">
              <w:rPr>
                <w:b/>
                <w:bCs/>
              </w:rPr>
              <w:t>Actie</w:t>
            </w:r>
          </w:p>
        </w:tc>
        <w:tc>
          <w:tcPr>
            <w:tcW w:w="3544" w:type="dxa"/>
            <w:shd w:val="clear" w:color="auto" w:fill="F2F2F2" w:themeFill="background1" w:themeFillShade="F2"/>
          </w:tcPr>
          <w:p w14:paraId="1C0580CC" w14:textId="77777777" w:rsidR="00A97941" w:rsidRPr="00886003" w:rsidRDefault="00E86D81">
            <w:pPr>
              <w:rPr>
                <w:b/>
                <w:bCs/>
              </w:rPr>
            </w:pPr>
            <w:r w:rsidRPr="00886003">
              <w:rPr>
                <w:b/>
                <w:bCs/>
              </w:rPr>
              <w:t>Opmerkingen</w:t>
            </w:r>
          </w:p>
        </w:tc>
      </w:tr>
      <w:tr w:rsidR="000D0D3B" w:rsidRPr="00886003" w14:paraId="63ECB8C0" w14:textId="77777777" w:rsidTr="00A67DE6">
        <w:tc>
          <w:tcPr>
            <w:tcW w:w="880" w:type="dxa"/>
          </w:tcPr>
          <w:p w14:paraId="1A2AD3C0" w14:textId="77777777" w:rsidR="00A97941" w:rsidRPr="00886003" w:rsidRDefault="00E86D81">
            <w:pPr>
              <w:rPr>
                <w:sz w:val="16"/>
                <w:szCs w:val="16"/>
              </w:rPr>
            </w:pPr>
            <w:r w:rsidRPr="00886003">
              <w:rPr>
                <w:sz w:val="16"/>
                <w:szCs w:val="16"/>
              </w:rPr>
              <w:t>1</w:t>
            </w:r>
          </w:p>
        </w:tc>
        <w:tc>
          <w:tcPr>
            <w:tcW w:w="4678" w:type="dxa"/>
          </w:tcPr>
          <w:p w14:paraId="780A24B8" w14:textId="77777777" w:rsidR="00A97941" w:rsidRPr="00886003" w:rsidRDefault="00E86D81">
            <w:pPr>
              <w:rPr>
                <w:sz w:val="16"/>
                <w:szCs w:val="16"/>
              </w:rPr>
            </w:pPr>
            <w:r w:rsidRPr="00886003">
              <w:rPr>
                <w:b/>
                <w:bCs/>
                <w:sz w:val="16"/>
                <w:szCs w:val="16"/>
              </w:rPr>
              <w:t xml:space="preserve">Patiënten </w:t>
            </w:r>
            <w:r w:rsidRPr="00886003">
              <w:rPr>
                <w:color w:val="00B0F0"/>
                <w:sz w:val="16"/>
                <w:szCs w:val="16"/>
              </w:rPr>
              <w:t xml:space="preserve">verkrijgen op </w:t>
            </w:r>
            <w:r w:rsidRPr="00886003">
              <w:rPr>
                <w:sz w:val="16"/>
                <w:szCs w:val="16"/>
              </w:rPr>
              <w:t xml:space="preserve">eigen initiatief een </w:t>
            </w:r>
            <w:r w:rsidRPr="00886003">
              <w:rPr>
                <w:color w:val="00B050"/>
                <w:sz w:val="16"/>
                <w:szCs w:val="16"/>
              </w:rPr>
              <w:t>sensor.</w:t>
            </w:r>
          </w:p>
        </w:tc>
        <w:tc>
          <w:tcPr>
            <w:tcW w:w="3544" w:type="dxa"/>
          </w:tcPr>
          <w:p w14:paraId="382F9AFC" w14:textId="77777777" w:rsidR="00A97941" w:rsidRPr="00886003" w:rsidRDefault="00E86D81">
            <w:pPr>
              <w:rPr>
                <w:sz w:val="16"/>
                <w:szCs w:val="16"/>
              </w:rPr>
            </w:pPr>
            <w:r w:rsidRPr="00886003">
              <w:rPr>
                <w:sz w:val="16"/>
                <w:szCs w:val="16"/>
              </w:rPr>
              <w:t>Op het web, op de "vrije" markt, bij de leverancier ...</w:t>
            </w:r>
          </w:p>
        </w:tc>
      </w:tr>
      <w:tr w:rsidR="001140FA" w:rsidRPr="00886003" w14:paraId="142407B9" w14:textId="77777777" w:rsidTr="00A67DE6">
        <w:tc>
          <w:tcPr>
            <w:tcW w:w="880" w:type="dxa"/>
          </w:tcPr>
          <w:p w14:paraId="15597E01" w14:textId="77777777" w:rsidR="00A97941" w:rsidRPr="00886003" w:rsidRDefault="00E86D81">
            <w:pPr>
              <w:rPr>
                <w:sz w:val="16"/>
                <w:szCs w:val="16"/>
              </w:rPr>
            </w:pPr>
            <w:r w:rsidRPr="00886003">
              <w:rPr>
                <w:sz w:val="16"/>
                <w:szCs w:val="16"/>
              </w:rPr>
              <w:t>2a</w:t>
            </w:r>
          </w:p>
        </w:tc>
        <w:tc>
          <w:tcPr>
            <w:tcW w:w="4678" w:type="dxa"/>
          </w:tcPr>
          <w:p w14:paraId="2543B8A4" w14:textId="77777777" w:rsidR="00A97941" w:rsidRPr="00886003" w:rsidRDefault="00E86D81">
            <w:pPr>
              <w:rPr>
                <w:strike/>
                <w:sz w:val="16"/>
                <w:szCs w:val="16"/>
              </w:rPr>
            </w:pPr>
            <w:r w:rsidRPr="00886003">
              <w:rPr>
                <w:b/>
                <w:bCs/>
                <w:sz w:val="16"/>
                <w:szCs w:val="16"/>
              </w:rPr>
              <w:t xml:space="preserve">De patiënt wordt </w:t>
            </w:r>
            <w:r w:rsidRPr="00886003">
              <w:rPr>
                <w:sz w:val="16"/>
                <w:szCs w:val="16"/>
              </w:rPr>
              <w:t xml:space="preserve">uniek </w:t>
            </w:r>
            <w:r w:rsidRPr="00886003">
              <w:rPr>
                <w:color w:val="00B0F0"/>
                <w:sz w:val="16"/>
                <w:szCs w:val="16"/>
              </w:rPr>
              <w:t xml:space="preserve">geïdentificeerd </w:t>
            </w:r>
            <w:r w:rsidRPr="00886003">
              <w:rPr>
                <w:sz w:val="16"/>
                <w:szCs w:val="16"/>
              </w:rPr>
              <w:t xml:space="preserve">door de zorgverlener. ----(gekoppeld aan </w:t>
            </w:r>
            <w:r w:rsidRPr="00886003">
              <w:rPr>
                <w:color w:val="00B050"/>
                <w:sz w:val="16"/>
                <w:szCs w:val="16"/>
              </w:rPr>
              <w:t>NISS</w:t>
            </w:r>
            <w:r w:rsidRPr="00886003">
              <w:rPr>
                <w:sz w:val="16"/>
                <w:szCs w:val="16"/>
              </w:rPr>
              <w:t>)</w:t>
            </w:r>
          </w:p>
        </w:tc>
        <w:tc>
          <w:tcPr>
            <w:tcW w:w="3544" w:type="dxa"/>
            <w:vMerge w:val="restart"/>
          </w:tcPr>
          <w:p w14:paraId="320F41F9" w14:textId="77777777" w:rsidR="00A97941" w:rsidRPr="00886003" w:rsidRDefault="00E86D81">
            <w:pPr>
              <w:rPr>
                <w:sz w:val="16"/>
                <w:szCs w:val="16"/>
              </w:rPr>
            </w:pPr>
            <w:r w:rsidRPr="00886003">
              <w:rPr>
                <w:sz w:val="16"/>
                <w:szCs w:val="16"/>
              </w:rPr>
              <w:t>Adres vereist om naar de kluis te leiden.</w:t>
            </w:r>
          </w:p>
          <w:p w14:paraId="2CB76ED7" w14:textId="3F57A5A9" w:rsidR="001140FA" w:rsidRPr="00886003" w:rsidRDefault="001140FA" w:rsidP="003B0A70">
            <w:pPr>
              <w:rPr>
                <w:strike/>
                <w:sz w:val="16"/>
                <w:szCs w:val="16"/>
              </w:rPr>
            </w:pPr>
          </w:p>
        </w:tc>
      </w:tr>
      <w:tr w:rsidR="001140FA" w:rsidRPr="00886003" w14:paraId="77D63F52" w14:textId="77777777" w:rsidTr="00A67DE6">
        <w:tc>
          <w:tcPr>
            <w:tcW w:w="880" w:type="dxa"/>
          </w:tcPr>
          <w:p w14:paraId="0E62B17F" w14:textId="77777777" w:rsidR="00A97941" w:rsidRPr="00886003" w:rsidRDefault="00E86D81">
            <w:pPr>
              <w:rPr>
                <w:sz w:val="16"/>
                <w:szCs w:val="16"/>
              </w:rPr>
            </w:pPr>
            <w:r w:rsidRPr="00886003">
              <w:rPr>
                <w:sz w:val="16"/>
                <w:szCs w:val="16"/>
              </w:rPr>
              <w:t>2b</w:t>
            </w:r>
          </w:p>
        </w:tc>
        <w:tc>
          <w:tcPr>
            <w:tcW w:w="4678" w:type="dxa"/>
          </w:tcPr>
          <w:p w14:paraId="7B4005E9" w14:textId="77777777" w:rsidR="00A97941" w:rsidRPr="00886003" w:rsidRDefault="00E86D81">
            <w:pPr>
              <w:rPr>
                <w:color w:val="00B050"/>
                <w:sz w:val="16"/>
                <w:szCs w:val="16"/>
              </w:rPr>
            </w:pPr>
            <w:r w:rsidRPr="00886003">
              <w:rPr>
                <w:b/>
                <w:bCs/>
                <w:sz w:val="16"/>
                <w:szCs w:val="16"/>
              </w:rPr>
              <w:t xml:space="preserve">Het </w:t>
            </w:r>
            <w:r w:rsidRPr="00886003">
              <w:rPr>
                <w:sz w:val="16"/>
                <w:szCs w:val="16"/>
              </w:rPr>
              <w:t>systeem biedt een unieke identificatie die kan worden gekoppeld aan het NISS van de patiënt.</w:t>
            </w:r>
          </w:p>
        </w:tc>
        <w:tc>
          <w:tcPr>
            <w:tcW w:w="3544" w:type="dxa"/>
            <w:vMerge/>
          </w:tcPr>
          <w:p w14:paraId="244EA32A" w14:textId="77777777" w:rsidR="001140FA" w:rsidRPr="00886003" w:rsidRDefault="001140FA" w:rsidP="003B0A70">
            <w:pPr>
              <w:rPr>
                <w:sz w:val="14"/>
                <w:szCs w:val="14"/>
              </w:rPr>
            </w:pPr>
          </w:p>
        </w:tc>
      </w:tr>
      <w:tr w:rsidR="000D0D3B" w:rsidRPr="00886003" w14:paraId="08503425" w14:textId="77777777" w:rsidTr="00A67DE6">
        <w:tc>
          <w:tcPr>
            <w:tcW w:w="880" w:type="dxa"/>
          </w:tcPr>
          <w:p w14:paraId="622FC55C" w14:textId="77777777" w:rsidR="00A97941" w:rsidRPr="00886003" w:rsidRDefault="00E86D81">
            <w:pPr>
              <w:rPr>
                <w:sz w:val="16"/>
                <w:szCs w:val="16"/>
              </w:rPr>
            </w:pPr>
            <w:r w:rsidRPr="00886003">
              <w:rPr>
                <w:sz w:val="16"/>
                <w:szCs w:val="16"/>
              </w:rPr>
              <w:t>3</w:t>
            </w:r>
          </w:p>
        </w:tc>
        <w:tc>
          <w:tcPr>
            <w:tcW w:w="4678" w:type="dxa"/>
          </w:tcPr>
          <w:p w14:paraId="5DB3553A" w14:textId="77777777" w:rsidR="00A97941" w:rsidRPr="00886003" w:rsidRDefault="00E86D81">
            <w:pPr>
              <w:rPr>
                <w:b/>
                <w:bCs/>
                <w:sz w:val="16"/>
                <w:szCs w:val="16"/>
              </w:rPr>
            </w:pPr>
            <w:r w:rsidRPr="00886003">
              <w:rPr>
                <w:b/>
                <w:bCs/>
                <w:sz w:val="16"/>
                <w:szCs w:val="16"/>
              </w:rPr>
              <w:t xml:space="preserve">De patiënt </w:t>
            </w:r>
            <w:r w:rsidRPr="00886003">
              <w:rPr>
                <w:color w:val="00B0F0"/>
                <w:sz w:val="16"/>
                <w:szCs w:val="16"/>
              </w:rPr>
              <w:t xml:space="preserve">registreert </w:t>
            </w:r>
            <w:r w:rsidR="006310AA" w:rsidRPr="00886003">
              <w:rPr>
                <w:sz w:val="16"/>
                <w:szCs w:val="16"/>
              </w:rPr>
              <w:t xml:space="preserve">het </w:t>
            </w:r>
            <w:r w:rsidRPr="00886003">
              <w:rPr>
                <w:color w:val="00B050"/>
                <w:sz w:val="16"/>
                <w:szCs w:val="16"/>
                <w:u w:val="wavyHeavy"/>
              </w:rPr>
              <w:t xml:space="preserve">apparaat </w:t>
            </w:r>
            <w:r w:rsidRPr="00886003">
              <w:rPr>
                <w:sz w:val="16"/>
                <w:szCs w:val="16"/>
              </w:rPr>
              <w:t xml:space="preserve">wanneer hij of zij </w:t>
            </w:r>
            <w:r w:rsidRPr="00886003">
              <w:rPr>
                <w:color w:val="00B050"/>
                <w:sz w:val="16"/>
                <w:szCs w:val="16"/>
                <w:u w:val="wavyHeavy"/>
              </w:rPr>
              <w:t xml:space="preserve">de sensor </w:t>
            </w:r>
            <w:r w:rsidRPr="00886003">
              <w:rPr>
                <w:sz w:val="16"/>
                <w:szCs w:val="16"/>
              </w:rPr>
              <w:t xml:space="preserve">activeert in de beheerapplicatie. </w:t>
            </w:r>
            <w:r w:rsidR="00E442A7" w:rsidRPr="00886003">
              <w:rPr>
                <w:sz w:val="16"/>
                <w:szCs w:val="16"/>
              </w:rPr>
              <w:t xml:space="preserve">Vervolgens voert het apparaat </w:t>
            </w:r>
            <w:r w:rsidR="00FE41BE" w:rsidRPr="00886003">
              <w:rPr>
                <w:sz w:val="16"/>
                <w:szCs w:val="16"/>
              </w:rPr>
              <w:t>regelmatig scans uit.</w:t>
            </w:r>
          </w:p>
        </w:tc>
        <w:tc>
          <w:tcPr>
            <w:tcW w:w="3544" w:type="dxa"/>
          </w:tcPr>
          <w:p w14:paraId="43D9871C" w14:textId="77777777" w:rsidR="00A97941" w:rsidRPr="00886003" w:rsidRDefault="00E86D81">
            <w:pPr>
              <w:rPr>
                <w:sz w:val="16"/>
                <w:szCs w:val="16"/>
              </w:rPr>
            </w:pPr>
            <w:r w:rsidRPr="00886003">
              <w:rPr>
                <w:sz w:val="16"/>
                <w:szCs w:val="16"/>
              </w:rPr>
              <w:t xml:space="preserve">Het </w:t>
            </w:r>
            <w:r w:rsidR="006310AA" w:rsidRPr="00886003">
              <w:rPr>
                <w:sz w:val="16"/>
                <w:szCs w:val="16"/>
              </w:rPr>
              <w:t xml:space="preserve">type sensor wordt </w:t>
            </w:r>
            <w:r w:rsidRPr="00886003">
              <w:rPr>
                <w:sz w:val="16"/>
                <w:szCs w:val="16"/>
              </w:rPr>
              <w:t>opgenomen in het diagnoserapport.</w:t>
            </w:r>
          </w:p>
        </w:tc>
      </w:tr>
      <w:tr w:rsidR="000D0D3B" w:rsidRPr="00886003" w14:paraId="6F18B05D" w14:textId="77777777" w:rsidTr="00A67DE6">
        <w:tc>
          <w:tcPr>
            <w:tcW w:w="880" w:type="dxa"/>
          </w:tcPr>
          <w:p w14:paraId="0B210C60" w14:textId="77777777" w:rsidR="00A97941" w:rsidRPr="00886003" w:rsidRDefault="00E86D81">
            <w:pPr>
              <w:rPr>
                <w:sz w:val="16"/>
                <w:szCs w:val="16"/>
              </w:rPr>
            </w:pPr>
            <w:r w:rsidRPr="00886003">
              <w:rPr>
                <w:sz w:val="16"/>
                <w:szCs w:val="16"/>
              </w:rPr>
              <w:t>4</w:t>
            </w:r>
          </w:p>
        </w:tc>
        <w:tc>
          <w:tcPr>
            <w:tcW w:w="4678" w:type="dxa"/>
          </w:tcPr>
          <w:p w14:paraId="0DE47221" w14:textId="38719005" w:rsidR="00A97941" w:rsidRPr="00886003" w:rsidRDefault="00E86D81">
            <w:pPr>
              <w:rPr>
                <w:b/>
                <w:bCs/>
                <w:sz w:val="16"/>
                <w:szCs w:val="16"/>
              </w:rPr>
            </w:pPr>
            <w:r w:rsidRPr="00886003">
              <w:rPr>
                <w:b/>
                <w:bCs/>
                <w:sz w:val="16"/>
                <w:szCs w:val="16"/>
              </w:rPr>
              <w:t xml:space="preserve">De </w:t>
            </w:r>
            <w:r w:rsidRPr="00886003">
              <w:rPr>
                <w:sz w:val="16"/>
                <w:szCs w:val="16"/>
              </w:rPr>
              <w:t xml:space="preserve">sensorleverancier </w:t>
            </w:r>
            <w:r w:rsidRPr="00886003">
              <w:rPr>
                <w:color w:val="00B0F0"/>
                <w:sz w:val="16"/>
                <w:szCs w:val="16"/>
              </w:rPr>
              <w:t xml:space="preserve">maakt </w:t>
            </w:r>
            <w:r w:rsidRPr="00886003">
              <w:rPr>
                <w:sz w:val="16"/>
                <w:szCs w:val="16"/>
              </w:rPr>
              <w:t xml:space="preserve">het </w:t>
            </w:r>
            <w:r w:rsidR="00FE41BE" w:rsidRPr="00886003">
              <w:rPr>
                <w:color w:val="00B050"/>
                <w:sz w:val="16"/>
                <w:szCs w:val="16"/>
              </w:rPr>
              <w:t xml:space="preserve">Diagnostisch </w:t>
            </w:r>
            <w:r w:rsidRPr="00886003">
              <w:rPr>
                <w:color w:val="00B050"/>
                <w:sz w:val="16"/>
                <w:szCs w:val="16"/>
              </w:rPr>
              <w:t xml:space="preserve">Rapport - Diabetes en </w:t>
            </w:r>
            <w:r w:rsidRPr="00886003">
              <w:rPr>
                <w:color w:val="00B0F0"/>
                <w:sz w:val="16"/>
                <w:szCs w:val="16"/>
              </w:rPr>
              <w:t xml:space="preserve">publiceert </w:t>
            </w:r>
            <w:r w:rsidRPr="00886003">
              <w:rPr>
                <w:sz w:val="16"/>
                <w:szCs w:val="16"/>
              </w:rPr>
              <w:t xml:space="preserve">dit </w:t>
            </w:r>
            <w:r w:rsidRPr="00886003">
              <w:rPr>
                <w:i/>
                <w:iCs/>
                <w:sz w:val="16"/>
                <w:szCs w:val="16"/>
              </w:rPr>
              <w:t xml:space="preserve">met de </w:t>
            </w:r>
            <w:r w:rsidR="00556123" w:rsidRPr="00886003">
              <w:rPr>
                <w:i/>
                <w:iCs/>
                <w:sz w:val="16"/>
                <w:szCs w:val="16"/>
              </w:rPr>
              <w:t>observaties</w:t>
            </w:r>
            <w:r w:rsidRPr="00886003">
              <w:rPr>
                <w:i/>
                <w:iCs/>
                <w:sz w:val="16"/>
                <w:szCs w:val="16"/>
              </w:rPr>
              <w:t xml:space="preserve"> </w:t>
            </w:r>
            <w:r w:rsidRPr="00886003">
              <w:rPr>
                <w:sz w:val="16"/>
                <w:szCs w:val="16"/>
              </w:rPr>
              <w:t xml:space="preserve">in de </w:t>
            </w:r>
            <w:r w:rsidR="00EB1E18" w:rsidRPr="00886003">
              <w:rPr>
                <w:sz w:val="16"/>
                <w:szCs w:val="16"/>
              </w:rPr>
              <w:t xml:space="preserve">Vitalink </w:t>
            </w:r>
            <w:r w:rsidR="000F6618" w:rsidRPr="00886003">
              <w:rPr>
                <w:sz w:val="16"/>
                <w:szCs w:val="16"/>
              </w:rPr>
              <w:t>kluis.</w:t>
            </w:r>
          </w:p>
        </w:tc>
        <w:tc>
          <w:tcPr>
            <w:tcW w:w="3544" w:type="dxa"/>
          </w:tcPr>
          <w:p w14:paraId="0FFB18C2" w14:textId="77777777" w:rsidR="00A97941" w:rsidRPr="00886003" w:rsidRDefault="00E86D81">
            <w:pPr>
              <w:rPr>
                <w:sz w:val="16"/>
                <w:szCs w:val="16"/>
              </w:rPr>
            </w:pPr>
            <w:r w:rsidRPr="00886003">
              <w:rPr>
                <w:sz w:val="16"/>
                <w:szCs w:val="16"/>
              </w:rPr>
              <w:t xml:space="preserve">Publicatie in een met de kluizen overeengekomen formaat, bij voorkeur </w:t>
            </w:r>
            <w:r w:rsidRPr="00886003">
              <w:rPr>
                <w:b/>
                <w:bCs/>
                <w:sz w:val="16"/>
                <w:szCs w:val="16"/>
              </w:rPr>
              <w:t>FHIR</w:t>
            </w:r>
            <w:r w:rsidRPr="00886003">
              <w:rPr>
                <w:sz w:val="16"/>
                <w:szCs w:val="16"/>
              </w:rPr>
              <w:t>.</w:t>
            </w:r>
          </w:p>
        </w:tc>
      </w:tr>
    </w:tbl>
    <w:p w14:paraId="6F78771E" w14:textId="77777777" w:rsidR="000D0D3B" w:rsidRPr="00886003" w:rsidRDefault="000D0D3B" w:rsidP="000D0D3B"/>
    <w:p w14:paraId="2EF189DE" w14:textId="77777777" w:rsidR="00A97941" w:rsidRPr="00886003" w:rsidRDefault="00E86D81">
      <w:r w:rsidRPr="00886003">
        <w:t>Waarden voor het voorbeeld :</w:t>
      </w:r>
    </w:p>
    <w:tbl>
      <w:tblPr>
        <w:tblStyle w:val="TableGrid"/>
        <w:tblW w:w="9073" w:type="dxa"/>
        <w:tblInd w:w="-176" w:type="dxa"/>
        <w:tblLook w:val="04A0" w:firstRow="1" w:lastRow="0" w:firstColumn="1" w:lastColumn="0" w:noHBand="0" w:noVBand="1"/>
      </w:tblPr>
      <w:tblGrid>
        <w:gridCol w:w="4678"/>
        <w:gridCol w:w="4395"/>
      </w:tblGrid>
      <w:tr w:rsidR="00423116" w:rsidRPr="00886003" w14:paraId="5C1F7484" w14:textId="77777777" w:rsidTr="00423116">
        <w:tc>
          <w:tcPr>
            <w:tcW w:w="4678" w:type="dxa"/>
            <w:shd w:val="clear" w:color="auto" w:fill="F2F2F2" w:themeFill="background1" w:themeFillShade="F2"/>
          </w:tcPr>
          <w:p w14:paraId="0342D6C1" w14:textId="77777777" w:rsidR="00A97941" w:rsidRPr="00886003" w:rsidRDefault="00E86D81">
            <w:pPr>
              <w:rPr>
                <w:b/>
                <w:bCs/>
              </w:rPr>
            </w:pPr>
            <w:r w:rsidRPr="00886003">
              <w:rPr>
                <w:b/>
                <w:bCs/>
              </w:rPr>
              <w:t>Actie</w:t>
            </w:r>
          </w:p>
        </w:tc>
        <w:tc>
          <w:tcPr>
            <w:tcW w:w="4395" w:type="dxa"/>
            <w:shd w:val="clear" w:color="auto" w:fill="F2F2F2" w:themeFill="background1" w:themeFillShade="F2"/>
          </w:tcPr>
          <w:p w14:paraId="36355A11" w14:textId="77777777" w:rsidR="00A97941" w:rsidRPr="00886003" w:rsidRDefault="00E86D81">
            <w:pPr>
              <w:rPr>
                <w:b/>
                <w:bCs/>
              </w:rPr>
            </w:pPr>
            <w:r w:rsidRPr="00886003">
              <w:rPr>
                <w:b/>
                <w:bCs/>
              </w:rPr>
              <w:t>Opmerkingen</w:t>
            </w:r>
          </w:p>
        </w:tc>
      </w:tr>
      <w:tr w:rsidR="00423116" w:rsidRPr="00886003" w14:paraId="4593B236" w14:textId="77777777" w:rsidTr="00423116">
        <w:tc>
          <w:tcPr>
            <w:tcW w:w="4678" w:type="dxa"/>
          </w:tcPr>
          <w:p w14:paraId="37CD219C" w14:textId="77777777" w:rsidR="00A97941" w:rsidRPr="00886003" w:rsidRDefault="00E86D81">
            <w:pPr>
              <w:rPr>
                <w:sz w:val="16"/>
                <w:szCs w:val="16"/>
              </w:rPr>
            </w:pPr>
            <w:r w:rsidRPr="00886003">
              <w:rPr>
                <w:color w:val="00B050"/>
                <w:sz w:val="16"/>
                <w:szCs w:val="16"/>
              </w:rPr>
              <w:t xml:space="preserve">NISS </w:t>
            </w:r>
          </w:p>
        </w:tc>
        <w:tc>
          <w:tcPr>
            <w:tcW w:w="4395" w:type="dxa"/>
          </w:tcPr>
          <w:p w14:paraId="538F2993" w14:textId="77777777" w:rsidR="00A97941" w:rsidRPr="00886003" w:rsidRDefault="00E86D81">
            <w:pPr>
              <w:rPr>
                <w:sz w:val="16"/>
                <w:szCs w:val="16"/>
              </w:rPr>
            </w:pPr>
            <w:r w:rsidRPr="00886003">
              <w:rPr>
                <w:rFonts w:eastAsia="Arial"/>
                <w:sz w:val="16"/>
                <w:szCs w:val="16"/>
              </w:rPr>
              <w:t xml:space="preserve">Het NISS van Agnes </w:t>
            </w:r>
            <w:proofErr w:type="spellStart"/>
            <w:r w:rsidRPr="00886003">
              <w:rPr>
                <w:sz w:val="16"/>
                <w:szCs w:val="16"/>
              </w:rPr>
              <w:t>Deruyver</w:t>
            </w:r>
            <w:proofErr w:type="spellEnd"/>
            <w:r w:rsidRPr="00886003">
              <w:rPr>
                <w:sz w:val="16"/>
                <w:szCs w:val="16"/>
              </w:rPr>
              <w:t xml:space="preserve"> </w:t>
            </w:r>
            <w:r w:rsidRPr="00886003">
              <w:rPr>
                <w:rFonts w:eastAsia="Arial"/>
                <w:sz w:val="16"/>
                <w:szCs w:val="16"/>
              </w:rPr>
              <w:t xml:space="preserve">is </w:t>
            </w:r>
            <w:r w:rsidRPr="00886003">
              <w:rPr>
                <w:rFonts w:eastAsia="Arial"/>
                <w:b/>
                <w:bCs/>
                <w:sz w:val="16"/>
                <w:szCs w:val="16"/>
              </w:rPr>
              <w:t>90.07.05-294.40</w:t>
            </w:r>
          </w:p>
        </w:tc>
      </w:tr>
      <w:tr w:rsidR="00423116" w:rsidRPr="00886003" w14:paraId="74654875" w14:textId="77777777" w:rsidTr="00423116">
        <w:tc>
          <w:tcPr>
            <w:tcW w:w="4678" w:type="dxa"/>
          </w:tcPr>
          <w:p w14:paraId="363AC651" w14:textId="77777777" w:rsidR="00A97941" w:rsidRPr="00886003" w:rsidRDefault="00E86D81">
            <w:pPr>
              <w:rPr>
                <w:sz w:val="16"/>
                <w:szCs w:val="16"/>
              </w:rPr>
            </w:pPr>
            <w:r w:rsidRPr="00886003">
              <w:rPr>
                <w:color w:val="00B050"/>
                <w:sz w:val="16"/>
                <w:szCs w:val="16"/>
              </w:rPr>
              <w:t xml:space="preserve">Adres </w:t>
            </w:r>
            <w:r w:rsidRPr="00886003">
              <w:rPr>
                <w:sz w:val="16"/>
                <w:szCs w:val="16"/>
              </w:rPr>
              <w:t xml:space="preserve">en </w:t>
            </w:r>
            <w:proofErr w:type="spellStart"/>
            <w:r w:rsidRPr="00886003">
              <w:rPr>
                <w:color w:val="00B050"/>
                <w:sz w:val="16"/>
                <w:szCs w:val="16"/>
              </w:rPr>
              <w:t>gepseudonimiseerd</w:t>
            </w:r>
            <w:proofErr w:type="spellEnd"/>
            <w:r w:rsidRPr="00886003">
              <w:rPr>
                <w:color w:val="00B050"/>
                <w:sz w:val="16"/>
                <w:szCs w:val="16"/>
              </w:rPr>
              <w:t xml:space="preserve"> NISS</w:t>
            </w:r>
          </w:p>
        </w:tc>
        <w:tc>
          <w:tcPr>
            <w:tcW w:w="4395" w:type="dxa"/>
          </w:tcPr>
          <w:p w14:paraId="07D6EA12" w14:textId="77777777" w:rsidR="00A97941" w:rsidRPr="00886003" w:rsidRDefault="00E86D81">
            <w:pPr>
              <w:rPr>
                <w:sz w:val="16"/>
                <w:szCs w:val="16"/>
              </w:rPr>
            </w:pPr>
            <w:proofErr w:type="spellStart"/>
            <w:r w:rsidRPr="00886003">
              <w:rPr>
                <w:sz w:val="16"/>
                <w:szCs w:val="16"/>
              </w:rPr>
              <w:t>Agnès</w:t>
            </w:r>
            <w:proofErr w:type="spellEnd"/>
            <w:r w:rsidRPr="00886003">
              <w:rPr>
                <w:sz w:val="16"/>
                <w:szCs w:val="16"/>
              </w:rPr>
              <w:t xml:space="preserve"> </w:t>
            </w:r>
            <w:r w:rsidR="00423116" w:rsidRPr="00886003">
              <w:rPr>
                <w:sz w:val="16"/>
                <w:szCs w:val="16"/>
              </w:rPr>
              <w:t xml:space="preserve">geeft haar adres op </w:t>
            </w:r>
            <w:r w:rsidR="00423116" w:rsidRPr="00886003">
              <w:rPr>
                <w:b/>
                <w:bCs/>
                <w:sz w:val="16"/>
                <w:szCs w:val="16"/>
              </w:rPr>
              <w:t xml:space="preserve">in </w:t>
            </w:r>
            <w:r w:rsidR="00F1414A" w:rsidRPr="00886003">
              <w:rPr>
                <w:b/>
                <w:bCs/>
                <w:sz w:val="16"/>
                <w:szCs w:val="16"/>
              </w:rPr>
              <w:t>Vlaanderen</w:t>
            </w:r>
            <w:r w:rsidR="00423116" w:rsidRPr="00886003">
              <w:rPr>
                <w:sz w:val="16"/>
                <w:szCs w:val="16"/>
              </w:rPr>
              <w:t>.</w:t>
            </w:r>
          </w:p>
        </w:tc>
      </w:tr>
      <w:tr w:rsidR="00423116" w:rsidRPr="00886003" w14:paraId="115B304F" w14:textId="77777777" w:rsidTr="00423116">
        <w:tc>
          <w:tcPr>
            <w:tcW w:w="4678" w:type="dxa"/>
          </w:tcPr>
          <w:p w14:paraId="5ADE6371" w14:textId="59EFB6B3" w:rsidR="00A97941" w:rsidRPr="00886003" w:rsidRDefault="00DD08F5">
            <w:pPr>
              <w:rPr>
                <w:b/>
                <w:bCs/>
                <w:sz w:val="16"/>
                <w:szCs w:val="16"/>
              </w:rPr>
            </w:pPr>
            <w:r>
              <w:rPr>
                <w:color w:val="00B050"/>
                <w:sz w:val="16"/>
                <w:szCs w:val="16"/>
              </w:rPr>
              <w:lastRenderedPageBreak/>
              <w:t>device</w:t>
            </w:r>
            <w:r w:rsidR="00E86D81" w:rsidRPr="00886003">
              <w:rPr>
                <w:color w:val="00B050"/>
                <w:sz w:val="16"/>
                <w:szCs w:val="16"/>
              </w:rPr>
              <w:t xml:space="preserve"> </w:t>
            </w:r>
          </w:p>
        </w:tc>
        <w:tc>
          <w:tcPr>
            <w:tcW w:w="4395" w:type="dxa"/>
          </w:tcPr>
          <w:p w14:paraId="2099DB04" w14:textId="77777777" w:rsidR="00A97941" w:rsidRPr="00886003" w:rsidRDefault="00E86D81">
            <w:pPr>
              <w:rPr>
                <w:sz w:val="16"/>
                <w:szCs w:val="16"/>
              </w:rPr>
            </w:pPr>
            <w:r w:rsidRPr="00886003">
              <w:rPr>
                <w:sz w:val="16"/>
                <w:szCs w:val="16"/>
              </w:rPr>
              <w:t xml:space="preserve">Het </w:t>
            </w:r>
            <w:r w:rsidR="00423116" w:rsidRPr="00886003">
              <w:rPr>
                <w:sz w:val="16"/>
                <w:szCs w:val="16"/>
              </w:rPr>
              <w:t xml:space="preserve">sensortype </w:t>
            </w:r>
            <w:r w:rsidRPr="00886003">
              <w:rPr>
                <w:sz w:val="16"/>
                <w:szCs w:val="16"/>
              </w:rPr>
              <w:t xml:space="preserve">- </w:t>
            </w:r>
            <w:r w:rsidRPr="00886003">
              <w:rPr>
                <w:b/>
                <w:bCs/>
                <w:sz w:val="16"/>
                <w:szCs w:val="16"/>
              </w:rPr>
              <w:t xml:space="preserve">Freestyle </w:t>
            </w:r>
            <w:r w:rsidR="00423116" w:rsidRPr="00886003">
              <w:rPr>
                <w:b/>
                <w:bCs/>
                <w:sz w:val="16"/>
                <w:szCs w:val="16"/>
              </w:rPr>
              <w:t xml:space="preserve">2 van Abbott </w:t>
            </w:r>
            <w:r w:rsidR="00423116" w:rsidRPr="00886003">
              <w:rPr>
                <w:sz w:val="16"/>
                <w:szCs w:val="16"/>
              </w:rPr>
              <w:t xml:space="preserve">- staat bekend onder de INAMI-code </w:t>
            </w:r>
            <w:r w:rsidR="00423116" w:rsidRPr="00886003">
              <w:rPr>
                <w:rFonts w:cstheme="minorHAnsi"/>
                <w:b/>
                <w:bCs/>
                <w:color w:val="000000"/>
                <w:sz w:val="16"/>
                <w:szCs w:val="16"/>
              </w:rPr>
              <w:t>701010000180.</w:t>
            </w:r>
          </w:p>
        </w:tc>
      </w:tr>
      <w:tr w:rsidR="00423116" w:rsidRPr="00886003" w14:paraId="437143F8" w14:textId="77777777" w:rsidTr="00423116">
        <w:tc>
          <w:tcPr>
            <w:tcW w:w="4678" w:type="dxa"/>
          </w:tcPr>
          <w:p w14:paraId="4973F0AF" w14:textId="0A5B19D2" w:rsidR="00A97941" w:rsidRPr="00886003" w:rsidRDefault="00E86D81">
            <w:pPr>
              <w:rPr>
                <w:b/>
                <w:bCs/>
                <w:sz w:val="16"/>
                <w:szCs w:val="16"/>
              </w:rPr>
            </w:pPr>
            <w:r w:rsidRPr="00886003">
              <w:rPr>
                <w:color w:val="00B050"/>
                <w:sz w:val="16"/>
                <w:szCs w:val="16"/>
              </w:rPr>
              <w:t xml:space="preserve">Diagnostisch rapport - Diabetes </w:t>
            </w:r>
            <w:r w:rsidRPr="00886003">
              <w:rPr>
                <w:sz w:val="16"/>
                <w:szCs w:val="16"/>
              </w:rPr>
              <w:t xml:space="preserve">met de verschillende </w:t>
            </w:r>
            <w:r w:rsidR="00556123" w:rsidRPr="00886003">
              <w:rPr>
                <w:sz w:val="16"/>
                <w:szCs w:val="16"/>
              </w:rPr>
              <w:t>observaties</w:t>
            </w:r>
            <w:r w:rsidRPr="00886003">
              <w:rPr>
                <w:sz w:val="16"/>
                <w:szCs w:val="16"/>
              </w:rPr>
              <w:t xml:space="preserve"> wordt gepubliceerd in de </w:t>
            </w:r>
            <w:r w:rsidR="00F1414A" w:rsidRPr="00886003">
              <w:rPr>
                <w:sz w:val="16"/>
                <w:szCs w:val="16"/>
              </w:rPr>
              <w:t xml:space="preserve">Vitalink </w:t>
            </w:r>
            <w:r w:rsidRPr="00886003">
              <w:rPr>
                <w:sz w:val="16"/>
                <w:szCs w:val="16"/>
              </w:rPr>
              <w:t>safe in FHIR.</w:t>
            </w:r>
          </w:p>
        </w:tc>
        <w:tc>
          <w:tcPr>
            <w:tcW w:w="4395" w:type="dxa"/>
          </w:tcPr>
          <w:p w14:paraId="7FE5474E" w14:textId="14A45915" w:rsidR="00A97941" w:rsidRPr="00886003" w:rsidRDefault="00E86D81">
            <w:pPr>
              <w:rPr>
                <w:sz w:val="16"/>
                <w:szCs w:val="16"/>
              </w:rPr>
            </w:pPr>
            <w:r w:rsidRPr="00886003">
              <w:rPr>
                <w:sz w:val="16"/>
                <w:szCs w:val="16"/>
              </w:rPr>
              <w:t xml:space="preserve">Pdf " </w:t>
            </w:r>
            <w:r w:rsidRPr="00886003">
              <w:rPr>
                <w:b/>
                <w:bCs/>
                <w:sz w:val="16"/>
                <w:szCs w:val="16"/>
              </w:rPr>
              <w:t xml:space="preserve">LibreView AgnesDeruyver_28-06-2023.pdf </w:t>
            </w:r>
            <w:r w:rsidRPr="00886003">
              <w:rPr>
                <w:sz w:val="16"/>
                <w:szCs w:val="16"/>
              </w:rPr>
              <w:t xml:space="preserve">" gekoppeld aan </w:t>
            </w:r>
            <w:r w:rsidR="00556123" w:rsidRPr="00886003">
              <w:rPr>
                <w:sz w:val="16"/>
                <w:szCs w:val="16"/>
              </w:rPr>
              <w:t>observaties</w:t>
            </w:r>
            <w:r w:rsidRPr="00886003">
              <w:rPr>
                <w:sz w:val="16"/>
                <w:szCs w:val="16"/>
              </w:rPr>
              <w:t xml:space="preserve"> </w:t>
            </w:r>
            <w:r w:rsidR="00F1414A" w:rsidRPr="00886003">
              <w:rPr>
                <w:sz w:val="16"/>
                <w:szCs w:val="16"/>
              </w:rPr>
              <w:t>afgeleid</w:t>
            </w:r>
            <w:r w:rsidRPr="00886003">
              <w:rPr>
                <w:sz w:val="16"/>
                <w:szCs w:val="16"/>
              </w:rPr>
              <w:t xml:space="preserve"> van TIR, TAR, TBR, ... </w:t>
            </w:r>
            <w:r w:rsidR="00187216" w:rsidRPr="00886003">
              <w:rPr>
                <w:sz w:val="16"/>
                <w:szCs w:val="16"/>
              </w:rPr>
              <w:t>voor de periode van 14 dagen voor 28/06/23</w:t>
            </w:r>
            <w:r w:rsidR="00F1414A" w:rsidRPr="00886003">
              <w:rPr>
                <w:sz w:val="16"/>
                <w:szCs w:val="16"/>
              </w:rPr>
              <w:t>.</w:t>
            </w:r>
          </w:p>
          <w:p w14:paraId="19ED8475" w14:textId="77777777" w:rsidR="00A97941" w:rsidRPr="00886003" w:rsidRDefault="00E86D81">
            <w:pPr>
              <w:rPr>
                <w:sz w:val="16"/>
                <w:szCs w:val="16"/>
              </w:rPr>
            </w:pPr>
            <w:r w:rsidRPr="00886003">
              <w:rPr>
                <w:sz w:val="16"/>
                <w:szCs w:val="16"/>
              </w:rPr>
              <w:t>.</w:t>
            </w:r>
          </w:p>
        </w:tc>
      </w:tr>
    </w:tbl>
    <w:p w14:paraId="6B495BE8" w14:textId="7DB3B689" w:rsidR="00831881" w:rsidRPr="00886003" w:rsidRDefault="00831881" w:rsidP="000D0D3B"/>
    <w:p w14:paraId="726EAB5D" w14:textId="77777777" w:rsidR="00831881" w:rsidRPr="00886003" w:rsidRDefault="00831881">
      <w:r w:rsidRPr="00886003">
        <w:br w:type="page"/>
      </w:r>
    </w:p>
    <w:tbl>
      <w:tblPr>
        <w:tblStyle w:val="TableGrid"/>
        <w:tblW w:w="9073" w:type="dxa"/>
        <w:tblInd w:w="-176" w:type="dxa"/>
        <w:tblLayout w:type="fixed"/>
        <w:tblLook w:val="04A0" w:firstRow="1" w:lastRow="0" w:firstColumn="1" w:lastColumn="0" w:noHBand="0" w:noVBand="1"/>
      </w:tblPr>
      <w:tblGrid>
        <w:gridCol w:w="2910"/>
        <w:gridCol w:w="567"/>
        <w:gridCol w:w="5596"/>
      </w:tblGrid>
      <w:tr w:rsidR="000D0D3B" w:rsidRPr="00886003" w14:paraId="5773C62E" w14:textId="77777777" w:rsidTr="0034015B">
        <w:tc>
          <w:tcPr>
            <w:tcW w:w="9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F3F91" w14:textId="77777777" w:rsidR="00A97941" w:rsidRPr="00886003" w:rsidRDefault="00E86D81">
            <w:pPr>
              <w:jc w:val="both"/>
              <w:rPr>
                <w:b/>
                <w:sz w:val="18"/>
                <w:szCs w:val="18"/>
              </w:rPr>
            </w:pPr>
            <w:r w:rsidRPr="00886003">
              <w:rPr>
                <w:b/>
                <w:sz w:val="18"/>
                <w:szCs w:val="18"/>
              </w:rPr>
              <w:lastRenderedPageBreak/>
              <w:t>Diagnostisch verslag - Diabetes (initieel)</w:t>
            </w:r>
          </w:p>
        </w:tc>
      </w:tr>
      <w:tr w:rsidR="000D0D3B" w:rsidRPr="00886003" w14:paraId="3C05032A" w14:textId="77777777" w:rsidTr="0034015B">
        <w:tc>
          <w:tcPr>
            <w:tcW w:w="2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666F5" w14:textId="77777777" w:rsidR="00A97941" w:rsidRPr="00886003" w:rsidRDefault="00E86D81">
            <w:pPr>
              <w:jc w:val="both"/>
              <w:rPr>
                <w:b/>
                <w:sz w:val="18"/>
                <w:szCs w:val="18"/>
              </w:rPr>
            </w:pPr>
            <w:r w:rsidRPr="00886003">
              <w:rPr>
                <w:b/>
                <w:sz w:val="18"/>
                <w:szCs w:val="18"/>
              </w:rPr>
              <w:t>Element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89136" w14:textId="77777777" w:rsidR="00A97941" w:rsidRPr="00886003" w:rsidRDefault="00E86D81">
            <w:pPr>
              <w:jc w:val="both"/>
              <w:rPr>
                <w:b/>
                <w:sz w:val="18"/>
                <w:szCs w:val="18"/>
              </w:rPr>
            </w:pPr>
            <w:r w:rsidRPr="00886003">
              <w:rPr>
                <w:b/>
                <w:sz w:val="16"/>
                <w:szCs w:val="16"/>
              </w:rPr>
              <w:t>Kaart.</w:t>
            </w:r>
          </w:p>
        </w:tc>
        <w:tc>
          <w:tcPr>
            <w:tcW w:w="5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76DAE" w14:textId="77777777" w:rsidR="00A97941" w:rsidRPr="00886003" w:rsidRDefault="00E86D81">
            <w:pPr>
              <w:jc w:val="both"/>
              <w:rPr>
                <w:b/>
                <w:sz w:val="18"/>
                <w:szCs w:val="18"/>
              </w:rPr>
            </w:pPr>
            <w:r w:rsidRPr="00886003">
              <w:rPr>
                <w:b/>
                <w:sz w:val="18"/>
                <w:szCs w:val="18"/>
              </w:rPr>
              <w:t>Waarde</w:t>
            </w:r>
          </w:p>
        </w:tc>
      </w:tr>
      <w:tr w:rsidR="000D0D3B" w:rsidRPr="00886003" w14:paraId="36FA8BAA" w14:textId="77777777" w:rsidTr="003A36FB">
        <w:tc>
          <w:tcPr>
            <w:tcW w:w="2910" w:type="dxa"/>
            <w:tcBorders>
              <w:top w:val="single" w:sz="4" w:space="0" w:color="auto"/>
              <w:left w:val="single" w:sz="36" w:space="0" w:color="663300"/>
              <w:bottom w:val="single" w:sz="4" w:space="0" w:color="auto"/>
              <w:right w:val="single" w:sz="4" w:space="0" w:color="auto"/>
            </w:tcBorders>
            <w:hideMark/>
          </w:tcPr>
          <w:p w14:paraId="7B87745D" w14:textId="77777777" w:rsidR="00A97941" w:rsidRPr="00886003" w:rsidRDefault="00E86D81">
            <w:pPr>
              <w:jc w:val="both"/>
              <w:rPr>
                <w:rFonts w:cstheme="minorHAnsi"/>
                <w:sz w:val="16"/>
                <w:szCs w:val="16"/>
              </w:rPr>
            </w:pPr>
            <w:r w:rsidRPr="00886003">
              <w:rPr>
                <w:rFonts w:cstheme="minorHAnsi"/>
                <w:sz w:val="16"/>
                <w:szCs w:val="16"/>
              </w:rPr>
              <w:t>UniqueIdentifierNational</w:t>
            </w:r>
          </w:p>
        </w:tc>
        <w:tc>
          <w:tcPr>
            <w:tcW w:w="567" w:type="dxa"/>
            <w:tcBorders>
              <w:top w:val="single" w:sz="4" w:space="0" w:color="auto"/>
              <w:left w:val="single" w:sz="4" w:space="0" w:color="auto"/>
              <w:bottom w:val="single" w:sz="4" w:space="0" w:color="auto"/>
              <w:right w:val="single" w:sz="4" w:space="0" w:color="auto"/>
            </w:tcBorders>
            <w:hideMark/>
          </w:tcPr>
          <w:p w14:paraId="168810EB"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hideMark/>
          </w:tcPr>
          <w:p w14:paraId="7CFDC808" w14:textId="77777777" w:rsidR="00A97941" w:rsidRPr="00886003" w:rsidRDefault="00E86D81">
            <w:pPr>
              <w:rPr>
                <w:rFonts w:cstheme="minorHAnsi"/>
                <w:sz w:val="16"/>
                <w:szCs w:val="16"/>
              </w:rPr>
            </w:pPr>
            <w:r w:rsidRPr="00886003">
              <w:rPr>
                <w:sz w:val="18"/>
                <w:szCs w:val="18"/>
              </w:rPr>
              <w:t>6e126868-aa6a-41ef-b7fb-3c8b690d3ghy</w:t>
            </w:r>
          </w:p>
        </w:tc>
      </w:tr>
      <w:tr w:rsidR="000D0D3B" w:rsidRPr="00886003" w14:paraId="6D77AFFF" w14:textId="77777777" w:rsidTr="0034015B">
        <w:tc>
          <w:tcPr>
            <w:tcW w:w="2910" w:type="dxa"/>
            <w:tcBorders>
              <w:top w:val="single" w:sz="4" w:space="0" w:color="auto"/>
              <w:left w:val="single" w:sz="4" w:space="0" w:color="auto"/>
              <w:bottom w:val="single" w:sz="4" w:space="0" w:color="auto"/>
              <w:right w:val="single" w:sz="4" w:space="0" w:color="auto"/>
            </w:tcBorders>
          </w:tcPr>
          <w:p w14:paraId="2EEFD1BE" w14:textId="77777777" w:rsidR="00A97941" w:rsidRPr="00886003" w:rsidRDefault="00E86D81">
            <w:pPr>
              <w:jc w:val="both"/>
              <w:rPr>
                <w:rFonts w:cstheme="minorHAnsi"/>
                <w:sz w:val="16"/>
                <w:szCs w:val="16"/>
                <w:highlight w:val="cyan"/>
              </w:rPr>
            </w:pPr>
            <w:r w:rsidRPr="00886003">
              <w:rPr>
                <w:rFonts w:cstheme="minorHAnsi"/>
                <w:sz w:val="16"/>
                <w:szCs w:val="16"/>
              </w:rPr>
              <w:t>Bedrijfsidentificatie</w:t>
            </w:r>
          </w:p>
        </w:tc>
        <w:tc>
          <w:tcPr>
            <w:tcW w:w="567" w:type="dxa"/>
            <w:tcBorders>
              <w:top w:val="single" w:sz="4" w:space="0" w:color="auto"/>
              <w:left w:val="single" w:sz="4" w:space="0" w:color="auto"/>
              <w:bottom w:val="single" w:sz="4" w:space="0" w:color="auto"/>
              <w:right w:val="single" w:sz="4" w:space="0" w:color="auto"/>
            </w:tcBorders>
          </w:tcPr>
          <w:p w14:paraId="414E4329" w14:textId="77777777" w:rsidR="00A97941" w:rsidRPr="00886003" w:rsidRDefault="00E86D81">
            <w:pPr>
              <w:jc w:val="both"/>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tcPr>
          <w:p w14:paraId="72734D44" w14:textId="77777777" w:rsidR="00A97941" w:rsidRPr="00886003" w:rsidRDefault="00E86D81">
            <w:pPr>
              <w:rPr>
                <w:rFonts w:cstheme="minorHAnsi"/>
                <w:sz w:val="16"/>
                <w:szCs w:val="16"/>
              </w:rPr>
            </w:pPr>
            <w:r w:rsidRPr="00886003">
              <w:rPr>
                <w:rFonts w:cstheme="minorHAnsi"/>
                <w:color w:val="0070C0"/>
                <w:sz w:val="16"/>
                <w:szCs w:val="16"/>
                <w:highlight w:val="yellow"/>
              </w:rPr>
              <w:t>(geen)</w:t>
            </w:r>
          </w:p>
        </w:tc>
      </w:tr>
      <w:tr w:rsidR="000D0D3B" w:rsidRPr="00886003" w14:paraId="3410AA3B" w14:textId="77777777" w:rsidTr="003A36FB">
        <w:tc>
          <w:tcPr>
            <w:tcW w:w="2910" w:type="dxa"/>
            <w:tcBorders>
              <w:top w:val="single" w:sz="4" w:space="0" w:color="auto"/>
              <w:left w:val="single" w:sz="36" w:space="0" w:color="663300"/>
              <w:bottom w:val="single" w:sz="4" w:space="0" w:color="auto"/>
              <w:right w:val="single" w:sz="4" w:space="0" w:color="auto"/>
            </w:tcBorders>
          </w:tcPr>
          <w:p w14:paraId="4C680D95" w14:textId="77777777" w:rsidR="00A97941" w:rsidRPr="00886003" w:rsidRDefault="00E86D81">
            <w:pPr>
              <w:jc w:val="both"/>
              <w:rPr>
                <w:rFonts w:cstheme="minorHAnsi"/>
                <w:sz w:val="16"/>
                <w:szCs w:val="16"/>
              </w:rPr>
            </w:pPr>
            <w:r w:rsidRPr="00886003">
              <w:rPr>
                <w:rFonts w:cstheme="minorHAnsi"/>
                <w:sz w:val="16"/>
                <w:szCs w:val="16"/>
              </w:rPr>
              <w:t>Opgenomen Datum</w:t>
            </w:r>
          </w:p>
        </w:tc>
        <w:tc>
          <w:tcPr>
            <w:tcW w:w="567" w:type="dxa"/>
            <w:tcBorders>
              <w:top w:val="single" w:sz="4" w:space="0" w:color="auto"/>
              <w:left w:val="single" w:sz="4" w:space="0" w:color="auto"/>
              <w:bottom w:val="single" w:sz="4" w:space="0" w:color="auto"/>
              <w:right w:val="single" w:sz="4" w:space="0" w:color="auto"/>
            </w:tcBorders>
          </w:tcPr>
          <w:p w14:paraId="4EDDEBEA"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32B0413B" w14:textId="77777777" w:rsidR="00A97941" w:rsidRPr="00886003" w:rsidRDefault="00E86D81">
            <w:pPr>
              <w:tabs>
                <w:tab w:val="center" w:pos="2585"/>
              </w:tabs>
              <w:rPr>
                <w:rFonts w:cstheme="minorHAnsi"/>
                <w:sz w:val="16"/>
                <w:szCs w:val="16"/>
              </w:rPr>
            </w:pPr>
            <w:r w:rsidRPr="00886003">
              <w:rPr>
                <w:rFonts w:cstheme="minorHAnsi"/>
                <w:sz w:val="16"/>
                <w:szCs w:val="16"/>
              </w:rPr>
              <w:t>2023-06-28</w:t>
            </w:r>
          </w:p>
        </w:tc>
      </w:tr>
      <w:tr w:rsidR="000D0D3B" w:rsidRPr="00886003" w14:paraId="703BD8C2" w14:textId="77777777" w:rsidTr="003A36FB">
        <w:tc>
          <w:tcPr>
            <w:tcW w:w="2910" w:type="dxa"/>
            <w:tcBorders>
              <w:top w:val="single" w:sz="4" w:space="0" w:color="auto"/>
              <w:left w:val="single" w:sz="36" w:space="0" w:color="663300"/>
              <w:bottom w:val="single" w:sz="4" w:space="0" w:color="auto"/>
              <w:right w:val="single" w:sz="4" w:space="0" w:color="auto"/>
            </w:tcBorders>
            <w:shd w:val="clear" w:color="auto" w:fill="auto"/>
          </w:tcPr>
          <w:p w14:paraId="2EC34A61" w14:textId="77777777" w:rsidR="00A97941" w:rsidRPr="00886003" w:rsidRDefault="00E86D81">
            <w:pPr>
              <w:jc w:val="both"/>
              <w:rPr>
                <w:rFonts w:cstheme="minorHAnsi"/>
                <w:sz w:val="16"/>
                <w:szCs w:val="16"/>
              </w:rPr>
            </w:pPr>
            <w:r w:rsidRPr="00886003">
              <w:rPr>
                <w:rFonts w:cstheme="minorHAnsi"/>
                <w:sz w:val="16"/>
                <w:szCs w:val="16"/>
              </w:rPr>
              <w:t>Waarnemingsperiode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092BD4"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1BE32D86" w14:textId="77777777" w:rsidR="00A97941" w:rsidRPr="00886003" w:rsidRDefault="00E86D81">
            <w:pPr>
              <w:rPr>
                <w:rFonts w:cstheme="minorHAnsi"/>
                <w:sz w:val="16"/>
                <w:szCs w:val="16"/>
              </w:rPr>
            </w:pPr>
            <w:r w:rsidRPr="00886003">
              <w:rPr>
                <w:rFonts w:cstheme="minorHAnsi"/>
                <w:sz w:val="16"/>
                <w:szCs w:val="16"/>
              </w:rPr>
              <w:t>2023-06-15/2023-06-28</w:t>
            </w:r>
          </w:p>
        </w:tc>
      </w:tr>
      <w:tr w:rsidR="000D0D3B" w:rsidRPr="00886003" w14:paraId="026C0D41" w14:textId="77777777" w:rsidTr="003A36FB">
        <w:tc>
          <w:tcPr>
            <w:tcW w:w="2910" w:type="dxa"/>
            <w:tcBorders>
              <w:top w:val="single" w:sz="4" w:space="0" w:color="auto"/>
              <w:left w:val="single" w:sz="36" w:space="0" w:color="663300"/>
              <w:bottom w:val="single" w:sz="4" w:space="0" w:color="auto"/>
              <w:right w:val="single" w:sz="4" w:space="0" w:color="auto"/>
            </w:tcBorders>
          </w:tcPr>
          <w:p w14:paraId="7556286C" w14:textId="77777777" w:rsidR="00A97941" w:rsidRPr="00886003" w:rsidRDefault="00E86D81">
            <w:pPr>
              <w:jc w:val="both"/>
              <w:rPr>
                <w:rFonts w:cstheme="minorHAnsi"/>
                <w:sz w:val="16"/>
                <w:szCs w:val="16"/>
              </w:rPr>
            </w:pPr>
            <w:r w:rsidRPr="00886003">
              <w:rPr>
                <w:rFonts w:cstheme="minorHAnsi"/>
                <w:sz w:val="16"/>
                <w:szCs w:val="16"/>
              </w:rPr>
              <w:t>Patiënt</w:t>
            </w:r>
          </w:p>
        </w:tc>
        <w:tc>
          <w:tcPr>
            <w:tcW w:w="567" w:type="dxa"/>
            <w:tcBorders>
              <w:top w:val="single" w:sz="4" w:space="0" w:color="auto"/>
              <w:left w:val="single" w:sz="4" w:space="0" w:color="auto"/>
              <w:bottom w:val="single" w:sz="4" w:space="0" w:color="auto"/>
              <w:right w:val="single" w:sz="4" w:space="0" w:color="auto"/>
            </w:tcBorders>
          </w:tcPr>
          <w:p w14:paraId="0559A0AA"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5A753CBF" w14:textId="77777777" w:rsidR="00A97941" w:rsidRPr="00886003" w:rsidRDefault="00E86D81">
            <w:pPr>
              <w:rPr>
                <w:rFonts w:cstheme="minorHAnsi"/>
                <w:b/>
                <w:bCs/>
                <w:sz w:val="16"/>
                <w:szCs w:val="16"/>
                <w:highlight w:val="yellow"/>
              </w:rPr>
            </w:pPr>
            <w:r w:rsidRPr="00886003">
              <w:rPr>
                <w:rFonts w:cstheme="minorHAnsi"/>
                <w:b/>
                <w:bCs/>
                <w:sz w:val="16"/>
                <w:szCs w:val="16"/>
              </w:rPr>
              <w:t>90.07.05-294.40</w:t>
            </w:r>
          </w:p>
        </w:tc>
      </w:tr>
      <w:tr w:rsidR="000D0D3B" w:rsidRPr="00886003" w14:paraId="4CF3C388" w14:textId="77777777" w:rsidTr="003A36FB">
        <w:tc>
          <w:tcPr>
            <w:tcW w:w="2910" w:type="dxa"/>
            <w:tcBorders>
              <w:top w:val="single" w:sz="4" w:space="0" w:color="auto"/>
              <w:left w:val="single" w:sz="36" w:space="0" w:color="663300"/>
              <w:bottom w:val="single" w:sz="4" w:space="0" w:color="auto"/>
              <w:right w:val="single" w:sz="4" w:space="0" w:color="auto"/>
            </w:tcBorders>
          </w:tcPr>
          <w:p w14:paraId="5EA864EB" w14:textId="77777777" w:rsidR="00A97941" w:rsidRPr="00886003" w:rsidRDefault="00E86D81">
            <w:pPr>
              <w:jc w:val="both"/>
              <w:rPr>
                <w:rFonts w:cstheme="minorHAnsi"/>
                <w:sz w:val="16"/>
                <w:szCs w:val="16"/>
              </w:rPr>
            </w:pPr>
            <w:r w:rsidRPr="00886003">
              <w:rPr>
                <w:rFonts w:cstheme="minorHAnsi"/>
                <w:sz w:val="16"/>
                <w:szCs w:val="16"/>
              </w:rPr>
              <w:t>Blokfluit</w:t>
            </w:r>
          </w:p>
        </w:tc>
        <w:tc>
          <w:tcPr>
            <w:tcW w:w="567" w:type="dxa"/>
            <w:tcBorders>
              <w:top w:val="single" w:sz="4" w:space="0" w:color="auto"/>
              <w:left w:val="single" w:sz="4" w:space="0" w:color="auto"/>
              <w:bottom w:val="single" w:sz="4" w:space="0" w:color="auto"/>
              <w:right w:val="single" w:sz="4" w:space="0" w:color="auto"/>
            </w:tcBorders>
          </w:tcPr>
          <w:p w14:paraId="7D347D09"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61ADB129" w14:textId="77777777" w:rsidR="00A97941" w:rsidRPr="00886003" w:rsidRDefault="00E86D81">
            <w:pPr>
              <w:rPr>
                <w:rFonts w:cstheme="minorHAnsi"/>
                <w:sz w:val="16"/>
                <w:szCs w:val="16"/>
              </w:rPr>
            </w:pPr>
            <w:r w:rsidRPr="00886003">
              <w:rPr>
                <w:rFonts w:cstheme="minorHAnsi"/>
                <w:sz w:val="16"/>
                <w:szCs w:val="16"/>
              </w:rPr>
              <w:t>BE0403044007</w:t>
            </w:r>
          </w:p>
        </w:tc>
      </w:tr>
      <w:tr w:rsidR="000D0D3B" w:rsidRPr="00886003" w14:paraId="083B0AF3" w14:textId="77777777" w:rsidTr="003A36FB">
        <w:tc>
          <w:tcPr>
            <w:tcW w:w="2910" w:type="dxa"/>
            <w:tcBorders>
              <w:top w:val="single" w:sz="4" w:space="0" w:color="auto"/>
              <w:left w:val="single" w:sz="36" w:space="0" w:color="663300"/>
              <w:bottom w:val="single" w:sz="4" w:space="0" w:color="auto"/>
              <w:right w:val="single" w:sz="4" w:space="0" w:color="auto"/>
            </w:tcBorders>
          </w:tcPr>
          <w:p w14:paraId="5F726B80" w14:textId="77777777" w:rsidR="00A97941" w:rsidRPr="00886003" w:rsidRDefault="00E86D81">
            <w:pPr>
              <w:jc w:val="both"/>
              <w:rPr>
                <w:rFonts w:cstheme="minorHAnsi"/>
                <w:sz w:val="16"/>
                <w:szCs w:val="16"/>
              </w:rPr>
            </w:pPr>
            <w:r w:rsidRPr="00886003">
              <w:rPr>
                <w:rFonts w:cstheme="minorHAnsi"/>
                <w:sz w:val="16"/>
                <w:szCs w:val="16"/>
              </w:rPr>
              <w:t>Uitvoerder</w:t>
            </w:r>
          </w:p>
        </w:tc>
        <w:tc>
          <w:tcPr>
            <w:tcW w:w="567" w:type="dxa"/>
            <w:tcBorders>
              <w:top w:val="single" w:sz="4" w:space="0" w:color="auto"/>
              <w:left w:val="single" w:sz="4" w:space="0" w:color="auto"/>
              <w:bottom w:val="single" w:sz="4" w:space="0" w:color="auto"/>
              <w:right w:val="single" w:sz="4" w:space="0" w:color="auto"/>
            </w:tcBorders>
          </w:tcPr>
          <w:p w14:paraId="43930622"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7A5F311F" w14:textId="77777777" w:rsidR="00A97941" w:rsidRPr="00886003" w:rsidRDefault="00E86D81">
            <w:pPr>
              <w:rPr>
                <w:rFonts w:cstheme="minorHAnsi"/>
                <w:sz w:val="16"/>
                <w:szCs w:val="16"/>
              </w:rPr>
            </w:pPr>
            <w:r w:rsidRPr="00886003">
              <w:rPr>
                <w:rFonts w:cstheme="minorHAnsi"/>
                <w:sz w:val="16"/>
                <w:szCs w:val="16"/>
              </w:rPr>
              <w:t>BE0403044007</w:t>
            </w:r>
          </w:p>
        </w:tc>
      </w:tr>
      <w:tr w:rsidR="000D0D3B" w:rsidRPr="00886003" w14:paraId="4AA4066D" w14:textId="77777777" w:rsidTr="0034015B">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EC6C3F" w14:textId="77777777" w:rsidR="00A97941" w:rsidRPr="00886003" w:rsidRDefault="00E86D81">
            <w:pPr>
              <w:jc w:val="both"/>
              <w:rPr>
                <w:rFonts w:cstheme="minorHAnsi"/>
                <w:sz w:val="16"/>
                <w:szCs w:val="16"/>
              </w:rPr>
            </w:pPr>
            <w:r w:rsidRPr="00886003">
              <w:rPr>
                <w:rFonts w:cstheme="minorHAnsi"/>
                <w:sz w:val="16"/>
                <w:szCs w:val="16"/>
              </w:rPr>
              <w:t>Tolk</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017BA2" w14:textId="77777777" w:rsidR="00A97941" w:rsidRPr="00886003" w:rsidRDefault="00E86D81">
            <w:pPr>
              <w:jc w:val="both"/>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D2DE3A" w14:textId="77777777" w:rsidR="000D0D3B" w:rsidRPr="00886003" w:rsidRDefault="000D0D3B" w:rsidP="003B0A70">
            <w:pPr>
              <w:rPr>
                <w:rFonts w:cstheme="minorHAnsi"/>
                <w:sz w:val="16"/>
                <w:szCs w:val="16"/>
              </w:rPr>
            </w:pPr>
          </w:p>
        </w:tc>
      </w:tr>
      <w:tr w:rsidR="000D0D3B" w:rsidRPr="00886003" w14:paraId="5B70F9C6" w14:textId="77777777" w:rsidTr="0034015B">
        <w:tc>
          <w:tcPr>
            <w:tcW w:w="2910" w:type="dxa"/>
            <w:tcBorders>
              <w:top w:val="single" w:sz="4" w:space="0" w:color="auto"/>
              <w:left w:val="single" w:sz="4" w:space="0" w:color="auto"/>
              <w:bottom w:val="single" w:sz="4" w:space="0" w:color="auto"/>
              <w:right w:val="single" w:sz="4" w:space="0" w:color="auto"/>
            </w:tcBorders>
            <w:hideMark/>
          </w:tcPr>
          <w:p w14:paraId="48F0F262" w14:textId="77777777" w:rsidR="00A97941" w:rsidRPr="00886003" w:rsidRDefault="00E86D81">
            <w:pPr>
              <w:jc w:val="both"/>
              <w:rPr>
                <w:rFonts w:cstheme="minorHAnsi"/>
                <w:sz w:val="16"/>
                <w:szCs w:val="16"/>
              </w:rPr>
            </w:pPr>
            <w:r w:rsidRPr="00886003">
              <w:rPr>
                <w:rFonts w:cstheme="minorHAnsi"/>
                <w:sz w:val="16"/>
                <w:szCs w:val="16"/>
              </w:rPr>
              <w:t xml:space="preserve">Categorie </w:t>
            </w:r>
          </w:p>
        </w:tc>
        <w:tc>
          <w:tcPr>
            <w:tcW w:w="567" w:type="dxa"/>
            <w:tcBorders>
              <w:top w:val="single" w:sz="4" w:space="0" w:color="auto"/>
              <w:left w:val="single" w:sz="4" w:space="0" w:color="auto"/>
              <w:bottom w:val="single" w:sz="4" w:space="0" w:color="auto"/>
              <w:right w:val="single" w:sz="4" w:space="0" w:color="auto"/>
            </w:tcBorders>
            <w:hideMark/>
          </w:tcPr>
          <w:p w14:paraId="5E8F6F3E"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3FAB8EF7" w14:textId="77777777" w:rsidR="00A97941" w:rsidRPr="00886003" w:rsidRDefault="00E86D81">
            <w:pPr>
              <w:rPr>
                <w:color w:val="0070C0"/>
                <w:sz w:val="16"/>
                <w:szCs w:val="16"/>
              </w:rPr>
            </w:pPr>
            <w:r w:rsidRPr="00886003">
              <w:rPr>
                <w:sz w:val="16"/>
                <w:szCs w:val="16"/>
              </w:rPr>
              <w:t>394483002</w:t>
            </w:r>
          </w:p>
        </w:tc>
      </w:tr>
      <w:tr w:rsidR="000D0D3B" w:rsidRPr="00886003" w14:paraId="34BF4F2A" w14:textId="77777777" w:rsidTr="003A36FB">
        <w:tc>
          <w:tcPr>
            <w:tcW w:w="2910" w:type="dxa"/>
            <w:tcBorders>
              <w:top w:val="single" w:sz="4" w:space="0" w:color="auto"/>
              <w:left w:val="single" w:sz="36" w:space="0" w:color="663300"/>
              <w:bottom w:val="single" w:sz="4" w:space="0" w:color="auto"/>
              <w:right w:val="single" w:sz="4" w:space="0" w:color="auto"/>
            </w:tcBorders>
          </w:tcPr>
          <w:p w14:paraId="339873B8" w14:textId="77777777" w:rsidR="00A97941" w:rsidRPr="00886003" w:rsidRDefault="00E86D81">
            <w:pPr>
              <w:rPr>
                <w:rFonts w:cstheme="minorHAnsi"/>
                <w:sz w:val="16"/>
                <w:szCs w:val="16"/>
              </w:rPr>
            </w:pPr>
            <w:r w:rsidRPr="00886003">
              <w:rPr>
                <w:rFonts w:cstheme="minorHAnsi"/>
                <w:sz w:val="16"/>
                <w:szCs w:val="16"/>
              </w:rPr>
              <w:t>Apparaat</w:t>
            </w:r>
          </w:p>
        </w:tc>
        <w:tc>
          <w:tcPr>
            <w:tcW w:w="567" w:type="dxa"/>
            <w:tcBorders>
              <w:top w:val="single" w:sz="4" w:space="0" w:color="auto"/>
              <w:left w:val="single" w:sz="4" w:space="0" w:color="auto"/>
              <w:bottom w:val="single" w:sz="4" w:space="0" w:color="auto"/>
              <w:right w:val="single" w:sz="4" w:space="0" w:color="auto"/>
            </w:tcBorders>
          </w:tcPr>
          <w:p w14:paraId="7A9C3973"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tcPr>
          <w:p w14:paraId="5654E849" w14:textId="77777777" w:rsidR="00A97941" w:rsidRPr="00886003" w:rsidRDefault="00E86D81">
            <w:pPr>
              <w:rPr>
                <w:rFonts w:cstheme="minorHAnsi"/>
                <w:sz w:val="16"/>
                <w:szCs w:val="16"/>
              </w:rPr>
            </w:pPr>
            <w:r w:rsidRPr="00886003">
              <w:rPr>
                <w:rFonts w:cstheme="minorHAnsi"/>
                <w:sz w:val="16"/>
                <w:szCs w:val="16"/>
              </w:rPr>
              <w:t>701010000180</w:t>
            </w:r>
          </w:p>
        </w:tc>
      </w:tr>
      <w:tr w:rsidR="000D0D3B" w:rsidRPr="00886003" w14:paraId="11BD2E44" w14:textId="77777777" w:rsidTr="0034015B">
        <w:tc>
          <w:tcPr>
            <w:tcW w:w="2910" w:type="dxa"/>
            <w:tcBorders>
              <w:top w:val="single" w:sz="4" w:space="0" w:color="auto"/>
              <w:left w:val="single" w:sz="4" w:space="0" w:color="auto"/>
              <w:bottom w:val="single" w:sz="4" w:space="0" w:color="auto"/>
              <w:right w:val="single" w:sz="4" w:space="0" w:color="auto"/>
            </w:tcBorders>
            <w:hideMark/>
          </w:tcPr>
          <w:p w14:paraId="12602DEF" w14:textId="77777777" w:rsidR="00A97941" w:rsidRPr="00886003" w:rsidRDefault="00E86D81">
            <w:pPr>
              <w:rPr>
                <w:rFonts w:cstheme="minorHAnsi"/>
                <w:sz w:val="16"/>
                <w:szCs w:val="16"/>
              </w:rPr>
            </w:pPr>
            <w:r w:rsidRPr="00886003">
              <w:rPr>
                <w:rFonts w:cstheme="minorHAnsi"/>
                <w:sz w:val="16"/>
                <w:szCs w:val="16"/>
              </w:rPr>
              <w:t xml:space="preserve">Code </w:t>
            </w:r>
          </w:p>
        </w:tc>
        <w:tc>
          <w:tcPr>
            <w:tcW w:w="567" w:type="dxa"/>
            <w:tcBorders>
              <w:top w:val="single" w:sz="4" w:space="0" w:color="auto"/>
              <w:left w:val="single" w:sz="4" w:space="0" w:color="auto"/>
              <w:bottom w:val="single" w:sz="4" w:space="0" w:color="auto"/>
              <w:right w:val="single" w:sz="4" w:space="0" w:color="auto"/>
            </w:tcBorders>
            <w:hideMark/>
          </w:tcPr>
          <w:p w14:paraId="0ECEF581" w14:textId="77777777" w:rsidR="00A97941" w:rsidRPr="00886003" w:rsidRDefault="00E86D81">
            <w:pPr>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34AD1AE0" w14:textId="77777777" w:rsidR="00A97941" w:rsidRPr="00886003" w:rsidRDefault="00E86D81">
            <w:pPr>
              <w:rPr>
                <w:rFonts w:cstheme="minorHAnsi"/>
                <w:sz w:val="16"/>
                <w:szCs w:val="16"/>
              </w:rPr>
            </w:pPr>
            <w:r w:rsidRPr="00886003">
              <w:rPr>
                <w:rFonts w:cstheme="minorHAnsi"/>
                <w:sz w:val="16"/>
                <w:szCs w:val="16"/>
              </w:rPr>
              <w:t>243860001</w:t>
            </w:r>
          </w:p>
        </w:tc>
      </w:tr>
      <w:tr w:rsidR="00AA3CDF" w:rsidRPr="00886003" w14:paraId="5F0B8374" w14:textId="77777777" w:rsidTr="00AA3CDF">
        <w:tc>
          <w:tcPr>
            <w:tcW w:w="2910" w:type="dxa"/>
            <w:tcBorders>
              <w:top w:val="single" w:sz="4" w:space="0" w:color="auto"/>
              <w:left w:val="single" w:sz="4" w:space="0" w:color="auto"/>
              <w:bottom w:val="single" w:sz="4" w:space="0" w:color="auto"/>
              <w:right w:val="single" w:sz="4" w:space="0" w:color="auto"/>
            </w:tcBorders>
            <w:shd w:val="clear" w:color="auto" w:fill="auto"/>
          </w:tcPr>
          <w:p w14:paraId="6FECC203" w14:textId="77777777" w:rsidR="00A97941" w:rsidRPr="00886003" w:rsidRDefault="00E86D81">
            <w:pPr>
              <w:rPr>
                <w:rFonts w:cstheme="minorHAnsi"/>
                <w:sz w:val="16"/>
                <w:szCs w:val="16"/>
              </w:rPr>
            </w:pPr>
            <w:r w:rsidRPr="00886003">
              <w:rPr>
                <w:rFonts w:cstheme="minorHAnsi"/>
                <w:sz w:val="16"/>
                <w:szCs w:val="16"/>
              </w:rPr>
              <w:t>Resultaat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DBE798"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5750B1D2" w14:textId="77777777" w:rsidR="00A97941" w:rsidRPr="00886003" w:rsidRDefault="00E86D81">
            <w:pPr>
              <w:rPr>
                <w:rFonts w:cstheme="minorHAnsi"/>
                <w:b/>
                <w:bCs/>
                <w:sz w:val="16"/>
                <w:szCs w:val="16"/>
              </w:rPr>
            </w:pPr>
            <w:r w:rsidRPr="00886003">
              <w:rPr>
                <w:rFonts w:cstheme="minorHAnsi"/>
                <w:b/>
                <w:bCs/>
                <w:sz w:val="16"/>
                <w:szCs w:val="16"/>
              </w:rPr>
              <w:t>6e126868-aa6a-41ef-b7fb-3c8b690d3ghy1</w:t>
            </w:r>
          </w:p>
          <w:p w14:paraId="4DC2ABF1" w14:textId="77777777" w:rsidR="00A97941" w:rsidRPr="00886003" w:rsidRDefault="00E86D81">
            <w:pPr>
              <w:rPr>
                <w:rFonts w:cstheme="minorHAnsi"/>
                <w:b/>
                <w:bCs/>
                <w:sz w:val="16"/>
                <w:szCs w:val="16"/>
              </w:rPr>
            </w:pPr>
            <w:r w:rsidRPr="00886003">
              <w:rPr>
                <w:rFonts w:cstheme="minorHAnsi"/>
                <w:b/>
                <w:bCs/>
                <w:sz w:val="16"/>
                <w:szCs w:val="16"/>
              </w:rPr>
              <w:t>6e126868-aa6a-41ef-b7fb-3c8b690d3ghy2</w:t>
            </w:r>
          </w:p>
          <w:p w14:paraId="404B108C" w14:textId="77777777" w:rsidR="00A97941" w:rsidRPr="00886003" w:rsidRDefault="00E86D81">
            <w:pPr>
              <w:rPr>
                <w:rFonts w:cstheme="minorHAnsi"/>
                <w:b/>
                <w:bCs/>
                <w:sz w:val="16"/>
                <w:szCs w:val="16"/>
              </w:rPr>
            </w:pPr>
            <w:r w:rsidRPr="00886003">
              <w:rPr>
                <w:rFonts w:cstheme="minorHAnsi"/>
                <w:b/>
                <w:bCs/>
                <w:sz w:val="16"/>
                <w:szCs w:val="16"/>
              </w:rPr>
              <w:t>6e126868-aa6a-41ef-b7fb-3c8b690d3ghy3</w:t>
            </w:r>
          </w:p>
          <w:p w14:paraId="1AC69617" w14:textId="77777777" w:rsidR="00A97941" w:rsidRPr="00886003" w:rsidRDefault="00E86D81">
            <w:pPr>
              <w:rPr>
                <w:rFonts w:cstheme="minorHAnsi"/>
                <w:b/>
                <w:bCs/>
                <w:sz w:val="16"/>
                <w:szCs w:val="16"/>
              </w:rPr>
            </w:pPr>
            <w:r w:rsidRPr="00886003">
              <w:rPr>
                <w:rFonts w:cstheme="minorHAnsi"/>
                <w:b/>
                <w:bCs/>
                <w:sz w:val="16"/>
                <w:szCs w:val="16"/>
              </w:rPr>
              <w:t>6e126868-aa6a-41ef-b7fb-3c8b690d3ghy4</w:t>
            </w:r>
          </w:p>
          <w:p w14:paraId="4F78B1EB" w14:textId="77777777" w:rsidR="00A97941" w:rsidRPr="00886003" w:rsidRDefault="00E86D81">
            <w:pPr>
              <w:rPr>
                <w:rFonts w:cstheme="minorHAnsi"/>
                <w:b/>
                <w:bCs/>
                <w:sz w:val="16"/>
                <w:szCs w:val="16"/>
              </w:rPr>
            </w:pPr>
            <w:r w:rsidRPr="00886003">
              <w:rPr>
                <w:rFonts w:cstheme="minorHAnsi"/>
                <w:b/>
                <w:bCs/>
                <w:sz w:val="16"/>
                <w:szCs w:val="16"/>
              </w:rPr>
              <w:t>6e126868-aa6a-41ef-b7fb-3c8b690d3ghy4a</w:t>
            </w:r>
          </w:p>
          <w:p w14:paraId="644E5BBC" w14:textId="77777777" w:rsidR="00A97941" w:rsidRPr="00886003" w:rsidRDefault="00E86D81">
            <w:pPr>
              <w:rPr>
                <w:rFonts w:cstheme="minorHAnsi"/>
                <w:b/>
                <w:bCs/>
                <w:sz w:val="16"/>
                <w:szCs w:val="16"/>
              </w:rPr>
            </w:pPr>
            <w:r w:rsidRPr="00886003">
              <w:rPr>
                <w:rFonts w:cstheme="minorHAnsi"/>
                <w:b/>
                <w:bCs/>
                <w:sz w:val="16"/>
                <w:szCs w:val="16"/>
              </w:rPr>
              <w:t>6e126868-aa6a-41ef-b7fb-3c8b690d3ghy5</w:t>
            </w:r>
          </w:p>
          <w:p w14:paraId="2D22338F" w14:textId="77777777" w:rsidR="00A97941" w:rsidRPr="00886003" w:rsidRDefault="00E86D81">
            <w:pPr>
              <w:rPr>
                <w:rFonts w:cstheme="minorHAnsi"/>
                <w:b/>
                <w:bCs/>
                <w:sz w:val="16"/>
                <w:szCs w:val="16"/>
              </w:rPr>
            </w:pPr>
            <w:r w:rsidRPr="00886003">
              <w:rPr>
                <w:rFonts w:cstheme="minorHAnsi"/>
                <w:b/>
                <w:bCs/>
                <w:sz w:val="16"/>
                <w:szCs w:val="16"/>
              </w:rPr>
              <w:t>6e126868-aa6a-41ef-b7fb-3c8b690d3ghy5a</w:t>
            </w:r>
          </w:p>
          <w:p w14:paraId="1420BCE2" w14:textId="77777777" w:rsidR="00A97941" w:rsidRPr="00886003" w:rsidRDefault="00E86D81">
            <w:pPr>
              <w:rPr>
                <w:rFonts w:cstheme="minorHAnsi"/>
                <w:b/>
                <w:bCs/>
                <w:sz w:val="16"/>
                <w:szCs w:val="16"/>
              </w:rPr>
            </w:pPr>
            <w:r w:rsidRPr="00886003">
              <w:rPr>
                <w:rFonts w:cstheme="minorHAnsi"/>
                <w:b/>
                <w:bCs/>
                <w:sz w:val="16"/>
                <w:szCs w:val="16"/>
              </w:rPr>
              <w:t>6e126868-aa6a-41ef-b7fb-3c8b690d3ghy6</w:t>
            </w:r>
          </w:p>
          <w:p w14:paraId="46FAEBF7" w14:textId="77777777" w:rsidR="00A97941" w:rsidRPr="00886003" w:rsidRDefault="00E86D81">
            <w:pPr>
              <w:rPr>
                <w:rFonts w:cstheme="minorHAnsi"/>
                <w:b/>
                <w:bCs/>
                <w:sz w:val="16"/>
                <w:szCs w:val="16"/>
              </w:rPr>
            </w:pPr>
            <w:r w:rsidRPr="00886003">
              <w:rPr>
                <w:rFonts w:cstheme="minorHAnsi"/>
                <w:b/>
                <w:bCs/>
                <w:sz w:val="16"/>
                <w:szCs w:val="16"/>
              </w:rPr>
              <w:t>6e126868-aa6a-41ef-b7fb-3c8b690d3ghy6a</w:t>
            </w:r>
          </w:p>
          <w:p w14:paraId="233B2F9C" w14:textId="77777777" w:rsidR="00A97941" w:rsidRPr="00886003" w:rsidRDefault="00E86D81">
            <w:pPr>
              <w:rPr>
                <w:rFonts w:cstheme="minorHAnsi"/>
                <w:b/>
                <w:bCs/>
                <w:sz w:val="16"/>
                <w:szCs w:val="16"/>
              </w:rPr>
            </w:pPr>
            <w:r w:rsidRPr="00886003">
              <w:rPr>
                <w:rFonts w:cstheme="minorHAnsi"/>
                <w:b/>
                <w:bCs/>
                <w:sz w:val="16"/>
                <w:szCs w:val="16"/>
              </w:rPr>
              <w:t>6e126868-aa6a-41ef-b7fb-3c8b690d3ghy7</w:t>
            </w:r>
          </w:p>
          <w:p w14:paraId="309E3516" w14:textId="77777777" w:rsidR="00A97941" w:rsidRPr="00886003" w:rsidRDefault="00E86D81">
            <w:pPr>
              <w:rPr>
                <w:rFonts w:cstheme="minorHAnsi"/>
                <w:b/>
                <w:bCs/>
                <w:sz w:val="16"/>
                <w:szCs w:val="16"/>
              </w:rPr>
            </w:pPr>
            <w:r w:rsidRPr="00886003">
              <w:rPr>
                <w:rFonts w:cstheme="minorHAnsi"/>
                <w:b/>
                <w:bCs/>
                <w:sz w:val="16"/>
                <w:szCs w:val="16"/>
              </w:rPr>
              <w:t>6e126868-aa6a-41ef-b7fb-3c8b690d3ghy7a</w:t>
            </w:r>
          </w:p>
          <w:p w14:paraId="4067566C" w14:textId="77777777" w:rsidR="00A97941" w:rsidRPr="00886003" w:rsidRDefault="00E86D81">
            <w:pPr>
              <w:rPr>
                <w:rFonts w:cstheme="minorHAnsi"/>
                <w:b/>
                <w:bCs/>
                <w:sz w:val="16"/>
                <w:szCs w:val="16"/>
              </w:rPr>
            </w:pPr>
            <w:r w:rsidRPr="00886003">
              <w:rPr>
                <w:rFonts w:cstheme="minorHAnsi"/>
                <w:b/>
                <w:bCs/>
                <w:sz w:val="16"/>
                <w:szCs w:val="16"/>
              </w:rPr>
              <w:t>6e126868-aa6a-41ef-b7fb-3c8b690d3ghy8</w:t>
            </w:r>
          </w:p>
          <w:p w14:paraId="576B475F" w14:textId="77777777" w:rsidR="00A97941" w:rsidRPr="00886003" w:rsidRDefault="00E86D81">
            <w:pPr>
              <w:rPr>
                <w:rFonts w:cstheme="minorHAnsi"/>
                <w:b/>
                <w:bCs/>
                <w:sz w:val="16"/>
                <w:szCs w:val="16"/>
              </w:rPr>
            </w:pPr>
            <w:r w:rsidRPr="00886003">
              <w:rPr>
                <w:rFonts w:cstheme="minorHAnsi"/>
                <w:b/>
                <w:bCs/>
                <w:sz w:val="16"/>
                <w:szCs w:val="16"/>
              </w:rPr>
              <w:t>6e126868-aa6a-41ef-b7fb-3c8b690d3ghy8a</w:t>
            </w:r>
          </w:p>
        </w:tc>
      </w:tr>
      <w:tr w:rsidR="00AA3CDF" w:rsidRPr="00886003" w14:paraId="0D32EE78" w14:textId="77777777" w:rsidTr="00AA3CDF">
        <w:tc>
          <w:tcPr>
            <w:tcW w:w="2910" w:type="dxa"/>
            <w:tcBorders>
              <w:top w:val="single" w:sz="4" w:space="0" w:color="auto"/>
              <w:left w:val="single" w:sz="4" w:space="0" w:color="auto"/>
              <w:bottom w:val="single" w:sz="4" w:space="0" w:color="auto"/>
              <w:right w:val="single" w:sz="4" w:space="0" w:color="auto"/>
            </w:tcBorders>
            <w:shd w:val="clear" w:color="auto" w:fill="auto"/>
          </w:tcPr>
          <w:p w14:paraId="499DF50E" w14:textId="77777777" w:rsidR="00A97941" w:rsidRPr="00886003" w:rsidRDefault="00E86D81">
            <w:pPr>
              <w:rPr>
                <w:rFonts w:cstheme="minorHAnsi"/>
                <w:sz w:val="16"/>
                <w:szCs w:val="16"/>
              </w:rPr>
            </w:pPr>
            <w:r w:rsidRPr="00886003">
              <w:rPr>
                <w:rFonts w:cstheme="minorHAnsi"/>
                <w:sz w:val="16"/>
                <w:szCs w:val="16"/>
              </w:rPr>
              <w:t>Ondersteunende informatie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CF095B"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60A6B7C8" w14:textId="77777777" w:rsidR="00A97941" w:rsidRPr="00886003" w:rsidRDefault="00E86D81">
            <w:pPr>
              <w:rPr>
                <w:rFonts w:cstheme="minorHAnsi"/>
                <w:color w:val="0070C0"/>
                <w:sz w:val="16"/>
                <w:szCs w:val="16"/>
              </w:rPr>
            </w:pPr>
            <w:r w:rsidRPr="00886003">
              <w:rPr>
                <w:rFonts w:cstheme="minorHAnsi"/>
                <w:color w:val="0070C0"/>
                <w:sz w:val="16"/>
                <w:szCs w:val="16"/>
              </w:rPr>
              <w:t>(geen)</w:t>
            </w:r>
          </w:p>
        </w:tc>
      </w:tr>
      <w:tr w:rsidR="000D0D3B" w:rsidRPr="00886003" w14:paraId="7F1CAD54" w14:textId="77777777" w:rsidTr="0034015B">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E557AF" w14:textId="77777777" w:rsidR="00A97941" w:rsidRPr="00886003" w:rsidRDefault="00E86D81">
            <w:pPr>
              <w:rPr>
                <w:rFonts w:cstheme="minorHAnsi"/>
                <w:sz w:val="16"/>
                <w:szCs w:val="16"/>
              </w:rPr>
            </w:pPr>
            <w:r w:rsidRPr="00886003">
              <w:rPr>
                <w:rFonts w:cstheme="minorHAnsi"/>
                <w:sz w:val="16"/>
                <w:szCs w:val="16"/>
              </w:rPr>
              <w:t>Diagnose</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C138"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C97865" w14:textId="77777777" w:rsidR="000D0D3B" w:rsidRPr="00886003" w:rsidRDefault="000D0D3B" w:rsidP="003B0A70">
            <w:pPr>
              <w:rPr>
                <w:rFonts w:cstheme="minorHAnsi"/>
                <w:i/>
                <w:iCs/>
                <w:sz w:val="16"/>
                <w:szCs w:val="16"/>
              </w:rPr>
            </w:pPr>
          </w:p>
        </w:tc>
      </w:tr>
      <w:tr w:rsidR="000D0D3B" w:rsidRPr="00886003" w14:paraId="7BA92AC1" w14:textId="77777777" w:rsidTr="0034015B">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3E69DE" w14:textId="77777777" w:rsidR="00A97941" w:rsidRPr="00886003" w:rsidRDefault="00E86D81">
            <w:pPr>
              <w:rPr>
                <w:rFonts w:cstheme="minorHAnsi"/>
                <w:sz w:val="16"/>
                <w:szCs w:val="16"/>
              </w:rPr>
            </w:pPr>
            <w:r w:rsidRPr="00886003">
              <w:rPr>
                <w:rFonts w:cstheme="minorHAnsi"/>
                <w:sz w:val="16"/>
                <w:szCs w:val="16"/>
              </w:rPr>
              <w:t>Opmerking</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705265"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8CF53E" w14:textId="77777777" w:rsidR="000D0D3B" w:rsidRPr="00886003" w:rsidRDefault="000D0D3B" w:rsidP="003B0A70">
            <w:pPr>
              <w:rPr>
                <w:rFonts w:cstheme="minorHAnsi"/>
                <w:sz w:val="16"/>
                <w:szCs w:val="16"/>
              </w:rPr>
            </w:pPr>
          </w:p>
        </w:tc>
      </w:tr>
      <w:tr w:rsidR="000D0D3B" w:rsidRPr="00886003" w14:paraId="6F5DA0F8" w14:textId="77777777" w:rsidTr="0034015B">
        <w:tc>
          <w:tcPr>
            <w:tcW w:w="2910" w:type="dxa"/>
            <w:tcBorders>
              <w:top w:val="single" w:sz="4" w:space="0" w:color="auto"/>
              <w:left w:val="single" w:sz="4" w:space="0" w:color="auto"/>
              <w:bottom w:val="single" w:sz="4" w:space="0" w:color="auto"/>
              <w:right w:val="single" w:sz="4" w:space="0" w:color="auto"/>
            </w:tcBorders>
            <w:shd w:val="clear" w:color="auto" w:fill="auto"/>
          </w:tcPr>
          <w:p w14:paraId="2D15EA59" w14:textId="77777777" w:rsidR="00A97941" w:rsidRPr="00886003" w:rsidRDefault="00E86D81">
            <w:pPr>
              <w:rPr>
                <w:rFonts w:cstheme="minorHAnsi"/>
                <w:sz w:val="16"/>
                <w:szCs w:val="16"/>
              </w:rPr>
            </w:pPr>
            <w:r w:rsidRPr="00886003">
              <w:rPr>
                <w:rFonts w:cstheme="minorHAnsi"/>
                <w:sz w:val="16"/>
                <w:szCs w:val="16"/>
              </w:rPr>
              <w:t>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CC2343"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7E718D63" w14:textId="77777777" w:rsidR="00A97941" w:rsidRPr="00886003" w:rsidRDefault="00E86D81">
            <w:pPr>
              <w:rPr>
                <w:rFonts w:cstheme="minorHAnsi"/>
                <w:sz w:val="16"/>
                <w:szCs w:val="16"/>
              </w:rPr>
            </w:pPr>
            <w:r w:rsidRPr="00886003">
              <w:rPr>
                <w:rFonts w:cstheme="minorHAnsi"/>
                <w:sz w:val="16"/>
                <w:szCs w:val="16"/>
              </w:rPr>
              <w:t>http://www.libreview.com</w:t>
            </w:r>
          </w:p>
        </w:tc>
      </w:tr>
      <w:tr w:rsidR="000D0D3B" w:rsidRPr="00886003" w14:paraId="6D2677A0" w14:textId="77777777" w:rsidTr="0034015B">
        <w:trPr>
          <w:trHeight w:val="41"/>
        </w:trPr>
        <w:tc>
          <w:tcPr>
            <w:tcW w:w="2910" w:type="dxa"/>
            <w:tcBorders>
              <w:top w:val="single" w:sz="4" w:space="0" w:color="auto"/>
              <w:left w:val="single" w:sz="4" w:space="0" w:color="auto"/>
              <w:bottom w:val="single" w:sz="4" w:space="0" w:color="auto"/>
              <w:right w:val="single" w:sz="4" w:space="0" w:color="auto"/>
            </w:tcBorders>
            <w:shd w:val="clear" w:color="auto" w:fill="auto"/>
          </w:tcPr>
          <w:p w14:paraId="654A1D2D" w14:textId="77777777" w:rsidR="00A97941" w:rsidRPr="00886003" w:rsidRDefault="00E86D81">
            <w:pPr>
              <w:rPr>
                <w:rFonts w:cstheme="minorHAnsi"/>
                <w:sz w:val="16"/>
                <w:szCs w:val="16"/>
              </w:rPr>
            </w:pPr>
            <w:r w:rsidRPr="00886003">
              <w:rPr>
                <w:rFonts w:cstheme="minorHAnsi"/>
                <w:sz w:val="16"/>
                <w:szCs w:val="16"/>
              </w:rPr>
              <w:t>Document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E3E42"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3FB74DEE" w14:textId="77777777" w:rsidR="00A97941" w:rsidRPr="00886003" w:rsidRDefault="00E86D81">
            <w:pPr>
              <w:rPr>
                <w:rFonts w:cstheme="minorHAnsi"/>
                <w:sz w:val="16"/>
                <w:szCs w:val="16"/>
              </w:rPr>
            </w:pPr>
            <w:r w:rsidRPr="00886003">
              <w:rPr>
                <w:rFonts w:cstheme="minorHAnsi"/>
                <w:sz w:val="16"/>
                <w:szCs w:val="16"/>
              </w:rPr>
              <w:t>LibreView GeorgeDupont_28-06-2023.pdf</w:t>
            </w:r>
          </w:p>
        </w:tc>
      </w:tr>
      <w:tr w:rsidR="000D0D3B" w:rsidRPr="00886003" w14:paraId="7A62F8EC" w14:textId="77777777" w:rsidTr="003A36FB">
        <w:trPr>
          <w:trHeight w:val="37"/>
        </w:trPr>
        <w:tc>
          <w:tcPr>
            <w:tcW w:w="2910" w:type="dxa"/>
            <w:tcBorders>
              <w:top w:val="single" w:sz="4" w:space="0" w:color="auto"/>
              <w:left w:val="single" w:sz="36" w:space="0" w:color="663300"/>
              <w:bottom w:val="single" w:sz="4" w:space="0" w:color="auto"/>
              <w:right w:val="single" w:sz="4" w:space="0" w:color="auto"/>
            </w:tcBorders>
            <w:shd w:val="clear" w:color="auto" w:fill="auto"/>
          </w:tcPr>
          <w:p w14:paraId="76358923" w14:textId="77777777" w:rsidR="00A97941" w:rsidRPr="00886003" w:rsidRDefault="00E86D81">
            <w:pPr>
              <w:rPr>
                <w:rFonts w:cstheme="minorHAnsi"/>
                <w:sz w:val="16"/>
                <w:szCs w:val="16"/>
              </w:rPr>
            </w:pPr>
            <w:r w:rsidRPr="00886003">
              <w:rPr>
                <w:rFonts w:cstheme="minorHAnsi"/>
                <w:sz w:val="16"/>
                <w:szCs w:val="16"/>
              </w:rPr>
              <w:t>Status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DAF035"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303E220F" w14:textId="77777777" w:rsidR="00A97941" w:rsidRPr="00886003" w:rsidRDefault="00E86D81">
            <w:pPr>
              <w:rPr>
                <w:rFonts w:cstheme="minorHAnsi"/>
                <w:sz w:val="16"/>
                <w:szCs w:val="16"/>
              </w:rPr>
            </w:pPr>
            <w:r w:rsidRPr="00886003">
              <w:rPr>
                <w:rFonts w:cstheme="minorHAnsi"/>
                <w:sz w:val="16"/>
                <w:szCs w:val="16"/>
              </w:rPr>
              <w:t>Finale</w:t>
            </w:r>
          </w:p>
        </w:tc>
      </w:tr>
    </w:tbl>
    <w:p w14:paraId="41F4629B" w14:textId="77777777" w:rsidR="000D0D3B" w:rsidRPr="00886003" w:rsidRDefault="000D0D3B" w:rsidP="000D0D3B"/>
    <w:p w14:paraId="5AAD5637" w14:textId="3D0F44BD" w:rsidR="00A97941" w:rsidRPr="00886003" w:rsidRDefault="00E86D81">
      <w:pPr>
        <w:rPr>
          <w:color w:val="663300"/>
        </w:rPr>
      </w:pPr>
      <w:r w:rsidRPr="00886003">
        <w:rPr>
          <w:color w:val="663300"/>
        </w:rPr>
        <w:t xml:space="preserve">De waarden </w:t>
      </w:r>
      <w:r w:rsidR="003A36FB" w:rsidRPr="00886003">
        <w:rPr>
          <w:color w:val="663300"/>
        </w:rPr>
        <w:t xml:space="preserve">van </w:t>
      </w:r>
      <w:r w:rsidRPr="00886003">
        <w:rPr>
          <w:color w:val="663300"/>
        </w:rPr>
        <w:t xml:space="preserve">bepaalde velden in het diagnoserapport </w:t>
      </w:r>
      <w:r w:rsidR="00904CF6" w:rsidRPr="00886003">
        <w:rPr>
          <w:color w:val="663300"/>
        </w:rPr>
        <w:t xml:space="preserve">worden "overgenomen" </w:t>
      </w:r>
      <w:r w:rsidR="00486108" w:rsidRPr="00886003">
        <w:rPr>
          <w:color w:val="663300"/>
        </w:rPr>
        <w:t xml:space="preserve">in alle </w:t>
      </w:r>
      <w:r w:rsidR="00556123" w:rsidRPr="00886003">
        <w:rPr>
          <w:color w:val="663300"/>
        </w:rPr>
        <w:t>observaties</w:t>
      </w:r>
      <w:r w:rsidR="003A36FB" w:rsidRPr="00886003">
        <w:rPr>
          <w:color w:val="663300"/>
        </w:rPr>
        <w:t xml:space="preserve"> </w:t>
      </w:r>
      <w:r w:rsidR="00486108" w:rsidRPr="00886003">
        <w:rPr>
          <w:color w:val="663300"/>
        </w:rPr>
        <w:t xml:space="preserve">die </w:t>
      </w:r>
      <w:r w:rsidR="003A36FB" w:rsidRPr="00886003">
        <w:rPr>
          <w:color w:val="663300"/>
        </w:rPr>
        <w:t xml:space="preserve">van </w:t>
      </w:r>
      <w:r w:rsidR="009222BE" w:rsidRPr="00886003">
        <w:rPr>
          <w:color w:val="663300"/>
        </w:rPr>
        <w:t xml:space="preserve">hetzelfde </w:t>
      </w:r>
      <w:r w:rsidR="003A36FB" w:rsidRPr="00886003">
        <w:rPr>
          <w:color w:val="663300"/>
        </w:rPr>
        <w:t xml:space="preserve">rapport zijn </w:t>
      </w:r>
      <w:r w:rsidR="00486108" w:rsidRPr="00886003">
        <w:rPr>
          <w:color w:val="663300"/>
        </w:rPr>
        <w:t>afgeleid</w:t>
      </w:r>
      <w:r w:rsidRPr="00886003">
        <w:rPr>
          <w:color w:val="663300"/>
        </w:rPr>
        <w:t>:</w:t>
      </w:r>
    </w:p>
    <w:tbl>
      <w:tblPr>
        <w:tblStyle w:val="TableGrid"/>
        <w:tblW w:w="4395" w:type="dxa"/>
        <w:tblLayout w:type="fixed"/>
        <w:tblLook w:val="04A0" w:firstRow="1" w:lastRow="0" w:firstColumn="1" w:lastColumn="0" w:noHBand="0" w:noVBand="1"/>
      </w:tblPr>
      <w:tblGrid>
        <w:gridCol w:w="4395"/>
      </w:tblGrid>
      <w:tr w:rsidR="004A18BE" w:rsidRPr="00886003" w14:paraId="50D424DC" w14:textId="77777777" w:rsidTr="00EC7DFF">
        <w:tc>
          <w:tcPr>
            <w:tcW w:w="4395" w:type="dxa"/>
            <w:tcBorders>
              <w:left w:val="single" w:sz="36" w:space="0" w:color="663300"/>
            </w:tcBorders>
            <w:shd w:val="clear" w:color="auto" w:fill="auto"/>
          </w:tcPr>
          <w:p w14:paraId="46D161BC" w14:textId="77777777" w:rsidR="00A97941" w:rsidRPr="00886003" w:rsidRDefault="00E86D81">
            <w:pPr>
              <w:rPr>
                <w:rFonts w:cstheme="minorHAnsi"/>
                <w:sz w:val="16"/>
                <w:szCs w:val="16"/>
              </w:rPr>
            </w:pPr>
            <w:r w:rsidRPr="00886003">
              <w:rPr>
                <w:rFonts w:cstheme="minorHAnsi"/>
                <w:sz w:val="16"/>
                <w:szCs w:val="16"/>
              </w:rPr>
              <w:t xml:space="preserve">Diagnostisch rapport = Diagnostisch rapport. </w:t>
            </w:r>
            <w:r w:rsidR="003A36FB" w:rsidRPr="00886003">
              <w:rPr>
                <w:rFonts w:cstheme="minorHAnsi"/>
                <w:sz w:val="16"/>
                <w:szCs w:val="16"/>
              </w:rPr>
              <w:t>UniqueIdentifierNational</w:t>
            </w:r>
          </w:p>
        </w:tc>
      </w:tr>
      <w:tr w:rsidR="004A18BE" w:rsidRPr="00886003" w14:paraId="3CBC3030" w14:textId="77777777" w:rsidTr="00EC7DFF">
        <w:tc>
          <w:tcPr>
            <w:tcW w:w="4395" w:type="dxa"/>
            <w:tcBorders>
              <w:left w:val="single" w:sz="36" w:space="0" w:color="663300"/>
            </w:tcBorders>
            <w:shd w:val="clear" w:color="auto" w:fill="auto"/>
          </w:tcPr>
          <w:p w14:paraId="699F3665" w14:textId="77777777" w:rsidR="00A97941" w:rsidRPr="00886003" w:rsidRDefault="00E86D81">
            <w:pPr>
              <w:rPr>
                <w:rFonts w:cstheme="minorHAnsi"/>
                <w:sz w:val="16"/>
                <w:szCs w:val="16"/>
              </w:rPr>
            </w:pPr>
            <w:r w:rsidRPr="00886003">
              <w:rPr>
                <w:rFonts w:cstheme="minorHAnsi"/>
                <w:sz w:val="16"/>
                <w:szCs w:val="16"/>
              </w:rPr>
              <w:t>Opgenomen datum = Opgenomen datum diagnostisch rapport</w:t>
            </w:r>
          </w:p>
        </w:tc>
      </w:tr>
      <w:tr w:rsidR="004A18BE" w:rsidRPr="00886003" w14:paraId="5A38E434" w14:textId="77777777" w:rsidTr="00EC7DFF">
        <w:tc>
          <w:tcPr>
            <w:tcW w:w="4395" w:type="dxa"/>
            <w:tcBorders>
              <w:left w:val="single" w:sz="36" w:space="0" w:color="663300"/>
            </w:tcBorders>
            <w:shd w:val="clear" w:color="auto" w:fill="auto"/>
          </w:tcPr>
          <w:p w14:paraId="1BF6BD60" w14:textId="77777777" w:rsidR="00A97941" w:rsidRPr="00886003" w:rsidRDefault="00E86D81">
            <w:pPr>
              <w:rPr>
                <w:rFonts w:cstheme="minorHAnsi"/>
                <w:sz w:val="16"/>
                <w:szCs w:val="16"/>
              </w:rPr>
            </w:pPr>
            <w:r w:rsidRPr="00886003">
              <w:rPr>
                <w:rFonts w:cstheme="minorHAnsi"/>
                <w:sz w:val="16"/>
                <w:szCs w:val="16"/>
              </w:rPr>
              <w:t>Waarnemingsperiode = diagnostisch rapport. Waarnemingsperiode</w:t>
            </w:r>
          </w:p>
        </w:tc>
      </w:tr>
      <w:tr w:rsidR="004A18BE" w:rsidRPr="00886003" w14:paraId="7971BC64" w14:textId="77777777" w:rsidTr="00EC7DFF">
        <w:tc>
          <w:tcPr>
            <w:tcW w:w="4395" w:type="dxa"/>
            <w:tcBorders>
              <w:left w:val="single" w:sz="36" w:space="0" w:color="663300"/>
            </w:tcBorders>
            <w:shd w:val="clear" w:color="auto" w:fill="auto"/>
          </w:tcPr>
          <w:p w14:paraId="63CBC8F1" w14:textId="77777777" w:rsidR="00A97941" w:rsidRPr="00886003" w:rsidRDefault="00E86D81">
            <w:pPr>
              <w:rPr>
                <w:rFonts w:cstheme="minorHAnsi"/>
                <w:sz w:val="16"/>
                <w:szCs w:val="16"/>
              </w:rPr>
            </w:pPr>
            <w:r w:rsidRPr="00886003">
              <w:rPr>
                <w:rFonts w:cstheme="minorHAnsi"/>
                <w:sz w:val="16"/>
                <w:szCs w:val="16"/>
              </w:rPr>
              <w:t xml:space="preserve">Patiënt = Diagnostisch </w:t>
            </w:r>
            <w:proofErr w:type="spellStart"/>
            <w:r w:rsidRPr="00886003">
              <w:rPr>
                <w:rFonts w:cstheme="minorHAnsi"/>
                <w:sz w:val="16"/>
                <w:szCs w:val="16"/>
              </w:rPr>
              <w:t>rapport.Waarnemingsperiode</w:t>
            </w:r>
            <w:proofErr w:type="spellEnd"/>
          </w:p>
        </w:tc>
      </w:tr>
      <w:tr w:rsidR="004A18BE" w:rsidRPr="00886003" w14:paraId="2EA1BFA0" w14:textId="77777777" w:rsidTr="00EC7DFF">
        <w:tc>
          <w:tcPr>
            <w:tcW w:w="4395" w:type="dxa"/>
            <w:tcBorders>
              <w:left w:val="single" w:sz="36" w:space="0" w:color="663300"/>
            </w:tcBorders>
            <w:shd w:val="clear" w:color="auto" w:fill="auto"/>
          </w:tcPr>
          <w:p w14:paraId="1BE8A0D1" w14:textId="77777777" w:rsidR="00A97941" w:rsidRPr="00886003" w:rsidRDefault="00E86D81">
            <w:pPr>
              <w:rPr>
                <w:rFonts w:cstheme="minorHAnsi"/>
                <w:sz w:val="16"/>
                <w:szCs w:val="16"/>
              </w:rPr>
            </w:pPr>
            <w:r w:rsidRPr="00886003">
              <w:rPr>
                <w:rFonts w:cstheme="minorHAnsi"/>
                <w:sz w:val="16"/>
                <w:szCs w:val="16"/>
              </w:rPr>
              <w:t>Recorder = diagnostisch rapport. Waarnemingsperiode</w:t>
            </w:r>
          </w:p>
        </w:tc>
      </w:tr>
      <w:tr w:rsidR="004A18BE" w:rsidRPr="00886003" w14:paraId="73CFF6F7" w14:textId="77777777" w:rsidTr="00EC7DFF">
        <w:tc>
          <w:tcPr>
            <w:tcW w:w="4395" w:type="dxa"/>
            <w:tcBorders>
              <w:left w:val="single" w:sz="36" w:space="0" w:color="663300"/>
            </w:tcBorders>
            <w:shd w:val="clear" w:color="auto" w:fill="auto"/>
          </w:tcPr>
          <w:p w14:paraId="466E2E8B" w14:textId="77777777" w:rsidR="00A97941" w:rsidRPr="00886003" w:rsidRDefault="00E86D81">
            <w:pPr>
              <w:rPr>
                <w:rFonts w:cstheme="minorHAnsi"/>
                <w:sz w:val="16"/>
                <w:szCs w:val="16"/>
              </w:rPr>
            </w:pPr>
            <w:r w:rsidRPr="00886003">
              <w:rPr>
                <w:rFonts w:cstheme="minorHAnsi"/>
                <w:sz w:val="16"/>
                <w:szCs w:val="16"/>
              </w:rPr>
              <w:t>Uitvoerder = Diagnoserapport. Waarnemingsperiode</w:t>
            </w:r>
          </w:p>
        </w:tc>
      </w:tr>
      <w:tr w:rsidR="004A18BE" w:rsidRPr="00886003" w14:paraId="66FF1ED0" w14:textId="77777777" w:rsidTr="00EC7DFF">
        <w:tc>
          <w:tcPr>
            <w:tcW w:w="4395" w:type="dxa"/>
            <w:tcBorders>
              <w:left w:val="single" w:sz="36" w:space="0" w:color="663300"/>
            </w:tcBorders>
            <w:shd w:val="clear" w:color="auto" w:fill="auto"/>
          </w:tcPr>
          <w:p w14:paraId="0BFC6251" w14:textId="77777777" w:rsidR="00A97941" w:rsidRPr="00886003" w:rsidRDefault="00E86D81">
            <w:pPr>
              <w:rPr>
                <w:rFonts w:cstheme="minorHAnsi"/>
                <w:sz w:val="16"/>
                <w:szCs w:val="16"/>
              </w:rPr>
            </w:pPr>
            <w:r w:rsidRPr="00886003">
              <w:rPr>
                <w:rFonts w:cstheme="minorHAnsi"/>
                <w:sz w:val="16"/>
                <w:szCs w:val="16"/>
              </w:rPr>
              <w:t>Apparaat = Diagnoserapport. Waarnemingsperiode</w:t>
            </w:r>
          </w:p>
        </w:tc>
      </w:tr>
      <w:tr w:rsidR="004A18BE" w:rsidRPr="00886003" w14:paraId="1DAE302F" w14:textId="77777777" w:rsidTr="00EC7DFF">
        <w:tc>
          <w:tcPr>
            <w:tcW w:w="4395" w:type="dxa"/>
            <w:tcBorders>
              <w:left w:val="single" w:sz="36" w:space="0" w:color="663300"/>
            </w:tcBorders>
            <w:shd w:val="clear" w:color="auto" w:fill="auto"/>
          </w:tcPr>
          <w:p w14:paraId="6C546C67" w14:textId="77777777" w:rsidR="00A97941" w:rsidRPr="00886003" w:rsidRDefault="00E86D81">
            <w:pPr>
              <w:rPr>
                <w:rFonts w:cstheme="minorHAnsi"/>
                <w:sz w:val="16"/>
                <w:szCs w:val="16"/>
              </w:rPr>
            </w:pPr>
            <w:r w:rsidRPr="00886003">
              <w:rPr>
                <w:rFonts w:cstheme="minorHAnsi"/>
                <w:sz w:val="16"/>
                <w:szCs w:val="16"/>
              </w:rPr>
              <w:t>Status = Diagnoserapport. Waarnemingsperiode</w:t>
            </w:r>
          </w:p>
        </w:tc>
      </w:tr>
    </w:tbl>
    <w:p w14:paraId="3E7B4C4C" w14:textId="77777777" w:rsidR="004A18BE" w:rsidRPr="00886003" w:rsidRDefault="004A18BE" w:rsidP="004A18BE"/>
    <w:p w14:paraId="7DCFA759" w14:textId="0651F13F" w:rsidR="00A97941" w:rsidRPr="00886003" w:rsidRDefault="00E86D81">
      <w:r w:rsidRPr="00886003">
        <w:t xml:space="preserve">Naast deze </w:t>
      </w:r>
      <w:r w:rsidR="00790C61" w:rsidRPr="00886003">
        <w:t>gemeenschappelijke</w:t>
      </w:r>
      <w:r w:rsidRPr="00886003">
        <w:t xml:space="preserve"> waarden </w:t>
      </w:r>
      <w:r w:rsidR="00790C61" w:rsidRPr="00886003">
        <w:t xml:space="preserve">voor </w:t>
      </w:r>
      <w:r w:rsidRPr="00886003">
        <w:t>het rapport</w:t>
      </w:r>
      <w:r w:rsidR="00790C61" w:rsidRPr="00886003">
        <w:t xml:space="preserve">, </w:t>
      </w:r>
      <w:r w:rsidR="00A35BA8" w:rsidRPr="00886003">
        <w:t xml:space="preserve">delen </w:t>
      </w:r>
      <w:r w:rsidR="00790C61" w:rsidRPr="00886003">
        <w:t xml:space="preserve">alle afgeleide </w:t>
      </w:r>
      <w:r w:rsidR="00556123" w:rsidRPr="00886003">
        <w:t>observaties</w:t>
      </w:r>
      <w:r w:rsidR="00790C61" w:rsidRPr="00886003">
        <w:t xml:space="preserve"> </w:t>
      </w:r>
      <w:r w:rsidR="00A35BA8" w:rsidRPr="00886003">
        <w:t xml:space="preserve">de waarden van de velden "Type waarneming" </w:t>
      </w:r>
      <w:r w:rsidR="002D18D6" w:rsidRPr="00886003">
        <w:t xml:space="preserve">en </w:t>
      </w:r>
      <w:r w:rsidR="00FC2EAB" w:rsidRPr="00886003">
        <w:t>"Categorie"</w:t>
      </w:r>
      <w:r w:rsidR="00C865B7" w:rsidRPr="00886003">
        <w:t xml:space="preserve">. </w:t>
      </w:r>
    </w:p>
    <w:p w14:paraId="2253EBF5" w14:textId="77777777" w:rsidR="00A97941" w:rsidRPr="00886003" w:rsidRDefault="00E86D81">
      <w:r w:rsidRPr="00886003">
        <w:t xml:space="preserve">Om het </w:t>
      </w:r>
      <w:r w:rsidR="00EC7DFF" w:rsidRPr="00886003">
        <w:t>overzichtelijk te houden</w:t>
      </w:r>
      <w:r w:rsidRPr="00886003">
        <w:t xml:space="preserve">, worden ze </w:t>
      </w:r>
      <w:r w:rsidR="00621B9C" w:rsidRPr="00886003">
        <w:t xml:space="preserve">hieronder </w:t>
      </w:r>
      <w:r w:rsidRPr="00886003">
        <w:t xml:space="preserve">niet </w:t>
      </w:r>
      <w:r w:rsidR="00621B9C" w:rsidRPr="00886003">
        <w:t>bij elke observatie herhaald:</w:t>
      </w:r>
    </w:p>
    <w:p w14:paraId="0B4ACE82" w14:textId="77777777" w:rsidR="004A18BE" w:rsidRPr="00886003" w:rsidRDefault="004A18BE" w:rsidP="000D0D3B"/>
    <w:tbl>
      <w:tblPr>
        <w:tblStyle w:val="TableGrid"/>
        <w:tblW w:w="9073" w:type="dxa"/>
        <w:tblInd w:w="-176" w:type="dxa"/>
        <w:tblLayout w:type="fixed"/>
        <w:tblLook w:val="04A0" w:firstRow="1" w:lastRow="0" w:firstColumn="1" w:lastColumn="0" w:noHBand="0" w:noVBand="1"/>
      </w:tblPr>
      <w:tblGrid>
        <w:gridCol w:w="2865"/>
        <w:gridCol w:w="567"/>
        <w:gridCol w:w="5641"/>
      </w:tblGrid>
      <w:tr w:rsidR="00125216" w:rsidRPr="00886003" w14:paraId="34ECC017" w14:textId="77777777" w:rsidTr="00D37088">
        <w:tc>
          <w:tcPr>
            <w:tcW w:w="9073" w:type="dxa"/>
            <w:gridSpan w:val="3"/>
            <w:shd w:val="clear" w:color="auto" w:fill="D9D9D9" w:themeFill="background1" w:themeFillShade="D9"/>
          </w:tcPr>
          <w:p w14:paraId="088FDBC4" w14:textId="77777777" w:rsidR="00A97941" w:rsidRPr="00886003" w:rsidRDefault="00E86D81">
            <w:pPr>
              <w:rPr>
                <w:rFonts w:cstheme="minorHAnsi"/>
                <w:b/>
                <w:sz w:val="14"/>
                <w:szCs w:val="14"/>
              </w:rPr>
            </w:pPr>
            <w:r w:rsidRPr="00886003">
              <w:rPr>
                <w:rFonts w:cstheme="minorHAnsi"/>
                <w:b/>
                <w:sz w:val="16"/>
                <w:szCs w:val="16"/>
              </w:rPr>
              <w:t>Afgeleide waarneming - Diabetes</w:t>
            </w:r>
          </w:p>
        </w:tc>
      </w:tr>
      <w:tr w:rsidR="00125216" w:rsidRPr="00886003" w14:paraId="3A47F1E8" w14:textId="77777777" w:rsidTr="00D37088">
        <w:tc>
          <w:tcPr>
            <w:tcW w:w="2865" w:type="dxa"/>
            <w:shd w:val="clear" w:color="auto" w:fill="D9D9D9" w:themeFill="background1" w:themeFillShade="D9"/>
          </w:tcPr>
          <w:p w14:paraId="11EEA5CE"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0B5B7AC6"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4F81B47A"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5BC9F182" w14:textId="77777777" w:rsidTr="00D37088">
        <w:tc>
          <w:tcPr>
            <w:tcW w:w="2865" w:type="dxa"/>
          </w:tcPr>
          <w:p w14:paraId="3DF58F27"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1081950D"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63FCAF2" w14:textId="77777777" w:rsidR="00A97941" w:rsidRPr="00886003" w:rsidRDefault="00E86D81">
            <w:pPr>
              <w:rPr>
                <w:rFonts w:cstheme="minorHAnsi"/>
                <w:sz w:val="16"/>
                <w:szCs w:val="16"/>
              </w:rPr>
            </w:pPr>
            <w:r w:rsidRPr="00886003">
              <w:rPr>
                <w:rFonts w:cstheme="minorHAnsi"/>
                <w:b/>
                <w:bCs/>
                <w:sz w:val="16"/>
                <w:szCs w:val="16"/>
              </w:rPr>
              <w:t>6e126868-aa6a-41ef-b7fb-3c8b690d3ghy1</w:t>
            </w:r>
          </w:p>
        </w:tc>
      </w:tr>
      <w:tr w:rsidR="004B3A16" w:rsidRPr="00886003" w14:paraId="4278081E" w14:textId="77777777" w:rsidTr="00EC7DFF">
        <w:tc>
          <w:tcPr>
            <w:tcW w:w="2865" w:type="dxa"/>
            <w:tcBorders>
              <w:left w:val="single" w:sz="36" w:space="0" w:color="E36C0A" w:themeColor="accent6" w:themeShade="BF"/>
            </w:tcBorders>
            <w:shd w:val="clear" w:color="auto" w:fill="DDD9C3" w:themeFill="background2" w:themeFillShade="E6"/>
          </w:tcPr>
          <w:p w14:paraId="68597ABB" w14:textId="77777777" w:rsidR="00A97941" w:rsidRPr="00886003" w:rsidRDefault="00E86D81">
            <w:pPr>
              <w:rPr>
                <w:rFonts w:cstheme="minorHAnsi"/>
                <w:sz w:val="16"/>
                <w:szCs w:val="16"/>
              </w:rPr>
            </w:pPr>
            <w:r w:rsidRPr="00886003">
              <w:rPr>
                <w:rFonts w:cstheme="minorHAnsi"/>
                <w:sz w:val="16"/>
                <w:szCs w:val="16"/>
              </w:rPr>
              <w:t>Type waarneming</w:t>
            </w:r>
          </w:p>
        </w:tc>
        <w:tc>
          <w:tcPr>
            <w:tcW w:w="567" w:type="dxa"/>
            <w:shd w:val="clear" w:color="auto" w:fill="DDD9C3" w:themeFill="background2" w:themeFillShade="E6"/>
          </w:tcPr>
          <w:p w14:paraId="4BC64973"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10FCA1BD" w14:textId="77777777" w:rsidR="00A97941" w:rsidRPr="00886003" w:rsidRDefault="00E86D81">
            <w:pPr>
              <w:rPr>
                <w:rFonts w:cstheme="minorHAnsi"/>
                <w:sz w:val="16"/>
                <w:szCs w:val="16"/>
              </w:rPr>
            </w:pPr>
            <w:r w:rsidRPr="00886003">
              <w:rPr>
                <w:rFonts w:cstheme="minorHAnsi"/>
                <w:sz w:val="16"/>
                <w:szCs w:val="16"/>
              </w:rPr>
              <w:t>Afgeleid</w:t>
            </w:r>
          </w:p>
        </w:tc>
      </w:tr>
      <w:tr w:rsidR="00125216" w:rsidRPr="00886003" w14:paraId="61436014" w14:textId="77777777" w:rsidTr="00EC7DFF">
        <w:tc>
          <w:tcPr>
            <w:tcW w:w="2865" w:type="dxa"/>
            <w:tcBorders>
              <w:left w:val="single" w:sz="36" w:space="0" w:color="663300"/>
            </w:tcBorders>
            <w:shd w:val="clear" w:color="auto" w:fill="DDD9C3" w:themeFill="background2" w:themeFillShade="E6"/>
          </w:tcPr>
          <w:p w14:paraId="46D584C9" w14:textId="77777777" w:rsidR="00A97941" w:rsidRPr="00886003" w:rsidRDefault="00E86D81">
            <w:pPr>
              <w:rPr>
                <w:rFonts w:cstheme="minorHAnsi"/>
                <w:sz w:val="16"/>
                <w:szCs w:val="16"/>
              </w:rPr>
            </w:pPr>
            <w:r w:rsidRPr="00886003">
              <w:rPr>
                <w:rFonts w:cstheme="minorHAnsi"/>
                <w:sz w:val="16"/>
                <w:szCs w:val="16"/>
              </w:rPr>
              <w:t>Opgenomen Datum</w:t>
            </w:r>
          </w:p>
        </w:tc>
        <w:tc>
          <w:tcPr>
            <w:tcW w:w="567" w:type="dxa"/>
            <w:shd w:val="clear" w:color="auto" w:fill="DDD9C3" w:themeFill="background2" w:themeFillShade="E6"/>
          </w:tcPr>
          <w:p w14:paraId="0853E48C"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157373F4" w14:textId="77777777" w:rsidR="00A97941" w:rsidRPr="00886003" w:rsidRDefault="00E86D81">
            <w:pPr>
              <w:rPr>
                <w:rFonts w:cstheme="minorHAnsi"/>
                <w:sz w:val="16"/>
                <w:szCs w:val="16"/>
              </w:rPr>
            </w:pPr>
            <w:r w:rsidRPr="00886003">
              <w:rPr>
                <w:rFonts w:cstheme="minorHAnsi"/>
                <w:sz w:val="16"/>
                <w:szCs w:val="16"/>
              </w:rPr>
              <w:t>2023-06-28</w:t>
            </w:r>
          </w:p>
        </w:tc>
      </w:tr>
      <w:tr w:rsidR="00125216" w:rsidRPr="00886003" w14:paraId="28A93399" w14:textId="77777777" w:rsidTr="00EC7DFF">
        <w:tc>
          <w:tcPr>
            <w:tcW w:w="2865" w:type="dxa"/>
            <w:tcBorders>
              <w:left w:val="single" w:sz="36" w:space="0" w:color="663300"/>
            </w:tcBorders>
            <w:shd w:val="clear" w:color="auto" w:fill="DDD9C3" w:themeFill="background2" w:themeFillShade="E6"/>
          </w:tcPr>
          <w:p w14:paraId="093407C0" w14:textId="77777777" w:rsidR="00A97941" w:rsidRPr="00886003" w:rsidRDefault="00E86D81">
            <w:pPr>
              <w:rPr>
                <w:rFonts w:cstheme="minorHAnsi"/>
                <w:sz w:val="16"/>
                <w:szCs w:val="16"/>
              </w:rPr>
            </w:pPr>
            <w:r w:rsidRPr="00886003">
              <w:rPr>
                <w:rFonts w:cstheme="minorHAnsi"/>
                <w:sz w:val="16"/>
                <w:szCs w:val="16"/>
              </w:rPr>
              <w:t>Waarnemingsperiode</w:t>
            </w:r>
          </w:p>
        </w:tc>
        <w:tc>
          <w:tcPr>
            <w:tcW w:w="567" w:type="dxa"/>
            <w:shd w:val="clear" w:color="auto" w:fill="DDD9C3" w:themeFill="background2" w:themeFillShade="E6"/>
          </w:tcPr>
          <w:p w14:paraId="2C19F564"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7AE7D058" w14:textId="77777777" w:rsidR="00A97941" w:rsidRPr="00886003" w:rsidRDefault="00E86D81">
            <w:pPr>
              <w:rPr>
                <w:rFonts w:cstheme="minorHAnsi"/>
                <w:sz w:val="16"/>
                <w:szCs w:val="16"/>
              </w:rPr>
            </w:pPr>
            <w:r w:rsidRPr="00886003">
              <w:rPr>
                <w:rFonts w:cstheme="minorHAnsi"/>
                <w:sz w:val="16"/>
                <w:szCs w:val="16"/>
              </w:rPr>
              <w:t>2023-06-15/2023-06-28</w:t>
            </w:r>
          </w:p>
        </w:tc>
      </w:tr>
      <w:tr w:rsidR="00125216" w:rsidRPr="00886003" w14:paraId="1384868D" w14:textId="77777777" w:rsidTr="00EC7DFF">
        <w:tc>
          <w:tcPr>
            <w:tcW w:w="2865" w:type="dxa"/>
            <w:tcBorders>
              <w:left w:val="single" w:sz="36" w:space="0" w:color="663300"/>
            </w:tcBorders>
            <w:shd w:val="clear" w:color="auto" w:fill="DDD9C3" w:themeFill="background2" w:themeFillShade="E6"/>
          </w:tcPr>
          <w:p w14:paraId="2A30CA10" w14:textId="77777777" w:rsidR="00A97941" w:rsidRPr="00886003" w:rsidRDefault="00E86D81">
            <w:pPr>
              <w:rPr>
                <w:rFonts w:cstheme="minorHAnsi"/>
                <w:sz w:val="16"/>
                <w:szCs w:val="16"/>
              </w:rPr>
            </w:pPr>
            <w:r w:rsidRPr="00886003">
              <w:rPr>
                <w:rFonts w:cstheme="minorHAnsi"/>
                <w:sz w:val="16"/>
                <w:szCs w:val="16"/>
              </w:rPr>
              <w:t>Patiënt</w:t>
            </w:r>
          </w:p>
        </w:tc>
        <w:tc>
          <w:tcPr>
            <w:tcW w:w="567" w:type="dxa"/>
            <w:shd w:val="clear" w:color="auto" w:fill="DDD9C3" w:themeFill="background2" w:themeFillShade="E6"/>
          </w:tcPr>
          <w:p w14:paraId="2CC498A9"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0D2164DD" w14:textId="77777777" w:rsidR="00A97941" w:rsidRPr="00886003" w:rsidRDefault="00E86D81">
            <w:pPr>
              <w:rPr>
                <w:rFonts w:cstheme="minorHAnsi"/>
                <w:sz w:val="16"/>
                <w:szCs w:val="16"/>
              </w:rPr>
            </w:pPr>
            <w:r w:rsidRPr="00886003">
              <w:rPr>
                <w:rFonts w:cstheme="minorHAnsi"/>
                <w:sz w:val="16"/>
                <w:szCs w:val="16"/>
              </w:rPr>
              <w:t>80.05.12-079.15</w:t>
            </w:r>
          </w:p>
        </w:tc>
      </w:tr>
      <w:tr w:rsidR="00125216" w:rsidRPr="00886003" w14:paraId="6AED7378" w14:textId="77777777" w:rsidTr="00EC7DFF">
        <w:tc>
          <w:tcPr>
            <w:tcW w:w="2865" w:type="dxa"/>
            <w:tcBorders>
              <w:left w:val="single" w:sz="36" w:space="0" w:color="663300"/>
            </w:tcBorders>
            <w:shd w:val="clear" w:color="auto" w:fill="DDD9C3" w:themeFill="background2" w:themeFillShade="E6"/>
          </w:tcPr>
          <w:p w14:paraId="5527211D" w14:textId="77777777" w:rsidR="00A97941" w:rsidRPr="00886003" w:rsidRDefault="00E86D81">
            <w:pPr>
              <w:rPr>
                <w:rFonts w:cstheme="minorHAnsi"/>
                <w:sz w:val="16"/>
                <w:szCs w:val="16"/>
              </w:rPr>
            </w:pPr>
            <w:r w:rsidRPr="00886003">
              <w:rPr>
                <w:rFonts w:cstheme="minorHAnsi"/>
                <w:sz w:val="16"/>
                <w:szCs w:val="16"/>
              </w:rPr>
              <w:t>Blokfluit</w:t>
            </w:r>
          </w:p>
        </w:tc>
        <w:tc>
          <w:tcPr>
            <w:tcW w:w="567" w:type="dxa"/>
            <w:shd w:val="clear" w:color="auto" w:fill="DDD9C3" w:themeFill="background2" w:themeFillShade="E6"/>
          </w:tcPr>
          <w:p w14:paraId="592E4387"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5EE184C2" w14:textId="77777777" w:rsidR="00A97941" w:rsidRPr="00886003" w:rsidRDefault="00E86D81">
            <w:pPr>
              <w:rPr>
                <w:rFonts w:cstheme="minorHAnsi"/>
                <w:sz w:val="16"/>
                <w:szCs w:val="16"/>
              </w:rPr>
            </w:pPr>
            <w:r w:rsidRPr="00886003">
              <w:rPr>
                <w:rFonts w:cstheme="minorHAnsi"/>
                <w:sz w:val="16"/>
                <w:szCs w:val="16"/>
              </w:rPr>
              <w:t>BE0403044007</w:t>
            </w:r>
          </w:p>
        </w:tc>
      </w:tr>
      <w:tr w:rsidR="00125216" w:rsidRPr="00886003" w14:paraId="0FE675A9" w14:textId="77777777" w:rsidTr="00EC7DFF">
        <w:tc>
          <w:tcPr>
            <w:tcW w:w="2865" w:type="dxa"/>
            <w:tcBorders>
              <w:left w:val="single" w:sz="36" w:space="0" w:color="663300"/>
            </w:tcBorders>
            <w:shd w:val="clear" w:color="auto" w:fill="DDD9C3" w:themeFill="background2" w:themeFillShade="E6"/>
          </w:tcPr>
          <w:p w14:paraId="0CAEE3D7" w14:textId="77777777" w:rsidR="00A97941" w:rsidRPr="00886003" w:rsidRDefault="00E86D81">
            <w:pPr>
              <w:rPr>
                <w:rFonts w:cstheme="minorHAnsi"/>
                <w:sz w:val="16"/>
                <w:szCs w:val="16"/>
              </w:rPr>
            </w:pPr>
            <w:r w:rsidRPr="00886003">
              <w:rPr>
                <w:rFonts w:cstheme="minorHAnsi"/>
                <w:sz w:val="16"/>
                <w:szCs w:val="16"/>
              </w:rPr>
              <w:t>Uitvoerder</w:t>
            </w:r>
          </w:p>
        </w:tc>
        <w:tc>
          <w:tcPr>
            <w:tcW w:w="567" w:type="dxa"/>
            <w:shd w:val="clear" w:color="auto" w:fill="DDD9C3" w:themeFill="background2" w:themeFillShade="E6"/>
          </w:tcPr>
          <w:p w14:paraId="2C676F05" w14:textId="77777777" w:rsidR="00A97941" w:rsidRPr="00886003" w:rsidRDefault="00E86D81">
            <w:pPr>
              <w:rPr>
                <w:rFonts w:cstheme="minorHAnsi"/>
                <w:b/>
                <w:bCs/>
                <w:color w:val="FFFFFF" w:themeColor="background1"/>
                <w:sz w:val="16"/>
                <w:szCs w:val="16"/>
                <w:highlight w:val="yellow"/>
              </w:rPr>
            </w:pPr>
            <w:r w:rsidRPr="00886003">
              <w:rPr>
                <w:rFonts w:cstheme="minorHAnsi"/>
                <w:sz w:val="16"/>
                <w:szCs w:val="16"/>
              </w:rPr>
              <w:t>1..1</w:t>
            </w:r>
          </w:p>
        </w:tc>
        <w:tc>
          <w:tcPr>
            <w:tcW w:w="5641" w:type="dxa"/>
            <w:shd w:val="clear" w:color="auto" w:fill="DDD9C3" w:themeFill="background2" w:themeFillShade="E6"/>
          </w:tcPr>
          <w:p w14:paraId="171AEA56" w14:textId="77777777" w:rsidR="00A97941" w:rsidRPr="00886003" w:rsidRDefault="00E86D81">
            <w:pPr>
              <w:rPr>
                <w:rFonts w:cstheme="minorHAnsi"/>
                <w:sz w:val="16"/>
                <w:szCs w:val="16"/>
              </w:rPr>
            </w:pPr>
            <w:r w:rsidRPr="00886003">
              <w:rPr>
                <w:rFonts w:cstheme="minorHAnsi"/>
                <w:sz w:val="16"/>
                <w:szCs w:val="16"/>
              </w:rPr>
              <w:t>BE0403044007</w:t>
            </w:r>
          </w:p>
        </w:tc>
      </w:tr>
      <w:tr w:rsidR="00125216" w:rsidRPr="00886003" w14:paraId="1255231B" w14:textId="77777777" w:rsidTr="00EC7DFF">
        <w:tc>
          <w:tcPr>
            <w:tcW w:w="2865" w:type="dxa"/>
            <w:tcBorders>
              <w:left w:val="single" w:sz="36" w:space="0" w:color="E36C0A" w:themeColor="accent6" w:themeShade="BF"/>
            </w:tcBorders>
            <w:shd w:val="clear" w:color="auto" w:fill="DDD9C3" w:themeFill="background2" w:themeFillShade="E6"/>
          </w:tcPr>
          <w:p w14:paraId="7E9C9EB5" w14:textId="77777777" w:rsidR="00A97941" w:rsidRPr="00886003" w:rsidRDefault="00E86D81">
            <w:pPr>
              <w:rPr>
                <w:rFonts w:cstheme="minorHAnsi"/>
                <w:sz w:val="16"/>
                <w:szCs w:val="16"/>
              </w:rPr>
            </w:pPr>
            <w:r w:rsidRPr="00886003">
              <w:rPr>
                <w:rFonts w:cstheme="minorHAnsi"/>
                <w:sz w:val="16"/>
                <w:szCs w:val="16"/>
              </w:rPr>
              <w:t>Categorie</w:t>
            </w:r>
          </w:p>
        </w:tc>
        <w:tc>
          <w:tcPr>
            <w:tcW w:w="567" w:type="dxa"/>
            <w:shd w:val="clear" w:color="auto" w:fill="DDD9C3" w:themeFill="background2" w:themeFillShade="E6"/>
          </w:tcPr>
          <w:p w14:paraId="5981922B"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5AD164BF" w14:textId="77777777" w:rsidR="00A97941" w:rsidRPr="00886003" w:rsidRDefault="00E86D81">
            <w:pPr>
              <w:rPr>
                <w:rFonts w:cstheme="minorHAnsi"/>
                <w:i/>
                <w:iCs/>
                <w:sz w:val="16"/>
                <w:szCs w:val="16"/>
              </w:rPr>
            </w:pPr>
            <w:r w:rsidRPr="00886003">
              <w:rPr>
                <w:rFonts w:cstheme="minorHAnsi"/>
                <w:sz w:val="16"/>
                <w:szCs w:val="16"/>
              </w:rPr>
              <w:t>698472009</w:t>
            </w:r>
          </w:p>
        </w:tc>
      </w:tr>
      <w:tr w:rsidR="00125216" w:rsidRPr="00886003" w14:paraId="2474E27A" w14:textId="77777777" w:rsidTr="00EC7DFF">
        <w:tc>
          <w:tcPr>
            <w:tcW w:w="2865" w:type="dxa"/>
            <w:tcBorders>
              <w:left w:val="single" w:sz="36" w:space="0" w:color="663300"/>
            </w:tcBorders>
            <w:shd w:val="clear" w:color="auto" w:fill="DDD9C3" w:themeFill="background2" w:themeFillShade="E6"/>
          </w:tcPr>
          <w:p w14:paraId="2E12C728" w14:textId="77777777" w:rsidR="00A97941" w:rsidRPr="00886003" w:rsidRDefault="00E86D81">
            <w:pPr>
              <w:rPr>
                <w:rFonts w:cstheme="minorHAnsi"/>
                <w:sz w:val="16"/>
                <w:szCs w:val="16"/>
              </w:rPr>
            </w:pPr>
            <w:r w:rsidRPr="00886003">
              <w:rPr>
                <w:rFonts w:cstheme="minorHAnsi"/>
                <w:sz w:val="16"/>
                <w:szCs w:val="16"/>
              </w:rPr>
              <w:lastRenderedPageBreak/>
              <w:t>Apparaat</w:t>
            </w:r>
          </w:p>
        </w:tc>
        <w:tc>
          <w:tcPr>
            <w:tcW w:w="567" w:type="dxa"/>
            <w:shd w:val="clear" w:color="auto" w:fill="DDD9C3" w:themeFill="background2" w:themeFillShade="E6"/>
          </w:tcPr>
          <w:p w14:paraId="216F2638" w14:textId="77777777" w:rsidR="00A97941" w:rsidRPr="00886003" w:rsidRDefault="00E86D81">
            <w:pPr>
              <w:rPr>
                <w:rFonts w:cstheme="minorHAnsi"/>
                <w:sz w:val="16"/>
                <w:szCs w:val="16"/>
              </w:rPr>
            </w:pPr>
            <w:r w:rsidRPr="00886003">
              <w:rPr>
                <w:rFonts w:cstheme="minorHAnsi"/>
                <w:sz w:val="16"/>
                <w:szCs w:val="16"/>
              </w:rPr>
              <w:t>1..1</w:t>
            </w:r>
          </w:p>
        </w:tc>
        <w:tc>
          <w:tcPr>
            <w:tcW w:w="5641" w:type="dxa"/>
            <w:shd w:val="clear" w:color="auto" w:fill="DDD9C3" w:themeFill="background2" w:themeFillShade="E6"/>
          </w:tcPr>
          <w:p w14:paraId="401A0045" w14:textId="77777777" w:rsidR="00A97941" w:rsidRPr="00886003" w:rsidRDefault="00E86D81">
            <w:pPr>
              <w:rPr>
                <w:rFonts w:cstheme="minorHAnsi"/>
                <w:b/>
                <w:bCs/>
                <w:sz w:val="16"/>
                <w:szCs w:val="16"/>
              </w:rPr>
            </w:pPr>
            <w:r w:rsidRPr="00886003">
              <w:rPr>
                <w:rFonts w:cstheme="minorHAnsi"/>
                <w:sz w:val="16"/>
                <w:szCs w:val="16"/>
              </w:rPr>
              <w:t>701010000180</w:t>
            </w:r>
          </w:p>
        </w:tc>
      </w:tr>
      <w:tr w:rsidR="007435C1" w:rsidRPr="00886003" w14:paraId="66CE6797" w14:textId="77777777" w:rsidTr="00EC7DFF">
        <w:tc>
          <w:tcPr>
            <w:tcW w:w="2865" w:type="dxa"/>
            <w:tcBorders>
              <w:left w:val="single" w:sz="36" w:space="0" w:color="663300"/>
            </w:tcBorders>
            <w:shd w:val="clear" w:color="auto" w:fill="DDD9C3" w:themeFill="background2" w:themeFillShade="E6"/>
          </w:tcPr>
          <w:p w14:paraId="40892D4F" w14:textId="77777777" w:rsidR="00A97941" w:rsidRPr="00886003" w:rsidRDefault="00E86D81">
            <w:pPr>
              <w:rPr>
                <w:rFonts w:cstheme="minorHAnsi"/>
                <w:sz w:val="16"/>
                <w:szCs w:val="16"/>
              </w:rPr>
            </w:pPr>
            <w:r w:rsidRPr="00886003">
              <w:rPr>
                <w:rFonts w:cstheme="minorHAnsi"/>
                <w:sz w:val="16"/>
                <w:szCs w:val="16"/>
              </w:rPr>
              <w:t>Status</w:t>
            </w:r>
          </w:p>
        </w:tc>
        <w:tc>
          <w:tcPr>
            <w:tcW w:w="567" w:type="dxa"/>
            <w:shd w:val="clear" w:color="auto" w:fill="DDD9C3" w:themeFill="background2" w:themeFillShade="E6"/>
          </w:tcPr>
          <w:p w14:paraId="699C0C29" w14:textId="77777777" w:rsidR="00A97941" w:rsidRPr="00886003" w:rsidRDefault="00E86D81">
            <w:pPr>
              <w:rPr>
                <w:rFonts w:cstheme="minorHAnsi"/>
                <w:sz w:val="16"/>
                <w:szCs w:val="16"/>
              </w:rPr>
            </w:pPr>
            <w:r w:rsidRPr="00886003">
              <w:rPr>
                <w:rFonts w:cstheme="minorHAnsi"/>
                <w:sz w:val="16"/>
                <w:szCs w:val="16"/>
              </w:rPr>
              <w:t>0..1</w:t>
            </w:r>
          </w:p>
        </w:tc>
        <w:tc>
          <w:tcPr>
            <w:tcW w:w="5641" w:type="dxa"/>
            <w:shd w:val="clear" w:color="auto" w:fill="DDD9C3" w:themeFill="background2" w:themeFillShade="E6"/>
          </w:tcPr>
          <w:p w14:paraId="228B6048" w14:textId="77777777" w:rsidR="00A97941" w:rsidRPr="00886003" w:rsidRDefault="00E86D81">
            <w:pPr>
              <w:rPr>
                <w:rFonts w:cstheme="minorHAnsi"/>
                <w:color w:val="A6A6A6" w:themeColor="background1" w:themeShade="A6"/>
                <w:sz w:val="16"/>
                <w:szCs w:val="16"/>
              </w:rPr>
            </w:pPr>
            <w:r w:rsidRPr="00886003">
              <w:rPr>
                <w:rFonts w:cstheme="minorHAnsi"/>
                <w:sz w:val="16"/>
                <w:szCs w:val="16"/>
              </w:rPr>
              <w:t>Finale</w:t>
            </w:r>
          </w:p>
        </w:tc>
      </w:tr>
      <w:tr w:rsidR="00125216" w:rsidRPr="00886003" w14:paraId="373E7867" w14:textId="77777777" w:rsidTr="00D37088">
        <w:tc>
          <w:tcPr>
            <w:tcW w:w="2865" w:type="dxa"/>
          </w:tcPr>
          <w:p w14:paraId="57F96666"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15DA3265"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6ECC1046"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778232399 </w:t>
            </w:r>
            <w:r w:rsidRPr="00886003">
              <w:rPr>
                <w:rFonts w:cstheme="minorHAnsi"/>
                <w:b/>
                <w:bCs/>
                <w:sz w:val="16"/>
                <w:szCs w:val="16"/>
              </w:rPr>
              <w:t>("Variatiecoëfficiënt")</w:t>
            </w:r>
          </w:p>
        </w:tc>
      </w:tr>
      <w:tr w:rsidR="00125216" w:rsidRPr="00886003" w14:paraId="32279B25" w14:textId="77777777" w:rsidTr="00D37088">
        <w:tc>
          <w:tcPr>
            <w:tcW w:w="2865" w:type="dxa"/>
          </w:tcPr>
          <w:p w14:paraId="2599477D"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04585C35"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CD60FE8" w14:textId="77777777" w:rsidR="00A97941" w:rsidRPr="00886003" w:rsidRDefault="00125216">
            <w:pPr>
              <w:rPr>
                <w:rFonts w:cstheme="minorHAnsi"/>
                <w:sz w:val="16"/>
                <w:szCs w:val="16"/>
              </w:rPr>
            </w:pPr>
            <w:r w:rsidRPr="00886003">
              <w:rPr>
                <w:rFonts w:cstheme="minorHAnsi"/>
                <w:sz w:val="16"/>
                <w:szCs w:val="16"/>
              </w:rPr>
              <w:t>4%</w:t>
            </w:r>
          </w:p>
        </w:tc>
      </w:tr>
      <w:tr w:rsidR="00125216" w:rsidRPr="00886003" w14:paraId="62A15020" w14:textId="77777777" w:rsidTr="00D37088">
        <w:tc>
          <w:tcPr>
            <w:tcW w:w="2865" w:type="dxa"/>
            <w:shd w:val="clear" w:color="auto" w:fill="auto"/>
          </w:tcPr>
          <w:p w14:paraId="4B2D0907"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19C031E7"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7D473505"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CVAR_REF.Low</w:t>
            </w:r>
            <w:proofErr w:type="spellEnd"/>
            <w:r w:rsidRPr="00886003">
              <w:rPr>
                <w:rFonts w:cstheme="minorHAnsi"/>
                <w:sz w:val="16"/>
                <w:szCs w:val="16"/>
              </w:rPr>
              <w:t xml:space="preserve"> = 0% voor</w:t>
            </w:r>
          </w:p>
          <w:p w14:paraId="2FC9F34F" w14:textId="77777777" w:rsidR="00A97941" w:rsidRPr="00886003" w:rsidRDefault="00E86D81">
            <w:pPr>
              <w:rPr>
                <w:rFonts w:cstheme="minorHAnsi"/>
                <w:sz w:val="16"/>
                <w:szCs w:val="16"/>
                <w:highlight w:val="lightGray"/>
              </w:rPr>
            </w:pPr>
            <w:proofErr w:type="spellStart"/>
            <w:r w:rsidRPr="00886003">
              <w:rPr>
                <w:rFonts w:cstheme="minorHAnsi"/>
                <w:sz w:val="16"/>
                <w:szCs w:val="16"/>
              </w:rPr>
              <w:t>CVAR_REF.High</w:t>
            </w:r>
            <w:proofErr w:type="spellEnd"/>
            <w:r w:rsidRPr="00886003">
              <w:rPr>
                <w:rFonts w:cstheme="minorHAnsi"/>
                <w:sz w:val="16"/>
                <w:szCs w:val="16"/>
              </w:rPr>
              <w:t xml:space="preserve"> = 33</w:t>
            </w:r>
          </w:p>
        </w:tc>
      </w:tr>
    </w:tbl>
    <w:p w14:paraId="0EBCB982" w14:textId="77777777" w:rsidR="00125216" w:rsidRPr="00886003" w:rsidRDefault="00125216" w:rsidP="00125216"/>
    <w:tbl>
      <w:tblPr>
        <w:tblStyle w:val="TableGrid"/>
        <w:tblW w:w="9073" w:type="dxa"/>
        <w:tblInd w:w="-176" w:type="dxa"/>
        <w:tblLayout w:type="fixed"/>
        <w:tblLook w:val="04A0" w:firstRow="1" w:lastRow="0" w:firstColumn="1" w:lastColumn="0" w:noHBand="0" w:noVBand="1"/>
      </w:tblPr>
      <w:tblGrid>
        <w:gridCol w:w="2865"/>
        <w:gridCol w:w="567"/>
        <w:gridCol w:w="5641"/>
      </w:tblGrid>
      <w:tr w:rsidR="00125216" w:rsidRPr="00886003" w14:paraId="2DC75B86" w14:textId="77777777" w:rsidTr="00831881">
        <w:tc>
          <w:tcPr>
            <w:tcW w:w="9073" w:type="dxa"/>
            <w:gridSpan w:val="3"/>
            <w:shd w:val="clear" w:color="auto" w:fill="D9D9D9" w:themeFill="background1" w:themeFillShade="D9"/>
          </w:tcPr>
          <w:p w14:paraId="7187E627"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399354C4" w14:textId="77777777" w:rsidTr="00831881">
        <w:tc>
          <w:tcPr>
            <w:tcW w:w="2865" w:type="dxa"/>
            <w:shd w:val="clear" w:color="auto" w:fill="D9D9D9" w:themeFill="background1" w:themeFillShade="D9"/>
          </w:tcPr>
          <w:p w14:paraId="059558D0"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4D7CD3BE"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48D3F1FF"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6A2AE93D" w14:textId="77777777" w:rsidTr="00831881">
        <w:tc>
          <w:tcPr>
            <w:tcW w:w="2865" w:type="dxa"/>
          </w:tcPr>
          <w:p w14:paraId="05F7928A"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05BD75E1" w14:textId="77777777" w:rsidR="00A97941" w:rsidRPr="00886003" w:rsidRDefault="00E86D81">
            <w:pPr>
              <w:rPr>
                <w:rFonts w:cstheme="minorHAnsi"/>
                <w:sz w:val="16"/>
                <w:szCs w:val="16"/>
              </w:rPr>
            </w:pPr>
            <w:r w:rsidRPr="00886003">
              <w:rPr>
                <w:rFonts w:cstheme="minorHAnsi"/>
                <w:sz w:val="16"/>
                <w:szCs w:val="16"/>
              </w:rPr>
              <w:t>1.. 1</w:t>
            </w:r>
          </w:p>
        </w:tc>
        <w:tc>
          <w:tcPr>
            <w:tcW w:w="5641" w:type="dxa"/>
          </w:tcPr>
          <w:p w14:paraId="505FDFA0" w14:textId="77777777" w:rsidR="00A97941" w:rsidRPr="00886003" w:rsidRDefault="00E86D81">
            <w:pPr>
              <w:rPr>
                <w:rFonts w:cstheme="minorHAnsi"/>
                <w:sz w:val="16"/>
                <w:szCs w:val="16"/>
              </w:rPr>
            </w:pPr>
            <w:r w:rsidRPr="00886003">
              <w:rPr>
                <w:rFonts w:cstheme="minorHAnsi"/>
                <w:b/>
                <w:bCs/>
                <w:sz w:val="16"/>
                <w:szCs w:val="16"/>
              </w:rPr>
              <w:t>6e126868-aa6a-41ef-b7fb-3c8b690d3ghy2</w:t>
            </w:r>
          </w:p>
        </w:tc>
      </w:tr>
      <w:tr w:rsidR="00125216" w:rsidRPr="00886003" w14:paraId="172080EA" w14:textId="77777777" w:rsidTr="00831881">
        <w:tc>
          <w:tcPr>
            <w:tcW w:w="9073" w:type="dxa"/>
            <w:gridSpan w:val="3"/>
            <w:tcBorders>
              <w:left w:val="single" w:sz="4" w:space="0" w:color="000000" w:themeColor="text1"/>
            </w:tcBorders>
            <w:shd w:val="clear" w:color="auto" w:fill="DDD9C3" w:themeFill="background2" w:themeFillShade="E6"/>
          </w:tcPr>
          <w:p w14:paraId="0912E162" w14:textId="77777777" w:rsidR="00A97941" w:rsidRPr="00886003" w:rsidRDefault="00E86D81">
            <w:pPr>
              <w:rPr>
                <w:rFonts w:cstheme="minorHAnsi"/>
                <w:color w:val="A6A6A6" w:themeColor="background1" w:themeShade="A6"/>
                <w:sz w:val="16"/>
                <w:szCs w:val="16"/>
                <w:highlight w:val="yellow"/>
              </w:rPr>
            </w:pPr>
            <w:r w:rsidRPr="00886003">
              <w:rPr>
                <w:rFonts w:cstheme="minorHAnsi"/>
                <w:color w:val="A6A6A6" w:themeColor="background1" w:themeShade="A6"/>
                <w:sz w:val="16"/>
                <w:szCs w:val="16"/>
              </w:rPr>
              <w:t>Diagnostisch rapport ...Status</w:t>
            </w:r>
          </w:p>
        </w:tc>
      </w:tr>
      <w:tr w:rsidR="00125216" w:rsidRPr="00886003" w14:paraId="7BB88A63" w14:textId="77777777" w:rsidTr="00831881">
        <w:tc>
          <w:tcPr>
            <w:tcW w:w="2865" w:type="dxa"/>
          </w:tcPr>
          <w:p w14:paraId="345D216D"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73D82E9B"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780F29C"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757492266 </w:t>
            </w:r>
            <w:r w:rsidRPr="00886003">
              <w:rPr>
                <w:rFonts w:cstheme="minorHAnsi"/>
                <w:b/>
                <w:bCs/>
                <w:sz w:val="16"/>
                <w:szCs w:val="16"/>
              </w:rPr>
              <w:t>("Dagen sensor gedragen")</w:t>
            </w:r>
          </w:p>
        </w:tc>
      </w:tr>
      <w:tr w:rsidR="00125216" w:rsidRPr="00886003" w14:paraId="553D2209" w14:textId="77777777" w:rsidTr="00831881">
        <w:tc>
          <w:tcPr>
            <w:tcW w:w="2865" w:type="dxa"/>
          </w:tcPr>
          <w:p w14:paraId="38E81FB7"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3C158F8A"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223075BB" w14:textId="77777777" w:rsidR="00A97941" w:rsidRPr="00886003" w:rsidRDefault="00E86D81">
            <w:pPr>
              <w:rPr>
                <w:rFonts w:cstheme="minorHAnsi"/>
                <w:sz w:val="16"/>
                <w:szCs w:val="16"/>
              </w:rPr>
            </w:pPr>
            <w:r w:rsidRPr="00886003">
              <w:rPr>
                <w:rFonts w:cstheme="minorHAnsi"/>
                <w:sz w:val="16"/>
                <w:szCs w:val="16"/>
              </w:rPr>
              <w:t>14</w:t>
            </w:r>
          </w:p>
        </w:tc>
      </w:tr>
      <w:tr w:rsidR="00125216" w:rsidRPr="00886003" w14:paraId="6BF7D60D" w14:textId="77777777" w:rsidTr="00831881">
        <w:tc>
          <w:tcPr>
            <w:tcW w:w="2865" w:type="dxa"/>
            <w:shd w:val="clear" w:color="auto" w:fill="auto"/>
          </w:tcPr>
          <w:p w14:paraId="38213D2F"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6E34FB07"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018F3C46"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NDAY_REF.Laag</w:t>
            </w:r>
            <w:proofErr w:type="spellEnd"/>
            <w:r w:rsidRPr="00886003">
              <w:rPr>
                <w:rFonts w:cstheme="minorHAnsi"/>
                <w:sz w:val="16"/>
                <w:szCs w:val="16"/>
              </w:rPr>
              <w:t xml:space="preserve"> = 14</w:t>
            </w:r>
          </w:p>
        </w:tc>
      </w:tr>
    </w:tbl>
    <w:p w14:paraId="3179F42B" w14:textId="77777777" w:rsidR="00125216" w:rsidRPr="00886003" w:rsidRDefault="00125216" w:rsidP="00125216"/>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3CFC09F8" w14:textId="77777777" w:rsidTr="003B0A70">
        <w:tc>
          <w:tcPr>
            <w:tcW w:w="8931" w:type="dxa"/>
            <w:gridSpan w:val="3"/>
            <w:shd w:val="clear" w:color="auto" w:fill="D9D9D9" w:themeFill="background1" w:themeFillShade="D9"/>
          </w:tcPr>
          <w:p w14:paraId="6F07FF4D"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768FA452" w14:textId="77777777" w:rsidTr="003B0A70">
        <w:tc>
          <w:tcPr>
            <w:tcW w:w="2723" w:type="dxa"/>
            <w:shd w:val="clear" w:color="auto" w:fill="D9D9D9" w:themeFill="background1" w:themeFillShade="D9"/>
          </w:tcPr>
          <w:p w14:paraId="20DA1DD1"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6AB6AF11"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7D671EB3"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315DB63C" w14:textId="77777777" w:rsidTr="003B0A70">
        <w:tc>
          <w:tcPr>
            <w:tcW w:w="2723" w:type="dxa"/>
          </w:tcPr>
          <w:p w14:paraId="7811BF12"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5BDC1417" w14:textId="77777777" w:rsidR="00A97941" w:rsidRPr="00886003" w:rsidRDefault="00E86D81">
            <w:pPr>
              <w:rPr>
                <w:rFonts w:cstheme="minorHAnsi"/>
                <w:sz w:val="16"/>
                <w:szCs w:val="16"/>
              </w:rPr>
            </w:pPr>
            <w:r w:rsidRPr="00886003">
              <w:rPr>
                <w:rFonts w:cstheme="minorHAnsi"/>
                <w:sz w:val="16"/>
                <w:szCs w:val="16"/>
              </w:rPr>
              <w:t>1.. 1</w:t>
            </w:r>
          </w:p>
        </w:tc>
        <w:tc>
          <w:tcPr>
            <w:tcW w:w="5641" w:type="dxa"/>
          </w:tcPr>
          <w:p w14:paraId="24FBAE9E" w14:textId="77777777" w:rsidR="00A97941" w:rsidRPr="00886003" w:rsidRDefault="00E86D81">
            <w:pPr>
              <w:rPr>
                <w:rFonts w:cstheme="minorHAnsi"/>
                <w:sz w:val="16"/>
                <w:szCs w:val="16"/>
              </w:rPr>
            </w:pPr>
            <w:r w:rsidRPr="00886003">
              <w:rPr>
                <w:rFonts w:cstheme="minorHAnsi"/>
                <w:b/>
                <w:bCs/>
                <w:sz w:val="16"/>
                <w:szCs w:val="16"/>
              </w:rPr>
              <w:t>6e126868-aa6a-41ef-b7fb-3c8b690d3ghy3</w:t>
            </w:r>
          </w:p>
        </w:tc>
      </w:tr>
      <w:tr w:rsidR="00125216" w:rsidRPr="00886003" w14:paraId="6C68FA74" w14:textId="77777777" w:rsidTr="00EC7DFF">
        <w:tc>
          <w:tcPr>
            <w:tcW w:w="8931" w:type="dxa"/>
            <w:gridSpan w:val="3"/>
            <w:tcBorders>
              <w:left w:val="single" w:sz="4" w:space="0" w:color="000000" w:themeColor="text1"/>
            </w:tcBorders>
            <w:shd w:val="clear" w:color="auto" w:fill="DDD9C3" w:themeFill="background2" w:themeFillShade="E6"/>
          </w:tcPr>
          <w:p w14:paraId="6666AB54"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w:t>
            </w:r>
            <w:r w:rsidR="002E005A" w:rsidRPr="00886003">
              <w:rPr>
                <w:rFonts w:cstheme="minorHAnsi"/>
                <w:color w:val="A6A6A6" w:themeColor="background1" w:themeShade="A6"/>
                <w:sz w:val="16"/>
                <w:szCs w:val="16"/>
              </w:rPr>
              <w:t>Status</w:t>
            </w:r>
          </w:p>
        </w:tc>
      </w:tr>
      <w:tr w:rsidR="00125216" w:rsidRPr="00886003" w14:paraId="41CE74DE" w14:textId="77777777" w:rsidTr="003B0A70">
        <w:tc>
          <w:tcPr>
            <w:tcW w:w="2723" w:type="dxa"/>
          </w:tcPr>
          <w:p w14:paraId="0BC79DBF"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03FB4EE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B0EB554"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242282937 </w:t>
            </w:r>
            <w:r w:rsidRPr="00886003">
              <w:rPr>
                <w:rFonts w:cstheme="minorHAnsi"/>
                <w:b/>
                <w:bCs/>
                <w:sz w:val="16"/>
                <w:szCs w:val="16"/>
              </w:rPr>
              <w:t>("% vastgelegde gegevens")</w:t>
            </w:r>
          </w:p>
        </w:tc>
      </w:tr>
      <w:tr w:rsidR="00125216" w:rsidRPr="00886003" w14:paraId="49685989" w14:textId="77777777" w:rsidTr="003B0A70">
        <w:tc>
          <w:tcPr>
            <w:tcW w:w="2723" w:type="dxa"/>
          </w:tcPr>
          <w:p w14:paraId="5E4F474F"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226F7BD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29EEAE4A" w14:textId="77777777" w:rsidR="00A97941" w:rsidRPr="00886003" w:rsidRDefault="00E86D81">
            <w:pPr>
              <w:rPr>
                <w:rFonts w:cstheme="minorHAnsi"/>
                <w:sz w:val="16"/>
                <w:szCs w:val="16"/>
              </w:rPr>
            </w:pPr>
            <w:r w:rsidRPr="00886003">
              <w:rPr>
                <w:rFonts w:cstheme="minorHAnsi"/>
                <w:sz w:val="16"/>
                <w:szCs w:val="16"/>
              </w:rPr>
              <w:t>97%</w:t>
            </w:r>
          </w:p>
        </w:tc>
      </w:tr>
      <w:tr w:rsidR="00125216" w:rsidRPr="00886003" w14:paraId="5BB2AA69" w14:textId="77777777" w:rsidTr="003B0A70">
        <w:tc>
          <w:tcPr>
            <w:tcW w:w="2723" w:type="dxa"/>
            <w:shd w:val="clear" w:color="auto" w:fill="auto"/>
          </w:tcPr>
          <w:p w14:paraId="44A115CA"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72CDB61B"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58D00DD6"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DCAPT_REF.Hoog</w:t>
            </w:r>
            <w:proofErr w:type="spellEnd"/>
            <w:r w:rsidRPr="00886003">
              <w:rPr>
                <w:rFonts w:cstheme="minorHAnsi"/>
                <w:sz w:val="16"/>
                <w:szCs w:val="16"/>
              </w:rPr>
              <w:t xml:space="preserve"> = 100</w:t>
            </w:r>
          </w:p>
          <w:p w14:paraId="40AFB777"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DCAPT_REF.Laag</w:t>
            </w:r>
            <w:proofErr w:type="spellEnd"/>
            <w:r w:rsidRPr="00886003">
              <w:rPr>
                <w:rFonts w:cstheme="minorHAnsi"/>
                <w:sz w:val="16"/>
                <w:szCs w:val="16"/>
              </w:rPr>
              <w:t xml:space="preserve"> = 71</w:t>
            </w:r>
          </w:p>
        </w:tc>
      </w:tr>
    </w:tbl>
    <w:p w14:paraId="43E91AFC" w14:textId="77777777" w:rsidR="00125216" w:rsidRPr="00886003" w:rsidRDefault="00125216" w:rsidP="00125216"/>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51B3473D" w14:textId="77777777" w:rsidTr="003B0A70">
        <w:tc>
          <w:tcPr>
            <w:tcW w:w="8931" w:type="dxa"/>
            <w:gridSpan w:val="3"/>
            <w:shd w:val="clear" w:color="auto" w:fill="D9D9D9" w:themeFill="background1" w:themeFillShade="D9"/>
          </w:tcPr>
          <w:p w14:paraId="301E1936"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47E51B9F" w14:textId="77777777" w:rsidTr="003B0A70">
        <w:tc>
          <w:tcPr>
            <w:tcW w:w="2723" w:type="dxa"/>
            <w:shd w:val="clear" w:color="auto" w:fill="D9D9D9" w:themeFill="background1" w:themeFillShade="D9"/>
          </w:tcPr>
          <w:p w14:paraId="0DBA0350"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341DCD9C"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7665A054"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6CDC6F53" w14:textId="77777777" w:rsidTr="003B0A70">
        <w:tc>
          <w:tcPr>
            <w:tcW w:w="2723" w:type="dxa"/>
          </w:tcPr>
          <w:p w14:paraId="33C49B5F"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188951DF"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6716A0FD" w14:textId="77777777" w:rsidR="00A97941" w:rsidRPr="00886003" w:rsidRDefault="00E86D81">
            <w:pPr>
              <w:rPr>
                <w:rFonts w:cstheme="minorHAnsi"/>
                <w:sz w:val="16"/>
                <w:szCs w:val="16"/>
              </w:rPr>
            </w:pPr>
            <w:r w:rsidRPr="00886003">
              <w:rPr>
                <w:rFonts w:cstheme="minorHAnsi"/>
                <w:b/>
                <w:bCs/>
                <w:sz w:val="16"/>
                <w:szCs w:val="16"/>
              </w:rPr>
              <w:t>6e126868-aa6a-41ef-b7fb-3c8b690d3ghy4</w:t>
            </w:r>
          </w:p>
        </w:tc>
      </w:tr>
      <w:tr w:rsidR="00125216" w:rsidRPr="00886003" w14:paraId="40A55B53" w14:textId="77777777" w:rsidTr="00EC7DFF">
        <w:tc>
          <w:tcPr>
            <w:tcW w:w="8931" w:type="dxa"/>
            <w:gridSpan w:val="3"/>
            <w:tcBorders>
              <w:left w:val="single" w:sz="4" w:space="0" w:color="000000" w:themeColor="text1"/>
            </w:tcBorders>
            <w:shd w:val="clear" w:color="auto" w:fill="DDD9C3" w:themeFill="background2" w:themeFillShade="E6"/>
          </w:tcPr>
          <w:p w14:paraId="6A2B06F7"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18AE1ED9" w14:textId="77777777" w:rsidTr="003B0A70">
        <w:tc>
          <w:tcPr>
            <w:tcW w:w="2723" w:type="dxa"/>
          </w:tcPr>
          <w:p w14:paraId="0FB711A4"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7D2C873B"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04CEDA7"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124011008 </w:t>
            </w:r>
            <w:r w:rsidRPr="00886003">
              <w:rPr>
                <w:rFonts w:cstheme="minorHAnsi"/>
                <w:b/>
                <w:bCs/>
                <w:sz w:val="16"/>
                <w:szCs w:val="16"/>
              </w:rPr>
              <w:t>("TAR-zeer hoog")</w:t>
            </w:r>
          </w:p>
        </w:tc>
      </w:tr>
      <w:tr w:rsidR="00125216" w:rsidRPr="00886003" w14:paraId="7487ACBA" w14:textId="77777777" w:rsidTr="003B0A70">
        <w:tc>
          <w:tcPr>
            <w:tcW w:w="2723" w:type="dxa"/>
          </w:tcPr>
          <w:p w14:paraId="1245E607"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1E96638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A74E260" w14:textId="77777777" w:rsidR="00A97941" w:rsidRPr="00886003" w:rsidRDefault="00E86D81">
            <w:pPr>
              <w:rPr>
                <w:rFonts w:cstheme="minorHAnsi"/>
                <w:sz w:val="16"/>
                <w:szCs w:val="16"/>
              </w:rPr>
            </w:pPr>
            <w:r w:rsidRPr="00886003">
              <w:rPr>
                <w:rFonts w:cstheme="minorHAnsi"/>
                <w:sz w:val="16"/>
                <w:szCs w:val="16"/>
              </w:rPr>
              <w:t>0%</w:t>
            </w:r>
          </w:p>
        </w:tc>
      </w:tr>
      <w:tr w:rsidR="00125216" w:rsidRPr="00886003" w14:paraId="64A6FC6B" w14:textId="77777777" w:rsidTr="003B0A70">
        <w:tc>
          <w:tcPr>
            <w:tcW w:w="2723" w:type="dxa"/>
            <w:shd w:val="clear" w:color="auto" w:fill="auto"/>
          </w:tcPr>
          <w:p w14:paraId="411D366C"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18BD93E5"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3BDF76AF"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VH_REF.Low</w:t>
            </w:r>
            <w:proofErr w:type="spellEnd"/>
            <w:r w:rsidRPr="00886003">
              <w:rPr>
                <w:rFonts w:cstheme="minorHAnsi"/>
                <w:sz w:val="16"/>
                <w:szCs w:val="16"/>
              </w:rPr>
              <w:t xml:space="preserve"> = 0% (</w:t>
            </w:r>
            <w:proofErr w:type="spellStart"/>
            <w:r w:rsidRPr="00886003">
              <w:rPr>
                <w:rFonts w:cstheme="minorHAnsi"/>
                <w:sz w:val="16"/>
                <w:szCs w:val="16"/>
              </w:rPr>
              <w:t>VH_REF.Low</w:t>
            </w:r>
            <w:proofErr w:type="spellEnd"/>
            <w:r w:rsidRPr="00886003">
              <w:rPr>
                <w:rFonts w:cstheme="minorHAnsi"/>
                <w:sz w:val="16"/>
                <w:szCs w:val="16"/>
              </w:rPr>
              <w:t xml:space="preserve"> = 0%)</w:t>
            </w:r>
          </w:p>
          <w:p w14:paraId="06D8DDC9"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VH_REF.High</w:t>
            </w:r>
            <w:proofErr w:type="spellEnd"/>
            <w:r w:rsidRPr="00886003">
              <w:rPr>
                <w:rFonts w:cstheme="minorHAnsi"/>
                <w:sz w:val="16"/>
                <w:szCs w:val="16"/>
              </w:rPr>
              <w:t xml:space="preserve"> = 4% </w:t>
            </w:r>
          </w:p>
          <w:p w14:paraId="48C12310"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VH_REF.AppliesTo</w:t>
            </w:r>
            <w:proofErr w:type="spellEnd"/>
            <w:r w:rsidRPr="00886003">
              <w:rPr>
                <w:rFonts w:cstheme="minorHAnsi"/>
                <w:sz w:val="16"/>
                <w:szCs w:val="16"/>
              </w:rPr>
              <w:t>(CAT1, ≥251 mg/dL)</w:t>
            </w:r>
          </w:p>
          <w:p w14:paraId="346AFBBF"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VH_REF.AppliesTo</w:t>
            </w:r>
            <w:proofErr w:type="spellEnd"/>
            <w:r w:rsidRPr="00886003">
              <w:rPr>
                <w:rFonts w:cstheme="minorHAnsi"/>
                <w:sz w:val="16"/>
                <w:szCs w:val="16"/>
              </w:rPr>
              <w:t xml:space="preserve"> (CAT3, ≥251 mg/dL)</w:t>
            </w:r>
          </w:p>
        </w:tc>
      </w:tr>
    </w:tbl>
    <w:p w14:paraId="1E8628C0" w14:textId="77777777" w:rsidR="00125216" w:rsidRPr="00886003" w:rsidRDefault="00125216" w:rsidP="00125216"/>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00D0C802" w14:textId="77777777" w:rsidTr="003B0A70">
        <w:tc>
          <w:tcPr>
            <w:tcW w:w="8931" w:type="dxa"/>
            <w:gridSpan w:val="3"/>
            <w:shd w:val="clear" w:color="auto" w:fill="D9D9D9" w:themeFill="background1" w:themeFillShade="D9"/>
          </w:tcPr>
          <w:p w14:paraId="0748AD8D"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40B02097" w14:textId="77777777" w:rsidTr="003B0A70">
        <w:tc>
          <w:tcPr>
            <w:tcW w:w="2723" w:type="dxa"/>
            <w:shd w:val="clear" w:color="auto" w:fill="D9D9D9" w:themeFill="background1" w:themeFillShade="D9"/>
          </w:tcPr>
          <w:p w14:paraId="0A36A190"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6CE0D2A6"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07FE1322"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5D809BA8" w14:textId="77777777" w:rsidTr="003B0A70">
        <w:tc>
          <w:tcPr>
            <w:tcW w:w="2723" w:type="dxa"/>
          </w:tcPr>
          <w:p w14:paraId="3930B753"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1CF5B8EE"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19C44AC5" w14:textId="77777777" w:rsidR="00A97941" w:rsidRPr="00886003" w:rsidRDefault="00E86D81">
            <w:pPr>
              <w:rPr>
                <w:rFonts w:cstheme="minorHAnsi"/>
                <w:sz w:val="16"/>
                <w:szCs w:val="16"/>
              </w:rPr>
            </w:pPr>
            <w:r w:rsidRPr="00886003">
              <w:rPr>
                <w:rFonts w:cstheme="minorHAnsi"/>
                <w:b/>
                <w:bCs/>
                <w:sz w:val="16"/>
                <w:szCs w:val="16"/>
              </w:rPr>
              <w:t>6e126868-aa6a-41ef-b7fb-3c8b690d3ghy4a</w:t>
            </w:r>
          </w:p>
        </w:tc>
      </w:tr>
      <w:tr w:rsidR="00125216" w:rsidRPr="00886003" w14:paraId="216FF979" w14:textId="77777777" w:rsidTr="00EC7DFF">
        <w:tc>
          <w:tcPr>
            <w:tcW w:w="8931" w:type="dxa"/>
            <w:gridSpan w:val="3"/>
            <w:tcBorders>
              <w:left w:val="single" w:sz="4" w:space="0" w:color="000000" w:themeColor="text1"/>
            </w:tcBorders>
            <w:shd w:val="clear" w:color="auto" w:fill="DDD9C3" w:themeFill="background2" w:themeFillShade="E6"/>
          </w:tcPr>
          <w:p w14:paraId="1A7525E9"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0D866643" w14:textId="77777777" w:rsidTr="003B0A70">
        <w:tc>
          <w:tcPr>
            <w:tcW w:w="2723" w:type="dxa"/>
          </w:tcPr>
          <w:p w14:paraId="1B3C13EB"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6AD4E1A8"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3E1C838"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124011008a </w:t>
            </w:r>
            <w:r w:rsidRPr="00886003">
              <w:rPr>
                <w:rFonts w:cstheme="minorHAnsi"/>
                <w:b/>
                <w:bCs/>
                <w:sz w:val="16"/>
                <w:szCs w:val="16"/>
              </w:rPr>
              <w:t>("TAR-zeer hoog")</w:t>
            </w:r>
          </w:p>
        </w:tc>
      </w:tr>
      <w:tr w:rsidR="00125216" w:rsidRPr="00886003" w14:paraId="4AE14FAD" w14:textId="77777777" w:rsidTr="003B0A70">
        <w:tc>
          <w:tcPr>
            <w:tcW w:w="2723" w:type="dxa"/>
          </w:tcPr>
          <w:p w14:paraId="07CACC43"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0A0AD77F"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CF9DC9B" w14:textId="77777777" w:rsidR="00A97941" w:rsidRPr="00886003" w:rsidRDefault="00E86D81">
            <w:pPr>
              <w:rPr>
                <w:rFonts w:cstheme="minorHAnsi"/>
                <w:sz w:val="16"/>
                <w:szCs w:val="16"/>
              </w:rPr>
            </w:pPr>
            <w:r w:rsidRPr="00886003">
              <w:rPr>
                <w:rFonts w:cstheme="minorHAnsi"/>
                <w:sz w:val="16"/>
                <w:szCs w:val="16"/>
              </w:rPr>
              <w:t xml:space="preserve">0 </w:t>
            </w:r>
            <w:r w:rsidR="00125216" w:rsidRPr="00886003">
              <w:rPr>
                <w:rFonts w:cstheme="minorHAnsi"/>
                <w:sz w:val="16"/>
                <w:szCs w:val="16"/>
              </w:rPr>
              <w:t>min</w:t>
            </w:r>
          </w:p>
        </w:tc>
      </w:tr>
      <w:tr w:rsidR="00125216" w:rsidRPr="00886003" w14:paraId="327EDDFA" w14:textId="77777777" w:rsidTr="003B0A70">
        <w:tc>
          <w:tcPr>
            <w:tcW w:w="2723" w:type="dxa"/>
            <w:shd w:val="clear" w:color="auto" w:fill="auto"/>
          </w:tcPr>
          <w:p w14:paraId="78910C5C"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6F940E65"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1DF924F7"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VH_REF.AppliesTo</w:t>
            </w:r>
            <w:proofErr w:type="spellEnd"/>
            <w:r w:rsidRPr="00886003">
              <w:rPr>
                <w:rFonts w:cstheme="minorHAnsi"/>
                <w:sz w:val="16"/>
                <w:szCs w:val="16"/>
              </w:rPr>
              <w:t>(CAT1, ≥251 mg/dL)</w:t>
            </w:r>
          </w:p>
          <w:p w14:paraId="7A0BDD56"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VH_REF.AppliesTo</w:t>
            </w:r>
            <w:proofErr w:type="spellEnd"/>
            <w:r w:rsidRPr="00886003">
              <w:rPr>
                <w:rFonts w:cstheme="minorHAnsi"/>
                <w:sz w:val="16"/>
                <w:szCs w:val="16"/>
              </w:rPr>
              <w:t xml:space="preserve"> (CAT3, ≥251 mg/dL)</w:t>
            </w:r>
          </w:p>
        </w:tc>
      </w:tr>
    </w:tbl>
    <w:p w14:paraId="70549AE1" w14:textId="77777777" w:rsidR="00125216" w:rsidRPr="00886003" w:rsidRDefault="00125216" w:rsidP="00125216"/>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775E60B6" w14:textId="77777777" w:rsidTr="003B0A70">
        <w:tc>
          <w:tcPr>
            <w:tcW w:w="8931" w:type="dxa"/>
            <w:gridSpan w:val="3"/>
            <w:shd w:val="clear" w:color="auto" w:fill="D9D9D9" w:themeFill="background1" w:themeFillShade="D9"/>
          </w:tcPr>
          <w:p w14:paraId="343722A1"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16BF9F83" w14:textId="77777777" w:rsidTr="003B0A70">
        <w:tc>
          <w:tcPr>
            <w:tcW w:w="2723" w:type="dxa"/>
            <w:shd w:val="clear" w:color="auto" w:fill="D9D9D9" w:themeFill="background1" w:themeFillShade="D9"/>
          </w:tcPr>
          <w:p w14:paraId="42385407"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05FC6CB5"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3FE31F44"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45897711" w14:textId="77777777" w:rsidTr="003B0A70">
        <w:tc>
          <w:tcPr>
            <w:tcW w:w="2723" w:type="dxa"/>
          </w:tcPr>
          <w:p w14:paraId="0733406F"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543B95CD"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CEEAB26" w14:textId="77777777" w:rsidR="00A97941" w:rsidRPr="00886003" w:rsidRDefault="00E86D81">
            <w:pPr>
              <w:rPr>
                <w:rFonts w:cstheme="minorHAnsi"/>
                <w:sz w:val="16"/>
                <w:szCs w:val="16"/>
              </w:rPr>
            </w:pPr>
            <w:r w:rsidRPr="00886003">
              <w:rPr>
                <w:rFonts w:cstheme="minorHAnsi"/>
                <w:b/>
                <w:bCs/>
                <w:sz w:val="16"/>
                <w:szCs w:val="16"/>
              </w:rPr>
              <w:t>6e126868-aa6a-41ef-b7fb-3c8b690d3ghy5</w:t>
            </w:r>
          </w:p>
        </w:tc>
      </w:tr>
      <w:tr w:rsidR="00125216" w:rsidRPr="00886003" w14:paraId="16A172FE" w14:textId="77777777" w:rsidTr="00EC7DFF">
        <w:tc>
          <w:tcPr>
            <w:tcW w:w="8931" w:type="dxa"/>
            <w:gridSpan w:val="3"/>
            <w:tcBorders>
              <w:left w:val="single" w:sz="4" w:space="0" w:color="000000" w:themeColor="text1"/>
            </w:tcBorders>
            <w:shd w:val="clear" w:color="auto" w:fill="DDD9C3" w:themeFill="background2" w:themeFillShade="E6"/>
          </w:tcPr>
          <w:p w14:paraId="3B2883D5"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20CF0192" w14:textId="77777777" w:rsidTr="00EC7DFF">
        <w:tc>
          <w:tcPr>
            <w:tcW w:w="2723" w:type="dxa"/>
            <w:tcBorders>
              <w:top w:val="single" w:sz="4" w:space="0" w:color="000000" w:themeColor="text1"/>
            </w:tcBorders>
          </w:tcPr>
          <w:p w14:paraId="1C56509B"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365F1610"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78DE2FC9"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865587343 </w:t>
            </w:r>
            <w:r w:rsidRPr="00886003">
              <w:rPr>
                <w:rFonts w:cstheme="minorHAnsi"/>
                <w:b/>
                <w:bCs/>
                <w:sz w:val="16"/>
                <w:szCs w:val="16"/>
              </w:rPr>
              <w:t>("TAR-High")</w:t>
            </w:r>
          </w:p>
        </w:tc>
      </w:tr>
      <w:tr w:rsidR="00125216" w:rsidRPr="00886003" w14:paraId="37993BC5" w14:textId="77777777" w:rsidTr="003B0A70">
        <w:tc>
          <w:tcPr>
            <w:tcW w:w="2723" w:type="dxa"/>
          </w:tcPr>
          <w:p w14:paraId="7EDC3943"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618DBA4C"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1530D24C" w14:textId="77777777" w:rsidR="00A97941" w:rsidRPr="00886003" w:rsidRDefault="00125216">
            <w:pPr>
              <w:rPr>
                <w:rFonts w:cstheme="minorHAnsi"/>
                <w:sz w:val="16"/>
                <w:szCs w:val="16"/>
              </w:rPr>
            </w:pPr>
            <w:r w:rsidRPr="00886003">
              <w:rPr>
                <w:rFonts w:cstheme="minorHAnsi"/>
                <w:sz w:val="16"/>
                <w:szCs w:val="16"/>
              </w:rPr>
              <w:t>8%</w:t>
            </w:r>
          </w:p>
        </w:tc>
      </w:tr>
      <w:tr w:rsidR="00125216" w:rsidRPr="00886003" w14:paraId="1FB8048E" w14:textId="77777777" w:rsidTr="003B0A70">
        <w:tc>
          <w:tcPr>
            <w:tcW w:w="2723" w:type="dxa"/>
            <w:shd w:val="clear" w:color="auto" w:fill="auto"/>
          </w:tcPr>
          <w:p w14:paraId="0D007B8A"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66900D03"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3F50088D"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H_REF.Laag</w:t>
            </w:r>
            <w:proofErr w:type="spellEnd"/>
            <w:r w:rsidRPr="00886003">
              <w:rPr>
                <w:rFonts w:cstheme="minorHAnsi"/>
                <w:sz w:val="16"/>
                <w:szCs w:val="16"/>
              </w:rPr>
              <w:t xml:space="preserve"> = 0%</w:t>
            </w:r>
          </w:p>
          <w:p w14:paraId="7C64E89A"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H_REF.Hoog</w:t>
            </w:r>
            <w:proofErr w:type="spellEnd"/>
            <w:r w:rsidRPr="00886003">
              <w:rPr>
                <w:rFonts w:cstheme="minorHAnsi"/>
                <w:sz w:val="16"/>
                <w:szCs w:val="16"/>
              </w:rPr>
              <w:t xml:space="preserve"> = 24</w:t>
            </w:r>
          </w:p>
          <w:p w14:paraId="463C64EA"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(CAT1, ≥181 mg/dL, ≤250 mg/dL)</w:t>
            </w:r>
          </w:p>
          <w:p w14:paraId="15F84059"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(CAT2, ≥141 mg/dL)</w:t>
            </w:r>
          </w:p>
          <w:p w14:paraId="6FC959EA"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(CAT3, ≥181 mg/dL, ≤250 mg/dL)</w:t>
            </w:r>
          </w:p>
        </w:tc>
      </w:tr>
    </w:tbl>
    <w:p w14:paraId="5D33C813" w14:textId="77777777" w:rsidR="00125216" w:rsidRPr="00886003" w:rsidRDefault="00125216" w:rsidP="00125216"/>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68D78BCF" w14:textId="77777777" w:rsidTr="003B0A70">
        <w:tc>
          <w:tcPr>
            <w:tcW w:w="8931" w:type="dxa"/>
            <w:gridSpan w:val="3"/>
            <w:shd w:val="clear" w:color="auto" w:fill="D9D9D9" w:themeFill="background1" w:themeFillShade="D9"/>
          </w:tcPr>
          <w:p w14:paraId="1A8B6012"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28D9498A" w14:textId="77777777" w:rsidTr="003B0A70">
        <w:tc>
          <w:tcPr>
            <w:tcW w:w="2723" w:type="dxa"/>
            <w:shd w:val="clear" w:color="auto" w:fill="D9D9D9" w:themeFill="background1" w:themeFillShade="D9"/>
          </w:tcPr>
          <w:p w14:paraId="6FF141F7" w14:textId="77777777" w:rsidR="00A97941" w:rsidRPr="00886003" w:rsidRDefault="00E86D81">
            <w:pPr>
              <w:rPr>
                <w:rFonts w:cstheme="minorHAnsi"/>
                <w:b/>
                <w:sz w:val="16"/>
                <w:szCs w:val="16"/>
              </w:rPr>
            </w:pPr>
            <w:r w:rsidRPr="00886003">
              <w:rPr>
                <w:rFonts w:cstheme="minorHAnsi"/>
                <w:b/>
                <w:sz w:val="16"/>
                <w:szCs w:val="16"/>
              </w:rPr>
              <w:lastRenderedPageBreak/>
              <w:t>Element</w:t>
            </w:r>
          </w:p>
        </w:tc>
        <w:tc>
          <w:tcPr>
            <w:tcW w:w="567" w:type="dxa"/>
            <w:shd w:val="clear" w:color="auto" w:fill="D9D9D9" w:themeFill="background1" w:themeFillShade="D9"/>
          </w:tcPr>
          <w:p w14:paraId="157CA01D"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691723EB"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55345F27" w14:textId="77777777" w:rsidTr="003B0A70">
        <w:tc>
          <w:tcPr>
            <w:tcW w:w="2723" w:type="dxa"/>
          </w:tcPr>
          <w:p w14:paraId="37C9CEBB"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540CA609"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44A99C4" w14:textId="77777777" w:rsidR="00A97941" w:rsidRPr="00886003" w:rsidRDefault="00E86D81">
            <w:pPr>
              <w:rPr>
                <w:rFonts w:cstheme="minorHAnsi"/>
                <w:sz w:val="16"/>
                <w:szCs w:val="16"/>
              </w:rPr>
            </w:pPr>
            <w:r w:rsidRPr="00886003">
              <w:rPr>
                <w:rFonts w:cstheme="minorHAnsi"/>
                <w:b/>
                <w:bCs/>
                <w:sz w:val="16"/>
                <w:szCs w:val="16"/>
              </w:rPr>
              <w:t>6e126868-aa6a-41ef-b7fb-3c8b690d3ghy5a</w:t>
            </w:r>
          </w:p>
        </w:tc>
      </w:tr>
      <w:tr w:rsidR="00125216" w:rsidRPr="00886003" w14:paraId="2B87BCBE" w14:textId="77777777" w:rsidTr="00EC7DFF">
        <w:tc>
          <w:tcPr>
            <w:tcW w:w="8931" w:type="dxa"/>
            <w:gridSpan w:val="3"/>
            <w:tcBorders>
              <w:left w:val="single" w:sz="4" w:space="0" w:color="000000" w:themeColor="text1"/>
            </w:tcBorders>
            <w:shd w:val="clear" w:color="auto" w:fill="DDD9C3" w:themeFill="background2" w:themeFillShade="E6"/>
          </w:tcPr>
          <w:p w14:paraId="3CF9964C"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2D1B8AC9" w14:textId="77777777" w:rsidTr="003B0A70">
        <w:tc>
          <w:tcPr>
            <w:tcW w:w="2723" w:type="dxa"/>
          </w:tcPr>
          <w:p w14:paraId="4E07ADE3"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17A6B3DC"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714EC2F4"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865587343a </w:t>
            </w:r>
            <w:r w:rsidRPr="00886003">
              <w:rPr>
                <w:rFonts w:cstheme="minorHAnsi"/>
                <w:b/>
                <w:bCs/>
                <w:sz w:val="16"/>
                <w:szCs w:val="16"/>
              </w:rPr>
              <w:t>("TAR-High")</w:t>
            </w:r>
          </w:p>
        </w:tc>
      </w:tr>
      <w:tr w:rsidR="00125216" w:rsidRPr="00886003" w14:paraId="34487610" w14:textId="77777777" w:rsidTr="003B0A70">
        <w:tc>
          <w:tcPr>
            <w:tcW w:w="2723" w:type="dxa"/>
          </w:tcPr>
          <w:p w14:paraId="759A0824"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313756DF"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330C845A" w14:textId="77777777" w:rsidR="00A97941" w:rsidRPr="00886003" w:rsidRDefault="00125216">
            <w:pPr>
              <w:rPr>
                <w:rFonts w:cstheme="minorHAnsi"/>
                <w:sz w:val="16"/>
                <w:szCs w:val="16"/>
              </w:rPr>
            </w:pPr>
            <w:r w:rsidRPr="00886003">
              <w:rPr>
                <w:rFonts w:cstheme="minorHAnsi"/>
                <w:sz w:val="16"/>
                <w:szCs w:val="16"/>
              </w:rPr>
              <w:t xml:space="preserve">1hr </w:t>
            </w:r>
            <w:r w:rsidR="00E86D81" w:rsidRPr="00886003">
              <w:rPr>
                <w:rFonts w:cstheme="minorHAnsi"/>
                <w:sz w:val="16"/>
                <w:szCs w:val="16"/>
              </w:rPr>
              <w:t xml:space="preserve">55 </w:t>
            </w:r>
            <w:r w:rsidRPr="00886003">
              <w:rPr>
                <w:rFonts w:cstheme="minorHAnsi"/>
                <w:sz w:val="16"/>
                <w:szCs w:val="16"/>
              </w:rPr>
              <w:t>min</w:t>
            </w:r>
          </w:p>
        </w:tc>
      </w:tr>
      <w:tr w:rsidR="00125216" w:rsidRPr="00886003" w14:paraId="797D585E" w14:textId="77777777" w:rsidTr="003B0A70">
        <w:tc>
          <w:tcPr>
            <w:tcW w:w="2723" w:type="dxa"/>
            <w:shd w:val="clear" w:color="auto" w:fill="auto"/>
          </w:tcPr>
          <w:p w14:paraId="023E3449"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276881DA"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6F4A5DEA"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(CAT1, ≥181 mg/dL, ≤250 mg/dL)</w:t>
            </w:r>
          </w:p>
          <w:p w14:paraId="1301C30F"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(CAT2, ≥141 mg/dL)</w:t>
            </w:r>
          </w:p>
          <w:p w14:paraId="45A4E367"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H_REF.AppliesTo</w:t>
            </w:r>
            <w:proofErr w:type="spellEnd"/>
            <w:r w:rsidRPr="00886003">
              <w:rPr>
                <w:rFonts w:cstheme="minorHAnsi"/>
                <w:sz w:val="16"/>
                <w:szCs w:val="16"/>
              </w:rPr>
              <w:t>(CAT3, ≥181 mg/dL, ≤250 mg/dL)</w:t>
            </w:r>
          </w:p>
        </w:tc>
      </w:tr>
    </w:tbl>
    <w:p w14:paraId="7F4365EF" w14:textId="77777777" w:rsidR="00125216" w:rsidRPr="00886003" w:rsidRDefault="00125216" w:rsidP="00125216">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4464CB9E" w14:textId="77777777" w:rsidTr="003B0A70">
        <w:tc>
          <w:tcPr>
            <w:tcW w:w="8931" w:type="dxa"/>
            <w:gridSpan w:val="3"/>
            <w:shd w:val="clear" w:color="auto" w:fill="D9D9D9" w:themeFill="background1" w:themeFillShade="D9"/>
          </w:tcPr>
          <w:p w14:paraId="61B4AECC"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233BEDD6" w14:textId="77777777" w:rsidTr="003B0A70">
        <w:tc>
          <w:tcPr>
            <w:tcW w:w="2723" w:type="dxa"/>
            <w:shd w:val="clear" w:color="auto" w:fill="D9D9D9" w:themeFill="background1" w:themeFillShade="D9"/>
          </w:tcPr>
          <w:p w14:paraId="6BA2B3C7"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5BD7DA2B"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02D98DA6"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43E3D538" w14:textId="77777777" w:rsidTr="003B0A70">
        <w:tc>
          <w:tcPr>
            <w:tcW w:w="2723" w:type="dxa"/>
          </w:tcPr>
          <w:p w14:paraId="6F1BCD9A"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18AB84E9"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716A1B6" w14:textId="77777777" w:rsidR="00A97941" w:rsidRPr="00886003" w:rsidRDefault="00E86D81">
            <w:pPr>
              <w:rPr>
                <w:rFonts w:cstheme="minorHAnsi"/>
                <w:sz w:val="16"/>
                <w:szCs w:val="16"/>
              </w:rPr>
            </w:pPr>
            <w:r w:rsidRPr="00886003">
              <w:rPr>
                <w:rFonts w:cstheme="minorHAnsi"/>
                <w:b/>
                <w:bCs/>
                <w:sz w:val="16"/>
                <w:szCs w:val="16"/>
              </w:rPr>
              <w:t>6e126868-aa6a-41ef-b7fb-3c8b690d3ghy6</w:t>
            </w:r>
          </w:p>
        </w:tc>
      </w:tr>
      <w:tr w:rsidR="00125216" w:rsidRPr="00886003" w14:paraId="07B22DC6" w14:textId="77777777" w:rsidTr="00EC7DFF">
        <w:tc>
          <w:tcPr>
            <w:tcW w:w="8931" w:type="dxa"/>
            <w:gridSpan w:val="3"/>
            <w:tcBorders>
              <w:left w:val="single" w:sz="4" w:space="0" w:color="000000" w:themeColor="text1"/>
            </w:tcBorders>
            <w:shd w:val="clear" w:color="auto" w:fill="DDD9C3" w:themeFill="background2" w:themeFillShade="E6"/>
          </w:tcPr>
          <w:p w14:paraId="0A46660A"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73792BA9" w14:textId="77777777" w:rsidTr="003B0A70">
        <w:tc>
          <w:tcPr>
            <w:tcW w:w="2723" w:type="dxa"/>
          </w:tcPr>
          <w:p w14:paraId="49C53379"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2D547862"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1C9B0FC3"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438565545 </w:t>
            </w:r>
            <w:r w:rsidRPr="00886003">
              <w:rPr>
                <w:rFonts w:cstheme="minorHAnsi"/>
                <w:b/>
                <w:bCs/>
                <w:sz w:val="16"/>
                <w:szCs w:val="16"/>
              </w:rPr>
              <w:t>("TIR")</w:t>
            </w:r>
          </w:p>
        </w:tc>
      </w:tr>
      <w:tr w:rsidR="00125216" w:rsidRPr="00886003" w14:paraId="40767F3A" w14:textId="77777777" w:rsidTr="003B0A70">
        <w:tc>
          <w:tcPr>
            <w:tcW w:w="2723" w:type="dxa"/>
          </w:tcPr>
          <w:p w14:paraId="03B85C3F"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52B79D66"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691E3AF4" w14:textId="77777777" w:rsidR="00A97941" w:rsidRPr="00886003" w:rsidRDefault="00125216">
            <w:pPr>
              <w:rPr>
                <w:rFonts w:cstheme="minorHAnsi"/>
                <w:sz w:val="16"/>
                <w:szCs w:val="16"/>
              </w:rPr>
            </w:pPr>
            <w:r w:rsidRPr="00886003">
              <w:rPr>
                <w:rFonts w:cstheme="minorHAnsi"/>
                <w:sz w:val="16"/>
                <w:szCs w:val="16"/>
              </w:rPr>
              <w:t>92%</w:t>
            </w:r>
          </w:p>
        </w:tc>
      </w:tr>
      <w:tr w:rsidR="00125216" w:rsidRPr="00886003" w14:paraId="562931AD" w14:textId="77777777" w:rsidTr="003B0A70">
        <w:tc>
          <w:tcPr>
            <w:tcW w:w="2723" w:type="dxa"/>
            <w:shd w:val="clear" w:color="auto" w:fill="auto"/>
          </w:tcPr>
          <w:p w14:paraId="47C887DE"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731138B2"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76B8F7D3"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TIR_REF.Laag</w:t>
            </w:r>
            <w:proofErr w:type="spellEnd"/>
            <w:r w:rsidRPr="00886003">
              <w:rPr>
                <w:rFonts w:cstheme="minorHAnsi"/>
                <w:sz w:val="16"/>
                <w:szCs w:val="16"/>
              </w:rPr>
              <w:t xml:space="preserve"> = 70%</w:t>
            </w:r>
          </w:p>
          <w:p w14:paraId="310860E6"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TIR_REF.Hoog</w:t>
            </w:r>
            <w:proofErr w:type="spellEnd"/>
            <w:r w:rsidRPr="00886003">
              <w:rPr>
                <w:rFonts w:cstheme="minorHAnsi"/>
                <w:sz w:val="16"/>
                <w:szCs w:val="16"/>
              </w:rPr>
              <w:t xml:space="preserve"> = 100</w:t>
            </w:r>
          </w:p>
          <w:p w14:paraId="297A2C27"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(CAT1, ≥70 mg/dL, ≤180 mg/dL)</w:t>
            </w:r>
          </w:p>
          <w:p w14:paraId="4EFC8A6A"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(CAT2, ≥63 mg/dL, ≤140 mg/dL)</w:t>
            </w:r>
          </w:p>
          <w:p w14:paraId="4956F1D4"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(CAT3, ≥70 mg/dL, ≤180 mg/dL)</w:t>
            </w:r>
          </w:p>
        </w:tc>
      </w:tr>
    </w:tbl>
    <w:p w14:paraId="0C09CD59" w14:textId="77777777" w:rsidR="00125216" w:rsidRPr="00886003" w:rsidRDefault="00125216" w:rsidP="00125216">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72EE1D49" w14:textId="77777777" w:rsidTr="003B0A70">
        <w:tc>
          <w:tcPr>
            <w:tcW w:w="8931" w:type="dxa"/>
            <w:gridSpan w:val="3"/>
            <w:shd w:val="clear" w:color="auto" w:fill="D9D9D9" w:themeFill="background1" w:themeFillShade="D9"/>
          </w:tcPr>
          <w:p w14:paraId="27882C62"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406805EB" w14:textId="77777777" w:rsidTr="003B0A70">
        <w:tc>
          <w:tcPr>
            <w:tcW w:w="2723" w:type="dxa"/>
            <w:shd w:val="clear" w:color="auto" w:fill="D9D9D9" w:themeFill="background1" w:themeFillShade="D9"/>
          </w:tcPr>
          <w:p w14:paraId="2E1B6154"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6B71900E"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7EB0604B"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523367FB" w14:textId="77777777" w:rsidTr="003B0A70">
        <w:tc>
          <w:tcPr>
            <w:tcW w:w="2723" w:type="dxa"/>
          </w:tcPr>
          <w:p w14:paraId="4F6B1D26"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5B4A170A"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462CB7A" w14:textId="77777777" w:rsidR="00A97941" w:rsidRPr="00886003" w:rsidRDefault="00E86D81">
            <w:pPr>
              <w:rPr>
                <w:rFonts w:cstheme="minorHAnsi"/>
                <w:sz w:val="16"/>
                <w:szCs w:val="16"/>
              </w:rPr>
            </w:pPr>
            <w:r w:rsidRPr="00886003">
              <w:rPr>
                <w:rFonts w:cstheme="minorHAnsi"/>
                <w:b/>
                <w:bCs/>
                <w:sz w:val="16"/>
                <w:szCs w:val="16"/>
              </w:rPr>
              <w:t>6e126868-aa6a-41ef-b7fb-3c8b690d3ghy6a</w:t>
            </w:r>
          </w:p>
        </w:tc>
      </w:tr>
      <w:tr w:rsidR="00125216" w:rsidRPr="00886003" w14:paraId="52A178C3" w14:textId="77777777" w:rsidTr="00EC7DFF">
        <w:tc>
          <w:tcPr>
            <w:tcW w:w="8931" w:type="dxa"/>
            <w:gridSpan w:val="3"/>
            <w:tcBorders>
              <w:left w:val="single" w:sz="4" w:space="0" w:color="000000" w:themeColor="text1"/>
            </w:tcBorders>
            <w:shd w:val="clear" w:color="auto" w:fill="DDD9C3" w:themeFill="background2" w:themeFillShade="E6"/>
          </w:tcPr>
          <w:p w14:paraId="1D24CFEE"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31C45069" w14:textId="77777777" w:rsidTr="003B0A70">
        <w:tc>
          <w:tcPr>
            <w:tcW w:w="2723" w:type="dxa"/>
          </w:tcPr>
          <w:p w14:paraId="28499150"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2958783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2089AC4"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438565545a </w:t>
            </w:r>
            <w:r w:rsidRPr="00886003">
              <w:rPr>
                <w:rFonts w:cstheme="minorHAnsi"/>
                <w:b/>
                <w:bCs/>
                <w:sz w:val="16"/>
                <w:szCs w:val="16"/>
              </w:rPr>
              <w:t>("TIR")</w:t>
            </w:r>
          </w:p>
        </w:tc>
      </w:tr>
      <w:tr w:rsidR="00125216" w:rsidRPr="00886003" w14:paraId="7A9B35D5" w14:textId="77777777" w:rsidTr="003B0A70">
        <w:tc>
          <w:tcPr>
            <w:tcW w:w="2723" w:type="dxa"/>
          </w:tcPr>
          <w:p w14:paraId="5F26214D"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54D8677B"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D06B1BA" w14:textId="77777777" w:rsidR="00A97941" w:rsidRPr="00886003" w:rsidRDefault="00E86D81">
            <w:pPr>
              <w:rPr>
                <w:rFonts w:cstheme="minorHAnsi"/>
                <w:sz w:val="16"/>
                <w:szCs w:val="16"/>
              </w:rPr>
            </w:pPr>
            <w:r w:rsidRPr="00886003">
              <w:rPr>
                <w:rFonts w:cstheme="minorHAnsi"/>
                <w:sz w:val="16"/>
                <w:szCs w:val="16"/>
              </w:rPr>
              <w:t xml:space="preserve">22 </w:t>
            </w:r>
            <w:r w:rsidR="00125216" w:rsidRPr="00886003">
              <w:rPr>
                <w:rFonts w:cstheme="minorHAnsi"/>
                <w:sz w:val="16"/>
                <w:szCs w:val="16"/>
              </w:rPr>
              <w:t xml:space="preserve">uur </w:t>
            </w:r>
            <w:r w:rsidRPr="00886003">
              <w:rPr>
                <w:rFonts w:cstheme="minorHAnsi"/>
                <w:sz w:val="16"/>
                <w:szCs w:val="16"/>
              </w:rPr>
              <w:t xml:space="preserve">5 </w:t>
            </w:r>
            <w:r w:rsidR="00125216" w:rsidRPr="00886003">
              <w:rPr>
                <w:rFonts w:cstheme="minorHAnsi"/>
                <w:sz w:val="16"/>
                <w:szCs w:val="16"/>
              </w:rPr>
              <w:t>min</w:t>
            </w:r>
          </w:p>
        </w:tc>
      </w:tr>
      <w:tr w:rsidR="00125216" w:rsidRPr="00886003" w14:paraId="0FEE446C" w14:textId="77777777" w:rsidTr="003B0A70">
        <w:tc>
          <w:tcPr>
            <w:tcW w:w="2723" w:type="dxa"/>
            <w:shd w:val="clear" w:color="auto" w:fill="auto"/>
          </w:tcPr>
          <w:p w14:paraId="54DCF074"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3B0181B6"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43D9E85A"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(CAT1, ≥70 mg/dL, ≤180 mg/dL)</w:t>
            </w:r>
          </w:p>
          <w:p w14:paraId="19B3983E"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(CAT2, ≥63 mg/dL, ≤140 mg/dL)</w:t>
            </w:r>
          </w:p>
          <w:p w14:paraId="19E44A4F"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TIR_REF.AppliesTo</w:t>
            </w:r>
            <w:proofErr w:type="spellEnd"/>
            <w:r w:rsidRPr="00886003">
              <w:rPr>
                <w:rFonts w:cstheme="minorHAnsi"/>
                <w:sz w:val="16"/>
                <w:szCs w:val="16"/>
              </w:rPr>
              <w:t>(CAT3, ≥70 mg/dL, ≤180 mg/dL)</w:t>
            </w:r>
          </w:p>
        </w:tc>
      </w:tr>
    </w:tbl>
    <w:p w14:paraId="47D419EC" w14:textId="44E6B42D" w:rsidR="00125216" w:rsidRPr="00886003" w:rsidRDefault="00125216" w:rsidP="00125216">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3AAB5604" w14:textId="77777777" w:rsidTr="003B0A70">
        <w:tc>
          <w:tcPr>
            <w:tcW w:w="8931" w:type="dxa"/>
            <w:gridSpan w:val="3"/>
            <w:shd w:val="clear" w:color="auto" w:fill="D9D9D9" w:themeFill="background1" w:themeFillShade="D9"/>
          </w:tcPr>
          <w:p w14:paraId="66036C9F"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5AE79FED" w14:textId="77777777" w:rsidTr="003B0A70">
        <w:tc>
          <w:tcPr>
            <w:tcW w:w="2723" w:type="dxa"/>
            <w:shd w:val="clear" w:color="auto" w:fill="D9D9D9" w:themeFill="background1" w:themeFillShade="D9"/>
          </w:tcPr>
          <w:p w14:paraId="2C6B0B3F"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219B308D"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59A261B2"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14602E69" w14:textId="77777777" w:rsidTr="003B0A70">
        <w:tc>
          <w:tcPr>
            <w:tcW w:w="2723" w:type="dxa"/>
          </w:tcPr>
          <w:p w14:paraId="458AC6A6"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77F3B81A"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BEAA991" w14:textId="77777777" w:rsidR="00A97941" w:rsidRPr="00886003" w:rsidRDefault="00E86D81">
            <w:pPr>
              <w:rPr>
                <w:rFonts w:cstheme="minorHAnsi"/>
                <w:sz w:val="16"/>
                <w:szCs w:val="16"/>
              </w:rPr>
            </w:pPr>
            <w:r w:rsidRPr="00886003">
              <w:rPr>
                <w:rFonts w:cstheme="minorHAnsi"/>
                <w:b/>
                <w:bCs/>
                <w:sz w:val="16"/>
                <w:szCs w:val="16"/>
              </w:rPr>
              <w:t>6e126868-aa6a-41ef-b7fb-3c8b690d3ghy7</w:t>
            </w:r>
          </w:p>
        </w:tc>
      </w:tr>
      <w:tr w:rsidR="00125216" w:rsidRPr="00886003" w14:paraId="00087AF7" w14:textId="77777777" w:rsidTr="00EC7DFF">
        <w:tc>
          <w:tcPr>
            <w:tcW w:w="8931" w:type="dxa"/>
            <w:gridSpan w:val="3"/>
            <w:tcBorders>
              <w:left w:val="single" w:sz="4" w:space="0" w:color="000000" w:themeColor="text1"/>
            </w:tcBorders>
            <w:shd w:val="clear" w:color="auto" w:fill="DDD9C3" w:themeFill="background2" w:themeFillShade="E6"/>
          </w:tcPr>
          <w:p w14:paraId="5477FDB6"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3A8E8FF1" w14:textId="77777777" w:rsidTr="003B0A70">
        <w:tc>
          <w:tcPr>
            <w:tcW w:w="2723" w:type="dxa"/>
          </w:tcPr>
          <w:p w14:paraId="1A4D0763"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18211365"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7F1C688"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278399267 </w:t>
            </w:r>
            <w:r w:rsidRPr="00886003">
              <w:rPr>
                <w:rFonts w:cstheme="minorHAnsi"/>
                <w:b/>
                <w:bCs/>
                <w:sz w:val="16"/>
                <w:szCs w:val="16"/>
              </w:rPr>
              <w:t>("TBR Tijd onder bereik - laag")</w:t>
            </w:r>
          </w:p>
        </w:tc>
      </w:tr>
      <w:tr w:rsidR="00125216" w:rsidRPr="00886003" w14:paraId="401FB7A5" w14:textId="77777777" w:rsidTr="003B0A70">
        <w:tc>
          <w:tcPr>
            <w:tcW w:w="2723" w:type="dxa"/>
          </w:tcPr>
          <w:p w14:paraId="215A3C21"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1DC186F9"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2463AECA" w14:textId="77777777" w:rsidR="00A97941" w:rsidRPr="00886003" w:rsidRDefault="00125216">
            <w:pPr>
              <w:rPr>
                <w:rFonts w:cstheme="minorHAnsi"/>
                <w:sz w:val="16"/>
                <w:szCs w:val="16"/>
              </w:rPr>
            </w:pPr>
            <w:r w:rsidRPr="00886003">
              <w:rPr>
                <w:rFonts w:cstheme="minorHAnsi"/>
                <w:sz w:val="16"/>
                <w:szCs w:val="16"/>
              </w:rPr>
              <w:t>0%</w:t>
            </w:r>
          </w:p>
        </w:tc>
      </w:tr>
      <w:tr w:rsidR="00125216" w:rsidRPr="00886003" w14:paraId="70768AC4" w14:textId="77777777" w:rsidTr="003B0A70">
        <w:tc>
          <w:tcPr>
            <w:tcW w:w="2723" w:type="dxa"/>
            <w:shd w:val="clear" w:color="auto" w:fill="auto"/>
          </w:tcPr>
          <w:p w14:paraId="1F3534EE"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573C551E"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409A44C1"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L_REF.Low</w:t>
            </w:r>
            <w:proofErr w:type="spellEnd"/>
            <w:r w:rsidRPr="00886003">
              <w:rPr>
                <w:rFonts w:cstheme="minorHAnsi"/>
                <w:sz w:val="16"/>
                <w:szCs w:val="16"/>
              </w:rPr>
              <w:t xml:space="preserve"> = 0%</w:t>
            </w:r>
          </w:p>
          <w:p w14:paraId="794C6651"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L_REF.High</w:t>
            </w:r>
            <w:proofErr w:type="spellEnd"/>
            <w:r w:rsidRPr="00886003">
              <w:rPr>
                <w:rFonts w:cstheme="minorHAnsi"/>
                <w:sz w:val="16"/>
                <w:szCs w:val="16"/>
              </w:rPr>
              <w:t xml:space="preserve"> = 4%</w:t>
            </w:r>
          </w:p>
          <w:p w14:paraId="02FE3933"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L_REF.AppliesTo</w:t>
            </w:r>
            <w:proofErr w:type="spellEnd"/>
            <w:r w:rsidRPr="00886003">
              <w:rPr>
                <w:rFonts w:cstheme="minorHAnsi"/>
                <w:sz w:val="16"/>
                <w:szCs w:val="16"/>
              </w:rPr>
              <w:t>(CAT1, ≥54 mg/dL, ≤69 mg/dL)</w:t>
            </w:r>
          </w:p>
          <w:p w14:paraId="6DE51219"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L_REF.AppliesTo</w:t>
            </w:r>
            <w:proofErr w:type="spellEnd"/>
            <w:r w:rsidRPr="00886003">
              <w:rPr>
                <w:rFonts w:cstheme="minorHAnsi"/>
                <w:sz w:val="16"/>
                <w:szCs w:val="16"/>
              </w:rPr>
              <w:t>(CAT2, ≥54 mg/dL, ≤62mg/dL)</w:t>
            </w:r>
          </w:p>
        </w:tc>
      </w:tr>
    </w:tbl>
    <w:p w14:paraId="54BA4325" w14:textId="77777777" w:rsidR="00125216" w:rsidRPr="00886003" w:rsidRDefault="00125216" w:rsidP="00125216">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33E41789" w14:textId="77777777" w:rsidTr="003B0A70">
        <w:tc>
          <w:tcPr>
            <w:tcW w:w="8931" w:type="dxa"/>
            <w:gridSpan w:val="3"/>
            <w:shd w:val="clear" w:color="auto" w:fill="D9D9D9" w:themeFill="background1" w:themeFillShade="D9"/>
          </w:tcPr>
          <w:p w14:paraId="07F4283F"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1CAA11E0" w14:textId="77777777" w:rsidTr="003B0A70">
        <w:tc>
          <w:tcPr>
            <w:tcW w:w="2723" w:type="dxa"/>
            <w:shd w:val="clear" w:color="auto" w:fill="D9D9D9" w:themeFill="background1" w:themeFillShade="D9"/>
          </w:tcPr>
          <w:p w14:paraId="3CB8B74D"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155CEA94"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289FEEEF"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2681A7BC" w14:textId="77777777" w:rsidTr="003B0A70">
        <w:tc>
          <w:tcPr>
            <w:tcW w:w="2723" w:type="dxa"/>
          </w:tcPr>
          <w:p w14:paraId="1A9DFF06"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3A4D457F"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16FFB71" w14:textId="77777777" w:rsidR="00A97941" w:rsidRPr="00886003" w:rsidRDefault="00E86D81">
            <w:pPr>
              <w:rPr>
                <w:rFonts w:cstheme="minorHAnsi"/>
                <w:sz w:val="16"/>
                <w:szCs w:val="16"/>
              </w:rPr>
            </w:pPr>
            <w:r w:rsidRPr="00886003">
              <w:rPr>
                <w:rFonts w:cstheme="minorHAnsi"/>
                <w:b/>
                <w:bCs/>
                <w:sz w:val="16"/>
                <w:szCs w:val="16"/>
              </w:rPr>
              <w:t>6e126868-aa6a-41ef-b7fb-3c8b690d3ghy7a</w:t>
            </w:r>
          </w:p>
        </w:tc>
      </w:tr>
      <w:tr w:rsidR="00125216" w:rsidRPr="00886003" w14:paraId="1C0E67BC" w14:textId="77777777" w:rsidTr="00EC7DFF">
        <w:tc>
          <w:tcPr>
            <w:tcW w:w="8931" w:type="dxa"/>
            <w:gridSpan w:val="3"/>
            <w:tcBorders>
              <w:left w:val="single" w:sz="4" w:space="0" w:color="000000" w:themeColor="text1"/>
            </w:tcBorders>
            <w:shd w:val="clear" w:color="auto" w:fill="DDD9C3" w:themeFill="background2" w:themeFillShade="E6"/>
          </w:tcPr>
          <w:p w14:paraId="000E03E2"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6F06BDE4" w14:textId="77777777" w:rsidTr="003B0A70">
        <w:tc>
          <w:tcPr>
            <w:tcW w:w="2723" w:type="dxa"/>
          </w:tcPr>
          <w:p w14:paraId="34B7A2CF"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03EDB16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0BB6122"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278399267a </w:t>
            </w:r>
            <w:r w:rsidRPr="00886003">
              <w:rPr>
                <w:rFonts w:cstheme="minorHAnsi"/>
                <w:b/>
                <w:bCs/>
                <w:sz w:val="16"/>
                <w:szCs w:val="16"/>
              </w:rPr>
              <w:t>("TBR Tijd onder bereik - laag ")</w:t>
            </w:r>
          </w:p>
        </w:tc>
      </w:tr>
      <w:tr w:rsidR="00125216" w:rsidRPr="00886003" w14:paraId="33D7FE7F" w14:textId="77777777" w:rsidTr="003B0A70">
        <w:tc>
          <w:tcPr>
            <w:tcW w:w="2723" w:type="dxa"/>
          </w:tcPr>
          <w:p w14:paraId="3F8A2F57"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3346FC3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5469B21" w14:textId="77777777" w:rsidR="00A97941" w:rsidRPr="00886003" w:rsidRDefault="00E86D81">
            <w:pPr>
              <w:rPr>
                <w:rFonts w:cstheme="minorHAnsi"/>
                <w:sz w:val="16"/>
                <w:szCs w:val="16"/>
              </w:rPr>
            </w:pPr>
            <w:r w:rsidRPr="00886003">
              <w:rPr>
                <w:rFonts w:cstheme="minorHAnsi"/>
                <w:sz w:val="16"/>
                <w:szCs w:val="16"/>
              </w:rPr>
              <w:t xml:space="preserve">0 </w:t>
            </w:r>
            <w:r w:rsidR="00125216" w:rsidRPr="00886003">
              <w:rPr>
                <w:rFonts w:cstheme="minorHAnsi"/>
                <w:sz w:val="16"/>
                <w:szCs w:val="16"/>
              </w:rPr>
              <w:t>min</w:t>
            </w:r>
          </w:p>
        </w:tc>
      </w:tr>
      <w:tr w:rsidR="00125216" w:rsidRPr="00886003" w14:paraId="68561081" w14:textId="77777777" w:rsidTr="003B0A70">
        <w:tc>
          <w:tcPr>
            <w:tcW w:w="2723" w:type="dxa"/>
            <w:shd w:val="clear" w:color="auto" w:fill="auto"/>
          </w:tcPr>
          <w:p w14:paraId="40BA0FF7"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3D033B71"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400C272E"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L_REF.AppliesTo</w:t>
            </w:r>
            <w:proofErr w:type="spellEnd"/>
            <w:r w:rsidRPr="00886003">
              <w:rPr>
                <w:rFonts w:cstheme="minorHAnsi"/>
                <w:sz w:val="16"/>
                <w:szCs w:val="16"/>
              </w:rPr>
              <w:t>(CAT1, ≥54 mg/dL, ≤69 mg/dL)</w:t>
            </w:r>
          </w:p>
          <w:p w14:paraId="2D47F457"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L_REF.AppliesTo</w:t>
            </w:r>
            <w:proofErr w:type="spellEnd"/>
            <w:r w:rsidRPr="00886003">
              <w:rPr>
                <w:rFonts w:cstheme="minorHAnsi"/>
                <w:sz w:val="16"/>
                <w:szCs w:val="16"/>
              </w:rPr>
              <w:t>(CAT2, ≥54 mg/dL, ≤62mg/dL)</w:t>
            </w:r>
          </w:p>
        </w:tc>
      </w:tr>
    </w:tbl>
    <w:p w14:paraId="0896CE42" w14:textId="77777777" w:rsidR="00125216" w:rsidRPr="00886003" w:rsidRDefault="00125216" w:rsidP="00125216">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139F684A" w14:textId="77777777" w:rsidTr="003B0A70">
        <w:tc>
          <w:tcPr>
            <w:tcW w:w="8931" w:type="dxa"/>
            <w:gridSpan w:val="3"/>
            <w:shd w:val="clear" w:color="auto" w:fill="D9D9D9" w:themeFill="background1" w:themeFillShade="D9"/>
          </w:tcPr>
          <w:p w14:paraId="3C758546"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376C9F1F" w14:textId="77777777" w:rsidTr="003B0A70">
        <w:tc>
          <w:tcPr>
            <w:tcW w:w="2723" w:type="dxa"/>
            <w:shd w:val="clear" w:color="auto" w:fill="D9D9D9" w:themeFill="background1" w:themeFillShade="D9"/>
          </w:tcPr>
          <w:p w14:paraId="038695D7"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5D2F108D"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719ADAF2"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24CCEB29" w14:textId="77777777" w:rsidTr="003B0A70">
        <w:tc>
          <w:tcPr>
            <w:tcW w:w="2723" w:type="dxa"/>
          </w:tcPr>
          <w:p w14:paraId="5CCE5B11"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73887D6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563FDDA4" w14:textId="77777777" w:rsidR="00A97941" w:rsidRPr="00886003" w:rsidRDefault="00E86D81">
            <w:pPr>
              <w:rPr>
                <w:rFonts w:cstheme="minorHAnsi"/>
                <w:sz w:val="16"/>
                <w:szCs w:val="16"/>
              </w:rPr>
            </w:pPr>
            <w:r w:rsidRPr="00886003">
              <w:rPr>
                <w:rFonts w:cstheme="minorHAnsi"/>
                <w:b/>
                <w:bCs/>
                <w:sz w:val="16"/>
                <w:szCs w:val="16"/>
              </w:rPr>
              <w:t>6e126868-aa6a-41ef-b7fb-3c8b690d3ghy8</w:t>
            </w:r>
          </w:p>
        </w:tc>
      </w:tr>
      <w:tr w:rsidR="00125216" w:rsidRPr="00886003" w14:paraId="43CB2221" w14:textId="77777777" w:rsidTr="00EC7DFF">
        <w:tc>
          <w:tcPr>
            <w:tcW w:w="8931" w:type="dxa"/>
            <w:gridSpan w:val="3"/>
            <w:tcBorders>
              <w:left w:val="single" w:sz="4" w:space="0" w:color="000000" w:themeColor="text1"/>
            </w:tcBorders>
            <w:shd w:val="clear" w:color="auto" w:fill="DDD9C3" w:themeFill="background2" w:themeFillShade="E6"/>
          </w:tcPr>
          <w:p w14:paraId="6B26B4EB"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0ADBE9B4" w14:textId="77777777" w:rsidTr="003B0A70">
        <w:tc>
          <w:tcPr>
            <w:tcW w:w="2723" w:type="dxa"/>
          </w:tcPr>
          <w:p w14:paraId="46F77B21"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1F3B8039"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48B2DF60"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364527445 </w:t>
            </w:r>
            <w:r w:rsidRPr="00886003">
              <w:rPr>
                <w:rFonts w:cstheme="minorHAnsi"/>
                <w:b/>
                <w:bCs/>
                <w:sz w:val="16"/>
                <w:szCs w:val="16"/>
              </w:rPr>
              <w:t>("TBR Tijd onder bereik - zeer laag")</w:t>
            </w:r>
          </w:p>
        </w:tc>
      </w:tr>
      <w:tr w:rsidR="00125216" w:rsidRPr="00886003" w14:paraId="4187FDA3" w14:textId="77777777" w:rsidTr="003B0A70">
        <w:tc>
          <w:tcPr>
            <w:tcW w:w="2723" w:type="dxa"/>
          </w:tcPr>
          <w:p w14:paraId="11304975" w14:textId="77777777" w:rsidR="00A97941" w:rsidRPr="00886003" w:rsidRDefault="00E86D81">
            <w:pPr>
              <w:rPr>
                <w:rFonts w:cstheme="minorHAnsi"/>
                <w:sz w:val="16"/>
                <w:szCs w:val="16"/>
              </w:rPr>
            </w:pPr>
            <w:r w:rsidRPr="00886003">
              <w:rPr>
                <w:rFonts w:cstheme="minorHAnsi"/>
                <w:sz w:val="16"/>
                <w:szCs w:val="16"/>
              </w:rPr>
              <w:lastRenderedPageBreak/>
              <w:t>Waarde</w:t>
            </w:r>
          </w:p>
        </w:tc>
        <w:tc>
          <w:tcPr>
            <w:tcW w:w="567" w:type="dxa"/>
          </w:tcPr>
          <w:p w14:paraId="047ED058"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100B7459" w14:textId="77777777" w:rsidR="00A97941" w:rsidRPr="00886003" w:rsidRDefault="00125216">
            <w:pPr>
              <w:rPr>
                <w:rFonts w:cstheme="minorHAnsi"/>
                <w:sz w:val="16"/>
                <w:szCs w:val="16"/>
              </w:rPr>
            </w:pPr>
            <w:r w:rsidRPr="00886003">
              <w:rPr>
                <w:rFonts w:cstheme="minorHAnsi"/>
                <w:sz w:val="16"/>
                <w:szCs w:val="16"/>
              </w:rPr>
              <w:t>0%</w:t>
            </w:r>
          </w:p>
        </w:tc>
      </w:tr>
      <w:tr w:rsidR="00125216" w:rsidRPr="00886003" w14:paraId="231B14AC" w14:textId="77777777" w:rsidTr="003B0A70">
        <w:tc>
          <w:tcPr>
            <w:tcW w:w="2723" w:type="dxa"/>
            <w:shd w:val="clear" w:color="auto" w:fill="auto"/>
          </w:tcPr>
          <w:p w14:paraId="227B2C89"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6A685211"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3F214F43"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VL_REF.Low</w:t>
            </w:r>
            <w:proofErr w:type="spellEnd"/>
            <w:r w:rsidRPr="00886003">
              <w:rPr>
                <w:rFonts w:cstheme="minorHAnsi"/>
                <w:sz w:val="16"/>
                <w:szCs w:val="16"/>
              </w:rPr>
              <w:t xml:space="preserve"> = 0% (in %)</w:t>
            </w:r>
          </w:p>
          <w:p w14:paraId="7BEA8531"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VL_REF.High</w:t>
            </w:r>
            <w:proofErr w:type="spellEnd"/>
            <w:r w:rsidRPr="00886003">
              <w:rPr>
                <w:rFonts w:cstheme="minorHAnsi"/>
                <w:sz w:val="16"/>
                <w:szCs w:val="16"/>
              </w:rPr>
              <w:t xml:space="preserve"> = 1% van de waarde</w:t>
            </w:r>
          </w:p>
          <w:p w14:paraId="6F04B06B"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VL_REF.Geldt</w:t>
            </w:r>
            <w:proofErr w:type="spellEnd"/>
            <w:r w:rsidRPr="00886003">
              <w:rPr>
                <w:rFonts w:cstheme="minorHAnsi"/>
                <w:sz w:val="16"/>
                <w:szCs w:val="16"/>
              </w:rPr>
              <w:t xml:space="preserve"> voor(CAT1, ≤53 mg/dL) </w:t>
            </w:r>
          </w:p>
          <w:p w14:paraId="21F0F062"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VL_REF.Geldt</w:t>
            </w:r>
            <w:proofErr w:type="spellEnd"/>
            <w:r w:rsidRPr="00886003">
              <w:rPr>
                <w:rFonts w:cstheme="minorHAnsi"/>
                <w:sz w:val="16"/>
                <w:szCs w:val="16"/>
              </w:rPr>
              <w:t xml:space="preserve"> voor(CAT2, ≤53 mg/dL)</w:t>
            </w:r>
          </w:p>
        </w:tc>
      </w:tr>
    </w:tbl>
    <w:p w14:paraId="7A2C9918" w14:textId="77777777" w:rsidR="00125216" w:rsidRPr="00886003" w:rsidRDefault="00125216" w:rsidP="00125216">
      <w:pPr>
        <w:rPr>
          <w:u w:val="double"/>
        </w:rPr>
      </w:pPr>
    </w:p>
    <w:tbl>
      <w:tblPr>
        <w:tblStyle w:val="TableGrid"/>
        <w:tblW w:w="8931" w:type="dxa"/>
        <w:tblInd w:w="-34" w:type="dxa"/>
        <w:tblLayout w:type="fixed"/>
        <w:tblLook w:val="04A0" w:firstRow="1" w:lastRow="0" w:firstColumn="1" w:lastColumn="0" w:noHBand="0" w:noVBand="1"/>
      </w:tblPr>
      <w:tblGrid>
        <w:gridCol w:w="2723"/>
        <w:gridCol w:w="567"/>
        <w:gridCol w:w="5641"/>
      </w:tblGrid>
      <w:tr w:rsidR="00125216" w:rsidRPr="00886003" w14:paraId="693BF768" w14:textId="77777777" w:rsidTr="003B0A70">
        <w:tc>
          <w:tcPr>
            <w:tcW w:w="8931" w:type="dxa"/>
            <w:gridSpan w:val="3"/>
            <w:shd w:val="clear" w:color="auto" w:fill="D9D9D9" w:themeFill="background1" w:themeFillShade="D9"/>
          </w:tcPr>
          <w:p w14:paraId="3342AEA7" w14:textId="77777777" w:rsidR="00A97941" w:rsidRPr="00886003" w:rsidRDefault="00E86D81">
            <w:pPr>
              <w:rPr>
                <w:rFonts w:cstheme="minorHAnsi"/>
                <w:b/>
                <w:sz w:val="16"/>
                <w:szCs w:val="16"/>
              </w:rPr>
            </w:pPr>
            <w:r w:rsidRPr="00886003">
              <w:rPr>
                <w:rFonts w:cstheme="minorHAnsi"/>
                <w:b/>
                <w:sz w:val="16"/>
                <w:szCs w:val="16"/>
              </w:rPr>
              <w:t>Afgeleide waarneming - Diabetes</w:t>
            </w:r>
          </w:p>
        </w:tc>
      </w:tr>
      <w:tr w:rsidR="00125216" w:rsidRPr="00886003" w14:paraId="7B751F81" w14:textId="77777777" w:rsidTr="003B0A70">
        <w:tc>
          <w:tcPr>
            <w:tcW w:w="2723" w:type="dxa"/>
            <w:shd w:val="clear" w:color="auto" w:fill="D9D9D9" w:themeFill="background1" w:themeFillShade="D9"/>
          </w:tcPr>
          <w:p w14:paraId="20330859" w14:textId="77777777" w:rsidR="00A97941" w:rsidRPr="00886003" w:rsidRDefault="00E86D81">
            <w:pPr>
              <w:rPr>
                <w:rFonts w:cstheme="minorHAnsi"/>
                <w:b/>
                <w:sz w:val="16"/>
                <w:szCs w:val="16"/>
              </w:rPr>
            </w:pPr>
            <w:r w:rsidRPr="00886003">
              <w:rPr>
                <w:rFonts w:cstheme="minorHAnsi"/>
                <w:b/>
                <w:sz w:val="16"/>
                <w:szCs w:val="16"/>
              </w:rPr>
              <w:t>Element</w:t>
            </w:r>
          </w:p>
        </w:tc>
        <w:tc>
          <w:tcPr>
            <w:tcW w:w="567" w:type="dxa"/>
            <w:shd w:val="clear" w:color="auto" w:fill="D9D9D9" w:themeFill="background1" w:themeFillShade="D9"/>
          </w:tcPr>
          <w:p w14:paraId="60D40357" w14:textId="77777777" w:rsidR="00A97941" w:rsidRPr="00886003" w:rsidRDefault="00E86D81">
            <w:pPr>
              <w:rPr>
                <w:rFonts w:cstheme="minorHAnsi"/>
                <w:b/>
                <w:sz w:val="16"/>
                <w:szCs w:val="16"/>
              </w:rPr>
            </w:pPr>
            <w:r w:rsidRPr="00886003">
              <w:rPr>
                <w:rFonts w:cstheme="minorHAnsi"/>
                <w:b/>
                <w:sz w:val="16"/>
                <w:szCs w:val="16"/>
              </w:rPr>
              <w:t>Kaart</w:t>
            </w:r>
          </w:p>
        </w:tc>
        <w:tc>
          <w:tcPr>
            <w:tcW w:w="5641" w:type="dxa"/>
            <w:shd w:val="clear" w:color="auto" w:fill="D9D9D9" w:themeFill="background1" w:themeFillShade="D9"/>
          </w:tcPr>
          <w:p w14:paraId="4091059C" w14:textId="77777777" w:rsidR="00A97941" w:rsidRPr="00886003" w:rsidRDefault="00E86D81">
            <w:pPr>
              <w:rPr>
                <w:rFonts w:cstheme="minorHAnsi"/>
                <w:b/>
                <w:sz w:val="16"/>
                <w:szCs w:val="16"/>
              </w:rPr>
            </w:pPr>
            <w:r w:rsidRPr="00886003">
              <w:rPr>
                <w:rFonts w:cstheme="minorHAnsi"/>
                <w:b/>
                <w:sz w:val="16"/>
                <w:szCs w:val="16"/>
              </w:rPr>
              <w:t>Waarde</w:t>
            </w:r>
          </w:p>
        </w:tc>
      </w:tr>
      <w:tr w:rsidR="00125216" w:rsidRPr="00886003" w14:paraId="4AEE093E" w14:textId="77777777" w:rsidTr="003B0A70">
        <w:tc>
          <w:tcPr>
            <w:tcW w:w="2723" w:type="dxa"/>
          </w:tcPr>
          <w:p w14:paraId="169105D2" w14:textId="77777777" w:rsidR="00A97941" w:rsidRPr="00886003" w:rsidRDefault="00E86D81">
            <w:pPr>
              <w:rPr>
                <w:rFonts w:cstheme="minorHAnsi"/>
                <w:sz w:val="16"/>
                <w:szCs w:val="16"/>
              </w:rPr>
            </w:pPr>
            <w:r w:rsidRPr="00886003">
              <w:rPr>
                <w:rFonts w:cstheme="minorHAnsi"/>
                <w:sz w:val="16"/>
                <w:szCs w:val="16"/>
              </w:rPr>
              <w:t>UniqueIdentifier</w:t>
            </w:r>
          </w:p>
        </w:tc>
        <w:tc>
          <w:tcPr>
            <w:tcW w:w="567" w:type="dxa"/>
          </w:tcPr>
          <w:p w14:paraId="5498FC17"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C0BDE0B" w14:textId="77777777" w:rsidR="00A97941" w:rsidRPr="00886003" w:rsidRDefault="00E86D81">
            <w:pPr>
              <w:rPr>
                <w:rFonts w:cstheme="minorHAnsi"/>
                <w:sz w:val="16"/>
                <w:szCs w:val="16"/>
              </w:rPr>
            </w:pPr>
            <w:r w:rsidRPr="00886003">
              <w:rPr>
                <w:rFonts w:cstheme="minorHAnsi"/>
                <w:b/>
                <w:bCs/>
                <w:sz w:val="16"/>
                <w:szCs w:val="16"/>
              </w:rPr>
              <w:t>6e126868-aa6a-41ef-b7fb-3c8b690d3ghy8a</w:t>
            </w:r>
          </w:p>
        </w:tc>
      </w:tr>
      <w:tr w:rsidR="00125216" w:rsidRPr="00886003" w14:paraId="05F94717" w14:textId="77777777" w:rsidTr="00EC7DFF">
        <w:tc>
          <w:tcPr>
            <w:tcW w:w="8931" w:type="dxa"/>
            <w:gridSpan w:val="3"/>
            <w:tcBorders>
              <w:left w:val="single" w:sz="4" w:space="0" w:color="000000" w:themeColor="text1"/>
            </w:tcBorders>
            <w:shd w:val="clear" w:color="auto" w:fill="DDD9C3" w:themeFill="background2" w:themeFillShade="E6"/>
          </w:tcPr>
          <w:p w14:paraId="3E51FDC0" w14:textId="77777777" w:rsidR="00A97941" w:rsidRPr="00886003" w:rsidRDefault="00E86D81">
            <w:pPr>
              <w:rPr>
                <w:rFonts w:cstheme="minorHAnsi"/>
                <w:color w:val="A6A6A6" w:themeColor="background1" w:themeShade="A6"/>
                <w:sz w:val="16"/>
                <w:szCs w:val="16"/>
              </w:rPr>
            </w:pPr>
            <w:r w:rsidRPr="00886003">
              <w:rPr>
                <w:rFonts w:cstheme="minorHAnsi"/>
                <w:color w:val="A6A6A6" w:themeColor="background1" w:themeShade="A6"/>
                <w:sz w:val="16"/>
                <w:szCs w:val="16"/>
              </w:rPr>
              <w:t>Diagnostisch rapport ...Status</w:t>
            </w:r>
          </w:p>
        </w:tc>
      </w:tr>
      <w:tr w:rsidR="00125216" w:rsidRPr="00886003" w14:paraId="4D524933" w14:textId="77777777" w:rsidTr="003B0A70">
        <w:tc>
          <w:tcPr>
            <w:tcW w:w="2723" w:type="dxa"/>
          </w:tcPr>
          <w:p w14:paraId="6A80799A" w14:textId="77777777" w:rsidR="00A97941" w:rsidRPr="00886003" w:rsidRDefault="00E86D81">
            <w:pPr>
              <w:rPr>
                <w:rFonts w:cstheme="minorHAnsi"/>
                <w:color w:val="F79646" w:themeColor="accent6"/>
                <w:sz w:val="16"/>
                <w:szCs w:val="16"/>
              </w:rPr>
            </w:pPr>
            <w:r w:rsidRPr="00886003">
              <w:rPr>
                <w:rFonts w:cstheme="minorHAnsi"/>
                <w:sz w:val="16"/>
                <w:szCs w:val="16"/>
              </w:rPr>
              <w:t>Code</w:t>
            </w:r>
          </w:p>
        </w:tc>
        <w:tc>
          <w:tcPr>
            <w:tcW w:w="567" w:type="dxa"/>
          </w:tcPr>
          <w:p w14:paraId="5DC5F464"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0E3D8C4E" w14:textId="77777777" w:rsidR="00A97941" w:rsidRPr="00886003" w:rsidRDefault="00E86D81">
            <w:pPr>
              <w:rPr>
                <w:rFonts w:cstheme="minorHAnsi"/>
                <w:sz w:val="16"/>
                <w:szCs w:val="16"/>
              </w:rPr>
            </w:pPr>
            <w:r w:rsidRPr="00886003">
              <w:rPr>
                <w:rFonts w:cstheme="minorHAnsi"/>
                <w:color w:val="A6A6A6" w:themeColor="background1" w:themeShade="A6"/>
                <w:sz w:val="16"/>
                <w:szCs w:val="16"/>
              </w:rPr>
              <w:t xml:space="preserve">364527445a </w:t>
            </w:r>
            <w:r w:rsidRPr="00886003">
              <w:rPr>
                <w:rFonts w:cstheme="minorHAnsi"/>
                <w:b/>
                <w:bCs/>
                <w:sz w:val="16"/>
                <w:szCs w:val="16"/>
              </w:rPr>
              <w:t>("TBR Tijd onder bereik - zeer laag")</w:t>
            </w:r>
          </w:p>
        </w:tc>
      </w:tr>
      <w:tr w:rsidR="00125216" w:rsidRPr="00886003" w14:paraId="1161C145" w14:textId="77777777" w:rsidTr="003B0A70">
        <w:tc>
          <w:tcPr>
            <w:tcW w:w="2723" w:type="dxa"/>
          </w:tcPr>
          <w:p w14:paraId="6A3C35FE" w14:textId="77777777" w:rsidR="00A97941" w:rsidRPr="00886003" w:rsidRDefault="00E86D81">
            <w:pPr>
              <w:rPr>
                <w:rFonts w:cstheme="minorHAnsi"/>
                <w:sz w:val="16"/>
                <w:szCs w:val="16"/>
              </w:rPr>
            </w:pPr>
            <w:r w:rsidRPr="00886003">
              <w:rPr>
                <w:rFonts w:cstheme="minorHAnsi"/>
                <w:sz w:val="16"/>
                <w:szCs w:val="16"/>
              </w:rPr>
              <w:t>Waarde</w:t>
            </w:r>
          </w:p>
        </w:tc>
        <w:tc>
          <w:tcPr>
            <w:tcW w:w="567" w:type="dxa"/>
          </w:tcPr>
          <w:p w14:paraId="22F0512E" w14:textId="77777777" w:rsidR="00A97941" w:rsidRPr="00886003" w:rsidRDefault="00E86D81">
            <w:pPr>
              <w:rPr>
                <w:rFonts w:cstheme="minorHAnsi"/>
                <w:sz w:val="16"/>
                <w:szCs w:val="16"/>
              </w:rPr>
            </w:pPr>
            <w:r w:rsidRPr="00886003">
              <w:rPr>
                <w:rFonts w:cstheme="minorHAnsi"/>
                <w:sz w:val="16"/>
                <w:szCs w:val="16"/>
              </w:rPr>
              <w:t>1..1</w:t>
            </w:r>
          </w:p>
        </w:tc>
        <w:tc>
          <w:tcPr>
            <w:tcW w:w="5641" w:type="dxa"/>
          </w:tcPr>
          <w:p w14:paraId="78670782" w14:textId="77777777" w:rsidR="00A97941" w:rsidRPr="00886003" w:rsidRDefault="00E86D81">
            <w:pPr>
              <w:rPr>
                <w:rFonts w:cstheme="minorHAnsi"/>
                <w:sz w:val="16"/>
                <w:szCs w:val="16"/>
              </w:rPr>
            </w:pPr>
            <w:r w:rsidRPr="00886003">
              <w:rPr>
                <w:rFonts w:cstheme="minorHAnsi"/>
                <w:sz w:val="16"/>
                <w:szCs w:val="16"/>
              </w:rPr>
              <w:t xml:space="preserve">0 </w:t>
            </w:r>
            <w:r w:rsidR="00125216" w:rsidRPr="00886003">
              <w:rPr>
                <w:rFonts w:cstheme="minorHAnsi"/>
                <w:sz w:val="16"/>
                <w:szCs w:val="16"/>
              </w:rPr>
              <w:t>min</w:t>
            </w:r>
          </w:p>
        </w:tc>
      </w:tr>
      <w:tr w:rsidR="00125216" w:rsidRPr="00886003" w14:paraId="5020E9A2" w14:textId="77777777" w:rsidTr="003B0A70">
        <w:tc>
          <w:tcPr>
            <w:tcW w:w="2723" w:type="dxa"/>
            <w:shd w:val="clear" w:color="auto" w:fill="auto"/>
          </w:tcPr>
          <w:p w14:paraId="2397F01A" w14:textId="77777777" w:rsidR="00A97941" w:rsidRPr="00886003" w:rsidRDefault="00E86D81">
            <w:pPr>
              <w:rPr>
                <w:rFonts w:cstheme="minorHAnsi"/>
                <w:sz w:val="16"/>
                <w:szCs w:val="16"/>
                <w:u w:val="single"/>
              </w:rPr>
            </w:pPr>
            <w:r w:rsidRPr="00886003">
              <w:rPr>
                <w:rFonts w:cstheme="minorHAnsi"/>
                <w:sz w:val="16"/>
                <w:szCs w:val="16"/>
              </w:rPr>
              <w:t>Referentiebereik</w:t>
            </w:r>
          </w:p>
        </w:tc>
        <w:tc>
          <w:tcPr>
            <w:tcW w:w="567" w:type="dxa"/>
            <w:shd w:val="clear" w:color="auto" w:fill="auto"/>
          </w:tcPr>
          <w:p w14:paraId="16E2E240" w14:textId="77777777" w:rsidR="00A97941" w:rsidRPr="00886003" w:rsidRDefault="00E86D81">
            <w:pPr>
              <w:rPr>
                <w:rFonts w:cstheme="minorHAnsi"/>
                <w:sz w:val="16"/>
                <w:szCs w:val="16"/>
              </w:rPr>
            </w:pPr>
            <w:r w:rsidRPr="00886003">
              <w:rPr>
                <w:rFonts w:cstheme="minorHAnsi"/>
                <w:sz w:val="16"/>
                <w:szCs w:val="16"/>
              </w:rPr>
              <w:t>0..*</w:t>
            </w:r>
          </w:p>
        </w:tc>
        <w:tc>
          <w:tcPr>
            <w:tcW w:w="5641" w:type="dxa"/>
            <w:shd w:val="clear" w:color="auto" w:fill="auto"/>
          </w:tcPr>
          <w:p w14:paraId="190E6BB2"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VL_REF.Geldt</w:t>
            </w:r>
            <w:proofErr w:type="spellEnd"/>
            <w:r w:rsidRPr="00886003">
              <w:rPr>
                <w:rFonts w:cstheme="minorHAnsi"/>
                <w:sz w:val="16"/>
                <w:szCs w:val="16"/>
              </w:rPr>
              <w:t xml:space="preserve"> voor(CAT1, ≤53 mg/dL) </w:t>
            </w:r>
          </w:p>
          <w:p w14:paraId="59465937" w14:textId="77777777" w:rsidR="00A97941" w:rsidRPr="00886003" w:rsidRDefault="00E86D81">
            <w:pPr>
              <w:tabs>
                <w:tab w:val="left" w:pos="2610"/>
              </w:tabs>
              <w:rPr>
                <w:rFonts w:cstheme="minorHAnsi"/>
                <w:sz w:val="16"/>
                <w:szCs w:val="16"/>
              </w:rPr>
            </w:pPr>
            <w:proofErr w:type="spellStart"/>
            <w:r w:rsidRPr="00886003">
              <w:rPr>
                <w:rFonts w:cstheme="minorHAnsi"/>
                <w:sz w:val="16"/>
                <w:szCs w:val="16"/>
              </w:rPr>
              <w:t>VL_REF.Geldt</w:t>
            </w:r>
            <w:proofErr w:type="spellEnd"/>
            <w:r w:rsidRPr="00886003">
              <w:rPr>
                <w:rFonts w:cstheme="minorHAnsi"/>
                <w:sz w:val="16"/>
                <w:szCs w:val="16"/>
              </w:rPr>
              <w:t xml:space="preserve"> voor(CAT2, ≤53 mg/dL)</w:t>
            </w:r>
          </w:p>
        </w:tc>
      </w:tr>
    </w:tbl>
    <w:p w14:paraId="1CB000C7" w14:textId="77777777" w:rsidR="00D31EC4" w:rsidRPr="00886003" w:rsidRDefault="00D31EC4" w:rsidP="00D37088">
      <w:pPr>
        <w:rPr>
          <w:u w:val="double"/>
        </w:rPr>
      </w:pPr>
    </w:p>
    <w:p w14:paraId="7AD96CBE" w14:textId="77777777" w:rsidR="00A97941" w:rsidRPr="00886003" w:rsidRDefault="00E86D81">
      <w:pPr>
        <w:rPr>
          <w:u w:val="double"/>
        </w:rPr>
      </w:pPr>
      <w:r w:rsidRPr="00886003">
        <w:rPr>
          <w:u w:val="double"/>
        </w:rPr>
        <w:t xml:space="preserve">(b) </w:t>
      </w:r>
      <w:r w:rsidR="00577896" w:rsidRPr="00886003">
        <w:rPr>
          <w:u w:val="double"/>
        </w:rPr>
        <w:t xml:space="preserve">Acties </w:t>
      </w:r>
      <w:r w:rsidRPr="00886003">
        <w:rPr>
          <w:u w:val="double"/>
        </w:rPr>
        <w:t xml:space="preserve">6-11 </w:t>
      </w:r>
      <w:r w:rsidR="00423116" w:rsidRPr="00886003">
        <w:rPr>
          <w:u w:val="double"/>
        </w:rPr>
        <w:t xml:space="preserve">voegen </w:t>
      </w:r>
      <w:r w:rsidR="00577896" w:rsidRPr="00886003">
        <w:rPr>
          <w:u w:val="double"/>
        </w:rPr>
        <w:t xml:space="preserve">gegevens </w:t>
      </w:r>
      <w:r w:rsidR="00423116" w:rsidRPr="00886003">
        <w:rPr>
          <w:u w:val="double"/>
        </w:rPr>
        <w:t xml:space="preserve">toe aan het </w:t>
      </w:r>
      <w:r w:rsidR="00577896" w:rsidRPr="00886003">
        <w:rPr>
          <w:u w:val="double"/>
        </w:rPr>
        <w:t>rapport en voegen daarom een "interpreteren" toe.</w:t>
      </w:r>
    </w:p>
    <w:p w14:paraId="6B6729FE" w14:textId="77777777" w:rsidR="000D0D3B" w:rsidRPr="00886003" w:rsidRDefault="000D0D3B" w:rsidP="000D0D3B">
      <w:pPr>
        <w:pStyle w:val="ListParagraph"/>
        <w:ind w:left="1080"/>
      </w:pPr>
    </w:p>
    <w:tbl>
      <w:tblPr>
        <w:tblStyle w:val="TableGrid"/>
        <w:tblW w:w="8926" w:type="dxa"/>
        <w:tblLook w:val="04A0" w:firstRow="1" w:lastRow="0" w:firstColumn="1" w:lastColumn="0" w:noHBand="0" w:noVBand="1"/>
      </w:tblPr>
      <w:tblGrid>
        <w:gridCol w:w="704"/>
        <w:gridCol w:w="4678"/>
        <w:gridCol w:w="3544"/>
      </w:tblGrid>
      <w:tr w:rsidR="00A67DE6" w:rsidRPr="00886003" w14:paraId="686BD883" w14:textId="77777777" w:rsidTr="003B0A70">
        <w:tc>
          <w:tcPr>
            <w:tcW w:w="704" w:type="dxa"/>
          </w:tcPr>
          <w:p w14:paraId="022DA618" w14:textId="77777777" w:rsidR="00A97941" w:rsidRPr="00886003" w:rsidRDefault="00E86D81">
            <w:pPr>
              <w:rPr>
                <w:sz w:val="16"/>
                <w:szCs w:val="16"/>
              </w:rPr>
            </w:pPr>
            <w:r w:rsidRPr="00886003">
              <w:rPr>
                <w:sz w:val="16"/>
                <w:szCs w:val="16"/>
              </w:rPr>
              <w:t>6</w:t>
            </w:r>
          </w:p>
        </w:tc>
        <w:tc>
          <w:tcPr>
            <w:tcW w:w="4678" w:type="dxa"/>
          </w:tcPr>
          <w:p w14:paraId="2C499DF1" w14:textId="77777777" w:rsidR="00A97941" w:rsidRPr="00886003" w:rsidRDefault="00E86D81">
            <w:pPr>
              <w:rPr>
                <w:b/>
                <w:bCs/>
                <w:sz w:val="16"/>
                <w:szCs w:val="16"/>
              </w:rPr>
            </w:pPr>
            <w:r w:rsidRPr="00886003">
              <w:rPr>
                <w:b/>
                <w:bCs/>
                <w:sz w:val="16"/>
                <w:szCs w:val="16"/>
              </w:rPr>
              <w:t xml:space="preserve">De patiënt ziet </w:t>
            </w:r>
            <w:r w:rsidRPr="00886003">
              <w:rPr>
                <w:sz w:val="16"/>
                <w:szCs w:val="16"/>
              </w:rPr>
              <w:t>zijn arts op zijn vroegst na 14 dagen.</w:t>
            </w:r>
          </w:p>
        </w:tc>
        <w:tc>
          <w:tcPr>
            <w:tcW w:w="3544" w:type="dxa"/>
          </w:tcPr>
          <w:p w14:paraId="1F3CFB60" w14:textId="77777777" w:rsidR="00A97941" w:rsidRPr="00886003" w:rsidRDefault="00E86D81">
            <w:pPr>
              <w:rPr>
                <w:sz w:val="16"/>
                <w:szCs w:val="16"/>
              </w:rPr>
            </w:pPr>
            <w:r w:rsidRPr="00886003">
              <w:rPr>
                <w:sz w:val="16"/>
                <w:szCs w:val="16"/>
              </w:rPr>
              <w:t>14 - 30 dagen of meerdere tot 90 dagen.</w:t>
            </w:r>
          </w:p>
          <w:p w14:paraId="01844DAC" w14:textId="77777777" w:rsidR="00A97941" w:rsidRPr="00886003" w:rsidRDefault="00E86D81">
            <w:pPr>
              <w:rPr>
                <w:sz w:val="16"/>
                <w:szCs w:val="16"/>
              </w:rPr>
            </w:pPr>
            <w:r w:rsidRPr="00886003">
              <w:rPr>
                <w:sz w:val="16"/>
                <w:szCs w:val="16"/>
              </w:rPr>
              <w:t>(Dient niet als validatie)</w:t>
            </w:r>
          </w:p>
        </w:tc>
      </w:tr>
      <w:tr w:rsidR="00A67DE6" w:rsidRPr="00886003" w14:paraId="41AA1513" w14:textId="77777777" w:rsidTr="003B0A70">
        <w:tc>
          <w:tcPr>
            <w:tcW w:w="704" w:type="dxa"/>
          </w:tcPr>
          <w:p w14:paraId="4BA47103" w14:textId="77777777" w:rsidR="00A97941" w:rsidRPr="00886003" w:rsidRDefault="00E86D81">
            <w:pPr>
              <w:rPr>
                <w:sz w:val="16"/>
                <w:szCs w:val="16"/>
              </w:rPr>
            </w:pPr>
            <w:r w:rsidRPr="00886003">
              <w:rPr>
                <w:sz w:val="16"/>
                <w:szCs w:val="16"/>
              </w:rPr>
              <w:t>7</w:t>
            </w:r>
          </w:p>
        </w:tc>
        <w:tc>
          <w:tcPr>
            <w:tcW w:w="4678" w:type="dxa"/>
          </w:tcPr>
          <w:p w14:paraId="7E905C66" w14:textId="77777777" w:rsidR="00A97941" w:rsidRPr="00886003" w:rsidRDefault="00E86D81">
            <w:pPr>
              <w:rPr>
                <w:b/>
                <w:bCs/>
                <w:sz w:val="16"/>
                <w:szCs w:val="16"/>
              </w:rPr>
            </w:pPr>
            <w:r w:rsidRPr="00886003">
              <w:rPr>
                <w:b/>
                <w:bCs/>
                <w:sz w:val="16"/>
                <w:szCs w:val="16"/>
              </w:rPr>
              <w:t xml:space="preserve">De arts </w:t>
            </w:r>
            <w:r w:rsidRPr="00886003">
              <w:rPr>
                <w:color w:val="00B0F0"/>
                <w:sz w:val="16"/>
                <w:szCs w:val="16"/>
              </w:rPr>
              <w:t xml:space="preserve">haalt </w:t>
            </w:r>
            <w:r w:rsidRPr="00886003">
              <w:rPr>
                <w:sz w:val="16"/>
                <w:szCs w:val="16"/>
              </w:rPr>
              <w:t xml:space="preserve">het </w:t>
            </w:r>
            <w:r w:rsidRPr="00886003">
              <w:rPr>
                <w:color w:val="00B050"/>
                <w:sz w:val="16"/>
                <w:szCs w:val="16"/>
              </w:rPr>
              <w:t xml:space="preserve">diagnostisch verslag - Diabetes </w:t>
            </w:r>
            <w:r w:rsidRPr="00886003">
              <w:rPr>
                <w:sz w:val="16"/>
                <w:szCs w:val="16"/>
              </w:rPr>
              <w:t xml:space="preserve">en de </w:t>
            </w:r>
            <w:r w:rsidRPr="00886003">
              <w:rPr>
                <w:color w:val="00B050"/>
                <w:sz w:val="16"/>
                <w:szCs w:val="16"/>
              </w:rPr>
              <w:t xml:space="preserve">observaties </w:t>
            </w:r>
            <w:r w:rsidRPr="00886003">
              <w:rPr>
                <w:sz w:val="16"/>
                <w:szCs w:val="16"/>
              </w:rPr>
              <w:t>uit de kluis.</w:t>
            </w:r>
          </w:p>
        </w:tc>
        <w:tc>
          <w:tcPr>
            <w:tcW w:w="3544" w:type="dxa"/>
          </w:tcPr>
          <w:p w14:paraId="290BB84C" w14:textId="77777777" w:rsidR="00A67DE6" w:rsidRPr="00886003" w:rsidRDefault="00A67DE6" w:rsidP="00A67DE6">
            <w:pPr>
              <w:rPr>
                <w:sz w:val="16"/>
                <w:szCs w:val="16"/>
              </w:rPr>
            </w:pPr>
          </w:p>
        </w:tc>
      </w:tr>
      <w:tr w:rsidR="00A67DE6" w:rsidRPr="00886003" w14:paraId="7FE76247" w14:textId="77777777" w:rsidTr="003B0A70">
        <w:tc>
          <w:tcPr>
            <w:tcW w:w="704" w:type="dxa"/>
          </w:tcPr>
          <w:p w14:paraId="0335B855" w14:textId="77777777" w:rsidR="00A97941" w:rsidRPr="00886003" w:rsidRDefault="00E86D81">
            <w:pPr>
              <w:rPr>
                <w:sz w:val="16"/>
                <w:szCs w:val="16"/>
              </w:rPr>
            </w:pPr>
            <w:r w:rsidRPr="00886003">
              <w:rPr>
                <w:sz w:val="16"/>
                <w:szCs w:val="16"/>
              </w:rPr>
              <w:t>6</w:t>
            </w:r>
          </w:p>
        </w:tc>
        <w:tc>
          <w:tcPr>
            <w:tcW w:w="4678" w:type="dxa"/>
          </w:tcPr>
          <w:p w14:paraId="3EED5159" w14:textId="77777777" w:rsidR="00A97941" w:rsidRPr="00886003" w:rsidRDefault="00E86D81">
            <w:pPr>
              <w:rPr>
                <w:b/>
                <w:bCs/>
                <w:sz w:val="16"/>
                <w:szCs w:val="16"/>
              </w:rPr>
            </w:pPr>
            <w:r w:rsidRPr="00886003">
              <w:rPr>
                <w:b/>
                <w:bCs/>
                <w:sz w:val="16"/>
                <w:szCs w:val="16"/>
              </w:rPr>
              <w:t xml:space="preserve">De patiënt ziet </w:t>
            </w:r>
            <w:r w:rsidRPr="00886003">
              <w:rPr>
                <w:sz w:val="16"/>
                <w:szCs w:val="16"/>
              </w:rPr>
              <w:t>zijn arts op zijn vroegst na 14 dagen.</w:t>
            </w:r>
          </w:p>
        </w:tc>
        <w:tc>
          <w:tcPr>
            <w:tcW w:w="3544" w:type="dxa"/>
          </w:tcPr>
          <w:p w14:paraId="31568D37" w14:textId="77777777" w:rsidR="00A97941" w:rsidRPr="00886003" w:rsidRDefault="00E86D81">
            <w:pPr>
              <w:rPr>
                <w:sz w:val="16"/>
                <w:szCs w:val="16"/>
              </w:rPr>
            </w:pPr>
            <w:r w:rsidRPr="00886003">
              <w:rPr>
                <w:sz w:val="16"/>
                <w:szCs w:val="16"/>
              </w:rPr>
              <w:t>14 - 30 dagen of meerdere tot 90 dagen.</w:t>
            </w:r>
          </w:p>
          <w:p w14:paraId="60744534" w14:textId="77777777" w:rsidR="00A97941" w:rsidRPr="00886003" w:rsidRDefault="00E86D81">
            <w:pPr>
              <w:rPr>
                <w:sz w:val="16"/>
                <w:szCs w:val="16"/>
              </w:rPr>
            </w:pPr>
            <w:r w:rsidRPr="00886003">
              <w:rPr>
                <w:sz w:val="16"/>
                <w:szCs w:val="16"/>
              </w:rPr>
              <w:t>(Dient niet als validatie)</w:t>
            </w:r>
          </w:p>
        </w:tc>
      </w:tr>
      <w:tr w:rsidR="000D0D3B" w:rsidRPr="00886003" w14:paraId="5AB6AA67" w14:textId="77777777" w:rsidTr="003B0A70">
        <w:tc>
          <w:tcPr>
            <w:tcW w:w="704" w:type="dxa"/>
          </w:tcPr>
          <w:p w14:paraId="678FCE01" w14:textId="77777777" w:rsidR="00A97941" w:rsidRPr="00886003" w:rsidRDefault="00E86D81">
            <w:pPr>
              <w:rPr>
                <w:sz w:val="16"/>
                <w:szCs w:val="16"/>
              </w:rPr>
            </w:pPr>
            <w:r w:rsidRPr="00886003">
              <w:rPr>
                <w:sz w:val="16"/>
                <w:szCs w:val="16"/>
              </w:rPr>
              <w:t xml:space="preserve">8 </w:t>
            </w:r>
            <w:r w:rsidRPr="00886003">
              <w:rPr>
                <w:b/>
                <w:bCs/>
                <w:color w:val="00B050"/>
                <w:sz w:val="16"/>
                <w:szCs w:val="16"/>
              </w:rPr>
              <w:t>*</w:t>
            </w:r>
          </w:p>
        </w:tc>
        <w:tc>
          <w:tcPr>
            <w:tcW w:w="4678" w:type="dxa"/>
          </w:tcPr>
          <w:p w14:paraId="12DEEEB5" w14:textId="77777777" w:rsidR="00A97941" w:rsidRPr="00886003" w:rsidRDefault="00E86D81">
            <w:pPr>
              <w:rPr>
                <w:sz w:val="16"/>
                <w:szCs w:val="16"/>
              </w:rPr>
            </w:pPr>
            <w:r w:rsidRPr="00886003">
              <w:rPr>
                <w:b/>
                <w:bCs/>
                <w:sz w:val="16"/>
                <w:szCs w:val="16"/>
              </w:rPr>
              <w:t xml:space="preserve">De arts </w:t>
            </w:r>
            <w:r w:rsidRPr="00886003">
              <w:rPr>
                <w:color w:val="00B0F0"/>
                <w:sz w:val="16"/>
                <w:szCs w:val="16"/>
              </w:rPr>
              <w:t xml:space="preserve">voegt </w:t>
            </w:r>
            <w:r w:rsidRPr="00886003">
              <w:rPr>
                <w:sz w:val="16"/>
                <w:szCs w:val="16"/>
              </w:rPr>
              <w:t xml:space="preserve">een </w:t>
            </w:r>
            <w:r w:rsidRPr="00886003">
              <w:rPr>
                <w:color w:val="00B050"/>
                <w:sz w:val="16"/>
                <w:szCs w:val="16"/>
              </w:rPr>
              <w:t xml:space="preserve">interpretatienota </w:t>
            </w:r>
            <w:r w:rsidRPr="00886003">
              <w:rPr>
                <w:color w:val="00B0F0"/>
                <w:sz w:val="16"/>
                <w:szCs w:val="16"/>
              </w:rPr>
              <w:t>toe</w:t>
            </w:r>
            <w:r w:rsidRPr="00886003">
              <w:rPr>
                <w:sz w:val="16"/>
                <w:szCs w:val="16"/>
              </w:rPr>
              <w:t xml:space="preserve">.  </w:t>
            </w:r>
            <w:r w:rsidRPr="00886003">
              <w:rPr>
                <w:sz w:val="16"/>
                <w:szCs w:val="16"/>
              </w:rPr>
              <w:br/>
              <w:t xml:space="preserve">Hij wordt zo </w:t>
            </w:r>
            <w:r w:rsidRPr="00886003">
              <w:rPr>
                <w:color w:val="00B050"/>
                <w:sz w:val="16"/>
                <w:szCs w:val="16"/>
              </w:rPr>
              <w:t xml:space="preserve">de tolk van </w:t>
            </w:r>
            <w:r w:rsidRPr="00886003">
              <w:rPr>
                <w:sz w:val="16"/>
                <w:szCs w:val="16"/>
              </w:rPr>
              <w:t>het diagnostisch rapport.</w:t>
            </w:r>
          </w:p>
        </w:tc>
        <w:tc>
          <w:tcPr>
            <w:tcW w:w="3544" w:type="dxa"/>
          </w:tcPr>
          <w:p w14:paraId="1B7460EA" w14:textId="77777777" w:rsidR="000D0D3B" w:rsidRPr="00886003" w:rsidRDefault="000D0D3B" w:rsidP="003B0A70">
            <w:pPr>
              <w:rPr>
                <w:sz w:val="16"/>
                <w:szCs w:val="16"/>
              </w:rPr>
            </w:pPr>
          </w:p>
        </w:tc>
      </w:tr>
      <w:tr w:rsidR="000D0D3B" w:rsidRPr="00886003" w14:paraId="24C0F216" w14:textId="77777777" w:rsidTr="003B0A70">
        <w:tc>
          <w:tcPr>
            <w:tcW w:w="704" w:type="dxa"/>
          </w:tcPr>
          <w:p w14:paraId="0D785047" w14:textId="77777777" w:rsidR="00A97941" w:rsidRPr="00886003" w:rsidRDefault="00E86D81">
            <w:pPr>
              <w:rPr>
                <w:sz w:val="16"/>
                <w:szCs w:val="16"/>
              </w:rPr>
            </w:pPr>
            <w:r w:rsidRPr="00886003">
              <w:rPr>
                <w:sz w:val="16"/>
                <w:szCs w:val="16"/>
              </w:rPr>
              <w:t xml:space="preserve">9 </w:t>
            </w:r>
            <w:r w:rsidRPr="00886003">
              <w:rPr>
                <w:b/>
                <w:bCs/>
                <w:color w:val="00B050"/>
                <w:sz w:val="16"/>
                <w:szCs w:val="16"/>
              </w:rPr>
              <w:t>*</w:t>
            </w:r>
          </w:p>
        </w:tc>
        <w:tc>
          <w:tcPr>
            <w:tcW w:w="4678" w:type="dxa"/>
          </w:tcPr>
          <w:p w14:paraId="5BAC61F3" w14:textId="77777777" w:rsidR="00A97941" w:rsidRPr="00886003" w:rsidRDefault="00E86D81">
            <w:pPr>
              <w:rPr>
                <w:b/>
                <w:bCs/>
                <w:sz w:val="16"/>
                <w:szCs w:val="16"/>
              </w:rPr>
            </w:pPr>
            <w:r w:rsidRPr="00886003">
              <w:rPr>
                <w:b/>
                <w:bCs/>
                <w:sz w:val="16"/>
                <w:szCs w:val="16"/>
              </w:rPr>
              <w:t xml:space="preserve">De arts </w:t>
            </w:r>
            <w:r w:rsidRPr="00886003">
              <w:rPr>
                <w:sz w:val="16"/>
                <w:szCs w:val="16"/>
              </w:rPr>
              <w:t xml:space="preserve">kan een </w:t>
            </w:r>
            <w:r w:rsidRPr="00886003">
              <w:rPr>
                <w:color w:val="00B050"/>
                <w:sz w:val="16"/>
                <w:szCs w:val="16"/>
              </w:rPr>
              <w:t xml:space="preserve">Probleem </w:t>
            </w:r>
            <w:r w:rsidRPr="00886003">
              <w:rPr>
                <w:sz w:val="16"/>
                <w:szCs w:val="16"/>
              </w:rPr>
              <w:t>creëren dat overeenkomt met diabetes.</w:t>
            </w:r>
          </w:p>
        </w:tc>
        <w:tc>
          <w:tcPr>
            <w:tcW w:w="3544" w:type="dxa"/>
          </w:tcPr>
          <w:p w14:paraId="7F367CEB" w14:textId="77777777" w:rsidR="00A97941" w:rsidRPr="00886003" w:rsidRDefault="00E86D81">
            <w:pPr>
              <w:rPr>
                <w:sz w:val="16"/>
                <w:szCs w:val="16"/>
              </w:rPr>
            </w:pPr>
            <w:r w:rsidRPr="00886003">
              <w:t>In de IPR.</w:t>
            </w:r>
          </w:p>
        </w:tc>
      </w:tr>
      <w:tr w:rsidR="000D0D3B" w:rsidRPr="00886003" w14:paraId="4D77C070" w14:textId="77777777" w:rsidTr="003B0A70">
        <w:tc>
          <w:tcPr>
            <w:tcW w:w="704" w:type="dxa"/>
          </w:tcPr>
          <w:p w14:paraId="686334CF" w14:textId="77777777" w:rsidR="00A97941" w:rsidRPr="00886003" w:rsidRDefault="00E86D81">
            <w:pPr>
              <w:rPr>
                <w:sz w:val="16"/>
                <w:szCs w:val="16"/>
              </w:rPr>
            </w:pPr>
            <w:r w:rsidRPr="00886003">
              <w:rPr>
                <w:sz w:val="16"/>
                <w:szCs w:val="16"/>
              </w:rPr>
              <w:t xml:space="preserve">10 </w:t>
            </w:r>
            <w:r w:rsidRPr="00886003">
              <w:rPr>
                <w:b/>
                <w:bCs/>
                <w:color w:val="00B050"/>
                <w:sz w:val="16"/>
                <w:szCs w:val="16"/>
              </w:rPr>
              <w:t>*</w:t>
            </w:r>
          </w:p>
        </w:tc>
        <w:tc>
          <w:tcPr>
            <w:tcW w:w="4678" w:type="dxa"/>
          </w:tcPr>
          <w:p w14:paraId="40EDE9B4" w14:textId="77777777" w:rsidR="00A97941" w:rsidRPr="00886003" w:rsidRDefault="00E86D81">
            <w:pPr>
              <w:rPr>
                <w:sz w:val="16"/>
                <w:szCs w:val="16"/>
              </w:rPr>
            </w:pPr>
            <w:r w:rsidRPr="00886003">
              <w:rPr>
                <w:b/>
                <w:bCs/>
                <w:sz w:val="16"/>
                <w:szCs w:val="16"/>
              </w:rPr>
              <w:t xml:space="preserve">De arts </w:t>
            </w:r>
            <w:r w:rsidRPr="00886003">
              <w:rPr>
                <w:color w:val="00B0F0"/>
                <w:sz w:val="16"/>
                <w:szCs w:val="16"/>
              </w:rPr>
              <w:t xml:space="preserve">koppelt </w:t>
            </w:r>
            <w:r w:rsidRPr="00886003">
              <w:rPr>
                <w:sz w:val="16"/>
                <w:szCs w:val="16"/>
              </w:rPr>
              <w:t xml:space="preserve">het </w:t>
            </w:r>
            <w:r w:rsidRPr="00886003">
              <w:rPr>
                <w:color w:val="00B050"/>
                <w:sz w:val="16"/>
                <w:szCs w:val="16"/>
              </w:rPr>
              <w:t xml:space="preserve">Diagnoserapport - Diabetes aan </w:t>
            </w:r>
            <w:r w:rsidRPr="00886003">
              <w:rPr>
                <w:sz w:val="16"/>
                <w:szCs w:val="16"/>
              </w:rPr>
              <w:t xml:space="preserve">het </w:t>
            </w:r>
            <w:r w:rsidRPr="00886003">
              <w:rPr>
                <w:color w:val="00B050"/>
                <w:sz w:val="16"/>
                <w:szCs w:val="16"/>
              </w:rPr>
              <w:t>probleem</w:t>
            </w:r>
            <w:r w:rsidRPr="00886003">
              <w:rPr>
                <w:sz w:val="16"/>
                <w:szCs w:val="16"/>
              </w:rPr>
              <w:t>.</w:t>
            </w:r>
          </w:p>
        </w:tc>
        <w:tc>
          <w:tcPr>
            <w:tcW w:w="3544" w:type="dxa"/>
          </w:tcPr>
          <w:p w14:paraId="6B844C80" w14:textId="77777777" w:rsidR="000D0D3B" w:rsidRPr="00886003" w:rsidRDefault="000D0D3B" w:rsidP="003B0A70">
            <w:pPr>
              <w:rPr>
                <w:sz w:val="16"/>
                <w:szCs w:val="16"/>
              </w:rPr>
            </w:pPr>
          </w:p>
        </w:tc>
      </w:tr>
      <w:tr w:rsidR="000D0D3B" w:rsidRPr="00886003" w14:paraId="1CB49682" w14:textId="77777777" w:rsidTr="003B0A70">
        <w:tc>
          <w:tcPr>
            <w:tcW w:w="704" w:type="dxa"/>
          </w:tcPr>
          <w:p w14:paraId="022B6594" w14:textId="77777777" w:rsidR="00A97941" w:rsidRPr="00886003" w:rsidRDefault="00E86D81">
            <w:pPr>
              <w:rPr>
                <w:sz w:val="16"/>
                <w:szCs w:val="16"/>
              </w:rPr>
            </w:pPr>
            <w:r w:rsidRPr="00886003">
              <w:rPr>
                <w:sz w:val="16"/>
                <w:szCs w:val="16"/>
              </w:rPr>
              <w:t>11</w:t>
            </w:r>
          </w:p>
        </w:tc>
        <w:tc>
          <w:tcPr>
            <w:tcW w:w="4678" w:type="dxa"/>
          </w:tcPr>
          <w:p w14:paraId="55E4814E" w14:textId="77777777" w:rsidR="00A97941" w:rsidRPr="00886003" w:rsidRDefault="00E86D81">
            <w:pPr>
              <w:rPr>
                <w:sz w:val="16"/>
                <w:szCs w:val="16"/>
              </w:rPr>
            </w:pPr>
            <w:r w:rsidRPr="00886003">
              <w:rPr>
                <w:sz w:val="16"/>
                <w:szCs w:val="16"/>
              </w:rPr>
              <w:t xml:space="preserve">De arts </w:t>
            </w:r>
            <w:r w:rsidRPr="00886003">
              <w:rPr>
                <w:color w:val="00B0F0"/>
                <w:sz w:val="16"/>
                <w:szCs w:val="16"/>
              </w:rPr>
              <w:t xml:space="preserve">synchroniseert </w:t>
            </w:r>
            <w:r w:rsidRPr="00886003">
              <w:rPr>
                <w:sz w:val="16"/>
                <w:szCs w:val="16"/>
              </w:rPr>
              <w:t>zijn dossier met de safe.</w:t>
            </w:r>
          </w:p>
        </w:tc>
        <w:tc>
          <w:tcPr>
            <w:tcW w:w="3544" w:type="dxa"/>
          </w:tcPr>
          <w:p w14:paraId="0AF2B91F" w14:textId="77777777" w:rsidR="000D0D3B" w:rsidRPr="00886003" w:rsidRDefault="000D0D3B" w:rsidP="003B0A70">
            <w:pPr>
              <w:rPr>
                <w:sz w:val="16"/>
                <w:szCs w:val="16"/>
              </w:rPr>
            </w:pPr>
          </w:p>
        </w:tc>
      </w:tr>
    </w:tbl>
    <w:p w14:paraId="3A41836D" w14:textId="77777777" w:rsidR="00A97941" w:rsidRPr="00886003" w:rsidRDefault="00E86D81">
      <w:r w:rsidRPr="00886003">
        <w:rPr>
          <w:b/>
          <w:bCs/>
          <w:color w:val="00B050"/>
        </w:rPr>
        <w:t>"*</w:t>
      </w:r>
      <w:r w:rsidRPr="00886003">
        <w:t>" markeert een optionele actie.</w:t>
      </w:r>
    </w:p>
    <w:p w14:paraId="137F1017" w14:textId="77777777" w:rsidR="00D37088" w:rsidRPr="00886003" w:rsidRDefault="00D37088" w:rsidP="008A0249"/>
    <w:tbl>
      <w:tblPr>
        <w:tblStyle w:val="TableGrid"/>
        <w:tblW w:w="9073" w:type="dxa"/>
        <w:tblInd w:w="-176" w:type="dxa"/>
        <w:tblLayout w:type="fixed"/>
        <w:tblLook w:val="04A0" w:firstRow="1" w:lastRow="0" w:firstColumn="1" w:lastColumn="0" w:noHBand="0" w:noVBand="1"/>
      </w:tblPr>
      <w:tblGrid>
        <w:gridCol w:w="2910"/>
        <w:gridCol w:w="567"/>
        <w:gridCol w:w="5596"/>
      </w:tblGrid>
      <w:tr w:rsidR="00D37088" w:rsidRPr="00886003" w14:paraId="568F708C" w14:textId="77777777" w:rsidTr="003B0A70">
        <w:tc>
          <w:tcPr>
            <w:tcW w:w="9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BC143" w14:textId="77777777" w:rsidR="00A97941" w:rsidRPr="00886003" w:rsidRDefault="00E86D81">
            <w:pPr>
              <w:jc w:val="both"/>
              <w:rPr>
                <w:b/>
                <w:sz w:val="18"/>
                <w:szCs w:val="18"/>
              </w:rPr>
            </w:pPr>
            <w:r w:rsidRPr="00886003">
              <w:rPr>
                <w:b/>
                <w:sz w:val="18"/>
                <w:szCs w:val="18"/>
              </w:rPr>
              <w:t>Diagnostisch verslag - Diabetes (geïnterpreteerd)</w:t>
            </w:r>
          </w:p>
        </w:tc>
      </w:tr>
      <w:tr w:rsidR="00D37088" w:rsidRPr="00886003" w14:paraId="19DC35D9" w14:textId="77777777" w:rsidTr="003B0A70">
        <w:tc>
          <w:tcPr>
            <w:tcW w:w="2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23149" w14:textId="77777777" w:rsidR="00A97941" w:rsidRPr="00886003" w:rsidRDefault="00E86D81">
            <w:pPr>
              <w:jc w:val="both"/>
              <w:rPr>
                <w:b/>
                <w:sz w:val="18"/>
                <w:szCs w:val="18"/>
              </w:rPr>
            </w:pPr>
            <w:r w:rsidRPr="00886003">
              <w:rPr>
                <w:b/>
                <w:sz w:val="18"/>
                <w:szCs w:val="18"/>
              </w:rPr>
              <w:t>Element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9806E" w14:textId="77777777" w:rsidR="00A97941" w:rsidRPr="00886003" w:rsidRDefault="00E86D81">
            <w:pPr>
              <w:jc w:val="both"/>
              <w:rPr>
                <w:b/>
                <w:sz w:val="18"/>
                <w:szCs w:val="18"/>
              </w:rPr>
            </w:pPr>
            <w:r w:rsidRPr="00886003">
              <w:rPr>
                <w:b/>
                <w:sz w:val="16"/>
                <w:szCs w:val="16"/>
              </w:rPr>
              <w:t>Kaart.</w:t>
            </w:r>
          </w:p>
        </w:tc>
        <w:tc>
          <w:tcPr>
            <w:tcW w:w="5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0DDAA" w14:textId="77777777" w:rsidR="00A97941" w:rsidRPr="00886003" w:rsidRDefault="00E86D81">
            <w:pPr>
              <w:jc w:val="both"/>
              <w:rPr>
                <w:b/>
                <w:sz w:val="18"/>
                <w:szCs w:val="18"/>
              </w:rPr>
            </w:pPr>
            <w:r w:rsidRPr="00886003">
              <w:rPr>
                <w:b/>
                <w:sz w:val="18"/>
                <w:szCs w:val="18"/>
              </w:rPr>
              <w:t>Waarde</w:t>
            </w:r>
          </w:p>
        </w:tc>
      </w:tr>
      <w:tr w:rsidR="00D37088" w:rsidRPr="00886003" w14:paraId="3983329B" w14:textId="77777777" w:rsidTr="003B0A70">
        <w:tc>
          <w:tcPr>
            <w:tcW w:w="2910" w:type="dxa"/>
            <w:tcBorders>
              <w:top w:val="single" w:sz="4" w:space="0" w:color="auto"/>
              <w:left w:val="single" w:sz="4" w:space="0" w:color="auto"/>
              <w:bottom w:val="single" w:sz="4" w:space="0" w:color="auto"/>
              <w:right w:val="single" w:sz="4" w:space="0" w:color="auto"/>
            </w:tcBorders>
            <w:hideMark/>
          </w:tcPr>
          <w:p w14:paraId="6104BD90" w14:textId="77777777" w:rsidR="00A97941" w:rsidRPr="00886003" w:rsidRDefault="00E86D81">
            <w:pPr>
              <w:jc w:val="both"/>
              <w:rPr>
                <w:rFonts w:cstheme="minorHAnsi"/>
                <w:sz w:val="16"/>
                <w:szCs w:val="16"/>
              </w:rPr>
            </w:pPr>
            <w:r w:rsidRPr="00886003">
              <w:rPr>
                <w:rFonts w:cstheme="minorHAnsi"/>
                <w:sz w:val="16"/>
                <w:szCs w:val="16"/>
              </w:rPr>
              <w:t>UniqueIdentifierNational</w:t>
            </w:r>
          </w:p>
        </w:tc>
        <w:tc>
          <w:tcPr>
            <w:tcW w:w="567" w:type="dxa"/>
            <w:tcBorders>
              <w:top w:val="single" w:sz="4" w:space="0" w:color="auto"/>
              <w:left w:val="single" w:sz="4" w:space="0" w:color="auto"/>
              <w:bottom w:val="single" w:sz="4" w:space="0" w:color="auto"/>
              <w:right w:val="single" w:sz="4" w:space="0" w:color="auto"/>
            </w:tcBorders>
            <w:hideMark/>
          </w:tcPr>
          <w:p w14:paraId="0DE9326E"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hideMark/>
          </w:tcPr>
          <w:p w14:paraId="464055C4" w14:textId="77777777" w:rsidR="00A97941" w:rsidRPr="00886003" w:rsidRDefault="00E86D81">
            <w:pPr>
              <w:rPr>
                <w:rFonts w:cstheme="minorHAnsi"/>
                <w:sz w:val="16"/>
                <w:szCs w:val="16"/>
              </w:rPr>
            </w:pPr>
            <w:r w:rsidRPr="00886003">
              <w:rPr>
                <w:sz w:val="18"/>
                <w:szCs w:val="18"/>
              </w:rPr>
              <w:t>6e126868-aa6a-41ef-b7fb-3c8b690d3ghy</w:t>
            </w:r>
          </w:p>
        </w:tc>
      </w:tr>
      <w:tr w:rsidR="00D37088" w:rsidRPr="00886003" w14:paraId="6860D260" w14:textId="77777777" w:rsidTr="003B0A70">
        <w:tc>
          <w:tcPr>
            <w:tcW w:w="2910" w:type="dxa"/>
            <w:tcBorders>
              <w:top w:val="single" w:sz="4" w:space="0" w:color="auto"/>
              <w:left w:val="single" w:sz="4" w:space="0" w:color="auto"/>
              <w:bottom w:val="single" w:sz="4" w:space="0" w:color="auto"/>
              <w:right w:val="single" w:sz="4" w:space="0" w:color="auto"/>
            </w:tcBorders>
          </w:tcPr>
          <w:p w14:paraId="2D2715B3" w14:textId="77777777" w:rsidR="00A97941" w:rsidRPr="00886003" w:rsidRDefault="00E86D81">
            <w:pPr>
              <w:jc w:val="both"/>
              <w:rPr>
                <w:rFonts w:cstheme="minorHAnsi"/>
                <w:sz w:val="16"/>
                <w:szCs w:val="16"/>
                <w:highlight w:val="cyan"/>
              </w:rPr>
            </w:pPr>
            <w:r w:rsidRPr="00886003">
              <w:rPr>
                <w:rFonts w:cstheme="minorHAnsi"/>
                <w:sz w:val="16"/>
                <w:szCs w:val="16"/>
              </w:rPr>
              <w:t>Bedrijfsidentificatie</w:t>
            </w:r>
          </w:p>
        </w:tc>
        <w:tc>
          <w:tcPr>
            <w:tcW w:w="567" w:type="dxa"/>
            <w:tcBorders>
              <w:top w:val="single" w:sz="4" w:space="0" w:color="auto"/>
              <w:left w:val="single" w:sz="4" w:space="0" w:color="auto"/>
              <w:bottom w:val="single" w:sz="4" w:space="0" w:color="auto"/>
              <w:right w:val="single" w:sz="4" w:space="0" w:color="auto"/>
            </w:tcBorders>
          </w:tcPr>
          <w:p w14:paraId="4F78312B" w14:textId="77777777" w:rsidR="00A97941" w:rsidRPr="00886003" w:rsidRDefault="00E86D81">
            <w:pPr>
              <w:jc w:val="both"/>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tcPr>
          <w:p w14:paraId="510320DA" w14:textId="77777777" w:rsidR="00A97941" w:rsidRPr="00886003" w:rsidRDefault="00E86D81">
            <w:pPr>
              <w:rPr>
                <w:rFonts w:cstheme="minorHAnsi"/>
                <w:sz w:val="16"/>
                <w:szCs w:val="16"/>
              </w:rPr>
            </w:pPr>
            <w:r w:rsidRPr="00886003">
              <w:t>(geen)</w:t>
            </w:r>
          </w:p>
        </w:tc>
      </w:tr>
      <w:tr w:rsidR="00D37088" w:rsidRPr="00886003" w14:paraId="5E993680" w14:textId="77777777" w:rsidTr="003B0A70">
        <w:tc>
          <w:tcPr>
            <w:tcW w:w="2910" w:type="dxa"/>
            <w:tcBorders>
              <w:top w:val="single" w:sz="4" w:space="0" w:color="auto"/>
              <w:left w:val="single" w:sz="4" w:space="0" w:color="auto"/>
              <w:bottom w:val="single" w:sz="4" w:space="0" w:color="auto"/>
              <w:right w:val="single" w:sz="4" w:space="0" w:color="auto"/>
            </w:tcBorders>
          </w:tcPr>
          <w:p w14:paraId="00102A0F" w14:textId="77777777" w:rsidR="00A97941" w:rsidRPr="00886003" w:rsidRDefault="00E86D81">
            <w:pPr>
              <w:jc w:val="both"/>
              <w:rPr>
                <w:rFonts w:cstheme="minorHAnsi"/>
                <w:sz w:val="16"/>
                <w:szCs w:val="16"/>
              </w:rPr>
            </w:pPr>
            <w:r w:rsidRPr="00886003">
              <w:rPr>
                <w:rFonts w:cstheme="minorHAnsi"/>
                <w:sz w:val="16"/>
                <w:szCs w:val="16"/>
              </w:rPr>
              <w:t>Opgenomen Datum</w:t>
            </w:r>
          </w:p>
        </w:tc>
        <w:tc>
          <w:tcPr>
            <w:tcW w:w="567" w:type="dxa"/>
            <w:tcBorders>
              <w:top w:val="single" w:sz="4" w:space="0" w:color="auto"/>
              <w:left w:val="single" w:sz="4" w:space="0" w:color="auto"/>
              <w:bottom w:val="single" w:sz="4" w:space="0" w:color="auto"/>
              <w:right w:val="single" w:sz="4" w:space="0" w:color="auto"/>
            </w:tcBorders>
          </w:tcPr>
          <w:p w14:paraId="072A3348"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78FDFC9D" w14:textId="77777777" w:rsidR="00A97941" w:rsidRPr="00886003" w:rsidRDefault="00E86D81">
            <w:pPr>
              <w:tabs>
                <w:tab w:val="center" w:pos="2585"/>
              </w:tabs>
              <w:rPr>
                <w:rFonts w:cstheme="minorHAnsi"/>
                <w:sz w:val="16"/>
                <w:szCs w:val="16"/>
              </w:rPr>
            </w:pPr>
            <w:r w:rsidRPr="00886003">
              <w:rPr>
                <w:rFonts w:cstheme="minorHAnsi"/>
                <w:b/>
                <w:bCs/>
                <w:color w:val="4F81BD" w:themeColor="accent1"/>
                <w:sz w:val="16"/>
                <w:szCs w:val="16"/>
              </w:rPr>
              <w:t>2023-07-01</w:t>
            </w:r>
          </w:p>
        </w:tc>
      </w:tr>
      <w:tr w:rsidR="00D37088" w:rsidRPr="00886003" w14:paraId="3AE0EE82" w14:textId="77777777" w:rsidTr="003B0A70">
        <w:tc>
          <w:tcPr>
            <w:tcW w:w="2910" w:type="dxa"/>
            <w:tcBorders>
              <w:top w:val="single" w:sz="4" w:space="0" w:color="auto"/>
              <w:left w:val="single" w:sz="4" w:space="0" w:color="auto"/>
              <w:bottom w:val="single" w:sz="4" w:space="0" w:color="auto"/>
              <w:right w:val="single" w:sz="4" w:space="0" w:color="auto"/>
            </w:tcBorders>
            <w:shd w:val="clear" w:color="auto" w:fill="auto"/>
          </w:tcPr>
          <w:p w14:paraId="42D10804" w14:textId="77777777" w:rsidR="00A97941" w:rsidRPr="00886003" w:rsidRDefault="00E86D81">
            <w:pPr>
              <w:jc w:val="both"/>
              <w:rPr>
                <w:rFonts w:cstheme="minorHAnsi"/>
                <w:sz w:val="16"/>
                <w:szCs w:val="16"/>
              </w:rPr>
            </w:pPr>
            <w:r w:rsidRPr="00886003">
              <w:rPr>
                <w:rFonts w:cstheme="minorHAnsi"/>
                <w:sz w:val="16"/>
                <w:szCs w:val="16"/>
              </w:rPr>
              <w:t>Waarnemingsperiode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2D6854"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3108476B" w14:textId="77777777" w:rsidR="00A97941" w:rsidRPr="00886003" w:rsidRDefault="00E86D81">
            <w:pPr>
              <w:rPr>
                <w:rFonts w:cstheme="minorHAnsi"/>
                <w:sz w:val="16"/>
                <w:szCs w:val="16"/>
              </w:rPr>
            </w:pPr>
            <w:r w:rsidRPr="00886003">
              <w:rPr>
                <w:rFonts w:cstheme="minorHAnsi"/>
                <w:sz w:val="16"/>
                <w:szCs w:val="16"/>
              </w:rPr>
              <w:t>2023-06-15/2023-06-28</w:t>
            </w:r>
          </w:p>
        </w:tc>
      </w:tr>
      <w:tr w:rsidR="00D37088" w:rsidRPr="00886003" w14:paraId="386FE917" w14:textId="77777777" w:rsidTr="003B0A70">
        <w:tc>
          <w:tcPr>
            <w:tcW w:w="2910" w:type="dxa"/>
            <w:tcBorders>
              <w:top w:val="single" w:sz="4" w:space="0" w:color="auto"/>
              <w:left w:val="single" w:sz="4" w:space="0" w:color="auto"/>
              <w:bottom w:val="single" w:sz="4" w:space="0" w:color="auto"/>
              <w:right w:val="single" w:sz="4" w:space="0" w:color="auto"/>
            </w:tcBorders>
          </w:tcPr>
          <w:p w14:paraId="25A892BD" w14:textId="77777777" w:rsidR="00A97941" w:rsidRPr="00886003" w:rsidRDefault="00E86D81">
            <w:pPr>
              <w:jc w:val="both"/>
              <w:rPr>
                <w:rFonts w:cstheme="minorHAnsi"/>
                <w:sz w:val="16"/>
                <w:szCs w:val="16"/>
              </w:rPr>
            </w:pPr>
            <w:r w:rsidRPr="00886003">
              <w:rPr>
                <w:rFonts w:cstheme="minorHAnsi"/>
                <w:sz w:val="16"/>
                <w:szCs w:val="16"/>
              </w:rPr>
              <w:t>Patiënt</w:t>
            </w:r>
          </w:p>
        </w:tc>
        <w:tc>
          <w:tcPr>
            <w:tcW w:w="567" w:type="dxa"/>
            <w:tcBorders>
              <w:top w:val="single" w:sz="4" w:space="0" w:color="auto"/>
              <w:left w:val="single" w:sz="4" w:space="0" w:color="auto"/>
              <w:bottom w:val="single" w:sz="4" w:space="0" w:color="auto"/>
              <w:right w:val="single" w:sz="4" w:space="0" w:color="auto"/>
            </w:tcBorders>
          </w:tcPr>
          <w:p w14:paraId="4F121F59"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05496623" w14:textId="77777777" w:rsidR="00A97941" w:rsidRPr="00886003" w:rsidRDefault="00E86D81">
            <w:pPr>
              <w:rPr>
                <w:rFonts w:cstheme="minorHAnsi"/>
                <w:b/>
                <w:bCs/>
                <w:sz w:val="16"/>
                <w:szCs w:val="16"/>
                <w:highlight w:val="yellow"/>
              </w:rPr>
            </w:pPr>
            <w:r w:rsidRPr="00886003">
              <w:rPr>
                <w:rFonts w:cstheme="minorHAnsi"/>
                <w:b/>
                <w:bCs/>
                <w:sz w:val="16"/>
                <w:szCs w:val="16"/>
              </w:rPr>
              <w:t>90.07.05-294.40</w:t>
            </w:r>
          </w:p>
        </w:tc>
      </w:tr>
      <w:tr w:rsidR="00D37088" w:rsidRPr="00886003" w14:paraId="1039A392" w14:textId="77777777" w:rsidTr="003B0A70">
        <w:tc>
          <w:tcPr>
            <w:tcW w:w="2910" w:type="dxa"/>
            <w:tcBorders>
              <w:top w:val="single" w:sz="4" w:space="0" w:color="auto"/>
              <w:left w:val="single" w:sz="4" w:space="0" w:color="auto"/>
              <w:bottom w:val="single" w:sz="4" w:space="0" w:color="auto"/>
              <w:right w:val="single" w:sz="4" w:space="0" w:color="auto"/>
            </w:tcBorders>
          </w:tcPr>
          <w:p w14:paraId="6BE00728" w14:textId="77777777" w:rsidR="00A97941" w:rsidRPr="00886003" w:rsidRDefault="00E86D81">
            <w:pPr>
              <w:jc w:val="both"/>
              <w:rPr>
                <w:rFonts w:cstheme="minorHAnsi"/>
                <w:sz w:val="16"/>
                <w:szCs w:val="16"/>
              </w:rPr>
            </w:pPr>
            <w:r w:rsidRPr="00886003">
              <w:rPr>
                <w:rFonts w:cstheme="minorHAnsi"/>
                <w:sz w:val="16"/>
                <w:szCs w:val="16"/>
              </w:rPr>
              <w:t>Blokfluit</w:t>
            </w:r>
          </w:p>
        </w:tc>
        <w:tc>
          <w:tcPr>
            <w:tcW w:w="567" w:type="dxa"/>
            <w:tcBorders>
              <w:top w:val="single" w:sz="4" w:space="0" w:color="auto"/>
              <w:left w:val="single" w:sz="4" w:space="0" w:color="auto"/>
              <w:bottom w:val="single" w:sz="4" w:space="0" w:color="auto"/>
              <w:right w:val="single" w:sz="4" w:space="0" w:color="auto"/>
            </w:tcBorders>
          </w:tcPr>
          <w:p w14:paraId="0C7F7D73"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11FC5842" w14:textId="0F19F037" w:rsidR="00A97941" w:rsidRPr="00886003" w:rsidRDefault="00E86D81">
            <w:pPr>
              <w:rPr>
                <w:rFonts w:cstheme="minorHAnsi"/>
                <w:sz w:val="16"/>
                <w:szCs w:val="16"/>
              </w:rPr>
            </w:pPr>
            <w:r w:rsidRPr="00886003">
              <w:rPr>
                <w:rFonts w:cstheme="minorHAnsi"/>
                <w:sz w:val="16"/>
                <w:szCs w:val="16"/>
              </w:rPr>
              <w:t>BE0403044007</w:t>
            </w:r>
          </w:p>
        </w:tc>
      </w:tr>
      <w:tr w:rsidR="00D37088" w:rsidRPr="00886003" w14:paraId="3BB36BE4" w14:textId="77777777" w:rsidTr="003B0A70">
        <w:tc>
          <w:tcPr>
            <w:tcW w:w="2910" w:type="dxa"/>
            <w:tcBorders>
              <w:top w:val="single" w:sz="4" w:space="0" w:color="auto"/>
              <w:left w:val="single" w:sz="4" w:space="0" w:color="auto"/>
              <w:bottom w:val="single" w:sz="4" w:space="0" w:color="auto"/>
              <w:right w:val="single" w:sz="4" w:space="0" w:color="auto"/>
            </w:tcBorders>
          </w:tcPr>
          <w:p w14:paraId="18D2874A" w14:textId="77777777" w:rsidR="00A97941" w:rsidRPr="00886003" w:rsidRDefault="00E86D81">
            <w:pPr>
              <w:jc w:val="both"/>
              <w:rPr>
                <w:rFonts w:cstheme="minorHAnsi"/>
                <w:sz w:val="16"/>
                <w:szCs w:val="16"/>
              </w:rPr>
            </w:pPr>
            <w:r w:rsidRPr="00886003">
              <w:rPr>
                <w:rFonts w:cstheme="minorHAnsi"/>
                <w:sz w:val="16"/>
                <w:szCs w:val="16"/>
              </w:rPr>
              <w:t>Uitvoerder</w:t>
            </w:r>
          </w:p>
        </w:tc>
        <w:tc>
          <w:tcPr>
            <w:tcW w:w="567" w:type="dxa"/>
            <w:tcBorders>
              <w:top w:val="single" w:sz="4" w:space="0" w:color="auto"/>
              <w:left w:val="single" w:sz="4" w:space="0" w:color="auto"/>
              <w:bottom w:val="single" w:sz="4" w:space="0" w:color="auto"/>
              <w:right w:val="single" w:sz="4" w:space="0" w:color="auto"/>
            </w:tcBorders>
          </w:tcPr>
          <w:p w14:paraId="5F9CD4E8"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1EA0BCDF" w14:textId="77777777" w:rsidR="00A97941" w:rsidRPr="00886003" w:rsidRDefault="00E86D81">
            <w:pPr>
              <w:rPr>
                <w:rFonts w:cstheme="minorHAnsi"/>
                <w:sz w:val="16"/>
                <w:szCs w:val="16"/>
              </w:rPr>
            </w:pPr>
            <w:r w:rsidRPr="00886003">
              <w:rPr>
                <w:rFonts w:cstheme="minorHAnsi"/>
                <w:sz w:val="16"/>
                <w:szCs w:val="16"/>
              </w:rPr>
              <w:t>BE0403044007</w:t>
            </w:r>
          </w:p>
        </w:tc>
      </w:tr>
      <w:tr w:rsidR="00D37088" w:rsidRPr="00886003" w14:paraId="792681D8" w14:textId="77777777" w:rsidTr="003B0A70">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7A82C4" w14:textId="77777777" w:rsidR="00A97941" w:rsidRPr="00886003" w:rsidRDefault="00E86D81">
            <w:pPr>
              <w:jc w:val="both"/>
              <w:rPr>
                <w:rFonts w:cstheme="minorHAnsi"/>
                <w:sz w:val="16"/>
                <w:szCs w:val="16"/>
              </w:rPr>
            </w:pPr>
            <w:r w:rsidRPr="00886003">
              <w:rPr>
                <w:rFonts w:cstheme="minorHAnsi"/>
                <w:sz w:val="16"/>
                <w:szCs w:val="16"/>
              </w:rPr>
              <w:t>Tolk</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F7652E" w14:textId="77777777" w:rsidR="00A97941" w:rsidRPr="00886003" w:rsidRDefault="00E86D81">
            <w:pPr>
              <w:jc w:val="both"/>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17699" w14:textId="77777777" w:rsidR="00A97941" w:rsidRPr="00886003" w:rsidRDefault="00E86D81">
            <w:pPr>
              <w:rPr>
                <w:rFonts w:cstheme="minorHAnsi"/>
                <w:sz w:val="16"/>
                <w:szCs w:val="16"/>
              </w:rPr>
            </w:pPr>
            <w:r w:rsidRPr="00886003">
              <w:rPr>
                <w:rFonts w:cstheme="minorHAnsi"/>
                <w:b/>
                <w:bCs/>
                <w:color w:val="4F81BD" w:themeColor="accent1"/>
                <w:sz w:val="16"/>
                <w:szCs w:val="16"/>
              </w:rPr>
              <w:t>93.07.05-267.33</w:t>
            </w:r>
          </w:p>
        </w:tc>
      </w:tr>
      <w:tr w:rsidR="00D37088" w:rsidRPr="00886003" w14:paraId="2E3ACD04" w14:textId="77777777" w:rsidTr="003B0A70">
        <w:tc>
          <w:tcPr>
            <w:tcW w:w="2910" w:type="dxa"/>
            <w:tcBorders>
              <w:top w:val="single" w:sz="4" w:space="0" w:color="auto"/>
              <w:left w:val="single" w:sz="4" w:space="0" w:color="auto"/>
              <w:bottom w:val="single" w:sz="4" w:space="0" w:color="auto"/>
              <w:right w:val="single" w:sz="4" w:space="0" w:color="auto"/>
            </w:tcBorders>
            <w:hideMark/>
          </w:tcPr>
          <w:p w14:paraId="3C5F79BD" w14:textId="77777777" w:rsidR="00A97941" w:rsidRPr="00886003" w:rsidRDefault="00E86D81">
            <w:pPr>
              <w:jc w:val="both"/>
              <w:rPr>
                <w:rFonts w:cstheme="minorHAnsi"/>
                <w:sz w:val="16"/>
                <w:szCs w:val="16"/>
              </w:rPr>
            </w:pPr>
            <w:r w:rsidRPr="00886003">
              <w:rPr>
                <w:rFonts w:cstheme="minorHAnsi"/>
                <w:sz w:val="16"/>
                <w:szCs w:val="16"/>
              </w:rPr>
              <w:t xml:space="preserve">Categorie </w:t>
            </w:r>
          </w:p>
        </w:tc>
        <w:tc>
          <w:tcPr>
            <w:tcW w:w="567" w:type="dxa"/>
            <w:tcBorders>
              <w:top w:val="single" w:sz="4" w:space="0" w:color="auto"/>
              <w:left w:val="single" w:sz="4" w:space="0" w:color="auto"/>
              <w:bottom w:val="single" w:sz="4" w:space="0" w:color="auto"/>
              <w:right w:val="single" w:sz="4" w:space="0" w:color="auto"/>
            </w:tcBorders>
            <w:hideMark/>
          </w:tcPr>
          <w:p w14:paraId="35CE1D4E" w14:textId="77777777" w:rsidR="00A97941" w:rsidRPr="00886003" w:rsidRDefault="00E86D81">
            <w:pPr>
              <w:jc w:val="both"/>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3F47046A" w14:textId="77777777" w:rsidR="00A97941" w:rsidRPr="00886003" w:rsidRDefault="00E86D81">
            <w:pPr>
              <w:rPr>
                <w:color w:val="0070C0"/>
                <w:sz w:val="16"/>
                <w:szCs w:val="16"/>
              </w:rPr>
            </w:pPr>
            <w:r w:rsidRPr="00886003">
              <w:rPr>
                <w:sz w:val="16"/>
                <w:szCs w:val="16"/>
              </w:rPr>
              <w:t>394483002</w:t>
            </w:r>
          </w:p>
        </w:tc>
      </w:tr>
      <w:tr w:rsidR="00D37088" w:rsidRPr="00886003" w14:paraId="52AC9FFF" w14:textId="77777777" w:rsidTr="003B0A70">
        <w:tc>
          <w:tcPr>
            <w:tcW w:w="2910" w:type="dxa"/>
            <w:tcBorders>
              <w:top w:val="single" w:sz="4" w:space="0" w:color="auto"/>
              <w:left w:val="single" w:sz="4" w:space="0" w:color="auto"/>
              <w:bottom w:val="single" w:sz="4" w:space="0" w:color="auto"/>
              <w:right w:val="single" w:sz="4" w:space="0" w:color="auto"/>
            </w:tcBorders>
          </w:tcPr>
          <w:p w14:paraId="22813080" w14:textId="77777777" w:rsidR="00A97941" w:rsidRPr="00886003" w:rsidRDefault="00E86D81">
            <w:pPr>
              <w:rPr>
                <w:rFonts w:cstheme="minorHAnsi"/>
                <w:sz w:val="16"/>
                <w:szCs w:val="16"/>
              </w:rPr>
            </w:pPr>
            <w:r w:rsidRPr="00886003">
              <w:rPr>
                <w:rFonts w:cstheme="minorHAnsi"/>
                <w:sz w:val="16"/>
                <w:szCs w:val="16"/>
              </w:rPr>
              <w:t>Apparaat</w:t>
            </w:r>
          </w:p>
        </w:tc>
        <w:tc>
          <w:tcPr>
            <w:tcW w:w="567" w:type="dxa"/>
            <w:tcBorders>
              <w:top w:val="single" w:sz="4" w:space="0" w:color="auto"/>
              <w:left w:val="single" w:sz="4" w:space="0" w:color="auto"/>
              <w:bottom w:val="single" w:sz="4" w:space="0" w:color="auto"/>
              <w:right w:val="single" w:sz="4" w:space="0" w:color="auto"/>
            </w:tcBorders>
          </w:tcPr>
          <w:p w14:paraId="512E57BF"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tcPr>
          <w:p w14:paraId="79E90B88" w14:textId="77777777" w:rsidR="00A97941" w:rsidRPr="00886003" w:rsidRDefault="00E86D81">
            <w:pPr>
              <w:rPr>
                <w:rFonts w:cstheme="minorHAnsi"/>
                <w:sz w:val="16"/>
                <w:szCs w:val="16"/>
              </w:rPr>
            </w:pPr>
            <w:r w:rsidRPr="00886003">
              <w:rPr>
                <w:rFonts w:cstheme="minorHAnsi"/>
                <w:sz w:val="16"/>
                <w:szCs w:val="16"/>
              </w:rPr>
              <w:t>701010000180</w:t>
            </w:r>
          </w:p>
        </w:tc>
      </w:tr>
      <w:tr w:rsidR="00D37088" w:rsidRPr="00886003" w14:paraId="61403D2A" w14:textId="77777777" w:rsidTr="003B0A70">
        <w:tc>
          <w:tcPr>
            <w:tcW w:w="2910" w:type="dxa"/>
            <w:tcBorders>
              <w:top w:val="single" w:sz="4" w:space="0" w:color="auto"/>
              <w:left w:val="single" w:sz="4" w:space="0" w:color="auto"/>
              <w:bottom w:val="single" w:sz="4" w:space="0" w:color="auto"/>
              <w:right w:val="single" w:sz="4" w:space="0" w:color="auto"/>
            </w:tcBorders>
            <w:hideMark/>
          </w:tcPr>
          <w:p w14:paraId="7C6C55BE" w14:textId="77777777" w:rsidR="00A97941" w:rsidRPr="00886003" w:rsidRDefault="00E86D81">
            <w:pPr>
              <w:rPr>
                <w:rFonts w:cstheme="minorHAnsi"/>
                <w:sz w:val="16"/>
                <w:szCs w:val="16"/>
              </w:rPr>
            </w:pPr>
            <w:r w:rsidRPr="00886003">
              <w:rPr>
                <w:rFonts w:cstheme="minorHAnsi"/>
                <w:sz w:val="16"/>
                <w:szCs w:val="16"/>
              </w:rPr>
              <w:t xml:space="preserve">Code </w:t>
            </w:r>
          </w:p>
        </w:tc>
        <w:tc>
          <w:tcPr>
            <w:tcW w:w="567" w:type="dxa"/>
            <w:tcBorders>
              <w:top w:val="single" w:sz="4" w:space="0" w:color="auto"/>
              <w:left w:val="single" w:sz="4" w:space="0" w:color="auto"/>
              <w:bottom w:val="single" w:sz="4" w:space="0" w:color="auto"/>
              <w:right w:val="single" w:sz="4" w:space="0" w:color="auto"/>
            </w:tcBorders>
            <w:hideMark/>
          </w:tcPr>
          <w:p w14:paraId="6322453E" w14:textId="77777777" w:rsidR="00A97941" w:rsidRPr="00886003" w:rsidRDefault="00E86D81">
            <w:pPr>
              <w:rPr>
                <w:rFonts w:cstheme="minorHAnsi"/>
                <w:sz w:val="16"/>
                <w:szCs w:val="16"/>
              </w:rPr>
            </w:pPr>
            <w:r w:rsidRPr="00886003">
              <w:rPr>
                <w:rFonts w:cstheme="minorHAnsi"/>
                <w:sz w:val="16"/>
                <w:szCs w:val="16"/>
              </w:rPr>
              <w:t>1..1</w:t>
            </w:r>
          </w:p>
        </w:tc>
        <w:tc>
          <w:tcPr>
            <w:tcW w:w="5596" w:type="dxa"/>
            <w:tcBorders>
              <w:top w:val="single" w:sz="4" w:space="0" w:color="auto"/>
              <w:left w:val="single" w:sz="4" w:space="0" w:color="auto"/>
              <w:bottom w:val="single" w:sz="4" w:space="0" w:color="auto"/>
              <w:right w:val="single" w:sz="4" w:space="0" w:color="auto"/>
            </w:tcBorders>
          </w:tcPr>
          <w:p w14:paraId="34C75908" w14:textId="77777777" w:rsidR="00A97941" w:rsidRPr="00886003" w:rsidRDefault="00E86D81">
            <w:pPr>
              <w:rPr>
                <w:rFonts w:cstheme="minorHAnsi"/>
                <w:sz w:val="16"/>
                <w:szCs w:val="16"/>
              </w:rPr>
            </w:pPr>
            <w:r w:rsidRPr="00886003">
              <w:rPr>
                <w:rFonts w:cstheme="minorHAnsi"/>
                <w:sz w:val="16"/>
                <w:szCs w:val="16"/>
              </w:rPr>
              <w:t>243860001</w:t>
            </w:r>
          </w:p>
        </w:tc>
      </w:tr>
      <w:tr w:rsidR="00D75C99" w:rsidRPr="00886003" w14:paraId="33DF5FE8" w14:textId="77777777" w:rsidTr="00D75C99">
        <w:tc>
          <w:tcPr>
            <w:tcW w:w="2910" w:type="dxa"/>
            <w:tcBorders>
              <w:top w:val="single" w:sz="4" w:space="0" w:color="auto"/>
              <w:left w:val="single" w:sz="4" w:space="0" w:color="auto"/>
              <w:bottom w:val="single" w:sz="4" w:space="0" w:color="auto"/>
              <w:right w:val="single" w:sz="4" w:space="0" w:color="auto"/>
            </w:tcBorders>
            <w:shd w:val="clear" w:color="auto" w:fill="auto"/>
          </w:tcPr>
          <w:p w14:paraId="5EAF44E5" w14:textId="77777777" w:rsidR="00A97941" w:rsidRPr="00886003" w:rsidRDefault="00E86D81">
            <w:pPr>
              <w:rPr>
                <w:rFonts w:cstheme="minorHAnsi"/>
                <w:sz w:val="16"/>
                <w:szCs w:val="16"/>
              </w:rPr>
            </w:pPr>
            <w:r w:rsidRPr="00886003">
              <w:rPr>
                <w:rFonts w:cstheme="minorHAnsi"/>
                <w:sz w:val="16"/>
                <w:szCs w:val="16"/>
              </w:rPr>
              <w:t>Resultaat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2FFDA"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794E0EEE" w14:textId="77777777" w:rsidR="00A97941" w:rsidRPr="00886003" w:rsidRDefault="00E86D81">
            <w:pPr>
              <w:rPr>
                <w:rFonts w:cstheme="minorHAnsi"/>
                <w:b/>
                <w:bCs/>
                <w:sz w:val="16"/>
                <w:szCs w:val="16"/>
              </w:rPr>
            </w:pPr>
            <w:r w:rsidRPr="00886003">
              <w:rPr>
                <w:rFonts w:cstheme="minorHAnsi"/>
                <w:b/>
                <w:bCs/>
                <w:sz w:val="16"/>
                <w:szCs w:val="16"/>
              </w:rPr>
              <w:t>6e126868-aa6a-41ef-b7fb-3c8b690d3ghy1</w:t>
            </w:r>
          </w:p>
          <w:p w14:paraId="429FBE44" w14:textId="77777777" w:rsidR="00A97941" w:rsidRPr="00886003" w:rsidRDefault="00E86D81">
            <w:pPr>
              <w:rPr>
                <w:rFonts w:cstheme="minorHAnsi"/>
                <w:b/>
                <w:bCs/>
                <w:sz w:val="16"/>
                <w:szCs w:val="16"/>
              </w:rPr>
            </w:pPr>
            <w:r w:rsidRPr="00886003">
              <w:rPr>
                <w:rFonts w:cstheme="minorHAnsi"/>
                <w:b/>
                <w:bCs/>
                <w:sz w:val="16"/>
                <w:szCs w:val="16"/>
              </w:rPr>
              <w:t>6e126868-aa6a-41ef-b7fb-3c8b690d3ghy2</w:t>
            </w:r>
          </w:p>
          <w:p w14:paraId="05530FA6" w14:textId="77777777" w:rsidR="00A97941" w:rsidRPr="00886003" w:rsidRDefault="00E86D81">
            <w:pPr>
              <w:rPr>
                <w:rFonts w:cstheme="minorHAnsi"/>
                <w:b/>
                <w:bCs/>
                <w:sz w:val="16"/>
                <w:szCs w:val="16"/>
              </w:rPr>
            </w:pPr>
            <w:r w:rsidRPr="00886003">
              <w:rPr>
                <w:rFonts w:cstheme="minorHAnsi"/>
                <w:b/>
                <w:bCs/>
                <w:sz w:val="16"/>
                <w:szCs w:val="16"/>
              </w:rPr>
              <w:t>6e126868-aa6a-41ef-b7fb-3c8b690d3ghy3</w:t>
            </w:r>
          </w:p>
          <w:p w14:paraId="5E8BF7B8" w14:textId="77777777" w:rsidR="00A97941" w:rsidRPr="00886003" w:rsidRDefault="00E86D81">
            <w:pPr>
              <w:rPr>
                <w:rFonts w:cstheme="minorHAnsi"/>
                <w:b/>
                <w:bCs/>
                <w:sz w:val="16"/>
                <w:szCs w:val="16"/>
              </w:rPr>
            </w:pPr>
            <w:r w:rsidRPr="00886003">
              <w:rPr>
                <w:rFonts w:cstheme="minorHAnsi"/>
                <w:b/>
                <w:bCs/>
                <w:sz w:val="16"/>
                <w:szCs w:val="16"/>
              </w:rPr>
              <w:t>6e126868-aa6a-41ef-b7fb-3c8b690d3ghy4</w:t>
            </w:r>
          </w:p>
          <w:p w14:paraId="3AAB3253" w14:textId="77777777" w:rsidR="00A97941" w:rsidRPr="00886003" w:rsidRDefault="00E86D81">
            <w:pPr>
              <w:rPr>
                <w:rFonts w:cstheme="minorHAnsi"/>
                <w:b/>
                <w:bCs/>
                <w:sz w:val="16"/>
                <w:szCs w:val="16"/>
              </w:rPr>
            </w:pPr>
            <w:r w:rsidRPr="00886003">
              <w:rPr>
                <w:rFonts w:cstheme="minorHAnsi"/>
                <w:b/>
                <w:bCs/>
                <w:sz w:val="16"/>
                <w:szCs w:val="16"/>
              </w:rPr>
              <w:t>6e126868-aa6a-41ef-b7fb-3c8b690d3ghy4a</w:t>
            </w:r>
          </w:p>
          <w:p w14:paraId="54B663E1" w14:textId="77777777" w:rsidR="00A97941" w:rsidRPr="00886003" w:rsidRDefault="00E86D81">
            <w:pPr>
              <w:rPr>
                <w:rFonts w:cstheme="minorHAnsi"/>
                <w:b/>
                <w:bCs/>
                <w:sz w:val="16"/>
                <w:szCs w:val="16"/>
              </w:rPr>
            </w:pPr>
            <w:r w:rsidRPr="00886003">
              <w:rPr>
                <w:rFonts w:cstheme="minorHAnsi"/>
                <w:b/>
                <w:bCs/>
                <w:sz w:val="16"/>
                <w:szCs w:val="16"/>
              </w:rPr>
              <w:t>6e126868-aa6a-41ef-b7fb-3c8b690d3ghy5</w:t>
            </w:r>
          </w:p>
          <w:p w14:paraId="7422A4BF" w14:textId="77777777" w:rsidR="00A97941" w:rsidRPr="00886003" w:rsidRDefault="00E86D81">
            <w:pPr>
              <w:rPr>
                <w:rFonts w:cstheme="minorHAnsi"/>
                <w:b/>
                <w:bCs/>
                <w:sz w:val="16"/>
                <w:szCs w:val="16"/>
              </w:rPr>
            </w:pPr>
            <w:r w:rsidRPr="00886003">
              <w:rPr>
                <w:rFonts w:cstheme="minorHAnsi"/>
                <w:b/>
                <w:bCs/>
                <w:sz w:val="16"/>
                <w:szCs w:val="16"/>
              </w:rPr>
              <w:t>6e126868-aa6a-41ef-b7fb-3c8b690d3ghy5a</w:t>
            </w:r>
          </w:p>
          <w:p w14:paraId="701736CF" w14:textId="77777777" w:rsidR="00A97941" w:rsidRPr="00886003" w:rsidRDefault="00E86D81">
            <w:pPr>
              <w:rPr>
                <w:rFonts w:cstheme="minorHAnsi"/>
                <w:b/>
                <w:bCs/>
                <w:sz w:val="16"/>
                <w:szCs w:val="16"/>
              </w:rPr>
            </w:pPr>
            <w:r w:rsidRPr="00886003">
              <w:rPr>
                <w:rFonts w:cstheme="minorHAnsi"/>
                <w:b/>
                <w:bCs/>
                <w:sz w:val="16"/>
                <w:szCs w:val="16"/>
              </w:rPr>
              <w:t>6e126868-aa6a-41ef-b7fb-3c8b690d3ghy6</w:t>
            </w:r>
          </w:p>
          <w:p w14:paraId="459E941E" w14:textId="77777777" w:rsidR="00A97941" w:rsidRPr="00886003" w:rsidRDefault="00E86D81">
            <w:pPr>
              <w:rPr>
                <w:rFonts w:cstheme="minorHAnsi"/>
                <w:b/>
                <w:bCs/>
                <w:sz w:val="16"/>
                <w:szCs w:val="16"/>
              </w:rPr>
            </w:pPr>
            <w:r w:rsidRPr="00886003">
              <w:rPr>
                <w:rFonts w:cstheme="minorHAnsi"/>
                <w:b/>
                <w:bCs/>
                <w:sz w:val="16"/>
                <w:szCs w:val="16"/>
              </w:rPr>
              <w:t>6e126868-aa6a-41ef-b7fb-3c8b690d3ghy6a</w:t>
            </w:r>
          </w:p>
          <w:p w14:paraId="6FA5128B" w14:textId="77777777" w:rsidR="00A97941" w:rsidRPr="00886003" w:rsidRDefault="00E86D81">
            <w:pPr>
              <w:rPr>
                <w:rFonts w:cstheme="minorHAnsi"/>
                <w:b/>
                <w:bCs/>
                <w:sz w:val="16"/>
                <w:szCs w:val="16"/>
              </w:rPr>
            </w:pPr>
            <w:r w:rsidRPr="00886003">
              <w:rPr>
                <w:rFonts w:cstheme="minorHAnsi"/>
                <w:b/>
                <w:bCs/>
                <w:sz w:val="16"/>
                <w:szCs w:val="16"/>
              </w:rPr>
              <w:t>6e126868-aa6a-41ef-b7fb-3c8b690d3ghy7</w:t>
            </w:r>
          </w:p>
          <w:p w14:paraId="2AC561EC" w14:textId="77777777" w:rsidR="00A97941" w:rsidRPr="00886003" w:rsidRDefault="00E86D81">
            <w:pPr>
              <w:rPr>
                <w:rFonts w:cstheme="minorHAnsi"/>
                <w:b/>
                <w:bCs/>
                <w:sz w:val="16"/>
                <w:szCs w:val="16"/>
              </w:rPr>
            </w:pPr>
            <w:r w:rsidRPr="00886003">
              <w:rPr>
                <w:rFonts w:cstheme="minorHAnsi"/>
                <w:b/>
                <w:bCs/>
                <w:sz w:val="16"/>
                <w:szCs w:val="16"/>
              </w:rPr>
              <w:t>6e126868-aa6a-41ef-b7fb-3c8b690d3ghy7a</w:t>
            </w:r>
          </w:p>
          <w:p w14:paraId="714A6549" w14:textId="77777777" w:rsidR="00A97941" w:rsidRPr="00886003" w:rsidRDefault="00E86D81">
            <w:pPr>
              <w:rPr>
                <w:rFonts w:cstheme="minorHAnsi"/>
                <w:b/>
                <w:bCs/>
                <w:sz w:val="16"/>
                <w:szCs w:val="16"/>
              </w:rPr>
            </w:pPr>
            <w:r w:rsidRPr="00886003">
              <w:rPr>
                <w:rFonts w:cstheme="minorHAnsi"/>
                <w:b/>
                <w:bCs/>
                <w:sz w:val="16"/>
                <w:szCs w:val="16"/>
              </w:rPr>
              <w:t>6e126868-aa6a-41ef-b7fb-3c8b690d3ghy8</w:t>
            </w:r>
          </w:p>
          <w:p w14:paraId="4E1C9775" w14:textId="77777777" w:rsidR="00A97941" w:rsidRPr="00886003" w:rsidRDefault="00E86D81">
            <w:pPr>
              <w:rPr>
                <w:rFonts w:cstheme="minorHAnsi"/>
                <w:b/>
                <w:bCs/>
                <w:color w:val="4F81BD" w:themeColor="accent1"/>
                <w:sz w:val="16"/>
                <w:szCs w:val="16"/>
              </w:rPr>
            </w:pPr>
            <w:r w:rsidRPr="00886003">
              <w:rPr>
                <w:rFonts w:cstheme="minorHAnsi"/>
                <w:b/>
                <w:bCs/>
                <w:sz w:val="16"/>
                <w:szCs w:val="16"/>
              </w:rPr>
              <w:t>6e126868-aa6a-41ef-b7fb-3c8b690d3ghy8a</w:t>
            </w:r>
          </w:p>
        </w:tc>
      </w:tr>
      <w:tr w:rsidR="00D75C99" w:rsidRPr="00886003" w14:paraId="7F9791EC" w14:textId="77777777" w:rsidTr="00D75C99">
        <w:tc>
          <w:tcPr>
            <w:tcW w:w="2910" w:type="dxa"/>
            <w:tcBorders>
              <w:top w:val="single" w:sz="4" w:space="0" w:color="auto"/>
              <w:left w:val="single" w:sz="4" w:space="0" w:color="auto"/>
              <w:bottom w:val="single" w:sz="4" w:space="0" w:color="auto"/>
              <w:right w:val="single" w:sz="4" w:space="0" w:color="auto"/>
            </w:tcBorders>
            <w:shd w:val="clear" w:color="auto" w:fill="auto"/>
          </w:tcPr>
          <w:p w14:paraId="39EB39BF" w14:textId="77777777" w:rsidR="00A97941" w:rsidRPr="00886003" w:rsidRDefault="00E86D81">
            <w:pPr>
              <w:rPr>
                <w:rFonts w:cstheme="minorHAnsi"/>
                <w:sz w:val="16"/>
                <w:szCs w:val="16"/>
              </w:rPr>
            </w:pPr>
            <w:r w:rsidRPr="00886003">
              <w:rPr>
                <w:rFonts w:cstheme="minorHAnsi"/>
                <w:sz w:val="16"/>
                <w:szCs w:val="16"/>
              </w:rPr>
              <w:t>Ondersteunende informatie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1330DA"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4B45D437" w14:textId="77777777" w:rsidR="00A97941" w:rsidRPr="00886003" w:rsidRDefault="00E86D81">
            <w:pPr>
              <w:rPr>
                <w:rFonts w:cstheme="minorHAnsi"/>
                <w:b/>
                <w:bCs/>
                <w:color w:val="4F81BD" w:themeColor="accent1"/>
                <w:sz w:val="16"/>
                <w:szCs w:val="16"/>
              </w:rPr>
            </w:pPr>
            <w:r w:rsidRPr="00886003">
              <w:rPr>
                <w:rFonts w:cstheme="minorHAnsi"/>
                <w:color w:val="0070C0"/>
                <w:sz w:val="16"/>
                <w:szCs w:val="16"/>
              </w:rPr>
              <w:t>(geen)</w:t>
            </w:r>
          </w:p>
        </w:tc>
      </w:tr>
      <w:tr w:rsidR="00D37088" w:rsidRPr="00886003" w14:paraId="1AA4DA44" w14:textId="77777777" w:rsidTr="003B0A70">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EB2496" w14:textId="77777777" w:rsidR="00A97941" w:rsidRPr="00886003" w:rsidRDefault="00E86D81">
            <w:pPr>
              <w:rPr>
                <w:rFonts w:cstheme="minorHAnsi"/>
                <w:sz w:val="16"/>
                <w:szCs w:val="16"/>
              </w:rPr>
            </w:pPr>
            <w:r w:rsidRPr="00886003">
              <w:rPr>
                <w:rFonts w:cstheme="minorHAnsi"/>
                <w:sz w:val="16"/>
                <w:szCs w:val="16"/>
              </w:rPr>
              <w:t>Diagnose</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E769D4"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D3F7" w14:textId="77777777" w:rsidR="00A97941" w:rsidRPr="00886003" w:rsidRDefault="00E86D81">
            <w:pPr>
              <w:rPr>
                <w:rFonts w:cstheme="minorHAnsi"/>
                <w:i/>
                <w:iCs/>
                <w:sz w:val="16"/>
                <w:szCs w:val="16"/>
              </w:rPr>
            </w:pPr>
            <w:r w:rsidRPr="00886003">
              <w:rPr>
                <w:rFonts w:cstheme="minorHAnsi"/>
                <w:b/>
                <w:bCs/>
                <w:color w:val="4F81BD" w:themeColor="accent1"/>
                <w:sz w:val="16"/>
                <w:szCs w:val="16"/>
              </w:rPr>
              <w:t>6e126868-dia6a-41ef-b7fb-3c8b690d8pbl</w:t>
            </w:r>
          </w:p>
        </w:tc>
      </w:tr>
      <w:tr w:rsidR="00D37088" w:rsidRPr="00886003" w14:paraId="510F7960" w14:textId="77777777" w:rsidTr="003B0A70">
        <w:tc>
          <w:tcPr>
            <w:tcW w:w="29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777E6C" w14:textId="77777777" w:rsidR="00A97941" w:rsidRPr="00886003" w:rsidRDefault="00E86D81">
            <w:pPr>
              <w:rPr>
                <w:rFonts w:cstheme="minorHAnsi"/>
                <w:sz w:val="16"/>
                <w:szCs w:val="16"/>
              </w:rPr>
            </w:pPr>
            <w:r w:rsidRPr="00886003">
              <w:rPr>
                <w:rFonts w:cstheme="minorHAnsi"/>
                <w:sz w:val="16"/>
                <w:szCs w:val="16"/>
              </w:rPr>
              <w:t>Opmerking</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39F150" w14:textId="77777777" w:rsidR="00A97941" w:rsidRPr="00886003" w:rsidRDefault="00E86D81">
            <w:pPr>
              <w:rPr>
                <w:rFonts w:cstheme="minorHAnsi"/>
                <w:sz w:val="16"/>
                <w:szCs w:val="16"/>
              </w:rPr>
            </w:pPr>
            <w:r w:rsidRPr="00886003">
              <w:rPr>
                <w:rFonts w:cstheme="minorHAnsi"/>
                <w:sz w:val="16"/>
                <w:szCs w:val="16"/>
              </w:rPr>
              <w:t>0..*</w:t>
            </w:r>
          </w:p>
        </w:tc>
        <w:tc>
          <w:tcPr>
            <w:tcW w:w="559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EB8279" w14:textId="77777777" w:rsidR="00A97941" w:rsidRPr="00886003" w:rsidRDefault="00E86D81">
            <w:pPr>
              <w:rPr>
                <w:rFonts w:cstheme="minorHAnsi"/>
                <w:sz w:val="16"/>
                <w:szCs w:val="16"/>
              </w:rPr>
            </w:pPr>
            <w:r w:rsidRPr="00886003">
              <w:rPr>
                <w:rFonts w:cstheme="minorHAnsi"/>
                <w:b/>
                <w:bCs/>
                <w:color w:val="4F81BD" w:themeColor="accent1"/>
                <w:sz w:val="16"/>
                <w:szCs w:val="16"/>
              </w:rPr>
              <w:t>Wordt vervolgd, gevaar voor hypoglykemie.</w:t>
            </w:r>
          </w:p>
        </w:tc>
      </w:tr>
      <w:tr w:rsidR="00D37088" w:rsidRPr="00886003" w14:paraId="4AA9F444" w14:textId="77777777" w:rsidTr="003B0A70">
        <w:tc>
          <w:tcPr>
            <w:tcW w:w="2910" w:type="dxa"/>
            <w:tcBorders>
              <w:top w:val="single" w:sz="4" w:space="0" w:color="auto"/>
              <w:left w:val="single" w:sz="4" w:space="0" w:color="auto"/>
              <w:bottom w:val="single" w:sz="4" w:space="0" w:color="auto"/>
              <w:right w:val="single" w:sz="4" w:space="0" w:color="auto"/>
            </w:tcBorders>
            <w:shd w:val="clear" w:color="auto" w:fill="auto"/>
          </w:tcPr>
          <w:p w14:paraId="25F931D4" w14:textId="77777777" w:rsidR="00A97941" w:rsidRPr="00886003" w:rsidRDefault="00E86D81">
            <w:pPr>
              <w:rPr>
                <w:rFonts w:cstheme="minorHAnsi"/>
                <w:sz w:val="16"/>
                <w:szCs w:val="16"/>
              </w:rPr>
            </w:pPr>
            <w:r w:rsidRPr="00886003">
              <w:rPr>
                <w:rFonts w:cstheme="minorHAnsi"/>
                <w:sz w:val="16"/>
                <w:szCs w:val="16"/>
              </w:rPr>
              <w:t>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F94BA2"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6DD779D7" w14:textId="77777777" w:rsidR="00A97941" w:rsidRPr="00886003" w:rsidRDefault="00E86D81">
            <w:pPr>
              <w:rPr>
                <w:rFonts w:cstheme="minorHAnsi"/>
                <w:sz w:val="16"/>
                <w:szCs w:val="16"/>
              </w:rPr>
            </w:pPr>
            <w:r w:rsidRPr="00886003">
              <w:rPr>
                <w:rFonts w:cstheme="minorHAnsi"/>
                <w:sz w:val="16"/>
                <w:szCs w:val="16"/>
              </w:rPr>
              <w:t>http://www.libreview.com</w:t>
            </w:r>
          </w:p>
        </w:tc>
      </w:tr>
      <w:tr w:rsidR="00D37088" w:rsidRPr="00886003" w14:paraId="4FDB4249" w14:textId="77777777" w:rsidTr="003B0A70">
        <w:trPr>
          <w:trHeight w:val="41"/>
        </w:trPr>
        <w:tc>
          <w:tcPr>
            <w:tcW w:w="2910" w:type="dxa"/>
            <w:tcBorders>
              <w:top w:val="single" w:sz="4" w:space="0" w:color="auto"/>
              <w:left w:val="single" w:sz="4" w:space="0" w:color="auto"/>
              <w:bottom w:val="single" w:sz="4" w:space="0" w:color="auto"/>
              <w:right w:val="single" w:sz="4" w:space="0" w:color="auto"/>
            </w:tcBorders>
            <w:shd w:val="clear" w:color="auto" w:fill="auto"/>
          </w:tcPr>
          <w:p w14:paraId="7E6A0DD6" w14:textId="77777777" w:rsidR="00A97941" w:rsidRPr="00886003" w:rsidRDefault="00E86D81">
            <w:pPr>
              <w:rPr>
                <w:rFonts w:cstheme="minorHAnsi"/>
                <w:sz w:val="16"/>
                <w:szCs w:val="16"/>
              </w:rPr>
            </w:pPr>
            <w:r w:rsidRPr="00886003">
              <w:rPr>
                <w:rFonts w:cstheme="minorHAnsi"/>
                <w:sz w:val="16"/>
                <w:szCs w:val="16"/>
              </w:rPr>
              <w:lastRenderedPageBreak/>
              <w:t>Document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1B7C3"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681398C4" w14:textId="77777777" w:rsidR="00A97941" w:rsidRPr="00886003" w:rsidRDefault="00E86D81">
            <w:pPr>
              <w:rPr>
                <w:rFonts w:cstheme="minorHAnsi"/>
                <w:sz w:val="16"/>
                <w:szCs w:val="16"/>
              </w:rPr>
            </w:pPr>
            <w:r w:rsidRPr="00886003">
              <w:rPr>
                <w:rFonts w:cstheme="minorHAnsi"/>
                <w:sz w:val="16"/>
                <w:szCs w:val="16"/>
              </w:rPr>
              <w:t>LibreView GeorgeDupont_28-06-2023.pdf</w:t>
            </w:r>
          </w:p>
        </w:tc>
      </w:tr>
      <w:tr w:rsidR="00D37088" w:rsidRPr="00886003" w14:paraId="2B02E7BD" w14:textId="77777777" w:rsidTr="003B0A70">
        <w:trPr>
          <w:trHeight w:val="37"/>
        </w:trPr>
        <w:tc>
          <w:tcPr>
            <w:tcW w:w="2910" w:type="dxa"/>
            <w:tcBorders>
              <w:top w:val="single" w:sz="4" w:space="0" w:color="auto"/>
              <w:left w:val="single" w:sz="4" w:space="0" w:color="auto"/>
              <w:bottom w:val="single" w:sz="4" w:space="0" w:color="auto"/>
              <w:right w:val="single" w:sz="4" w:space="0" w:color="auto"/>
            </w:tcBorders>
            <w:shd w:val="clear" w:color="auto" w:fill="auto"/>
          </w:tcPr>
          <w:p w14:paraId="52D88ABE" w14:textId="77777777" w:rsidR="00A97941" w:rsidRPr="00886003" w:rsidRDefault="00E86D81">
            <w:pPr>
              <w:rPr>
                <w:rFonts w:cstheme="minorHAnsi"/>
                <w:sz w:val="16"/>
                <w:szCs w:val="16"/>
              </w:rPr>
            </w:pPr>
            <w:r w:rsidRPr="00886003">
              <w:rPr>
                <w:rFonts w:cstheme="minorHAnsi"/>
                <w:sz w:val="16"/>
                <w:szCs w:val="16"/>
              </w:rPr>
              <w:t>Status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4F784F" w14:textId="77777777" w:rsidR="00A97941" w:rsidRPr="00886003" w:rsidRDefault="00E86D81">
            <w:pPr>
              <w:rPr>
                <w:rFonts w:cstheme="minorHAnsi"/>
                <w:sz w:val="16"/>
                <w:szCs w:val="16"/>
              </w:rPr>
            </w:pPr>
            <w:r w:rsidRPr="00886003">
              <w:rPr>
                <w:rFonts w:cstheme="minorHAnsi"/>
                <w:sz w:val="16"/>
                <w:szCs w:val="16"/>
              </w:rPr>
              <w:t>0..1</w:t>
            </w:r>
          </w:p>
        </w:tc>
        <w:tc>
          <w:tcPr>
            <w:tcW w:w="5596" w:type="dxa"/>
            <w:tcBorders>
              <w:top w:val="single" w:sz="4" w:space="0" w:color="auto"/>
              <w:left w:val="single" w:sz="4" w:space="0" w:color="auto"/>
              <w:bottom w:val="single" w:sz="4" w:space="0" w:color="auto"/>
              <w:right w:val="single" w:sz="4" w:space="0" w:color="auto"/>
            </w:tcBorders>
            <w:shd w:val="clear" w:color="auto" w:fill="auto"/>
          </w:tcPr>
          <w:p w14:paraId="7BC74E01" w14:textId="77777777" w:rsidR="00A97941" w:rsidRPr="00886003" w:rsidRDefault="00E86D81">
            <w:pPr>
              <w:rPr>
                <w:rFonts w:cstheme="minorHAnsi"/>
                <w:sz w:val="16"/>
                <w:szCs w:val="16"/>
              </w:rPr>
            </w:pPr>
            <w:r w:rsidRPr="00886003">
              <w:rPr>
                <w:rFonts w:cstheme="minorHAnsi"/>
                <w:sz w:val="16"/>
                <w:szCs w:val="16"/>
              </w:rPr>
              <w:t>Finale</w:t>
            </w:r>
          </w:p>
        </w:tc>
      </w:tr>
    </w:tbl>
    <w:p w14:paraId="28087E5E" w14:textId="14B5BC67" w:rsidR="00A97941" w:rsidRPr="004B67D9" w:rsidRDefault="00E86D81">
      <w:r w:rsidRPr="00886003">
        <w:rPr>
          <w:color w:val="FF0000"/>
        </w:rPr>
        <w:t xml:space="preserve">De arts kan geen nieuwe </w:t>
      </w:r>
      <w:proofErr w:type="spellStart"/>
      <w:r w:rsidR="00EE60FA" w:rsidRPr="00886003">
        <w:rPr>
          <w:color w:val="FF0000"/>
        </w:rPr>
        <w:t>obervaties</w:t>
      </w:r>
      <w:proofErr w:type="spellEnd"/>
      <w:r w:rsidRPr="00886003">
        <w:rPr>
          <w:color w:val="FF0000"/>
        </w:rPr>
        <w:t xml:space="preserve"> invoeren</w:t>
      </w:r>
      <w:r w:rsidRPr="00886003">
        <w:t>; hij werkt alleen de toegestane gebieden van het rapport bij (blauwe gebieden).</w:t>
      </w:r>
    </w:p>
    <w:sectPr w:rsidR="00A97941" w:rsidRPr="004B67D9" w:rsidSect="002E6152">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3EB7" w14:textId="77777777" w:rsidR="00024456" w:rsidRPr="00886003" w:rsidRDefault="00024456" w:rsidP="006D6028">
      <w:r w:rsidRPr="00886003">
        <w:separator/>
      </w:r>
    </w:p>
    <w:p w14:paraId="3AC3DAB5" w14:textId="77777777" w:rsidR="00024456" w:rsidRPr="00886003" w:rsidRDefault="00024456"/>
  </w:endnote>
  <w:endnote w:type="continuationSeparator" w:id="0">
    <w:p w14:paraId="4765EE44" w14:textId="77777777" w:rsidR="00024456" w:rsidRPr="00886003" w:rsidRDefault="00024456" w:rsidP="006D6028">
      <w:r w:rsidRPr="00886003">
        <w:continuationSeparator/>
      </w:r>
    </w:p>
    <w:p w14:paraId="2C727022" w14:textId="77777777" w:rsidR="00024456" w:rsidRPr="00886003" w:rsidRDefault="00024456"/>
  </w:endnote>
  <w:endnote w:type="continuationNotice" w:id="1">
    <w:p w14:paraId="0D1A82F5" w14:textId="77777777" w:rsidR="00024456" w:rsidRPr="00886003" w:rsidRDefault="00024456"/>
    <w:p w14:paraId="4D1EB9E9" w14:textId="77777777" w:rsidR="00024456" w:rsidRPr="00886003" w:rsidRDefault="00024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722148"/>
      <w:docPartObj>
        <w:docPartGallery w:val="Page Numbers (Bottom of Page)"/>
        <w:docPartUnique/>
      </w:docPartObj>
    </w:sdtPr>
    <w:sdtEndPr/>
    <w:sdtContent>
      <w:p w14:paraId="74F04AB9" w14:textId="77777777" w:rsidR="00A97941" w:rsidRPr="00886003" w:rsidRDefault="00E86D81">
        <w:pPr>
          <w:pStyle w:val="Footer"/>
          <w:jc w:val="right"/>
        </w:pPr>
        <w:r w:rsidRPr="00886003">
          <w:fldChar w:fldCharType="begin"/>
        </w:r>
        <w:r w:rsidRPr="00886003">
          <w:instrText xml:space="preserve"> PAGE   \* MERGEFORMAT </w:instrText>
        </w:r>
        <w:r w:rsidRPr="00886003">
          <w:fldChar w:fldCharType="separate"/>
        </w:r>
        <w:r w:rsidRPr="00886003">
          <w:t>2</w:t>
        </w:r>
        <w:r w:rsidRPr="00886003">
          <w:fldChar w:fldCharType="end"/>
        </w:r>
      </w:p>
    </w:sdtContent>
  </w:sdt>
  <w:p w14:paraId="08F1E5CE" w14:textId="77777777" w:rsidR="00A67468" w:rsidRPr="00886003" w:rsidRDefault="00A67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CBA8" w14:textId="77777777" w:rsidR="00024456" w:rsidRPr="00886003" w:rsidRDefault="00024456" w:rsidP="006D6028">
      <w:r w:rsidRPr="00886003">
        <w:separator/>
      </w:r>
    </w:p>
    <w:p w14:paraId="6B3BCD49" w14:textId="77777777" w:rsidR="00024456" w:rsidRPr="00886003" w:rsidRDefault="00024456"/>
  </w:footnote>
  <w:footnote w:type="continuationSeparator" w:id="0">
    <w:p w14:paraId="4A747F37" w14:textId="77777777" w:rsidR="00024456" w:rsidRPr="00886003" w:rsidRDefault="00024456" w:rsidP="006D6028">
      <w:r w:rsidRPr="00886003">
        <w:continuationSeparator/>
      </w:r>
    </w:p>
    <w:p w14:paraId="724134F9" w14:textId="77777777" w:rsidR="00024456" w:rsidRPr="00886003" w:rsidRDefault="00024456"/>
  </w:footnote>
  <w:footnote w:type="continuationNotice" w:id="1">
    <w:p w14:paraId="16B2824A" w14:textId="77777777" w:rsidR="00024456" w:rsidRPr="00886003" w:rsidRDefault="00024456"/>
    <w:p w14:paraId="593D01E2" w14:textId="77777777" w:rsidR="00024456" w:rsidRPr="00886003" w:rsidRDefault="00024456"/>
  </w:footnote>
  <w:footnote w:id="2">
    <w:p w14:paraId="1A66D8E9" w14:textId="77777777" w:rsidR="00B8665A" w:rsidRPr="00886003" w:rsidRDefault="00B8665A">
      <w:pPr>
        <w:pStyle w:val="FootnoteText"/>
      </w:pPr>
      <w:r w:rsidRPr="00886003">
        <w:rPr>
          <w:rStyle w:val="FootnoteReference"/>
          <w:b/>
          <w:bCs/>
          <w:color w:val="FF0000"/>
        </w:rPr>
        <w:footnoteRef/>
      </w:r>
      <w:r w:rsidRPr="00886003">
        <w:rPr>
          <w:rFonts w:cstheme="minorHAnsi"/>
          <w:sz w:val="16"/>
          <w:szCs w:val="16"/>
        </w:rPr>
        <w:t xml:space="preserve"> In het geval van CGM is dit de organisatie die de gegevens registreert, d.w.z. de sensorleverancier.</w:t>
      </w:r>
    </w:p>
  </w:footnote>
  <w:footnote w:id="3">
    <w:p w14:paraId="769C2999" w14:textId="77777777" w:rsidR="00B8665A" w:rsidRPr="00886003" w:rsidRDefault="00B8665A">
      <w:pPr>
        <w:pStyle w:val="FootnoteText"/>
      </w:pPr>
      <w:r w:rsidRPr="00886003">
        <w:rPr>
          <w:rStyle w:val="FootnoteReference"/>
          <w:b/>
          <w:bCs/>
          <w:color w:val="FF0000"/>
        </w:rPr>
        <w:footnoteRef/>
      </w:r>
      <w:r w:rsidRPr="00886003">
        <w:rPr>
          <w:rFonts w:cstheme="minorHAnsi"/>
          <w:sz w:val="16"/>
          <w:szCs w:val="16"/>
        </w:rPr>
        <w:t xml:space="preserve"> Idem 1: In de context van CGM is dit de organisatie die de gegevens registreert, d.w.z. de leverancier van de sensoren.</w:t>
      </w:r>
    </w:p>
  </w:footnote>
  <w:footnote w:id="4">
    <w:p w14:paraId="5FF4D34F" w14:textId="77777777" w:rsidR="00B8665A" w:rsidRPr="00886003" w:rsidRDefault="00B8665A">
      <w:pPr>
        <w:pStyle w:val="FootnoteText"/>
      </w:pPr>
      <w:r w:rsidRPr="00886003">
        <w:rPr>
          <w:rStyle w:val="FootnoteReference"/>
          <w:b/>
          <w:bCs/>
          <w:color w:val="FF0000"/>
        </w:rPr>
        <w:footnoteRef/>
      </w:r>
      <w:r w:rsidRPr="00886003">
        <w:rPr>
          <w:rFonts w:cstheme="minorHAnsi"/>
          <w:sz w:val="16"/>
          <w:szCs w:val="16"/>
        </w:rPr>
        <w:t xml:space="preserve"> Optioneel, d.w.z. we overwegen gevallen waarin het rapport op zichzelf voldoende is.</w:t>
      </w:r>
    </w:p>
  </w:footnote>
  <w:footnote w:id="5">
    <w:p w14:paraId="4E5B59EF" w14:textId="77777777" w:rsidR="00B8665A" w:rsidRPr="00886003" w:rsidRDefault="00B8665A">
      <w:pPr>
        <w:pStyle w:val="FootnoteText"/>
      </w:pPr>
      <w:r w:rsidRPr="00886003">
        <w:rPr>
          <w:rStyle w:val="FootnoteReference"/>
          <w:b/>
          <w:bCs/>
          <w:color w:val="FF0000"/>
        </w:rPr>
        <w:footnoteRef/>
      </w:r>
      <w:r w:rsidRPr="00886003">
        <w:rPr>
          <w:rFonts w:cstheme="minorHAnsi"/>
          <w:sz w:val="16"/>
          <w:szCs w:val="16"/>
        </w:rPr>
        <w:t xml:space="preserve"> Optioneel voor het project in zijn huidige vorm, details van meetwaarnemingen moeten nog worden gedefinieerd.</w:t>
      </w:r>
    </w:p>
  </w:footnote>
  <w:footnote w:id="6">
    <w:p w14:paraId="4BF1D10F" w14:textId="77777777" w:rsidR="00201CFD" w:rsidRPr="00886003" w:rsidRDefault="00201CFD"/>
    <w:p w14:paraId="3AAF19E9" w14:textId="3E52E8D4" w:rsidR="002B239A" w:rsidRPr="00886003" w:rsidRDefault="002B239A" w:rsidP="002B239A">
      <w:pPr>
        <w:pStyle w:val="FootnoteText"/>
      </w:pPr>
    </w:p>
  </w:footnote>
  <w:footnote w:id="7">
    <w:p w14:paraId="68867B99" w14:textId="77777777" w:rsidR="006D0D2E" w:rsidRPr="00886003" w:rsidRDefault="006D0D2E">
      <w:pPr>
        <w:pStyle w:val="FootnoteText"/>
        <w:rPr>
          <w:b/>
          <w:bCs/>
          <w:color w:val="FF0000"/>
        </w:rPr>
      </w:pPr>
      <w:r w:rsidRPr="00886003">
        <w:rPr>
          <w:rStyle w:val="FootnoteReference"/>
          <w:b/>
          <w:bCs/>
          <w:color w:val="FF0000"/>
        </w:rPr>
        <w:footnoteRef/>
      </w:r>
      <w:r w:rsidRPr="00886003">
        <w:rPr>
          <w:rFonts w:cstheme="minorHAnsi"/>
          <w:sz w:val="16"/>
          <w:szCs w:val="16"/>
        </w:rPr>
        <w:t xml:space="preserve"> In sommige gevallen kan een andere unieke identificatiecode worden toegestaan (zoals het BISS-nummer of achternaam &amp; voorna(a)m(en) &amp; geboortedatum).</w:t>
      </w:r>
    </w:p>
  </w:footnote>
  <w:footnote w:id="8">
    <w:p w14:paraId="42A1C7C9" w14:textId="77777777" w:rsidR="009018A8" w:rsidRPr="00886003" w:rsidRDefault="009018A8">
      <w:pPr>
        <w:pStyle w:val="FootnoteText"/>
      </w:pPr>
      <w:r w:rsidRPr="00886003">
        <w:rPr>
          <w:rStyle w:val="FootnoteReference"/>
          <w:b/>
          <w:bCs/>
          <w:color w:val="FF0000"/>
        </w:rPr>
        <w:footnoteRef/>
      </w:r>
      <w:r w:rsidRPr="00886003">
        <w:rPr>
          <w:rFonts w:cstheme="minorHAnsi"/>
          <w:sz w:val="16"/>
          <w:szCs w:val="16"/>
        </w:rPr>
        <w:t xml:space="preserve"> Zie </w:t>
      </w:r>
      <w:r w:rsidRPr="00886003">
        <w:rPr>
          <w:rStyle w:val="FootnoteReference"/>
          <w:b/>
          <w:bCs/>
          <w:color w:val="FF0000"/>
        </w:rPr>
        <w:t xml:space="preserve">7 </w:t>
      </w:r>
      <w:r w:rsidRPr="00886003">
        <w:rPr>
          <w:rFonts w:cstheme="minorHAnsi"/>
          <w:sz w:val="16"/>
          <w:szCs w:val="16"/>
        </w:rPr>
        <w:t>voor "andere identificatiecode</w:t>
      </w:r>
    </w:p>
  </w:footnote>
  <w:footnote w:id="9">
    <w:p w14:paraId="537A382B" w14:textId="77777777" w:rsidR="009018A8" w:rsidRPr="00886003" w:rsidRDefault="009018A8">
      <w:pPr>
        <w:pStyle w:val="FootnoteText"/>
      </w:pPr>
      <w:r w:rsidRPr="00886003">
        <w:rPr>
          <w:rStyle w:val="FootnoteReference"/>
          <w:b/>
          <w:bCs/>
          <w:color w:val="FF0000"/>
        </w:rPr>
        <w:footnoteRef/>
      </w:r>
      <w:r w:rsidRPr="00886003">
        <w:rPr>
          <w:rFonts w:cstheme="minorHAnsi"/>
          <w:sz w:val="16"/>
          <w:szCs w:val="16"/>
        </w:rPr>
        <w:t xml:space="preserve"> Zie </w:t>
      </w:r>
      <w:r w:rsidRPr="00886003">
        <w:rPr>
          <w:rStyle w:val="FootnoteReference"/>
          <w:b/>
          <w:bCs/>
          <w:color w:val="FF0000"/>
        </w:rPr>
        <w:t xml:space="preserve">7 </w:t>
      </w:r>
      <w:r w:rsidRPr="00886003">
        <w:rPr>
          <w:rFonts w:cstheme="minorHAnsi"/>
          <w:sz w:val="16"/>
          <w:szCs w:val="16"/>
        </w:rPr>
        <w:t>voor "andere identificatiecode</w:t>
      </w:r>
    </w:p>
  </w:footnote>
  <w:footnote w:id="10">
    <w:p w14:paraId="200ADA92" w14:textId="77777777" w:rsidR="007F5CE5" w:rsidRPr="003713C2" w:rsidRDefault="007F5CE5">
      <w:pPr>
        <w:pStyle w:val="FootnoteText"/>
        <w:rPr>
          <w:lang w:val="fr-BE"/>
        </w:rPr>
      </w:pPr>
      <w:r w:rsidRPr="00F95C2B">
        <w:rPr>
          <w:rStyle w:val="FootnoteReference"/>
          <w:b/>
          <w:bCs/>
          <w:color w:val="FF0000"/>
        </w:rPr>
        <w:footnoteRef/>
      </w:r>
      <w:r w:rsidRPr="00E44C13">
        <w:rPr>
          <w:lang w:val="fr-BE"/>
        </w:rPr>
        <w:t xml:space="preserve"> </w:t>
      </w:r>
      <w:r w:rsidRPr="004B1D96">
        <w:rPr>
          <w:rFonts w:cstheme="minorHAnsi"/>
          <w:color w:val="333333"/>
          <w:sz w:val="18"/>
          <w:szCs w:val="18"/>
          <w:shd w:val="clear" w:color="auto" w:fill="FFFFFF"/>
          <w:lang w:val="fr-BE"/>
        </w:rPr>
        <w:t>Paramètre calculé sur la base du taux de glucose moyen</w:t>
      </w:r>
      <w:r>
        <w:rPr>
          <w:rFonts w:cstheme="minorHAnsi"/>
          <w:color w:val="333333"/>
          <w:sz w:val="18"/>
          <w:szCs w:val="18"/>
          <w:shd w:val="clear" w:color="auto" w:fill="FFFFFF"/>
          <w:lang w:val="fr-BE"/>
        </w:rPr>
        <w:t>. (voir Glossaire)</w:t>
      </w:r>
    </w:p>
  </w:footnote>
  <w:footnote w:id="11">
    <w:p w14:paraId="5F28B9AA" w14:textId="77777777" w:rsidR="005778CE" w:rsidRPr="00886003" w:rsidRDefault="005778CE">
      <w:pPr>
        <w:pStyle w:val="FootnoteText"/>
        <w:rPr>
          <w:b/>
          <w:bCs/>
          <w:color w:val="FF0000"/>
        </w:rPr>
      </w:pPr>
      <w:r w:rsidRPr="00886003">
        <w:rPr>
          <w:rStyle w:val="FootnoteReference"/>
          <w:b/>
          <w:bCs/>
          <w:color w:val="FF0000"/>
        </w:rPr>
        <w:footnoteRef/>
      </w:r>
      <w:r w:rsidRPr="00886003">
        <w:rPr>
          <w:rFonts w:cstheme="minorHAnsi"/>
          <w:sz w:val="16"/>
          <w:szCs w:val="16"/>
        </w:rPr>
        <w:t xml:space="preserve"> In sommige gevallen kan een andere unieke identificatiecode worden toegestaan (zoals het BISS-nummer of achternaam &amp; voorna(a)m(en) &amp; geboortedatum).</w:t>
      </w:r>
    </w:p>
  </w:footnote>
  <w:footnote w:id="12">
    <w:p w14:paraId="38678F44" w14:textId="77777777" w:rsidR="005778CE" w:rsidRPr="00886003" w:rsidRDefault="005778CE">
      <w:pPr>
        <w:pStyle w:val="FootnoteText"/>
      </w:pPr>
      <w:r w:rsidRPr="00886003">
        <w:rPr>
          <w:rStyle w:val="FootnoteReference"/>
          <w:b/>
          <w:bCs/>
          <w:color w:val="FF0000"/>
        </w:rPr>
        <w:footnoteRef/>
      </w:r>
      <w:r w:rsidRPr="00886003">
        <w:rPr>
          <w:rFonts w:cstheme="minorHAnsi"/>
          <w:sz w:val="16"/>
          <w:szCs w:val="16"/>
        </w:rPr>
        <w:t xml:space="preserve"> Zie </w:t>
      </w:r>
      <w:r w:rsidRPr="00886003">
        <w:rPr>
          <w:rStyle w:val="FootnoteReference"/>
          <w:b/>
          <w:bCs/>
          <w:color w:val="FF0000"/>
        </w:rPr>
        <w:t xml:space="preserve">7 </w:t>
      </w:r>
      <w:r w:rsidRPr="00886003">
        <w:rPr>
          <w:rFonts w:cstheme="minorHAnsi"/>
          <w:sz w:val="16"/>
          <w:szCs w:val="16"/>
        </w:rPr>
        <w:t>voor "andere identificatiecode</w:t>
      </w:r>
    </w:p>
  </w:footnote>
  <w:footnote w:id="13">
    <w:p w14:paraId="77EFFBBE" w14:textId="77777777" w:rsidR="005778CE" w:rsidRPr="005532CE" w:rsidRDefault="005778CE">
      <w:pPr>
        <w:pStyle w:val="FootnoteText"/>
      </w:pPr>
      <w:r w:rsidRPr="00886003">
        <w:rPr>
          <w:rStyle w:val="FootnoteReference"/>
          <w:b/>
          <w:bCs/>
          <w:color w:val="FF0000"/>
        </w:rPr>
        <w:footnoteRef/>
      </w:r>
      <w:r w:rsidRPr="00886003">
        <w:rPr>
          <w:rFonts w:cstheme="minorHAnsi"/>
          <w:sz w:val="16"/>
          <w:szCs w:val="16"/>
        </w:rPr>
        <w:t xml:space="preserve"> Zie </w:t>
      </w:r>
      <w:r w:rsidRPr="00886003">
        <w:rPr>
          <w:rStyle w:val="FootnoteReference"/>
          <w:b/>
          <w:bCs/>
          <w:color w:val="FF0000"/>
        </w:rPr>
        <w:t xml:space="preserve">7 </w:t>
      </w:r>
      <w:r w:rsidRPr="00886003">
        <w:rPr>
          <w:rFonts w:cstheme="minorHAnsi"/>
          <w:sz w:val="16"/>
          <w:szCs w:val="16"/>
        </w:rPr>
        <w:t>voor "andere identificatiecode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BE95" w14:textId="77777777" w:rsidR="00A97941" w:rsidRPr="00886003" w:rsidRDefault="00BA54D7">
    <w:pPr>
      <w:pStyle w:val="Header"/>
      <w:rPr>
        <w:rFonts w:eastAsia="Calibri"/>
        <w:sz w:val="14"/>
        <w:szCs w:val="14"/>
      </w:rPr>
    </w:pPr>
    <w:r w:rsidRPr="00886003">
      <w:rPr>
        <w:rFonts w:ascii="Calibri" w:eastAsia="Calibri" w:hAnsi="Calibri" w:cs="Calibri"/>
        <w:color w:val="4F81BC"/>
        <w:position w:val="4"/>
        <w:sz w:val="36"/>
        <w:szCs w:val="36"/>
        <w:lang w:eastAsia="en-US"/>
      </w:rPr>
      <w:t xml:space="preserve">Diagnostische </w:t>
    </w:r>
    <w:r w:rsidR="00E86D81" w:rsidRPr="00886003">
      <w:rPr>
        <w:rFonts w:ascii="Calibri" w:eastAsia="Calibri" w:hAnsi="Calibri" w:cs="Calibri"/>
        <w:color w:val="4F81BC"/>
        <w:position w:val="4"/>
        <w:sz w:val="36"/>
        <w:szCs w:val="36"/>
        <w:lang w:eastAsia="en-US"/>
      </w:rPr>
      <w:t xml:space="preserve">en </w:t>
    </w:r>
    <w:r w:rsidR="00774522" w:rsidRPr="00886003">
      <w:rPr>
        <w:rFonts w:ascii="Calibri" w:eastAsia="Calibri" w:hAnsi="Calibri" w:cs="Calibri"/>
        <w:color w:val="4F81BC"/>
        <w:position w:val="4"/>
        <w:sz w:val="36"/>
        <w:szCs w:val="36"/>
        <w:lang w:eastAsia="en-US"/>
      </w:rPr>
      <w:t xml:space="preserve">observatierapportage </w:t>
    </w:r>
    <w:r w:rsidR="00E86D81" w:rsidRPr="00886003">
      <w:rPr>
        <w:rFonts w:ascii="Calibri" w:eastAsia="Calibri" w:hAnsi="Calibri" w:cs="Calibri"/>
        <w:color w:val="4F81BC"/>
        <w:position w:val="4"/>
        <w:sz w:val="36"/>
        <w:szCs w:val="36"/>
        <w:lang w:eastAsia="en-US"/>
      </w:rPr>
      <w:t>voor diabetes</w:t>
    </w:r>
  </w:p>
  <w:p w14:paraId="25B40EAC" w14:textId="77777777" w:rsidR="001A3A41" w:rsidRPr="00886003" w:rsidRDefault="001A3A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D12"/>
    <w:multiLevelType w:val="hybridMultilevel"/>
    <w:tmpl w:val="CE6CB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F3D54"/>
    <w:multiLevelType w:val="hybridMultilevel"/>
    <w:tmpl w:val="FC6C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B3AD3"/>
    <w:multiLevelType w:val="hybridMultilevel"/>
    <w:tmpl w:val="AE3836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03613CC"/>
    <w:multiLevelType w:val="hybridMultilevel"/>
    <w:tmpl w:val="358ED61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0665E65"/>
    <w:multiLevelType w:val="hybridMultilevel"/>
    <w:tmpl w:val="A754BC88"/>
    <w:lvl w:ilvl="0" w:tplc="727EE018">
      <w:start w:val="1"/>
      <w:numFmt w:val="lowerLetter"/>
      <w:lvlText w:val="%1."/>
      <w:lvlJc w:val="left"/>
      <w:pPr>
        <w:ind w:left="1440" w:hanging="360"/>
      </w:pPr>
      <w:rPr>
        <w:rFonts w:hint="default"/>
      </w:r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10CF110E"/>
    <w:multiLevelType w:val="hybridMultilevel"/>
    <w:tmpl w:val="B2C24E50"/>
    <w:lvl w:ilvl="0" w:tplc="6A36F3B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740B2F"/>
    <w:multiLevelType w:val="hybridMultilevel"/>
    <w:tmpl w:val="845A114A"/>
    <w:lvl w:ilvl="0" w:tplc="3558B8B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BAE437B8">
      <w:start w:val="1"/>
      <w:numFmt w:val="lowerLetter"/>
      <w:lvlText w:val="(%3)"/>
      <w:lvlJc w:val="left"/>
      <w:pPr>
        <w:ind w:left="2700" w:hanging="360"/>
      </w:pPr>
      <w:rPr>
        <w:rFonts w:hint="default"/>
      </w:rPr>
    </w:lvl>
    <w:lvl w:ilvl="3" w:tplc="C5DE4E00">
      <w:start w:val="1"/>
      <w:numFmt w:val="upperLetter"/>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AB3C1C"/>
    <w:multiLevelType w:val="hybridMultilevel"/>
    <w:tmpl w:val="574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2043F"/>
    <w:multiLevelType w:val="multilevel"/>
    <w:tmpl w:val="25ACA67C"/>
    <w:lvl w:ilvl="0">
      <w:numFmt w:val="decimal"/>
      <w:pStyle w:val="Heading1"/>
      <w:lvlText w:val="%1."/>
      <w:lvlJc w:val="left"/>
      <w:pPr>
        <w:tabs>
          <w:tab w:val="num" w:pos="1080"/>
        </w:tabs>
        <w:ind w:left="1080" w:hanging="360"/>
      </w:pPr>
      <w:rPr>
        <w:rFonts w:hint="default"/>
        <w:lang w:val="fr-BE"/>
      </w:rPr>
    </w:lvl>
    <w:lvl w:ilvl="1">
      <w:start w:val="1"/>
      <w:numFmt w:val="decimal"/>
      <w:pStyle w:val="Heading2"/>
      <w:lvlText w:val="%1.%2."/>
      <w:lvlJc w:val="left"/>
      <w:pPr>
        <w:tabs>
          <w:tab w:val="num" w:pos="1850"/>
        </w:tabs>
        <w:ind w:left="1850" w:hanging="432"/>
      </w:pPr>
      <w:rPr>
        <w:rFonts w:hint="default"/>
        <w:lang w:val="fr-FR"/>
      </w:rPr>
    </w:lvl>
    <w:lvl w:ilvl="2">
      <w:start w:val="1"/>
      <w:numFmt w:val="decimal"/>
      <w:pStyle w:val="Heading3"/>
      <w:lvlText w:val="%1.%2.%3."/>
      <w:lvlJc w:val="left"/>
      <w:pPr>
        <w:tabs>
          <w:tab w:val="num" w:pos="2847"/>
        </w:tabs>
        <w:ind w:left="2631" w:hanging="504"/>
      </w:pPr>
      <w:rPr>
        <w:rFonts w:hint="default"/>
      </w:rPr>
    </w:lvl>
    <w:lvl w:ilvl="3">
      <w:start w:val="1"/>
      <w:numFmt w:val="decimal"/>
      <w:pStyle w:val="Heading4"/>
      <w:lvlText w:val="%1.%2.%3.%4."/>
      <w:lvlJc w:val="left"/>
      <w:pPr>
        <w:tabs>
          <w:tab w:val="num" w:pos="2520"/>
        </w:tabs>
        <w:ind w:left="2448" w:hanging="648"/>
      </w:p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15:restartNumberingAfterBreak="0">
    <w:nsid w:val="23787AFE"/>
    <w:multiLevelType w:val="hybridMultilevel"/>
    <w:tmpl w:val="0D921414"/>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56195"/>
    <w:multiLevelType w:val="hybridMultilevel"/>
    <w:tmpl w:val="A1801C6A"/>
    <w:lvl w:ilvl="0" w:tplc="623856E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F3139"/>
    <w:multiLevelType w:val="hybridMultilevel"/>
    <w:tmpl w:val="469AFC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435913"/>
    <w:multiLevelType w:val="hybridMultilevel"/>
    <w:tmpl w:val="FA2A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76EB6"/>
    <w:multiLevelType w:val="hybridMultilevel"/>
    <w:tmpl w:val="F13404EE"/>
    <w:lvl w:ilvl="0" w:tplc="6A36F3B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E2466BB"/>
    <w:multiLevelType w:val="hybridMultilevel"/>
    <w:tmpl w:val="E64C9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BB53C8"/>
    <w:multiLevelType w:val="multilevel"/>
    <w:tmpl w:val="A942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E46D6C"/>
    <w:multiLevelType w:val="hybridMultilevel"/>
    <w:tmpl w:val="19BC9872"/>
    <w:lvl w:ilvl="0" w:tplc="BAE437B8">
      <w:start w:val="1"/>
      <w:numFmt w:val="lowerLetter"/>
      <w:lvlText w:val="(%1)"/>
      <w:lvlJc w:val="left"/>
      <w:pPr>
        <w:ind w:left="36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540" w:hanging="360"/>
      </w:pPr>
    </w:lvl>
    <w:lvl w:ilvl="4" w:tplc="08090019" w:tentative="1">
      <w:start w:val="1"/>
      <w:numFmt w:val="lowerLetter"/>
      <w:lvlText w:val="%5."/>
      <w:lvlJc w:val="left"/>
      <w:pPr>
        <w:ind w:left="1260" w:hanging="360"/>
      </w:pPr>
    </w:lvl>
    <w:lvl w:ilvl="5" w:tplc="0809001B" w:tentative="1">
      <w:start w:val="1"/>
      <w:numFmt w:val="lowerRoman"/>
      <w:lvlText w:val="%6."/>
      <w:lvlJc w:val="right"/>
      <w:pPr>
        <w:ind w:left="1980" w:hanging="180"/>
      </w:pPr>
    </w:lvl>
    <w:lvl w:ilvl="6" w:tplc="0809000F" w:tentative="1">
      <w:start w:val="1"/>
      <w:numFmt w:val="decimal"/>
      <w:lvlText w:val="%7."/>
      <w:lvlJc w:val="left"/>
      <w:pPr>
        <w:ind w:left="2700" w:hanging="360"/>
      </w:pPr>
    </w:lvl>
    <w:lvl w:ilvl="7" w:tplc="08090019" w:tentative="1">
      <w:start w:val="1"/>
      <w:numFmt w:val="lowerLetter"/>
      <w:lvlText w:val="%8."/>
      <w:lvlJc w:val="left"/>
      <w:pPr>
        <w:ind w:left="3420" w:hanging="360"/>
      </w:pPr>
    </w:lvl>
    <w:lvl w:ilvl="8" w:tplc="0809001B" w:tentative="1">
      <w:start w:val="1"/>
      <w:numFmt w:val="lowerRoman"/>
      <w:lvlText w:val="%9."/>
      <w:lvlJc w:val="right"/>
      <w:pPr>
        <w:ind w:left="4140" w:hanging="180"/>
      </w:pPr>
    </w:lvl>
  </w:abstractNum>
  <w:abstractNum w:abstractNumId="17" w15:restartNumberingAfterBreak="0">
    <w:nsid w:val="708E3B20"/>
    <w:multiLevelType w:val="hybridMultilevel"/>
    <w:tmpl w:val="419213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CB5062F"/>
    <w:multiLevelType w:val="multilevel"/>
    <w:tmpl w:val="BB9A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F542A"/>
    <w:multiLevelType w:val="hybridMultilevel"/>
    <w:tmpl w:val="7468144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7296036">
    <w:abstractNumId w:val="8"/>
  </w:num>
  <w:num w:numId="2" w16cid:durableId="621153537">
    <w:abstractNumId w:val="8"/>
  </w:num>
  <w:num w:numId="3" w16cid:durableId="276648193">
    <w:abstractNumId w:val="9"/>
  </w:num>
  <w:num w:numId="4" w16cid:durableId="2082827324">
    <w:abstractNumId w:val="1"/>
  </w:num>
  <w:num w:numId="5" w16cid:durableId="1336809020">
    <w:abstractNumId w:val="6"/>
  </w:num>
  <w:num w:numId="6" w16cid:durableId="1670986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883354">
    <w:abstractNumId w:val="12"/>
  </w:num>
  <w:num w:numId="8" w16cid:durableId="31155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5208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066214">
    <w:abstractNumId w:val="7"/>
  </w:num>
  <w:num w:numId="11" w16cid:durableId="1408458330">
    <w:abstractNumId w:val="14"/>
  </w:num>
  <w:num w:numId="12" w16cid:durableId="2089110285">
    <w:abstractNumId w:val="0"/>
  </w:num>
  <w:num w:numId="13" w16cid:durableId="12974455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455829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49377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7905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5423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5865561">
    <w:abstractNumId w:val="15"/>
  </w:num>
  <w:num w:numId="19" w16cid:durableId="1125781092">
    <w:abstractNumId w:val="18"/>
  </w:num>
  <w:num w:numId="20" w16cid:durableId="1631667625">
    <w:abstractNumId w:val="10"/>
  </w:num>
  <w:num w:numId="21" w16cid:durableId="290134695">
    <w:abstractNumId w:val="5"/>
  </w:num>
  <w:num w:numId="22" w16cid:durableId="9597264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695006">
    <w:abstractNumId w:val="13"/>
  </w:num>
  <w:num w:numId="24" w16cid:durableId="10971382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6779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9875067">
    <w:abstractNumId w:val="2"/>
  </w:num>
  <w:num w:numId="27" w16cid:durableId="596865615">
    <w:abstractNumId w:val="17"/>
  </w:num>
  <w:num w:numId="28" w16cid:durableId="10807144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59313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6852386">
    <w:abstractNumId w:val="16"/>
  </w:num>
  <w:num w:numId="31" w16cid:durableId="3794743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04961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3886871">
    <w:abstractNumId w:val="3"/>
  </w:num>
  <w:num w:numId="34" w16cid:durableId="509179931">
    <w:abstractNumId w:val="19"/>
  </w:num>
  <w:num w:numId="35" w16cid:durableId="1364095384">
    <w:abstractNumId w:val="11"/>
  </w:num>
  <w:num w:numId="36" w16cid:durableId="1400984799">
    <w:abstractNumId w:val="4"/>
  </w:num>
  <w:num w:numId="37" w16cid:durableId="1245383621">
    <w:abstractNumId w:val="8"/>
    <w:lvlOverride w:ilvl="0">
      <w:startOverride w:val="2"/>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5824936">
    <w:abstractNumId w:val="8"/>
    <w:lvlOverride w:ilvl="0">
      <w:startOverride w:val="3"/>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13584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43517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6D"/>
    <w:rsid w:val="0000049B"/>
    <w:rsid w:val="00001C12"/>
    <w:rsid w:val="00001CC4"/>
    <w:rsid w:val="00002E0F"/>
    <w:rsid w:val="00002E87"/>
    <w:rsid w:val="000030D8"/>
    <w:rsid w:val="000035FB"/>
    <w:rsid w:val="00003933"/>
    <w:rsid w:val="00003F93"/>
    <w:rsid w:val="000044D8"/>
    <w:rsid w:val="00004B5B"/>
    <w:rsid w:val="000053E7"/>
    <w:rsid w:val="00006704"/>
    <w:rsid w:val="00006BFF"/>
    <w:rsid w:val="00007A20"/>
    <w:rsid w:val="00007E9B"/>
    <w:rsid w:val="000105A7"/>
    <w:rsid w:val="000108FF"/>
    <w:rsid w:val="00010FD0"/>
    <w:rsid w:val="0001208C"/>
    <w:rsid w:val="000123FA"/>
    <w:rsid w:val="0001297F"/>
    <w:rsid w:val="00012BE7"/>
    <w:rsid w:val="00012E63"/>
    <w:rsid w:val="00013388"/>
    <w:rsid w:val="00013416"/>
    <w:rsid w:val="00013421"/>
    <w:rsid w:val="00014C35"/>
    <w:rsid w:val="00015FA4"/>
    <w:rsid w:val="00016B8C"/>
    <w:rsid w:val="000173A8"/>
    <w:rsid w:val="00020809"/>
    <w:rsid w:val="00020899"/>
    <w:rsid w:val="0002096B"/>
    <w:rsid w:val="000209B7"/>
    <w:rsid w:val="00020A23"/>
    <w:rsid w:val="0002154C"/>
    <w:rsid w:val="00021752"/>
    <w:rsid w:val="000218A9"/>
    <w:rsid w:val="00022615"/>
    <w:rsid w:val="00023EE7"/>
    <w:rsid w:val="00024456"/>
    <w:rsid w:val="000245E1"/>
    <w:rsid w:val="0002496C"/>
    <w:rsid w:val="00024A74"/>
    <w:rsid w:val="00024F57"/>
    <w:rsid w:val="000254E8"/>
    <w:rsid w:val="00025B15"/>
    <w:rsid w:val="00025ED2"/>
    <w:rsid w:val="0002676C"/>
    <w:rsid w:val="00026DE9"/>
    <w:rsid w:val="0002768A"/>
    <w:rsid w:val="00027B9B"/>
    <w:rsid w:val="00030CB1"/>
    <w:rsid w:val="0003108B"/>
    <w:rsid w:val="00031264"/>
    <w:rsid w:val="000320A8"/>
    <w:rsid w:val="00032131"/>
    <w:rsid w:val="00032320"/>
    <w:rsid w:val="000323DD"/>
    <w:rsid w:val="0003255C"/>
    <w:rsid w:val="00032571"/>
    <w:rsid w:val="000325AD"/>
    <w:rsid w:val="00033AAA"/>
    <w:rsid w:val="0003445F"/>
    <w:rsid w:val="000344D8"/>
    <w:rsid w:val="00034AF0"/>
    <w:rsid w:val="00035182"/>
    <w:rsid w:val="00035B5A"/>
    <w:rsid w:val="00035FC2"/>
    <w:rsid w:val="00036D0E"/>
    <w:rsid w:val="00036EFF"/>
    <w:rsid w:val="00037418"/>
    <w:rsid w:val="0004034F"/>
    <w:rsid w:val="00041147"/>
    <w:rsid w:val="000413C2"/>
    <w:rsid w:val="00041DB1"/>
    <w:rsid w:val="00041E1B"/>
    <w:rsid w:val="00042074"/>
    <w:rsid w:val="000421B3"/>
    <w:rsid w:val="00042AFC"/>
    <w:rsid w:val="00042FB4"/>
    <w:rsid w:val="00043101"/>
    <w:rsid w:val="000432BD"/>
    <w:rsid w:val="00043A7D"/>
    <w:rsid w:val="00043A98"/>
    <w:rsid w:val="00043B70"/>
    <w:rsid w:val="00043E2B"/>
    <w:rsid w:val="00044D75"/>
    <w:rsid w:val="00044E0E"/>
    <w:rsid w:val="00045F25"/>
    <w:rsid w:val="000469FA"/>
    <w:rsid w:val="00047121"/>
    <w:rsid w:val="00047463"/>
    <w:rsid w:val="00047F42"/>
    <w:rsid w:val="000504FC"/>
    <w:rsid w:val="00051D34"/>
    <w:rsid w:val="00052F04"/>
    <w:rsid w:val="00052F50"/>
    <w:rsid w:val="00053498"/>
    <w:rsid w:val="00055121"/>
    <w:rsid w:val="000557D4"/>
    <w:rsid w:val="00056013"/>
    <w:rsid w:val="0005602F"/>
    <w:rsid w:val="00056089"/>
    <w:rsid w:val="0005665F"/>
    <w:rsid w:val="00056CB7"/>
    <w:rsid w:val="000574D9"/>
    <w:rsid w:val="00060042"/>
    <w:rsid w:val="000606E6"/>
    <w:rsid w:val="00060900"/>
    <w:rsid w:val="00060A4F"/>
    <w:rsid w:val="00060F0D"/>
    <w:rsid w:val="00061327"/>
    <w:rsid w:val="0006144F"/>
    <w:rsid w:val="0006170C"/>
    <w:rsid w:val="00061923"/>
    <w:rsid w:val="000619A9"/>
    <w:rsid w:val="000638E7"/>
    <w:rsid w:val="00063FF0"/>
    <w:rsid w:val="0006495D"/>
    <w:rsid w:val="00064C7F"/>
    <w:rsid w:val="000656CF"/>
    <w:rsid w:val="0006577F"/>
    <w:rsid w:val="00065BC2"/>
    <w:rsid w:val="00065FB5"/>
    <w:rsid w:val="00066036"/>
    <w:rsid w:val="000665AD"/>
    <w:rsid w:val="00071699"/>
    <w:rsid w:val="00072048"/>
    <w:rsid w:val="00072322"/>
    <w:rsid w:val="00072705"/>
    <w:rsid w:val="00072DAA"/>
    <w:rsid w:val="00072FBC"/>
    <w:rsid w:val="00074F76"/>
    <w:rsid w:val="0007544A"/>
    <w:rsid w:val="0007567E"/>
    <w:rsid w:val="00075D4B"/>
    <w:rsid w:val="00075D4F"/>
    <w:rsid w:val="0007613A"/>
    <w:rsid w:val="000763A5"/>
    <w:rsid w:val="00076F24"/>
    <w:rsid w:val="00077F21"/>
    <w:rsid w:val="00080512"/>
    <w:rsid w:val="0008059B"/>
    <w:rsid w:val="000805F1"/>
    <w:rsid w:val="00080E1D"/>
    <w:rsid w:val="00080FE0"/>
    <w:rsid w:val="000816F0"/>
    <w:rsid w:val="000820AB"/>
    <w:rsid w:val="000825DC"/>
    <w:rsid w:val="000829BB"/>
    <w:rsid w:val="00082B8B"/>
    <w:rsid w:val="0008316F"/>
    <w:rsid w:val="00083E13"/>
    <w:rsid w:val="0008553D"/>
    <w:rsid w:val="00086155"/>
    <w:rsid w:val="000865CD"/>
    <w:rsid w:val="00086FDD"/>
    <w:rsid w:val="00087BC1"/>
    <w:rsid w:val="00090224"/>
    <w:rsid w:val="00090299"/>
    <w:rsid w:val="0009045B"/>
    <w:rsid w:val="0009173B"/>
    <w:rsid w:val="00091AB2"/>
    <w:rsid w:val="00091ABD"/>
    <w:rsid w:val="00091CA7"/>
    <w:rsid w:val="00091E63"/>
    <w:rsid w:val="0009271A"/>
    <w:rsid w:val="00092B91"/>
    <w:rsid w:val="00093498"/>
    <w:rsid w:val="00093718"/>
    <w:rsid w:val="00093975"/>
    <w:rsid w:val="000946AC"/>
    <w:rsid w:val="00094823"/>
    <w:rsid w:val="000948E6"/>
    <w:rsid w:val="00094BBA"/>
    <w:rsid w:val="00095D70"/>
    <w:rsid w:val="000964CB"/>
    <w:rsid w:val="000964E4"/>
    <w:rsid w:val="00096D23"/>
    <w:rsid w:val="00097ECE"/>
    <w:rsid w:val="000A0366"/>
    <w:rsid w:val="000A0612"/>
    <w:rsid w:val="000A0613"/>
    <w:rsid w:val="000A1749"/>
    <w:rsid w:val="000A19A5"/>
    <w:rsid w:val="000A19BF"/>
    <w:rsid w:val="000A1EFB"/>
    <w:rsid w:val="000A1F4A"/>
    <w:rsid w:val="000A25CB"/>
    <w:rsid w:val="000A2B3F"/>
    <w:rsid w:val="000A2C90"/>
    <w:rsid w:val="000A4641"/>
    <w:rsid w:val="000A4932"/>
    <w:rsid w:val="000A5257"/>
    <w:rsid w:val="000A6DD1"/>
    <w:rsid w:val="000A7250"/>
    <w:rsid w:val="000B02F1"/>
    <w:rsid w:val="000B037E"/>
    <w:rsid w:val="000B10F9"/>
    <w:rsid w:val="000B1489"/>
    <w:rsid w:val="000B1786"/>
    <w:rsid w:val="000B2130"/>
    <w:rsid w:val="000B2967"/>
    <w:rsid w:val="000B29BB"/>
    <w:rsid w:val="000B30B8"/>
    <w:rsid w:val="000B36C8"/>
    <w:rsid w:val="000B399E"/>
    <w:rsid w:val="000B3F87"/>
    <w:rsid w:val="000B4253"/>
    <w:rsid w:val="000B4CED"/>
    <w:rsid w:val="000B4EE1"/>
    <w:rsid w:val="000B5388"/>
    <w:rsid w:val="000B591A"/>
    <w:rsid w:val="000B5B0B"/>
    <w:rsid w:val="000B5CA7"/>
    <w:rsid w:val="000B6217"/>
    <w:rsid w:val="000B62F8"/>
    <w:rsid w:val="000B6470"/>
    <w:rsid w:val="000B66F3"/>
    <w:rsid w:val="000B6715"/>
    <w:rsid w:val="000B6942"/>
    <w:rsid w:val="000B7EF4"/>
    <w:rsid w:val="000C007E"/>
    <w:rsid w:val="000C02E2"/>
    <w:rsid w:val="000C1165"/>
    <w:rsid w:val="000C1B1F"/>
    <w:rsid w:val="000C2C55"/>
    <w:rsid w:val="000C2CD8"/>
    <w:rsid w:val="000C32AA"/>
    <w:rsid w:val="000C4002"/>
    <w:rsid w:val="000C4056"/>
    <w:rsid w:val="000C4329"/>
    <w:rsid w:val="000C4403"/>
    <w:rsid w:val="000C4D11"/>
    <w:rsid w:val="000C4FF7"/>
    <w:rsid w:val="000C5255"/>
    <w:rsid w:val="000C5CA4"/>
    <w:rsid w:val="000C5F91"/>
    <w:rsid w:val="000C629C"/>
    <w:rsid w:val="000C67F0"/>
    <w:rsid w:val="000C6D68"/>
    <w:rsid w:val="000C7491"/>
    <w:rsid w:val="000C7569"/>
    <w:rsid w:val="000C7ADA"/>
    <w:rsid w:val="000D0118"/>
    <w:rsid w:val="000D0B51"/>
    <w:rsid w:val="000D0D3B"/>
    <w:rsid w:val="000D2CAF"/>
    <w:rsid w:val="000D3027"/>
    <w:rsid w:val="000D34B4"/>
    <w:rsid w:val="000D3C54"/>
    <w:rsid w:val="000D45C3"/>
    <w:rsid w:val="000D4E65"/>
    <w:rsid w:val="000D532B"/>
    <w:rsid w:val="000D58E7"/>
    <w:rsid w:val="000D59E0"/>
    <w:rsid w:val="000D6096"/>
    <w:rsid w:val="000D626F"/>
    <w:rsid w:val="000D70D5"/>
    <w:rsid w:val="000D718D"/>
    <w:rsid w:val="000D7436"/>
    <w:rsid w:val="000D7453"/>
    <w:rsid w:val="000D7705"/>
    <w:rsid w:val="000D7F76"/>
    <w:rsid w:val="000D7FAB"/>
    <w:rsid w:val="000E0001"/>
    <w:rsid w:val="000E09B7"/>
    <w:rsid w:val="000E0CD9"/>
    <w:rsid w:val="000E0FFC"/>
    <w:rsid w:val="000E1209"/>
    <w:rsid w:val="000E1AF6"/>
    <w:rsid w:val="000E1D46"/>
    <w:rsid w:val="000E1D4A"/>
    <w:rsid w:val="000E1FB3"/>
    <w:rsid w:val="000E40CF"/>
    <w:rsid w:val="000E5280"/>
    <w:rsid w:val="000E5ABC"/>
    <w:rsid w:val="000E5AFB"/>
    <w:rsid w:val="000E68D1"/>
    <w:rsid w:val="000E6EA5"/>
    <w:rsid w:val="000E72BA"/>
    <w:rsid w:val="000E73AD"/>
    <w:rsid w:val="000E7D61"/>
    <w:rsid w:val="000E7E43"/>
    <w:rsid w:val="000F0281"/>
    <w:rsid w:val="000F058E"/>
    <w:rsid w:val="000F0665"/>
    <w:rsid w:val="000F15B4"/>
    <w:rsid w:val="000F160F"/>
    <w:rsid w:val="000F16C2"/>
    <w:rsid w:val="000F1D4C"/>
    <w:rsid w:val="000F1F74"/>
    <w:rsid w:val="000F4079"/>
    <w:rsid w:val="000F40BA"/>
    <w:rsid w:val="000F40BD"/>
    <w:rsid w:val="000F4642"/>
    <w:rsid w:val="000F4800"/>
    <w:rsid w:val="000F4C1C"/>
    <w:rsid w:val="000F5136"/>
    <w:rsid w:val="000F5477"/>
    <w:rsid w:val="000F562F"/>
    <w:rsid w:val="000F5F56"/>
    <w:rsid w:val="000F6618"/>
    <w:rsid w:val="000F67E4"/>
    <w:rsid w:val="000F7D11"/>
    <w:rsid w:val="000F7EB2"/>
    <w:rsid w:val="0010141C"/>
    <w:rsid w:val="001018DC"/>
    <w:rsid w:val="001018F0"/>
    <w:rsid w:val="0010694C"/>
    <w:rsid w:val="00106DAC"/>
    <w:rsid w:val="00107799"/>
    <w:rsid w:val="00107CAF"/>
    <w:rsid w:val="00110B19"/>
    <w:rsid w:val="00110D50"/>
    <w:rsid w:val="001112C4"/>
    <w:rsid w:val="00111309"/>
    <w:rsid w:val="00112394"/>
    <w:rsid w:val="00112596"/>
    <w:rsid w:val="00112BCC"/>
    <w:rsid w:val="0011330B"/>
    <w:rsid w:val="001138C1"/>
    <w:rsid w:val="00113ABF"/>
    <w:rsid w:val="001140FA"/>
    <w:rsid w:val="00115194"/>
    <w:rsid w:val="0011596A"/>
    <w:rsid w:val="00115C90"/>
    <w:rsid w:val="00115E9A"/>
    <w:rsid w:val="00116AD7"/>
    <w:rsid w:val="00116D02"/>
    <w:rsid w:val="001202ED"/>
    <w:rsid w:val="00120329"/>
    <w:rsid w:val="00120810"/>
    <w:rsid w:val="00120A23"/>
    <w:rsid w:val="00120EC4"/>
    <w:rsid w:val="0012150B"/>
    <w:rsid w:val="001216B4"/>
    <w:rsid w:val="00121C93"/>
    <w:rsid w:val="00121F78"/>
    <w:rsid w:val="00123345"/>
    <w:rsid w:val="00123AF4"/>
    <w:rsid w:val="00124322"/>
    <w:rsid w:val="00124494"/>
    <w:rsid w:val="00124A65"/>
    <w:rsid w:val="00124EB9"/>
    <w:rsid w:val="00125216"/>
    <w:rsid w:val="0012553D"/>
    <w:rsid w:val="001256B8"/>
    <w:rsid w:val="00125D4A"/>
    <w:rsid w:val="00125D65"/>
    <w:rsid w:val="00126F9D"/>
    <w:rsid w:val="00127052"/>
    <w:rsid w:val="00130006"/>
    <w:rsid w:val="0013000F"/>
    <w:rsid w:val="001304E8"/>
    <w:rsid w:val="00130663"/>
    <w:rsid w:val="00130EFB"/>
    <w:rsid w:val="00131960"/>
    <w:rsid w:val="00131F6F"/>
    <w:rsid w:val="0013261D"/>
    <w:rsid w:val="00132957"/>
    <w:rsid w:val="00132E02"/>
    <w:rsid w:val="001334EA"/>
    <w:rsid w:val="00134439"/>
    <w:rsid w:val="001345E7"/>
    <w:rsid w:val="001349EB"/>
    <w:rsid w:val="00135362"/>
    <w:rsid w:val="00135FC3"/>
    <w:rsid w:val="00135FEF"/>
    <w:rsid w:val="00136A4D"/>
    <w:rsid w:val="00136E3C"/>
    <w:rsid w:val="00137B48"/>
    <w:rsid w:val="00137FCF"/>
    <w:rsid w:val="00140CB3"/>
    <w:rsid w:val="001411CF"/>
    <w:rsid w:val="001414CA"/>
    <w:rsid w:val="0014164D"/>
    <w:rsid w:val="001418FC"/>
    <w:rsid w:val="00141ACA"/>
    <w:rsid w:val="00141D60"/>
    <w:rsid w:val="00142626"/>
    <w:rsid w:val="00142CA3"/>
    <w:rsid w:val="00142CDE"/>
    <w:rsid w:val="00142EF0"/>
    <w:rsid w:val="0014350A"/>
    <w:rsid w:val="00143F92"/>
    <w:rsid w:val="00144717"/>
    <w:rsid w:val="00144823"/>
    <w:rsid w:val="00144EEE"/>
    <w:rsid w:val="001450D7"/>
    <w:rsid w:val="0014576B"/>
    <w:rsid w:val="00145A07"/>
    <w:rsid w:val="00145D8F"/>
    <w:rsid w:val="00146256"/>
    <w:rsid w:val="001469EF"/>
    <w:rsid w:val="00147FD9"/>
    <w:rsid w:val="001500E0"/>
    <w:rsid w:val="00150D6D"/>
    <w:rsid w:val="00150E03"/>
    <w:rsid w:val="0015254A"/>
    <w:rsid w:val="00152BB8"/>
    <w:rsid w:val="001535AA"/>
    <w:rsid w:val="001541F3"/>
    <w:rsid w:val="00154DE5"/>
    <w:rsid w:val="00154FC1"/>
    <w:rsid w:val="00155127"/>
    <w:rsid w:val="00155569"/>
    <w:rsid w:val="00155A7D"/>
    <w:rsid w:val="00155CAD"/>
    <w:rsid w:val="00156D93"/>
    <w:rsid w:val="001571E0"/>
    <w:rsid w:val="0015762D"/>
    <w:rsid w:val="001578BD"/>
    <w:rsid w:val="00157A48"/>
    <w:rsid w:val="00157D60"/>
    <w:rsid w:val="00160155"/>
    <w:rsid w:val="00160394"/>
    <w:rsid w:val="00161D73"/>
    <w:rsid w:val="00162163"/>
    <w:rsid w:val="00162459"/>
    <w:rsid w:val="00162B81"/>
    <w:rsid w:val="00162EC0"/>
    <w:rsid w:val="0016309E"/>
    <w:rsid w:val="0016339F"/>
    <w:rsid w:val="001646D8"/>
    <w:rsid w:val="00164834"/>
    <w:rsid w:val="00164EB2"/>
    <w:rsid w:val="00165839"/>
    <w:rsid w:val="00165F56"/>
    <w:rsid w:val="0016625E"/>
    <w:rsid w:val="001662C5"/>
    <w:rsid w:val="0016664C"/>
    <w:rsid w:val="00166DB8"/>
    <w:rsid w:val="001674EE"/>
    <w:rsid w:val="0016784D"/>
    <w:rsid w:val="00170231"/>
    <w:rsid w:val="001704B9"/>
    <w:rsid w:val="001710BD"/>
    <w:rsid w:val="00171DCC"/>
    <w:rsid w:val="0017225A"/>
    <w:rsid w:val="001725B8"/>
    <w:rsid w:val="0017268B"/>
    <w:rsid w:val="0017373A"/>
    <w:rsid w:val="00173749"/>
    <w:rsid w:val="0017376E"/>
    <w:rsid w:val="001748C1"/>
    <w:rsid w:val="00174CED"/>
    <w:rsid w:val="00175299"/>
    <w:rsid w:val="00175A78"/>
    <w:rsid w:val="00175CA9"/>
    <w:rsid w:val="0017660F"/>
    <w:rsid w:val="001772EF"/>
    <w:rsid w:val="001777C4"/>
    <w:rsid w:val="0018002F"/>
    <w:rsid w:val="001809FD"/>
    <w:rsid w:val="001820D8"/>
    <w:rsid w:val="001822DF"/>
    <w:rsid w:val="00182927"/>
    <w:rsid w:val="00182983"/>
    <w:rsid w:val="00182F2A"/>
    <w:rsid w:val="00183916"/>
    <w:rsid w:val="00183D30"/>
    <w:rsid w:val="001841BC"/>
    <w:rsid w:val="0018443A"/>
    <w:rsid w:val="0018475D"/>
    <w:rsid w:val="00184DAF"/>
    <w:rsid w:val="00185225"/>
    <w:rsid w:val="00185603"/>
    <w:rsid w:val="00185715"/>
    <w:rsid w:val="00185B86"/>
    <w:rsid w:val="001866E3"/>
    <w:rsid w:val="00186737"/>
    <w:rsid w:val="00186979"/>
    <w:rsid w:val="00186C26"/>
    <w:rsid w:val="00186ED9"/>
    <w:rsid w:val="00187216"/>
    <w:rsid w:val="00187425"/>
    <w:rsid w:val="00187554"/>
    <w:rsid w:val="00187E60"/>
    <w:rsid w:val="001910C5"/>
    <w:rsid w:val="0019136B"/>
    <w:rsid w:val="00191BC8"/>
    <w:rsid w:val="001928AF"/>
    <w:rsid w:val="00194AED"/>
    <w:rsid w:val="00194B81"/>
    <w:rsid w:val="00194B93"/>
    <w:rsid w:val="00195F50"/>
    <w:rsid w:val="0019609D"/>
    <w:rsid w:val="001972E2"/>
    <w:rsid w:val="00197357"/>
    <w:rsid w:val="0019759B"/>
    <w:rsid w:val="00197A0B"/>
    <w:rsid w:val="00197A44"/>
    <w:rsid w:val="00197E66"/>
    <w:rsid w:val="001A03D2"/>
    <w:rsid w:val="001A1D8F"/>
    <w:rsid w:val="001A1E8B"/>
    <w:rsid w:val="001A3665"/>
    <w:rsid w:val="001A3A41"/>
    <w:rsid w:val="001A406B"/>
    <w:rsid w:val="001A4113"/>
    <w:rsid w:val="001A4475"/>
    <w:rsid w:val="001A4666"/>
    <w:rsid w:val="001A4738"/>
    <w:rsid w:val="001A4A86"/>
    <w:rsid w:val="001A4B7F"/>
    <w:rsid w:val="001A4CEF"/>
    <w:rsid w:val="001A4DFA"/>
    <w:rsid w:val="001A5138"/>
    <w:rsid w:val="001A591C"/>
    <w:rsid w:val="001A7BF2"/>
    <w:rsid w:val="001B040F"/>
    <w:rsid w:val="001B128A"/>
    <w:rsid w:val="001B1A71"/>
    <w:rsid w:val="001B24EB"/>
    <w:rsid w:val="001B285F"/>
    <w:rsid w:val="001B3339"/>
    <w:rsid w:val="001B35F8"/>
    <w:rsid w:val="001B560A"/>
    <w:rsid w:val="001B5C3E"/>
    <w:rsid w:val="001B5D2D"/>
    <w:rsid w:val="001B601C"/>
    <w:rsid w:val="001B681A"/>
    <w:rsid w:val="001B6E94"/>
    <w:rsid w:val="001C0820"/>
    <w:rsid w:val="001C1441"/>
    <w:rsid w:val="001C16DA"/>
    <w:rsid w:val="001C1A1F"/>
    <w:rsid w:val="001C1B44"/>
    <w:rsid w:val="001C1FE0"/>
    <w:rsid w:val="001C23D5"/>
    <w:rsid w:val="001C28BF"/>
    <w:rsid w:val="001C3B24"/>
    <w:rsid w:val="001C3FE2"/>
    <w:rsid w:val="001C5B75"/>
    <w:rsid w:val="001C62CC"/>
    <w:rsid w:val="001C6D48"/>
    <w:rsid w:val="001C71E9"/>
    <w:rsid w:val="001C7218"/>
    <w:rsid w:val="001C759E"/>
    <w:rsid w:val="001C7EA7"/>
    <w:rsid w:val="001D1CFA"/>
    <w:rsid w:val="001D20C4"/>
    <w:rsid w:val="001D23C2"/>
    <w:rsid w:val="001D267B"/>
    <w:rsid w:val="001D26FA"/>
    <w:rsid w:val="001D2F53"/>
    <w:rsid w:val="001D33EC"/>
    <w:rsid w:val="001D365E"/>
    <w:rsid w:val="001D3F59"/>
    <w:rsid w:val="001D402D"/>
    <w:rsid w:val="001D437B"/>
    <w:rsid w:val="001D44E6"/>
    <w:rsid w:val="001D4649"/>
    <w:rsid w:val="001D4D5F"/>
    <w:rsid w:val="001D5610"/>
    <w:rsid w:val="001D7631"/>
    <w:rsid w:val="001D76F2"/>
    <w:rsid w:val="001D773A"/>
    <w:rsid w:val="001D7C95"/>
    <w:rsid w:val="001E09AB"/>
    <w:rsid w:val="001E1E00"/>
    <w:rsid w:val="001E2952"/>
    <w:rsid w:val="001E29C2"/>
    <w:rsid w:val="001E325C"/>
    <w:rsid w:val="001E3B58"/>
    <w:rsid w:val="001E3DA0"/>
    <w:rsid w:val="001E4E49"/>
    <w:rsid w:val="001E59D7"/>
    <w:rsid w:val="001E5B60"/>
    <w:rsid w:val="001E6B46"/>
    <w:rsid w:val="001E6B5F"/>
    <w:rsid w:val="001E6DF2"/>
    <w:rsid w:val="001E7C23"/>
    <w:rsid w:val="001E7D29"/>
    <w:rsid w:val="001F1085"/>
    <w:rsid w:val="001F1992"/>
    <w:rsid w:val="001F1F6F"/>
    <w:rsid w:val="001F2546"/>
    <w:rsid w:val="001F3A50"/>
    <w:rsid w:val="001F3ACD"/>
    <w:rsid w:val="001F4745"/>
    <w:rsid w:val="001F5682"/>
    <w:rsid w:val="001F580D"/>
    <w:rsid w:val="001F602E"/>
    <w:rsid w:val="001F6F65"/>
    <w:rsid w:val="001F73A8"/>
    <w:rsid w:val="001F7898"/>
    <w:rsid w:val="001F7D59"/>
    <w:rsid w:val="00200425"/>
    <w:rsid w:val="0020050C"/>
    <w:rsid w:val="00200D70"/>
    <w:rsid w:val="002014EC"/>
    <w:rsid w:val="00201CFD"/>
    <w:rsid w:val="0020211F"/>
    <w:rsid w:val="00202B31"/>
    <w:rsid w:val="002040F3"/>
    <w:rsid w:val="00205027"/>
    <w:rsid w:val="00205D35"/>
    <w:rsid w:val="00205E77"/>
    <w:rsid w:val="002062F2"/>
    <w:rsid w:val="00206552"/>
    <w:rsid w:val="00206FB9"/>
    <w:rsid w:val="0020717E"/>
    <w:rsid w:val="00207D45"/>
    <w:rsid w:val="00210545"/>
    <w:rsid w:val="00211401"/>
    <w:rsid w:val="00211778"/>
    <w:rsid w:val="00211CFF"/>
    <w:rsid w:val="00212A17"/>
    <w:rsid w:val="00213C1A"/>
    <w:rsid w:val="00213E50"/>
    <w:rsid w:val="00215A76"/>
    <w:rsid w:val="002161A2"/>
    <w:rsid w:val="00216A53"/>
    <w:rsid w:val="00217C87"/>
    <w:rsid w:val="00217D91"/>
    <w:rsid w:val="00217F49"/>
    <w:rsid w:val="002209CA"/>
    <w:rsid w:val="00221777"/>
    <w:rsid w:val="00221A3A"/>
    <w:rsid w:val="0022237D"/>
    <w:rsid w:val="0022318B"/>
    <w:rsid w:val="00223C11"/>
    <w:rsid w:val="00223CFE"/>
    <w:rsid w:val="00223F5B"/>
    <w:rsid w:val="0022565F"/>
    <w:rsid w:val="00225B9B"/>
    <w:rsid w:val="00225CAC"/>
    <w:rsid w:val="00225D48"/>
    <w:rsid w:val="00225DC6"/>
    <w:rsid w:val="00226030"/>
    <w:rsid w:val="00226214"/>
    <w:rsid w:val="00226703"/>
    <w:rsid w:val="00227880"/>
    <w:rsid w:val="002302CC"/>
    <w:rsid w:val="002304A4"/>
    <w:rsid w:val="00230FF1"/>
    <w:rsid w:val="002310EF"/>
    <w:rsid w:val="0023141F"/>
    <w:rsid w:val="0023270F"/>
    <w:rsid w:val="00232C08"/>
    <w:rsid w:val="0023387F"/>
    <w:rsid w:val="00234162"/>
    <w:rsid w:val="002345C6"/>
    <w:rsid w:val="0023495E"/>
    <w:rsid w:val="002352B2"/>
    <w:rsid w:val="0023572E"/>
    <w:rsid w:val="00235DFC"/>
    <w:rsid w:val="00235FB1"/>
    <w:rsid w:val="00237462"/>
    <w:rsid w:val="00237693"/>
    <w:rsid w:val="00237806"/>
    <w:rsid w:val="00237F13"/>
    <w:rsid w:val="00240E2F"/>
    <w:rsid w:val="00242086"/>
    <w:rsid w:val="00242F19"/>
    <w:rsid w:val="002433A6"/>
    <w:rsid w:val="00243B39"/>
    <w:rsid w:val="00243BB6"/>
    <w:rsid w:val="0024449D"/>
    <w:rsid w:val="00244891"/>
    <w:rsid w:val="002449C7"/>
    <w:rsid w:val="002465AB"/>
    <w:rsid w:val="00247EB9"/>
    <w:rsid w:val="002504A1"/>
    <w:rsid w:val="002507BD"/>
    <w:rsid w:val="00250F18"/>
    <w:rsid w:val="00251234"/>
    <w:rsid w:val="00251861"/>
    <w:rsid w:val="00251A27"/>
    <w:rsid w:val="00251D83"/>
    <w:rsid w:val="00251FF4"/>
    <w:rsid w:val="002527D5"/>
    <w:rsid w:val="002528BE"/>
    <w:rsid w:val="00253BEC"/>
    <w:rsid w:val="00254AAE"/>
    <w:rsid w:val="00254CB8"/>
    <w:rsid w:val="00257450"/>
    <w:rsid w:val="00257AAF"/>
    <w:rsid w:val="00260B08"/>
    <w:rsid w:val="002614D7"/>
    <w:rsid w:val="00261616"/>
    <w:rsid w:val="002617D2"/>
    <w:rsid w:val="00261923"/>
    <w:rsid w:val="00261A78"/>
    <w:rsid w:val="0026272E"/>
    <w:rsid w:val="0026274E"/>
    <w:rsid w:val="00262D67"/>
    <w:rsid w:val="00263991"/>
    <w:rsid w:val="00263BB8"/>
    <w:rsid w:val="00264598"/>
    <w:rsid w:val="0026494F"/>
    <w:rsid w:val="00264BBB"/>
    <w:rsid w:val="00265487"/>
    <w:rsid w:val="00265705"/>
    <w:rsid w:val="002657B0"/>
    <w:rsid w:val="002657E5"/>
    <w:rsid w:val="00265D5A"/>
    <w:rsid w:val="002663C2"/>
    <w:rsid w:val="002664D7"/>
    <w:rsid w:val="00266931"/>
    <w:rsid w:val="00266C78"/>
    <w:rsid w:val="00266FB7"/>
    <w:rsid w:val="002672BD"/>
    <w:rsid w:val="00267968"/>
    <w:rsid w:val="00270CDD"/>
    <w:rsid w:val="00270D38"/>
    <w:rsid w:val="00270FEB"/>
    <w:rsid w:val="0027128B"/>
    <w:rsid w:val="00271FC4"/>
    <w:rsid w:val="002729A0"/>
    <w:rsid w:val="00272FE8"/>
    <w:rsid w:val="0027408B"/>
    <w:rsid w:val="00274697"/>
    <w:rsid w:val="0027492B"/>
    <w:rsid w:val="00274D05"/>
    <w:rsid w:val="00274ECC"/>
    <w:rsid w:val="0027513A"/>
    <w:rsid w:val="0027660C"/>
    <w:rsid w:val="002768B6"/>
    <w:rsid w:val="00276BB1"/>
    <w:rsid w:val="00280A84"/>
    <w:rsid w:val="002811C2"/>
    <w:rsid w:val="00282FE0"/>
    <w:rsid w:val="002841D5"/>
    <w:rsid w:val="002846CF"/>
    <w:rsid w:val="00284858"/>
    <w:rsid w:val="00284A01"/>
    <w:rsid w:val="00285158"/>
    <w:rsid w:val="00285676"/>
    <w:rsid w:val="002860C5"/>
    <w:rsid w:val="002862DB"/>
    <w:rsid w:val="002865F7"/>
    <w:rsid w:val="002868EA"/>
    <w:rsid w:val="00286A52"/>
    <w:rsid w:val="00286EF2"/>
    <w:rsid w:val="002878A6"/>
    <w:rsid w:val="002900A3"/>
    <w:rsid w:val="002901A3"/>
    <w:rsid w:val="00290521"/>
    <w:rsid w:val="00291945"/>
    <w:rsid w:val="002921BE"/>
    <w:rsid w:val="0029252B"/>
    <w:rsid w:val="002925AE"/>
    <w:rsid w:val="00292688"/>
    <w:rsid w:val="0029281B"/>
    <w:rsid w:val="00292821"/>
    <w:rsid w:val="002932FA"/>
    <w:rsid w:val="0029401C"/>
    <w:rsid w:val="00294055"/>
    <w:rsid w:val="0029435F"/>
    <w:rsid w:val="00294B52"/>
    <w:rsid w:val="00294C5E"/>
    <w:rsid w:val="002972FF"/>
    <w:rsid w:val="00297AFE"/>
    <w:rsid w:val="00297E11"/>
    <w:rsid w:val="002A0720"/>
    <w:rsid w:val="002A0AB6"/>
    <w:rsid w:val="002A0E87"/>
    <w:rsid w:val="002A0F3F"/>
    <w:rsid w:val="002A1651"/>
    <w:rsid w:val="002A1A65"/>
    <w:rsid w:val="002A1AF1"/>
    <w:rsid w:val="002A2166"/>
    <w:rsid w:val="002A30BB"/>
    <w:rsid w:val="002A38E7"/>
    <w:rsid w:val="002A399F"/>
    <w:rsid w:val="002A3D4C"/>
    <w:rsid w:val="002A5011"/>
    <w:rsid w:val="002A5573"/>
    <w:rsid w:val="002A5F27"/>
    <w:rsid w:val="002A62E2"/>
    <w:rsid w:val="002A65E2"/>
    <w:rsid w:val="002A6B52"/>
    <w:rsid w:val="002A6E6C"/>
    <w:rsid w:val="002A7281"/>
    <w:rsid w:val="002A7B5F"/>
    <w:rsid w:val="002A7F98"/>
    <w:rsid w:val="002B0484"/>
    <w:rsid w:val="002B04DE"/>
    <w:rsid w:val="002B0CD9"/>
    <w:rsid w:val="002B1408"/>
    <w:rsid w:val="002B14D3"/>
    <w:rsid w:val="002B14F6"/>
    <w:rsid w:val="002B1CF8"/>
    <w:rsid w:val="002B239A"/>
    <w:rsid w:val="002B24C0"/>
    <w:rsid w:val="002B26D3"/>
    <w:rsid w:val="002B26E6"/>
    <w:rsid w:val="002B2BDE"/>
    <w:rsid w:val="002B319F"/>
    <w:rsid w:val="002B542E"/>
    <w:rsid w:val="002B5C69"/>
    <w:rsid w:val="002B69A1"/>
    <w:rsid w:val="002B7BB4"/>
    <w:rsid w:val="002B7BE4"/>
    <w:rsid w:val="002B7C00"/>
    <w:rsid w:val="002B7CE5"/>
    <w:rsid w:val="002B7F09"/>
    <w:rsid w:val="002C018B"/>
    <w:rsid w:val="002C1010"/>
    <w:rsid w:val="002C1112"/>
    <w:rsid w:val="002C21C2"/>
    <w:rsid w:val="002C2319"/>
    <w:rsid w:val="002C246F"/>
    <w:rsid w:val="002C2B37"/>
    <w:rsid w:val="002C328C"/>
    <w:rsid w:val="002C468F"/>
    <w:rsid w:val="002C4E4F"/>
    <w:rsid w:val="002C60B8"/>
    <w:rsid w:val="002C627F"/>
    <w:rsid w:val="002C6AFD"/>
    <w:rsid w:val="002C7B34"/>
    <w:rsid w:val="002C7C98"/>
    <w:rsid w:val="002C7E1A"/>
    <w:rsid w:val="002C7FEC"/>
    <w:rsid w:val="002D072E"/>
    <w:rsid w:val="002D098F"/>
    <w:rsid w:val="002D1131"/>
    <w:rsid w:val="002D18D6"/>
    <w:rsid w:val="002D1906"/>
    <w:rsid w:val="002D1B6C"/>
    <w:rsid w:val="002D1F59"/>
    <w:rsid w:val="002D27B4"/>
    <w:rsid w:val="002D2B34"/>
    <w:rsid w:val="002D2BC8"/>
    <w:rsid w:val="002D368C"/>
    <w:rsid w:val="002D385C"/>
    <w:rsid w:val="002D3DF2"/>
    <w:rsid w:val="002D3E9C"/>
    <w:rsid w:val="002D400A"/>
    <w:rsid w:val="002D4020"/>
    <w:rsid w:val="002D40FE"/>
    <w:rsid w:val="002D4768"/>
    <w:rsid w:val="002D49EF"/>
    <w:rsid w:val="002D4A9C"/>
    <w:rsid w:val="002D6E73"/>
    <w:rsid w:val="002D7632"/>
    <w:rsid w:val="002D7B01"/>
    <w:rsid w:val="002E005A"/>
    <w:rsid w:val="002E0268"/>
    <w:rsid w:val="002E02C3"/>
    <w:rsid w:val="002E17F5"/>
    <w:rsid w:val="002E1CDE"/>
    <w:rsid w:val="002E232D"/>
    <w:rsid w:val="002E275C"/>
    <w:rsid w:val="002E3061"/>
    <w:rsid w:val="002E3116"/>
    <w:rsid w:val="002E3DE4"/>
    <w:rsid w:val="002E4111"/>
    <w:rsid w:val="002E443D"/>
    <w:rsid w:val="002E4A63"/>
    <w:rsid w:val="002E5C00"/>
    <w:rsid w:val="002E6152"/>
    <w:rsid w:val="002E6506"/>
    <w:rsid w:val="002E69EA"/>
    <w:rsid w:val="002E72B8"/>
    <w:rsid w:val="002F0C80"/>
    <w:rsid w:val="002F0DD8"/>
    <w:rsid w:val="002F1199"/>
    <w:rsid w:val="002F13E3"/>
    <w:rsid w:val="002F162E"/>
    <w:rsid w:val="002F1E35"/>
    <w:rsid w:val="002F1E79"/>
    <w:rsid w:val="002F2A1F"/>
    <w:rsid w:val="002F31C0"/>
    <w:rsid w:val="002F3D74"/>
    <w:rsid w:val="002F450C"/>
    <w:rsid w:val="002F4703"/>
    <w:rsid w:val="002F4B27"/>
    <w:rsid w:val="002F53D2"/>
    <w:rsid w:val="002F55B9"/>
    <w:rsid w:val="002F5F7F"/>
    <w:rsid w:val="00300015"/>
    <w:rsid w:val="0030025D"/>
    <w:rsid w:val="00300B38"/>
    <w:rsid w:val="003017E3"/>
    <w:rsid w:val="0030183A"/>
    <w:rsid w:val="003019E4"/>
    <w:rsid w:val="00301E20"/>
    <w:rsid w:val="00302138"/>
    <w:rsid w:val="003024D6"/>
    <w:rsid w:val="0030259F"/>
    <w:rsid w:val="00302979"/>
    <w:rsid w:val="003034D9"/>
    <w:rsid w:val="0030356B"/>
    <w:rsid w:val="003037DE"/>
    <w:rsid w:val="00303CD9"/>
    <w:rsid w:val="0030454A"/>
    <w:rsid w:val="003059C1"/>
    <w:rsid w:val="00310814"/>
    <w:rsid w:val="00310EC6"/>
    <w:rsid w:val="003122D1"/>
    <w:rsid w:val="003123CF"/>
    <w:rsid w:val="0031270B"/>
    <w:rsid w:val="00313169"/>
    <w:rsid w:val="00313861"/>
    <w:rsid w:val="003139C1"/>
    <w:rsid w:val="00313AA6"/>
    <w:rsid w:val="00313E97"/>
    <w:rsid w:val="0031480B"/>
    <w:rsid w:val="00314FA4"/>
    <w:rsid w:val="00315142"/>
    <w:rsid w:val="00315CDE"/>
    <w:rsid w:val="003164AF"/>
    <w:rsid w:val="00316EE5"/>
    <w:rsid w:val="003175CD"/>
    <w:rsid w:val="0031789B"/>
    <w:rsid w:val="00317C22"/>
    <w:rsid w:val="00320373"/>
    <w:rsid w:val="00320F0C"/>
    <w:rsid w:val="0032110D"/>
    <w:rsid w:val="003216BA"/>
    <w:rsid w:val="00321799"/>
    <w:rsid w:val="0032189D"/>
    <w:rsid w:val="0032198A"/>
    <w:rsid w:val="0032253E"/>
    <w:rsid w:val="0032276E"/>
    <w:rsid w:val="003228DD"/>
    <w:rsid w:val="00322F9C"/>
    <w:rsid w:val="003230FA"/>
    <w:rsid w:val="0032328F"/>
    <w:rsid w:val="00323602"/>
    <w:rsid w:val="00323CA7"/>
    <w:rsid w:val="00324CE7"/>
    <w:rsid w:val="00325227"/>
    <w:rsid w:val="00325414"/>
    <w:rsid w:val="003257A4"/>
    <w:rsid w:val="00326570"/>
    <w:rsid w:val="00327391"/>
    <w:rsid w:val="00331084"/>
    <w:rsid w:val="00331408"/>
    <w:rsid w:val="00331435"/>
    <w:rsid w:val="00331789"/>
    <w:rsid w:val="00331E5B"/>
    <w:rsid w:val="00331F89"/>
    <w:rsid w:val="00332489"/>
    <w:rsid w:val="00332721"/>
    <w:rsid w:val="003329B0"/>
    <w:rsid w:val="00333176"/>
    <w:rsid w:val="003337D5"/>
    <w:rsid w:val="003339B0"/>
    <w:rsid w:val="003347D7"/>
    <w:rsid w:val="00334A56"/>
    <w:rsid w:val="00334EDF"/>
    <w:rsid w:val="00335C14"/>
    <w:rsid w:val="0033641A"/>
    <w:rsid w:val="0033648A"/>
    <w:rsid w:val="003365C0"/>
    <w:rsid w:val="003368F7"/>
    <w:rsid w:val="00336E0B"/>
    <w:rsid w:val="00337464"/>
    <w:rsid w:val="0033796B"/>
    <w:rsid w:val="0034015B"/>
    <w:rsid w:val="00340632"/>
    <w:rsid w:val="00341363"/>
    <w:rsid w:val="0034136A"/>
    <w:rsid w:val="00341417"/>
    <w:rsid w:val="00341D02"/>
    <w:rsid w:val="00342D39"/>
    <w:rsid w:val="00342D6A"/>
    <w:rsid w:val="00342F2E"/>
    <w:rsid w:val="00343679"/>
    <w:rsid w:val="00343C02"/>
    <w:rsid w:val="00343C9C"/>
    <w:rsid w:val="003442F1"/>
    <w:rsid w:val="00344FB9"/>
    <w:rsid w:val="003450F9"/>
    <w:rsid w:val="003456C1"/>
    <w:rsid w:val="00345D34"/>
    <w:rsid w:val="003464EA"/>
    <w:rsid w:val="00346551"/>
    <w:rsid w:val="00346A6B"/>
    <w:rsid w:val="00346E8D"/>
    <w:rsid w:val="00347E1F"/>
    <w:rsid w:val="00347F72"/>
    <w:rsid w:val="00347FD6"/>
    <w:rsid w:val="003508EF"/>
    <w:rsid w:val="003509A2"/>
    <w:rsid w:val="00350FD9"/>
    <w:rsid w:val="003521FB"/>
    <w:rsid w:val="00352B34"/>
    <w:rsid w:val="0035305D"/>
    <w:rsid w:val="0035349E"/>
    <w:rsid w:val="00353FD5"/>
    <w:rsid w:val="003548B8"/>
    <w:rsid w:val="00355E4C"/>
    <w:rsid w:val="00355F4F"/>
    <w:rsid w:val="00356968"/>
    <w:rsid w:val="00357355"/>
    <w:rsid w:val="003573F0"/>
    <w:rsid w:val="003576F6"/>
    <w:rsid w:val="00357B44"/>
    <w:rsid w:val="003607C7"/>
    <w:rsid w:val="00360F5A"/>
    <w:rsid w:val="0036110C"/>
    <w:rsid w:val="003611A7"/>
    <w:rsid w:val="0036134F"/>
    <w:rsid w:val="0036160A"/>
    <w:rsid w:val="00361B17"/>
    <w:rsid w:val="00361C47"/>
    <w:rsid w:val="003624AF"/>
    <w:rsid w:val="00362D93"/>
    <w:rsid w:val="00362DA0"/>
    <w:rsid w:val="00363311"/>
    <w:rsid w:val="003633FA"/>
    <w:rsid w:val="00363625"/>
    <w:rsid w:val="00363B8B"/>
    <w:rsid w:val="00363ED9"/>
    <w:rsid w:val="0036523A"/>
    <w:rsid w:val="0036534F"/>
    <w:rsid w:val="0036687A"/>
    <w:rsid w:val="003669B2"/>
    <w:rsid w:val="00367A5E"/>
    <w:rsid w:val="00367D33"/>
    <w:rsid w:val="00367DD8"/>
    <w:rsid w:val="00367DE8"/>
    <w:rsid w:val="00370554"/>
    <w:rsid w:val="003706F7"/>
    <w:rsid w:val="00371651"/>
    <w:rsid w:val="00371943"/>
    <w:rsid w:val="00371B45"/>
    <w:rsid w:val="00371EC2"/>
    <w:rsid w:val="00372340"/>
    <w:rsid w:val="00372B2A"/>
    <w:rsid w:val="00373AB7"/>
    <w:rsid w:val="00373EBF"/>
    <w:rsid w:val="00374CD4"/>
    <w:rsid w:val="003751E4"/>
    <w:rsid w:val="00376022"/>
    <w:rsid w:val="0037670B"/>
    <w:rsid w:val="00376A2E"/>
    <w:rsid w:val="00376AF5"/>
    <w:rsid w:val="00376CA4"/>
    <w:rsid w:val="00377268"/>
    <w:rsid w:val="0037743B"/>
    <w:rsid w:val="003779E4"/>
    <w:rsid w:val="003779F6"/>
    <w:rsid w:val="00377EFA"/>
    <w:rsid w:val="003800B4"/>
    <w:rsid w:val="003800C3"/>
    <w:rsid w:val="003800DD"/>
    <w:rsid w:val="00380614"/>
    <w:rsid w:val="0038142B"/>
    <w:rsid w:val="003814E1"/>
    <w:rsid w:val="003815D6"/>
    <w:rsid w:val="00383687"/>
    <w:rsid w:val="0038375C"/>
    <w:rsid w:val="00384372"/>
    <w:rsid w:val="00384BFF"/>
    <w:rsid w:val="00384C56"/>
    <w:rsid w:val="00384EA6"/>
    <w:rsid w:val="00385BE2"/>
    <w:rsid w:val="00385BEC"/>
    <w:rsid w:val="003867BD"/>
    <w:rsid w:val="0038685E"/>
    <w:rsid w:val="00386F39"/>
    <w:rsid w:val="0039029A"/>
    <w:rsid w:val="0039097C"/>
    <w:rsid w:val="00390C67"/>
    <w:rsid w:val="00390E01"/>
    <w:rsid w:val="00390EAE"/>
    <w:rsid w:val="00391AC0"/>
    <w:rsid w:val="00391D67"/>
    <w:rsid w:val="003922E5"/>
    <w:rsid w:val="00392F06"/>
    <w:rsid w:val="00393317"/>
    <w:rsid w:val="003933AE"/>
    <w:rsid w:val="00393E21"/>
    <w:rsid w:val="00394A1D"/>
    <w:rsid w:val="00395EA0"/>
    <w:rsid w:val="00396204"/>
    <w:rsid w:val="00396850"/>
    <w:rsid w:val="003A0378"/>
    <w:rsid w:val="003A09A4"/>
    <w:rsid w:val="003A0E1C"/>
    <w:rsid w:val="003A15F6"/>
    <w:rsid w:val="003A1B39"/>
    <w:rsid w:val="003A1BCE"/>
    <w:rsid w:val="003A235D"/>
    <w:rsid w:val="003A2972"/>
    <w:rsid w:val="003A317C"/>
    <w:rsid w:val="003A3411"/>
    <w:rsid w:val="003A36FB"/>
    <w:rsid w:val="003A3BA2"/>
    <w:rsid w:val="003A49A9"/>
    <w:rsid w:val="003A5C5E"/>
    <w:rsid w:val="003A67FA"/>
    <w:rsid w:val="003A6AD1"/>
    <w:rsid w:val="003A6D5C"/>
    <w:rsid w:val="003A6ED4"/>
    <w:rsid w:val="003A7DEC"/>
    <w:rsid w:val="003B044A"/>
    <w:rsid w:val="003B0A70"/>
    <w:rsid w:val="003B0FAC"/>
    <w:rsid w:val="003B2A25"/>
    <w:rsid w:val="003B4976"/>
    <w:rsid w:val="003B6315"/>
    <w:rsid w:val="003B70CE"/>
    <w:rsid w:val="003B7439"/>
    <w:rsid w:val="003B7572"/>
    <w:rsid w:val="003B7867"/>
    <w:rsid w:val="003B79A7"/>
    <w:rsid w:val="003B79DE"/>
    <w:rsid w:val="003C0161"/>
    <w:rsid w:val="003C1BC1"/>
    <w:rsid w:val="003C1D14"/>
    <w:rsid w:val="003C1F43"/>
    <w:rsid w:val="003C2191"/>
    <w:rsid w:val="003C2351"/>
    <w:rsid w:val="003C2410"/>
    <w:rsid w:val="003C24DE"/>
    <w:rsid w:val="003C2870"/>
    <w:rsid w:val="003C3179"/>
    <w:rsid w:val="003C3563"/>
    <w:rsid w:val="003C3787"/>
    <w:rsid w:val="003C3F0A"/>
    <w:rsid w:val="003C4397"/>
    <w:rsid w:val="003C478A"/>
    <w:rsid w:val="003C4E8F"/>
    <w:rsid w:val="003C5579"/>
    <w:rsid w:val="003C567A"/>
    <w:rsid w:val="003C6E46"/>
    <w:rsid w:val="003D044F"/>
    <w:rsid w:val="003D0500"/>
    <w:rsid w:val="003D06B1"/>
    <w:rsid w:val="003D15E2"/>
    <w:rsid w:val="003D16E2"/>
    <w:rsid w:val="003D1C71"/>
    <w:rsid w:val="003D2622"/>
    <w:rsid w:val="003D3B62"/>
    <w:rsid w:val="003D4306"/>
    <w:rsid w:val="003D485D"/>
    <w:rsid w:val="003D4F6C"/>
    <w:rsid w:val="003D5265"/>
    <w:rsid w:val="003D5381"/>
    <w:rsid w:val="003D53A8"/>
    <w:rsid w:val="003D54C0"/>
    <w:rsid w:val="003D630A"/>
    <w:rsid w:val="003D68A6"/>
    <w:rsid w:val="003D68D7"/>
    <w:rsid w:val="003D6A8C"/>
    <w:rsid w:val="003E0379"/>
    <w:rsid w:val="003E04B9"/>
    <w:rsid w:val="003E0ACD"/>
    <w:rsid w:val="003E12F0"/>
    <w:rsid w:val="003E2A69"/>
    <w:rsid w:val="003E398A"/>
    <w:rsid w:val="003E3EFF"/>
    <w:rsid w:val="003E3FD8"/>
    <w:rsid w:val="003E43D0"/>
    <w:rsid w:val="003E58AA"/>
    <w:rsid w:val="003E5C4B"/>
    <w:rsid w:val="003F0024"/>
    <w:rsid w:val="003F0755"/>
    <w:rsid w:val="003F0B57"/>
    <w:rsid w:val="003F0D5F"/>
    <w:rsid w:val="003F0FDA"/>
    <w:rsid w:val="003F181D"/>
    <w:rsid w:val="003F184A"/>
    <w:rsid w:val="003F22AA"/>
    <w:rsid w:val="003F25A7"/>
    <w:rsid w:val="003F28D9"/>
    <w:rsid w:val="003F28E0"/>
    <w:rsid w:val="003F2A38"/>
    <w:rsid w:val="003F2F32"/>
    <w:rsid w:val="003F305B"/>
    <w:rsid w:val="003F305E"/>
    <w:rsid w:val="003F5255"/>
    <w:rsid w:val="003F584F"/>
    <w:rsid w:val="003F5E20"/>
    <w:rsid w:val="003F6043"/>
    <w:rsid w:val="003F6585"/>
    <w:rsid w:val="003F75B4"/>
    <w:rsid w:val="00401432"/>
    <w:rsid w:val="004017BD"/>
    <w:rsid w:val="00401819"/>
    <w:rsid w:val="00401B18"/>
    <w:rsid w:val="00402A99"/>
    <w:rsid w:val="00402FB9"/>
    <w:rsid w:val="0040322E"/>
    <w:rsid w:val="00403EAF"/>
    <w:rsid w:val="00404C41"/>
    <w:rsid w:val="00404FDE"/>
    <w:rsid w:val="00405531"/>
    <w:rsid w:val="00405CB9"/>
    <w:rsid w:val="00406D2F"/>
    <w:rsid w:val="004071CB"/>
    <w:rsid w:val="00407841"/>
    <w:rsid w:val="00407DFD"/>
    <w:rsid w:val="004109D5"/>
    <w:rsid w:val="00410C31"/>
    <w:rsid w:val="00410CC5"/>
    <w:rsid w:val="00410D71"/>
    <w:rsid w:val="00410E67"/>
    <w:rsid w:val="00411196"/>
    <w:rsid w:val="00411273"/>
    <w:rsid w:val="004115E3"/>
    <w:rsid w:val="00411781"/>
    <w:rsid w:val="0041199E"/>
    <w:rsid w:val="00411F51"/>
    <w:rsid w:val="004123EC"/>
    <w:rsid w:val="0041256D"/>
    <w:rsid w:val="0041316A"/>
    <w:rsid w:val="00413374"/>
    <w:rsid w:val="00413D64"/>
    <w:rsid w:val="00413F88"/>
    <w:rsid w:val="00414405"/>
    <w:rsid w:val="0041506B"/>
    <w:rsid w:val="00415384"/>
    <w:rsid w:val="00415B68"/>
    <w:rsid w:val="00416811"/>
    <w:rsid w:val="00417FDA"/>
    <w:rsid w:val="004200FA"/>
    <w:rsid w:val="0042146D"/>
    <w:rsid w:val="00421591"/>
    <w:rsid w:val="0042183C"/>
    <w:rsid w:val="004218D5"/>
    <w:rsid w:val="0042192C"/>
    <w:rsid w:val="00421DAD"/>
    <w:rsid w:val="004221CC"/>
    <w:rsid w:val="004226D3"/>
    <w:rsid w:val="00423116"/>
    <w:rsid w:val="00423359"/>
    <w:rsid w:val="004234F2"/>
    <w:rsid w:val="00423508"/>
    <w:rsid w:val="004237A2"/>
    <w:rsid w:val="00424211"/>
    <w:rsid w:val="00424BB7"/>
    <w:rsid w:val="00425AA1"/>
    <w:rsid w:val="00425E04"/>
    <w:rsid w:val="004266AD"/>
    <w:rsid w:val="00426763"/>
    <w:rsid w:val="0042690B"/>
    <w:rsid w:val="00427642"/>
    <w:rsid w:val="0043033F"/>
    <w:rsid w:val="00430612"/>
    <w:rsid w:val="00430E43"/>
    <w:rsid w:val="004316DF"/>
    <w:rsid w:val="00431959"/>
    <w:rsid w:val="00431AFA"/>
    <w:rsid w:val="00431B33"/>
    <w:rsid w:val="00432402"/>
    <w:rsid w:val="004328ED"/>
    <w:rsid w:val="00432927"/>
    <w:rsid w:val="00434370"/>
    <w:rsid w:val="00434621"/>
    <w:rsid w:val="00434973"/>
    <w:rsid w:val="00434A3E"/>
    <w:rsid w:val="0043601D"/>
    <w:rsid w:val="004365A4"/>
    <w:rsid w:val="00436BF3"/>
    <w:rsid w:val="00436DDE"/>
    <w:rsid w:val="00437AE3"/>
    <w:rsid w:val="00437CD4"/>
    <w:rsid w:val="004403F9"/>
    <w:rsid w:val="00440718"/>
    <w:rsid w:val="00441018"/>
    <w:rsid w:val="00441366"/>
    <w:rsid w:val="004414EB"/>
    <w:rsid w:val="0044214F"/>
    <w:rsid w:val="004425E0"/>
    <w:rsid w:val="00442748"/>
    <w:rsid w:val="00442904"/>
    <w:rsid w:val="004429BF"/>
    <w:rsid w:val="0044300A"/>
    <w:rsid w:val="004433D5"/>
    <w:rsid w:val="004435D1"/>
    <w:rsid w:val="00443DBA"/>
    <w:rsid w:val="00444BEC"/>
    <w:rsid w:val="00445A17"/>
    <w:rsid w:val="00445A90"/>
    <w:rsid w:val="00445BCD"/>
    <w:rsid w:val="00446DF5"/>
    <w:rsid w:val="00447503"/>
    <w:rsid w:val="00447AD5"/>
    <w:rsid w:val="00447DFD"/>
    <w:rsid w:val="0045023A"/>
    <w:rsid w:val="0045103B"/>
    <w:rsid w:val="00451966"/>
    <w:rsid w:val="00451DC1"/>
    <w:rsid w:val="00452090"/>
    <w:rsid w:val="004523CE"/>
    <w:rsid w:val="00453D46"/>
    <w:rsid w:val="00455081"/>
    <w:rsid w:val="00455131"/>
    <w:rsid w:val="00455170"/>
    <w:rsid w:val="004556DE"/>
    <w:rsid w:val="004559B4"/>
    <w:rsid w:val="00456A99"/>
    <w:rsid w:val="00456D2C"/>
    <w:rsid w:val="00457168"/>
    <w:rsid w:val="00457180"/>
    <w:rsid w:val="004574EE"/>
    <w:rsid w:val="00457BF6"/>
    <w:rsid w:val="00457D1D"/>
    <w:rsid w:val="004607A9"/>
    <w:rsid w:val="00461741"/>
    <w:rsid w:val="00461AF5"/>
    <w:rsid w:val="00462EB2"/>
    <w:rsid w:val="004630F1"/>
    <w:rsid w:val="00463492"/>
    <w:rsid w:val="0046475E"/>
    <w:rsid w:val="00465002"/>
    <w:rsid w:val="00465650"/>
    <w:rsid w:val="00465AF9"/>
    <w:rsid w:val="00465CF8"/>
    <w:rsid w:val="00467397"/>
    <w:rsid w:val="004674A3"/>
    <w:rsid w:val="00470386"/>
    <w:rsid w:val="0047089C"/>
    <w:rsid w:val="00470D37"/>
    <w:rsid w:val="00470D90"/>
    <w:rsid w:val="00470FFD"/>
    <w:rsid w:val="00471277"/>
    <w:rsid w:val="00472F17"/>
    <w:rsid w:val="0047360E"/>
    <w:rsid w:val="004737C4"/>
    <w:rsid w:val="00473D52"/>
    <w:rsid w:val="004746C1"/>
    <w:rsid w:val="004747B5"/>
    <w:rsid w:val="0047501A"/>
    <w:rsid w:val="00475F73"/>
    <w:rsid w:val="0047666A"/>
    <w:rsid w:val="0047761D"/>
    <w:rsid w:val="0047767D"/>
    <w:rsid w:val="00480862"/>
    <w:rsid w:val="00480868"/>
    <w:rsid w:val="0048121D"/>
    <w:rsid w:val="004813EB"/>
    <w:rsid w:val="0048154D"/>
    <w:rsid w:val="004817B8"/>
    <w:rsid w:val="0048180E"/>
    <w:rsid w:val="00481A97"/>
    <w:rsid w:val="00484145"/>
    <w:rsid w:val="004855A5"/>
    <w:rsid w:val="0048564D"/>
    <w:rsid w:val="00485A9F"/>
    <w:rsid w:val="00485AED"/>
    <w:rsid w:val="00485B20"/>
    <w:rsid w:val="00485FA2"/>
    <w:rsid w:val="00486108"/>
    <w:rsid w:val="0048631B"/>
    <w:rsid w:val="00486600"/>
    <w:rsid w:val="00486B37"/>
    <w:rsid w:val="00486E58"/>
    <w:rsid w:val="00487A05"/>
    <w:rsid w:val="00487C6C"/>
    <w:rsid w:val="00490282"/>
    <w:rsid w:val="00490339"/>
    <w:rsid w:val="0049067B"/>
    <w:rsid w:val="00490D1D"/>
    <w:rsid w:val="00491246"/>
    <w:rsid w:val="00491AD0"/>
    <w:rsid w:val="004934F9"/>
    <w:rsid w:val="00493932"/>
    <w:rsid w:val="00493FC7"/>
    <w:rsid w:val="00494497"/>
    <w:rsid w:val="00494922"/>
    <w:rsid w:val="00494E0C"/>
    <w:rsid w:val="00495465"/>
    <w:rsid w:val="004966D1"/>
    <w:rsid w:val="00496DB3"/>
    <w:rsid w:val="00496E92"/>
    <w:rsid w:val="00497431"/>
    <w:rsid w:val="00497C97"/>
    <w:rsid w:val="004A083B"/>
    <w:rsid w:val="004A0A66"/>
    <w:rsid w:val="004A0D5E"/>
    <w:rsid w:val="004A110B"/>
    <w:rsid w:val="004A18BE"/>
    <w:rsid w:val="004A1ADD"/>
    <w:rsid w:val="004A1C67"/>
    <w:rsid w:val="004A2054"/>
    <w:rsid w:val="004A2A76"/>
    <w:rsid w:val="004A3052"/>
    <w:rsid w:val="004A367A"/>
    <w:rsid w:val="004A5EC9"/>
    <w:rsid w:val="004A618E"/>
    <w:rsid w:val="004A6EC8"/>
    <w:rsid w:val="004A728E"/>
    <w:rsid w:val="004A736A"/>
    <w:rsid w:val="004A7F1C"/>
    <w:rsid w:val="004B013B"/>
    <w:rsid w:val="004B01B4"/>
    <w:rsid w:val="004B071D"/>
    <w:rsid w:val="004B1AEC"/>
    <w:rsid w:val="004B1D96"/>
    <w:rsid w:val="004B3A16"/>
    <w:rsid w:val="004B3E00"/>
    <w:rsid w:val="004B43F0"/>
    <w:rsid w:val="004B530B"/>
    <w:rsid w:val="004B5BB5"/>
    <w:rsid w:val="004B6302"/>
    <w:rsid w:val="004B67D2"/>
    <w:rsid w:val="004B67D9"/>
    <w:rsid w:val="004B6B81"/>
    <w:rsid w:val="004B6DF1"/>
    <w:rsid w:val="004C0A6F"/>
    <w:rsid w:val="004C0FE0"/>
    <w:rsid w:val="004C15DB"/>
    <w:rsid w:val="004C255F"/>
    <w:rsid w:val="004C2F56"/>
    <w:rsid w:val="004C3C72"/>
    <w:rsid w:val="004C4097"/>
    <w:rsid w:val="004C4299"/>
    <w:rsid w:val="004C4572"/>
    <w:rsid w:val="004C5179"/>
    <w:rsid w:val="004C5585"/>
    <w:rsid w:val="004C5AD3"/>
    <w:rsid w:val="004C609F"/>
    <w:rsid w:val="004C62BD"/>
    <w:rsid w:val="004C6B92"/>
    <w:rsid w:val="004C71BE"/>
    <w:rsid w:val="004C74AE"/>
    <w:rsid w:val="004C770B"/>
    <w:rsid w:val="004D0F04"/>
    <w:rsid w:val="004D1771"/>
    <w:rsid w:val="004D1DAC"/>
    <w:rsid w:val="004D207A"/>
    <w:rsid w:val="004D230E"/>
    <w:rsid w:val="004D2487"/>
    <w:rsid w:val="004D2DAD"/>
    <w:rsid w:val="004D2F10"/>
    <w:rsid w:val="004D42D5"/>
    <w:rsid w:val="004D47B3"/>
    <w:rsid w:val="004D5335"/>
    <w:rsid w:val="004D5F5F"/>
    <w:rsid w:val="004D61B8"/>
    <w:rsid w:val="004D62E7"/>
    <w:rsid w:val="004D6396"/>
    <w:rsid w:val="004D696C"/>
    <w:rsid w:val="004D6A30"/>
    <w:rsid w:val="004D7AEB"/>
    <w:rsid w:val="004D7D2F"/>
    <w:rsid w:val="004E08A9"/>
    <w:rsid w:val="004E0BD0"/>
    <w:rsid w:val="004E13AC"/>
    <w:rsid w:val="004E1C16"/>
    <w:rsid w:val="004E1CB6"/>
    <w:rsid w:val="004E2299"/>
    <w:rsid w:val="004E29CB"/>
    <w:rsid w:val="004E2D19"/>
    <w:rsid w:val="004E33E0"/>
    <w:rsid w:val="004E44EC"/>
    <w:rsid w:val="004E4544"/>
    <w:rsid w:val="004E48FD"/>
    <w:rsid w:val="004E49D4"/>
    <w:rsid w:val="004E4E0F"/>
    <w:rsid w:val="004E4FC4"/>
    <w:rsid w:val="004E5D62"/>
    <w:rsid w:val="004E6108"/>
    <w:rsid w:val="004E7950"/>
    <w:rsid w:val="004E7AB9"/>
    <w:rsid w:val="004F03E2"/>
    <w:rsid w:val="004F1428"/>
    <w:rsid w:val="004F1DA1"/>
    <w:rsid w:val="004F28AB"/>
    <w:rsid w:val="004F2977"/>
    <w:rsid w:val="004F2D16"/>
    <w:rsid w:val="004F38ED"/>
    <w:rsid w:val="004F392A"/>
    <w:rsid w:val="004F49EA"/>
    <w:rsid w:val="004F4D07"/>
    <w:rsid w:val="004F59F9"/>
    <w:rsid w:val="004F5AB6"/>
    <w:rsid w:val="004F5BEF"/>
    <w:rsid w:val="004F5D39"/>
    <w:rsid w:val="004F5D81"/>
    <w:rsid w:val="004F6C54"/>
    <w:rsid w:val="005004F7"/>
    <w:rsid w:val="00500E5A"/>
    <w:rsid w:val="0050120F"/>
    <w:rsid w:val="00501A04"/>
    <w:rsid w:val="00501D93"/>
    <w:rsid w:val="00502697"/>
    <w:rsid w:val="00502A55"/>
    <w:rsid w:val="00502CB7"/>
    <w:rsid w:val="00502CD7"/>
    <w:rsid w:val="00504634"/>
    <w:rsid w:val="00504BB3"/>
    <w:rsid w:val="00504EA2"/>
    <w:rsid w:val="00504F23"/>
    <w:rsid w:val="00505E92"/>
    <w:rsid w:val="005063C4"/>
    <w:rsid w:val="00506470"/>
    <w:rsid w:val="0050689B"/>
    <w:rsid w:val="005079AD"/>
    <w:rsid w:val="00507F3E"/>
    <w:rsid w:val="00510143"/>
    <w:rsid w:val="005103CA"/>
    <w:rsid w:val="00511D45"/>
    <w:rsid w:val="00512048"/>
    <w:rsid w:val="00513584"/>
    <w:rsid w:val="00513EB9"/>
    <w:rsid w:val="00513F4F"/>
    <w:rsid w:val="0051432A"/>
    <w:rsid w:val="0051495D"/>
    <w:rsid w:val="00514F8C"/>
    <w:rsid w:val="00515322"/>
    <w:rsid w:val="00515928"/>
    <w:rsid w:val="005163C2"/>
    <w:rsid w:val="00516BEC"/>
    <w:rsid w:val="00516EDE"/>
    <w:rsid w:val="00517A0A"/>
    <w:rsid w:val="005209F4"/>
    <w:rsid w:val="00520C83"/>
    <w:rsid w:val="00521C6F"/>
    <w:rsid w:val="00522270"/>
    <w:rsid w:val="00522454"/>
    <w:rsid w:val="0052298D"/>
    <w:rsid w:val="0052352D"/>
    <w:rsid w:val="00523F34"/>
    <w:rsid w:val="005248EF"/>
    <w:rsid w:val="00524BC1"/>
    <w:rsid w:val="00525A8B"/>
    <w:rsid w:val="00525BAD"/>
    <w:rsid w:val="0052627F"/>
    <w:rsid w:val="005270E4"/>
    <w:rsid w:val="0052763E"/>
    <w:rsid w:val="00527912"/>
    <w:rsid w:val="00530B40"/>
    <w:rsid w:val="00530C0D"/>
    <w:rsid w:val="00530E44"/>
    <w:rsid w:val="0053157E"/>
    <w:rsid w:val="00531915"/>
    <w:rsid w:val="00531EE5"/>
    <w:rsid w:val="00531FD7"/>
    <w:rsid w:val="00532B3B"/>
    <w:rsid w:val="00532BB2"/>
    <w:rsid w:val="005333AE"/>
    <w:rsid w:val="00533A57"/>
    <w:rsid w:val="00535838"/>
    <w:rsid w:val="00535B34"/>
    <w:rsid w:val="005368D2"/>
    <w:rsid w:val="00540042"/>
    <w:rsid w:val="00540234"/>
    <w:rsid w:val="00540B63"/>
    <w:rsid w:val="0054101C"/>
    <w:rsid w:val="00541618"/>
    <w:rsid w:val="00541D57"/>
    <w:rsid w:val="00542407"/>
    <w:rsid w:val="0054246B"/>
    <w:rsid w:val="00542B84"/>
    <w:rsid w:val="00542DB0"/>
    <w:rsid w:val="0054315F"/>
    <w:rsid w:val="005434F6"/>
    <w:rsid w:val="00543DA7"/>
    <w:rsid w:val="00544828"/>
    <w:rsid w:val="00544B6C"/>
    <w:rsid w:val="00546E3E"/>
    <w:rsid w:val="0054724B"/>
    <w:rsid w:val="00550754"/>
    <w:rsid w:val="005508EA"/>
    <w:rsid w:val="0055094B"/>
    <w:rsid w:val="00550AB1"/>
    <w:rsid w:val="00550BD3"/>
    <w:rsid w:val="00551A63"/>
    <w:rsid w:val="00551B5B"/>
    <w:rsid w:val="0055291E"/>
    <w:rsid w:val="00552FF4"/>
    <w:rsid w:val="005532CE"/>
    <w:rsid w:val="00553A4B"/>
    <w:rsid w:val="00554C6B"/>
    <w:rsid w:val="00555BA9"/>
    <w:rsid w:val="00556123"/>
    <w:rsid w:val="0055613D"/>
    <w:rsid w:val="005564EE"/>
    <w:rsid w:val="00556FF0"/>
    <w:rsid w:val="00557165"/>
    <w:rsid w:val="0055774A"/>
    <w:rsid w:val="00560252"/>
    <w:rsid w:val="00560528"/>
    <w:rsid w:val="00562035"/>
    <w:rsid w:val="005629AB"/>
    <w:rsid w:val="0056329D"/>
    <w:rsid w:val="00563A38"/>
    <w:rsid w:val="00564D75"/>
    <w:rsid w:val="00566148"/>
    <w:rsid w:val="00566CFF"/>
    <w:rsid w:val="005670AA"/>
    <w:rsid w:val="00571153"/>
    <w:rsid w:val="00571560"/>
    <w:rsid w:val="00571F32"/>
    <w:rsid w:val="00572035"/>
    <w:rsid w:val="005721BC"/>
    <w:rsid w:val="00572F01"/>
    <w:rsid w:val="00573E9B"/>
    <w:rsid w:val="0057477C"/>
    <w:rsid w:val="00574FF4"/>
    <w:rsid w:val="00575722"/>
    <w:rsid w:val="005759A1"/>
    <w:rsid w:val="00576EEE"/>
    <w:rsid w:val="00577896"/>
    <w:rsid w:val="005778CE"/>
    <w:rsid w:val="00580376"/>
    <w:rsid w:val="00580C35"/>
    <w:rsid w:val="00581672"/>
    <w:rsid w:val="00581866"/>
    <w:rsid w:val="00581B86"/>
    <w:rsid w:val="00581E80"/>
    <w:rsid w:val="0058332E"/>
    <w:rsid w:val="00583817"/>
    <w:rsid w:val="0058555F"/>
    <w:rsid w:val="00585840"/>
    <w:rsid w:val="00585B27"/>
    <w:rsid w:val="00586836"/>
    <w:rsid w:val="00586C25"/>
    <w:rsid w:val="005877C1"/>
    <w:rsid w:val="005877E9"/>
    <w:rsid w:val="005901C0"/>
    <w:rsid w:val="00590661"/>
    <w:rsid w:val="00591028"/>
    <w:rsid w:val="005912FD"/>
    <w:rsid w:val="005916AD"/>
    <w:rsid w:val="005925DF"/>
    <w:rsid w:val="005935C6"/>
    <w:rsid w:val="00594465"/>
    <w:rsid w:val="00594FB8"/>
    <w:rsid w:val="00595A4D"/>
    <w:rsid w:val="00595E43"/>
    <w:rsid w:val="00596A20"/>
    <w:rsid w:val="00597329"/>
    <w:rsid w:val="005973D4"/>
    <w:rsid w:val="00597864"/>
    <w:rsid w:val="00597E3B"/>
    <w:rsid w:val="00597F07"/>
    <w:rsid w:val="005A0839"/>
    <w:rsid w:val="005A0ABE"/>
    <w:rsid w:val="005A0BCD"/>
    <w:rsid w:val="005A18F9"/>
    <w:rsid w:val="005A2833"/>
    <w:rsid w:val="005A4931"/>
    <w:rsid w:val="005A4C11"/>
    <w:rsid w:val="005A4CD6"/>
    <w:rsid w:val="005A5B43"/>
    <w:rsid w:val="005A5B81"/>
    <w:rsid w:val="005A6CA0"/>
    <w:rsid w:val="005A6EE7"/>
    <w:rsid w:val="005A6F4C"/>
    <w:rsid w:val="005A7016"/>
    <w:rsid w:val="005A745A"/>
    <w:rsid w:val="005A75A9"/>
    <w:rsid w:val="005A780F"/>
    <w:rsid w:val="005B011B"/>
    <w:rsid w:val="005B03FE"/>
    <w:rsid w:val="005B112A"/>
    <w:rsid w:val="005B18F5"/>
    <w:rsid w:val="005B27DD"/>
    <w:rsid w:val="005B2CA4"/>
    <w:rsid w:val="005B3E30"/>
    <w:rsid w:val="005B5D1C"/>
    <w:rsid w:val="005B7374"/>
    <w:rsid w:val="005B7BA0"/>
    <w:rsid w:val="005B7EA0"/>
    <w:rsid w:val="005C023A"/>
    <w:rsid w:val="005C0C76"/>
    <w:rsid w:val="005C1FA5"/>
    <w:rsid w:val="005C39ED"/>
    <w:rsid w:val="005C3EB7"/>
    <w:rsid w:val="005C4FC7"/>
    <w:rsid w:val="005C5306"/>
    <w:rsid w:val="005C5BE1"/>
    <w:rsid w:val="005C5C0F"/>
    <w:rsid w:val="005C605F"/>
    <w:rsid w:val="005C628B"/>
    <w:rsid w:val="005C6A79"/>
    <w:rsid w:val="005C6D28"/>
    <w:rsid w:val="005C7039"/>
    <w:rsid w:val="005C789B"/>
    <w:rsid w:val="005C7982"/>
    <w:rsid w:val="005D0964"/>
    <w:rsid w:val="005D0997"/>
    <w:rsid w:val="005D0C02"/>
    <w:rsid w:val="005D1FBF"/>
    <w:rsid w:val="005D2565"/>
    <w:rsid w:val="005D29C1"/>
    <w:rsid w:val="005D350F"/>
    <w:rsid w:val="005D3695"/>
    <w:rsid w:val="005D4B16"/>
    <w:rsid w:val="005D676D"/>
    <w:rsid w:val="005D67EC"/>
    <w:rsid w:val="005D726B"/>
    <w:rsid w:val="005D77D5"/>
    <w:rsid w:val="005D7E2B"/>
    <w:rsid w:val="005E002F"/>
    <w:rsid w:val="005E09D0"/>
    <w:rsid w:val="005E1046"/>
    <w:rsid w:val="005E1E22"/>
    <w:rsid w:val="005E29FD"/>
    <w:rsid w:val="005E4513"/>
    <w:rsid w:val="005E46AD"/>
    <w:rsid w:val="005E58AB"/>
    <w:rsid w:val="005E5A07"/>
    <w:rsid w:val="005E5BF7"/>
    <w:rsid w:val="005E5C3C"/>
    <w:rsid w:val="005E617D"/>
    <w:rsid w:val="005E61FB"/>
    <w:rsid w:val="005E64A3"/>
    <w:rsid w:val="005E72C4"/>
    <w:rsid w:val="005E7CAE"/>
    <w:rsid w:val="005E7F03"/>
    <w:rsid w:val="005F078A"/>
    <w:rsid w:val="005F1228"/>
    <w:rsid w:val="005F19EC"/>
    <w:rsid w:val="005F1D8F"/>
    <w:rsid w:val="005F1E34"/>
    <w:rsid w:val="005F220E"/>
    <w:rsid w:val="005F2419"/>
    <w:rsid w:val="005F3180"/>
    <w:rsid w:val="005F3A2A"/>
    <w:rsid w:val="005F4443"/>
    <w:rsid w:val="005F51F5"/>
    <w:rsid w:val="005F565F"/>
    <w:rsid w:val="005F58BA"/>
    <w:rsid w:val="005F5942"/>
    <w:rsid w:val="005F5EF4"/>
    <w:rsid w:val="005F615F"/>
    <w:rsid w:val="005F66E3"/>
    <w:rsid w:val="005F6724"/>
    <w:rsid w:val="005F6779"/>
    <w:rsid w:val="005F6A7D"/>
    <w:rsid w:val="005F7C63"/>
    <w:rsid w:val="0060023D"/>
    <w:rsid w:val="00601434"/>
    <w:rsid w:val="00601543"/>
    <w:rsid w:val="00601C83"/>
    <w:rsid w:val="006026CC"/>
    <w:rsid w:val="00602A20"/>
    <w:rsid w:val="00603831"/>
    <w:rsid w:val="006048F0"/>
    <w:rsid w:val="00604981"/>
    <w:rsid w:val="00604D3C"/>
    <w:rsid w:val="00604D4C"/>
    <w:rsid w:val="00605160"/>
    <w:rsid w:val="006053F7"/>
    <w:rsid w:val="00605626"/>
    <w:rsid w:val="0060569D"/>
    <w:rsid w:val="006058AF"/>
    <w:rsid w:val="00605C17"/>
    <w:rsid w:val="0060654F"/>
    <w:rsid w:val="00606863"/>
    <w:rsid w:val="00606A9F"/>
    <w:rsid w:val="00606AE9"/>
    <w:rsid w:val="00607B6C"/>
    <w:rsid w:val="00610258"/>
    <w:rsid w:val="00610487"/>
    <w:rsid w:val="00610E3A"/>
    <w:rsid w:val="00610E5F"/>
    <w:rsid w:val="00611DE6"/>
    <w:rsid w:val="006120DD"/>
    <w:rsid w:val="006121FA"/>
    <w:rsid w:val="0061238B"/>
    <w:rsid w:val="00612AF4"/>
    <w:rsid w:val="00613D1C"/>
    <w:rsid w:val="0061494F"/>
    <w:rsid w:val="00614C05"/>
    <w:rsid w:val="00614DF0"/>
    <w:rsid w:val="00615357"/>
    <w:rsid w:val="00615E9E"/>
    <w:rsid w:val="0061629A"/>
    <w:rsid w:val="006168B8"/>
    <w:rsid w:val="00616988"/>
    <w:rsid w:val="00617547"/>
    <w:rsid w:val="0061787E"/>
    <w:rsid w:val="006203EE"/>
    <w:rsid w:val="00620699"/>
    <w:rsid w:val="00620B0F"/>
    <w:rsid w:val="00621B9C"/>
    <w:rsid w:val="006228A4"/>
    <w:rsid w:val="006229B9"/>
    <w:rsid w:val="00622A07"/>
    <w:rsid w:val="00622B67"/>
    <w:rsid w:val="00622F53"/>
    <w:rsid w:val="00622F7D"/>
    <w:rsid w:val="00622FAF"/>
    <w:rsid w:val="00623534"/>
    <w:rsid w:val="006236DC"/>
    <w:rsid w:val="00623731"/>
    <w:rsid w:val="0062374C"/>
    <w:rsid w:val="00623993"/>
    <w:rsid w:val="00623C29"/>
    <w:rsid w:val="0062400B"/>
    <w:rsid w:val="0062462B"/>
    <w:rsid w:val="00624C7A"/>
    <w:rsid w:val="00625128"/>
    <w:rsid w:val="00626021"/>
    <w:rsid w:val="0062624E"/>
    <w:rsid w:val="0062716F"/>
    <w:rsid w:val="0062789D"/>
    <w:rsid w:val="0062791B"/>
    <w:rsid w:val="00630B64"/>
    <w:rsid w:val="00630CEE"/>
    <w:rsid w:val="006310AA"/>
    <w:rsid w:val="00631CF8"/>
    <w:rsid w:val="00632186"/>
    <w:rsid w:val="006331D1"/>
    <w:rsid w:val="00633694"/>
    <w:rsid w:val="00633BF6"/>
    <w:rsid w:val="0063434D"/>
    <w:rsid w:val="0063447E"/>
    <w:rsid w:val="00634CA6"/>
    <w:rsid w:val="006355AA"/>
    <w:rsid w:val="00636410"/>
    <w:rsid w:val="00636B43"/>
    <w:rsid w:val="0063762E"/>
    <w:rsid w:val="0064021C"/>
    <w:rsid w:val="0064036F"/>
    <w:rsid w:val="006418EB"/>
    <w:rsid w:val="00641A32"/>
    <w:rsid w:val="00641E7D"/>
    <w:rsid w:val="00641F3F"/>
    <w:rsid w:val="006424B3"/>
    <w:rsid w:val="00642E45"/>
    <w:rsid w:val="006433AC"/>
    <w:rsid w:val="006435BD"/>
    <w:rsid w:val="0064486E"/>
    <w:rsid w:val="00644FA3"/>
    <w:rsid w:val="00645CB3"/>
    <w:rsid w:val="00645F52"/>
    <w:rsid w:val="00646CD5"/>
    <w:rsid w:val="0064713D"/>
    <w:rsid w:val="00647756"/>
    <w:rsid w:val="006506CD"/>
    <w:rsid w:val="0065133D"/>
    <w:rsid w:val="00651E82"/>
    <w:rsid w:val="0065237F"/>
    <w:rsid w:val="00652381"/>
    <w:rsid w:val="006525D6"/>
    <w:rsid w:val="00652CB8"/>
    <w:rsid w:val="006530F8"/>
    <w:rsid w:val="006535FC"/>
    <w:rsid w:val="00653F10"/>
    <w:rsid w:val="006542A3"/>
    <w:rsid w:val="00654C00"/>
    <w:rsid w:val="00654EAB"/>
    <w:rsid w:val="0065539F"/>
    <w:rsid w:val="006558CD"/>
    <w:rsid w:val="006560CA"/>
    <w:rsid w:val="00656D98"/>
    <w:rsid w:val="006575F3"/>
    <w:rsid w:val="006602B3"/>
    <w:rsid w:val="0066038D"/>
    <w:rsid w:val="006603FB"/>
    <w:rsid w:val="0066118B"/>
    <w:rsid w:val="00661689"/>
    <w:rsid w:val="006616B6"/>
    <w:rsid w:val="00661A81"/>
    <w:rsid w:val="006628E7"/>
    <w:rsid w:val="006630C1"/>
    <w:rsid w:val="00663A56"/>
    <w:rsid w:val="006646D3"/>
    <w:rsid w:val="00664DBB"/>
    <w:rsid w:val="006656FB"/>
    <w:rsid w:val="00665950"/>
    <w:rsid w:val="00665C63"/>
    <w:rsid w:val="00665F50"/>
    <w:rsid w:val="006661D1"/>
    <w:rsid w:val="006663DA"/>
    <w:rsid w:val="00666779"/>
    <w:rsid w:val="006675BD"/>
    <w:rsid w:val="00667F7F"/>
    <w:rsid w:val="00670639"/>
    <w:rsid w:val="00670F44"/>
    <w:rsid w:val="00670FA1"/>
    <w:rsid w:val="00671840"/>
    <w:rsid w:val="00672BFF"/>
    <w:rsid w:val="00674FED"/>
    <w:rsid w:val="006754DD"/>
    <w:rsid w:val="00675823"/>
    <w:rsid w:val="00675869"/>
    <w:rsid w:val="006760F9"/>
    <w:rsid w:val="006765FD"/>
    <w:rsid w:val="00676834"/>
    <w:rsid w:val="00677B07"/>
    <w:rsid w:val="00680596"/>
    <w:rsid w:val="00680612"/>
    <w:rsid w:val="00680D9E"/>
    <w:rsid w:val="006817DD"/>
    <w:rsid w:val="00681B37"/>
    <w:rsid w:val="0068258A"/>
    <w:rsid w:val="006825EB"/>
    <w:rsid w:val="0068287A"/>
    <w:rsid w:val="00682C02"/>
    <w:rsid w:val="00682DF2"/>
    <w:rsid w:val="00683757"/>
    <w:rsid w:val="00683B36"/>
    <w:rsid w:val="00683FE5"/>
    <w:rsid w:val="00684282"/>
    <w:rsid w:val="00684A85"/>
    <w:rsid w:val="00684BC1"/>
    <w:rsid w:val="006866C2"/>
    <w:rsid w:val="00686F09"/>
    <w:rsid w:val="00687243"/>
    <w:rsid w:val="006873E7"/>
    <w:rsid w:val="00687D6D"/>
    <w:rsid w:val="0069048A"/>
    <w:rsid w:val="006904EE"/>
    <w:rsid w:val="00690935"/>
    <w:rsid w:val="00690F3D"/>
    <w:rsid w:val="00691F5A"/>
    <w:rsid w:val="00693737"/>
    <w:rsid w:val="00694E43"/>
    <w:rsid w:val="006951FA"/>
    <w:rsid w:val="00695280"/>
    <w:rsid w:val="00695755"/>
    <w:rsid w:val="00695C40"/>
    <w:rsid w:val="00696470"/>
    <w:rsid w:val="00696984"/>
    <w:rsid w:val="00696E5F"/>
    <w:rsid w:val="006A08D4"/>
    <w:rsid w:val="006A13EE"/>
    <w:rsid w:val="006A2212"/>
    <w:rsid w:val="006A2773"/>
    <w:rsid w:val="006A35E9"/>
    <w:rsid w:val="006A3B45"/>
    <w:rsid w:val="006A3C34"/>
    <w:rsid w:val="006A423F"/>
    <w:rsid w:val="006A466E"/>
    <w:rsid w:val="006A476D"/>
    <w:rsid w:val="006A4AA6"/>
    <w:rsid w:val="006A4B30"/>
    <w:rsid w:val="006A542D"/>
    <w:rsid w:val="006A558D"/>
    <w:rsid w:val="006A59EA"/>
    <w:rsid w:val="006A62B0"/>
    <w:rsid w:val="006A7B3C"/>
    <w:rsid w:val="006B01D3"/>
    <w:rsid w:val="006B0323"/>
    <w:rsid w:val="006B172D"/>
    <w:rsid w:val="006B216C"/>
    <w:rsid w:val="006B2286"/>
    <w:rsid w:val="006B2592"/>
    <w:rsid w:val="006B28DB"/>
    <w:rsid w:val="006B2ACE"/>
    <w:rsid w:val="006B2C6E"/>
    <w:rsid w:val="006B4436"/>
    <w:rsid w:val="006B4D8A"/>
    <w:rsid w:val="006B59FE"/>
    <w:rsid w:val="006B5B87"/>
    <w:rsid w:val="006B5C78"/>
    <w:rsid w:val="006B5E18"/>
    <w:rsid w:val="006B6684"/>
    <w:rsid w:val="006B6746"/>
    <w:rsid w:val="006C0DCD"/>
    <w:rsid w:val="006C1680"/>
    <w:rsid w:val="006C1E7E"/>
    <w:rsid w:val="006C3073"/>
    <w:rsid w:val="006C355D"/>
    <w:rsid w:val="006C4654"/>
    <w:rsid w:val="006C58E9"/>
    <w:rsid w:val="006C60EB"/>
    <w:rsid w:val="006C6BC8"/>
    <w:rsid w:val="006C759C"/>
    <w:rsid w:val="006C776F"/>
    <w:rsid w:val="006D0C56"/>
    <w:rsid w:val="006D0D2E"/>
    <w:rsid w:val="006D237E"/>
    <w:rsid w:val="006D2C13"/>
    <w:rsid w:val="006D2F24"/>
    <w:rsid w:val="006D2F3D"/>
    <w:rsid w:val="006D32CA"/>
    <w:rsid w:val="006D37C1"/>
    <w:rsid w:val="006D3893"/>
    <w:rsid w:val="006D426F"/>
    <w:rsid w:val="006D55B3"/>
    <w:rsid w:val="006D58B6"/>
    <w:rsid w:val="006D5981"/>
    <w:rsid w:val="006D6028"/>
    <w:rsid w:val="006D6C18"/>
    <w:rsid w:val="006D72E7"/>
    <w:rsid w:val="006D731B"/>
    <w:rsid w:val="006D7822"/>
    <w:rsid w:val="006D7BEF"/>
    <w:rsid w:val="006D7E0B"/>
    <w:rsid w:val="006E075A"/>
    <w:rsid w:val="006E1626"/>
    <w:rsid w:val="006E1AF1"/>
    <w:rsid w:val="006E20C5"/>
    <w:rsid w:val="006E212A"/>
    <w:rsid w:val="006E2456"/>
    <w:rsid w:val="006E2597"/>
    <w:rsid w:val="006E2AE7"/>
    <w:rsid w:val="006E37CA"/>
    <w:rsid w:val="006E3908"/>
    <w:rsid w:val="006E402B"/>
    <w:rsid w:val="006E4476"/>
    <w:rsid w:val="006E462B"/>
    <w:rsid w:val="006E482C"/>
    <w:rsid w:val="006E4B5E"/>
    <w:rsid w:val="006E5286"/>
    <w:rsid w:val="006E5B0C"/>
    <w:rsid w:val="006E5EEC"/>
    <w:rsid w:val="006E60E7"/>
    <w:rsid w:val="006E63B1"/>
    <w:rsid w:val="006E6C83"/>
    <w:rsid w:val="006E7A8A"/>
    <w:rsid w:val="006F01D9"/>
    <w:rsid w:val="006F041D"/>
    <w:rsid w:val="006F1380"/>
    <w:rsid w:val="006F14A9"/>
    <w:rsid w:val="006F1DF4"/>
    <w:rsid w:val="006F2840"/>
    <w:rsid w:val="006F2895"/>
    <w:rsid w:val="006F2B3F"/>
    <w:rsid w:val="006F33AB"/>
    <w:rsid w:val="006F34BA"/>
    <w:rsid w:val="006F3914"/>
    <w:rsid w:val="006F3E30"/>
    <w:rsid w:val="006F3F9F"/>
    <w:rsid w:val="006F417D"/>
    <w:rsid w:val="006F5A3F"/>
    <w:rsid w:val="006F60B6"/>
    <w:rsid w:val="006F7648"/>
    <w:rsid w:val="00700421"/>
    <w:rsid w:val="00700A3D"/>
    <w:rsid w:val="00701001"/>
    <w:rsid w:val="0070163B"/>
    <w:rsid w:val="00702071"/>
    <w:rsid w:val="007023C7"/>
    <w:rsid w:val="007028C6"/>
    <w:rsid w:val="00702CC2"/>
    <w:rsid w:val="0070334B"/>
    <w:rsid w:val="00703EA8"/>
    <w:rsid w:val="007042BF"/>
    <w:rsid w:val="007049FC"/>
    <w:rsid w:val="0070510C"/>
    <w:rsid w:val="00705292"/>
    <w:rsid w:val="007055B3"/>
    <w:rsid w:val="00705C39"/>
    <w:rsid w:val="007061DA"/>
    <w:rsid w:val="0070626C"/>
    <w:rsid w:val="00706717"/>
    <w:rsid w:val="00707654"/>
    <w:rsid w:val="0071001D"/>
    <w:rsid w:val="0071061B"/>
    <w:rsid w:val="00710798"/>
    <w:rsid w:val="0071095F"/>
    <w:rsid w:val="0071178E"/>
    <w:rsid w:val="007121F8"/>
    <w:rsid w:val="007126C1"/>
    <w:rsid w:val="00712E9A"/>
    <w:rsid w:val="007132E5"/>
    <w:rsid w:val="007132E8"/>
    <w:rsid w:val="0071352B"/>
    <w:rsid w:val="00713FD6"/>
    <w:rsid w:val="00714634"/>
    <w:rsid w:val="00714B3B"/>
    <w:rsid w:val="00714E25"/>
    <w:rsid w:val="00714E9E"/>
    <w:rsid w:val="00714F36"/>
    <w:rsid w:val="0071677E"/>
    <w:rsid w:val="007167AB"/>
    <w:rsid w:val="007170EA"/>
    <w:rsid w:val="007179E9"/>
    <w:rsid w:val="00717A98"/>
    <w:rsid w:val="00717E0A"/>
    <w:rsid w:val="00720C97"/>
    <w:rsid w:val="00721284"/>
    <w:rsid w:val="00722690"/>
    <w:rsid w:val="007226AA"/>
    <w:rsid w:val="00722728"/>
    <w:rsid w:val="00722E77"/>
    <w:rsid w:val="007233EC"/>
    <w:rsid w:val="00723E98"/>
    <w:rsid w:val="0072454A"/>
    <w:rsid w:val="00724599"/>
    <w:rsid w:val="007255A5"/>
    <w:rsid w:val="00725A7D"/>
    <w:rsid w:val="00725FEE"/>
    <w:rsid w:val="0072606F"/>
    <w:rsid w:val="00726823"/>
    <w:rsid w:val="00726F2F"/>
    <w:rsid w:val="00726FA0"/>
    <w:rsid w:val="00727342"/>
    <w:rsid w:val="00727892"/>
    <w:rsid w:val="00730E70"/>
    <w:rsid w:val="00730EE9"/>
    <w:rsid w:val="00730F02"/>
    <w:rsid w:val="00731107"/>
    <w:rsid w:val="00731B17"/>
    <w:rsid w:val="00731F35"/>
    <w:rsid w:val="00732B99"/>
    <w:rsid w:val="00733613"/>
    <w:rsid w:val="007336DD"/>
    <w:rsid w:val="00734200"/>
    <w:rsid w:val="00734B2E"/>
    <w:rsid w:val="00734F81"/>
    <w:rsid w:val="0073505E"/>
    <w:rsid w:val="00735172"/>
    <w:rsid w:val="007352D4"/>
    <w:rsid w:val="00735B2C"/>
    <w:rsid w:val="0073610D"/>
    <w:rsid w:val="00736481"/>
    <w:rsid w:val="00736BB6"/>
    <w:rsid w:val="00740B4C"/>
    <w:rsid w:val="00740FC6"/>
    <w:rsid w:val="007421BF"/>
    <w:rsid w:val="007435C1"/>
    <w:rsid w:val="00743B14"/>
    <w:rsid w:val="00743B25"/>
    <w:rsid w:val="00743ED1"/>
    <w:rsid w:val="007448A9"/>
    <w:rsid w:val="00744D72"/>
    <w:rsid w:val="007459F2"/>
    <w:rsid w:val="00746103"/>
    <w:rsid w:val="00746141"/>
    <w:rsid w:val="00746193"/>
    <w:rsid w:val="00750BE7"/>
    <w:rsid w:val="00751CBB"/>
    <w:rsid w:val="0075203D"/>
    <w:rsid w:val="00752260"/>
    <w:rsid w:val="00752C58"/>
    <w:rsid w:val="00752E58"/>
    <w:rsid w:val="00753BF5"/>
    <w:rsid w:val="007541BA"/>
    <w:rsid w:val="00754861"/>
    <w:rsid w:val="007548DF"/>
    <w:rsid w:val="00754E7E"/>
    <w:rsid w:val="00754F92"/>
    <w:rsid w:val="00755201"/>
    <w:rsid w:val="007555AD"/>
    <w:rsid w:val="00756BB5"/>
    <w:rsid w:val="00760D09"/>
    <w:rsid w:val="00760D4F"/>
    <w:rsid w:val="00761604"/>
    <w:rsid w:val="0076175D"/>
    <w:rsid w:val="00761E92"/>
    <w:rsid w:val="007625D3"/>
    <w:rsid w:val="00762F2F"/>
    <w:rsid w:val="00763078"/>
    <w:rsid w:val="00764588"/>
    <w:rsid w:val="007646E6"/>
    <w:rsid w:val="00764A4A"/>
    <w:rsid w:val="00764EBD"/>
    <w:rsid w:val="00765281"/>
    <w:rsid w:val="00766EBE"/>
    <w:rsid w:val="00767023"/>
    <w:rsid w:val="007670F2"/>
    <w:rsid w:val="00767133"/>
    <w:rsid w:val="007678B9"/>
    <w:rsid w:val="00767C7D"/>
    <w:rsid w:val="00767D63"/>
    <w:rsid w:val="00767D75"/>
    <w:rsid w:val="0077143C"/>
    <w:rsid w:val="007717A5"/>
    <w:rsid w:val="00773AA2"/>
    <w:rsid w:val="00774522"/>
    <w:rsid w:val="00774D5F"/>
    <w:rsid w:val="0077504E"/>
    <w:rsid w:val="0077537B"/>
    <w:rsid w:val="00775928"/>
    <w:rsid w:val="00775B2F"/>
    <w:rsid w:val="00775E94"/>
    <w:rsid w:val="00776291"/>
    <w:rsid w:val="007765FA"/>
    <w:rsid w:val="007771B8"/>
    <w:rsid w:val="007775A8"/>
    <w:rsid w:val="00780A02"/>
    <w:rsid w:val="00780B9E"/>
    <w:rsid w:val="00780E82"/>
    <w:rsid w:val="00781D41"/>
    <w:rsid w:val="00781EC0"/>
    <w:rsid w:val="007829DE"/>
    <w:rsid w:val="00783424"/>
    <w:rsid w:val="00783EFA"/>
    <w:rsid w:val="00784C8D"/>
    <w:rsid w:val="00784D4F"/>
    <w:rsid w:val="00784DF8"/>
    <w:rsid w:val="0078553C"/>
    <w:rsid w:val="007868C5"/>
    <w:rsid w:val="00786CA3"/>
    <w:rsid w:val="00786F2F"/>
    <w:rsid w:val="00787255"/>
    <w:rsid w:val="00787560"/>
    <w:rsid w:val="0078788F"/>
    <w:rsid w:val="00787D3D"/>
    <w:rsid w:val="00787E09"/>
    <w:rsid w:val="007906FE"/>
    <w:rsid w:val="00790C61"/>
    <w:rsid w:val="00792473"/>
    <w:rsid w:val="007931FD"/>
    <w:rsid w:val="0079335C"/>
    <w:rsid w:val="00793892"/>
    <w:rsid w:val="00793B1C"/>
    <w:rsid w:val="00794FD5"/>
    <w:rsid w:val="007968F5"/>
    <w:rsid w:val="00796979"/>
    <w:rsid w:val="00797939"/>
    <w:rsid w:val="00797D51"/>
    <w:rsid w:val="007A0382"/>
    <w:rsid w:val="007A05D9"/>
    <w:rsid w:val="007A0AF1"/>
    <w:rsid w:val="007A0DDE"/>
    <w:rsid w:val="007A1BF9"/>
    <w:rsid w:val="007A2495"/>
    <w:rsid w:val="007A26E3"/>
    <w:rsid w:val="007A3688"/>
    <w:rsid w:val="007A36C3"/>
    <w:rsid w:val="007A4514"/>
    <w:rsid w:val="007A476D"/>
    <w:rsid w:val="007A4899"/>
    <w:rsid w:val="007A4922"/>
    <w:rsid w:val="007A4A0F"/>
    <w:rsid w:val="007A4BF5"/>
    <w:rsid w:val="007A4CCE"/>
    <w:rsid w:val="007A4F34"/>
    <w:rsid w:val="007A5C01"/>
    <w:rsid w:val="007A5F4C"/>
    <w:rsid w:val="007A70CF"/>
    <w:rsid w:val="007A79E0"/>
    <w:rsid w:val="007A7BC1"/>
    <w:rsid w:val="007B1201"/>
    <w:rsid w:val="007B159C"/>
    <w:rsid w:val="007B15F5"/>
    <w:rsid w:val="007B18F3"/>
    <w:rsid w:val="007B19D3"/>
    <w:rsid w:val="007B1BC2"/>
    <w:rsid w:val="007B3315"/>
    <w:rsid w:val="007B39A3"/>
    <w:rsid w:val="007B3C1E"/>
    <w:rsid w:val="007B485B"/>
    <w:rsid w:val="007B490A"/>
    <w:rsid w:val="007B4CEA"/>
    <w:rsid w:val="007B5C67"/>
    <w:rsid w:val="007B5F4A"/>
    <w:rsid w:val="007C03E2"/>
    <w:rsid w:val="007C2054"/>
    <w:rsid w:val="007C2475"/>
    <w:rsid w:val="007C2D08"/>
    <w:rsid w:val="007C3230"/>
    <w:rsid w:val="007C38C8"/>
    <w:rsid w:val="007C39B5"/>
    <w:rsid w:val="007C43BD"/>
    <w:rsid w:val="007C50B0"/>
    <w:rsid w:val="007C51A2"/>
    <w:rsid w:val="007C5B74"/>
    <w:rsid w:val="007C5EF8"/>
    <w:rsid w:val="007C6323"/>
    <w:rsid w:val="007C66AE"/>
    <w:rsid w:val="007C66D7"/>
    <w:rsid w:val="007C717A"/>
    <w:rsid w:val="007C7897"/>
    <w:rsid w:val="007C7DBD"/>
    <w:rsid w:val="007D0C09"/>
    <w:rsid w:val="007D0E75"/>
    <w:rsid w:val="007D2569"/>
    <w:rsid w:val="007D3605"/>
    <w:rsid w:val="007D3E87"/>
    <w:rsid w:val="007D4142"/>
    <w:rsid w:val="007D4699"/>
    <w:rsid w:val="007D4889"/>
    <w:rsid w:val="007D4C33"/>
    <w:rsid w:val="007D51EF"/>
    <w:rsid w:val="007D5204"/>
    <w:rsid w:val="007D556E"/>
    <w:rsid w:val="007D6327"/>
    <w:rsid w:val="007D63D3"/>
    <w:rsid w:val="007D6F5F"/>
    <w:rsid w:val="007D7D0E"/>
    <w:rsid w:val="007E0012"/>
    <w:rsid w:val="007E0A08"/>
    <w:rsid w:val="007E1E2D"/>
    <w:rsid w:val="007E22ED"/>
    <w:rsid w:val="007E25E1"/>
    <w:rsid w:val="007E28CA"/>
    <w:rsid w:val="007E36CF"/>
    <w:rsid w:val="007E469A"/>
    <w:rsid w:val="007E4D27"/>
    <w:rsid w:val="007E5827"/>
    <w:rsid w:val="007E6A6D"/>
    <w:rsid w:val="007E6CAB"/>
    <w:rsid w:val="007E72BE"/>
    <w:rsid w:val="007F007C"/>
    <w:rsid w:val="007F00C2"/>
    <w:rsid w:val="007F0156"/>
    <w:rsid w:val="007F19E0"/>
    <w:rsid w:val="007F1AFB"/>
    <w:rsid w:val="007F1DE2"/>
    <w:rsid w:val="007F2B1F"/>
    <w:rsid w:val="007F2BFF"/>
    <w:rsid w:val="007F35E1"/>
    <w:rsid w:val="007F38CE"/>
    <w:rsid w:val="007F3C24"/>
    <w:rsid w:val="007F4DC9"/>
    <w:rsid w:val="007F5CE5"/>
    <w:rsid w:val="007F5ED6"/>
    <w:rsid w:val="007F6018"/>
    <w:rsid w:val="007F671F"/>
    <w:rsid w:val="007F6AD4"/>
    <w:rsid w:val="007F7C37"/>
    <w:rsid w:val="00800126"/>
    <w:rsid w:val="00800688"/>
    <w:rsid w:val="008012E2"/>
    <w:rsid w:val="008017DD"/>
    <w:rsid w:val="00802CF7"/>
    <w:rsid w:val="00803512"/>
    <w:rsid w:val="008036F4"/>
    <w:rsid w:val="0080430F"/>
    <w:rsid w:val="00804F52"/>
    <w:rsid w:val="00805071"/>
    <w:rsid w:val="00805985"/>
    <w:rsid w:val="0080700E"/>
    <w:rsid w:val="00807A79"/>
    <w:rsid w:val="0081200B"/>
    <w:rsid w:val="008120AA"/>
    <w:rsid w:val="00812600"/>
    <w:rsid w:val="008133B6"/>
    <w:rsid w:val="008133E9"/>
    <w:rsid w:val="0081475B"/>
    <w:rsid w:val="008147E6"/>
    <w:rsid w:val="00815DB3"/>
    <w:rsid w:val="00816268"/>
    <w:rsid w:val="00817492"/>
    <w:rsid w:val="0082189A"/>
    <w:rsid w:val="00821A00"/>
    <w:rsid w:val="008222DF"/>
    <w:rsid w:val="0082347C"/>
    <w:rsid w:val="00823CFE"/>
    <w:rsid w:val="00823FF8"/>
    <w:rsid w:val="008245D5"/>
    <w:rsid w:val="008249BB"/>
    <w:rsid w:val="00825A66"/>
    <w:rsid w:val="00825D47"/>
    <w:rsid w:val="00826561"/>
    <w:rsid w:val="00830162"/>
    <w:rsid w:val="00830242"/>
    <w:rsid w:val="008302DC"/>
    <w:rsid w:val="00830421"/>
    <w:rsid w:val="008308AF"/>
    <w:rsid w:val="00830C86"/>
    <w:rsid w:val="00831881"/>
    <w:rsid w:val="008319CD"/>
    <w:rsid w:val="00832230"/>
    <w:rsid w:val="00832678"/>
    <w:rsid w:val="00833169"/>
    <w:rsid w:val="008334B6"/>
    <w:rsid w:val="0083374D"/>
    <w:rsid w:val="0083392C"/>
    <w:rsid w:val="00833FD8"/>
    <w:rsid w:val="00834850"/>
    <w:rsid w:val="00834A0B"/>
    <w:rsid w:val="00834AA0"/>
    <w:rsid w:val="00834AAC"/>
    <w:rsid w:val="00835447"/>
    <w:rsid w:val="0083611E"/>
    <w:rsid w:val="008365F7"/>
    <w:rsid w:val="008373D2"/>
    <w:rsid w:val="00837BAF"/>
    <w:rsid w:val="00840A0D"/>
    <w:rsid w:val="008412E0"/>
    <w:rsid w:val="00842418"/>
    <w:rsid w:val="00842D1A"/>
    <w:rsid w:val="00843351"/>
    <w:rsid w:val="008433B3"/>
    <w:rsid w:val="0084382D"/>
    <w:rsid w:val="00843F0A"/>
    <w:rsid w:val="00843FCB"/>
    <w:rsid w:val="00844110"/>
    <w:rsid w:val="008444D9"/>
    <w:rsid w:val="008451EB"/>
    <w:rsid w:val="00845451"/>
    <w:rsid w:val="00845D96"/>
    <w:rsid w:val="0084616B"/>
    <w:rsid w:val="00846879"/>
    <w:rsid w:val="008468D3"/>
    <w:rsid w:val="008470BE"/>
    <w:rsid w:val="0085048A"/>
    <w:rsid w:val="0085170E"/>
    <w:rsid w:val="00851A68"/>
    <w:rsid w:val="00852B8B"/>
    <w:rsid w:val="00853922"/>
    <w:rsid w:val="00853E1F"/>
    <w:rsid w:val="0085405C"/>
    <w:rsid w:val="00854D34"/>
    <w:rsid w:val="00855207"/>
    <w:rsid w:val="008552B5"/>
    <w:rsid w:val="0085534A"/>
    <w:rsid w:val="0085578B"/>
    <w:rsid w:val="00855906"/>
    <w:rsid w:val="00855B3C"/>
    <w:rsid w:val="00855D26"/>
    <w:rsid w:val="00855D7E"/>
    <w:rsid w:val="00856B3E"/>
    <w:rsid w:val="00857925"/>
    <w:rsid w:val="00857983"/>
    <w:rsid w:val="00857CAC"/>
    <w:rsid w:val="00860E5A"/>
    <w:rsid w:val="00861A12"/>
    <w:rsid w:val="00861BBE"/>
    <w:rsid w:val="00862F2C"/>
    <w:rsid w:val="0086333A"/>
    <w:rsid w:val="0086347D"/>
    <w:rsid w:val="00863CFF"/>
    <w:rsid w:val="008644F4"/>
    <w:rsid w:val="008645D5"/>
    <w:rsid w:val="008646BB"/>
    <w:rsid w:val="008646E1"/>
    <w:rsid w:val="00864A19"/>
    <w:rsid w:val="00864B8E"/>
    <w:rsid w:val="00864F19"/>
    <w:rsid w:val="00865FA1"/>
    <w:rsid w:val="00866013"/>
    <w:rsid w:val="008668D9"/>
    <w:rsid w:val="00866D09"/>
    <w:rsid w:val="00870B4A"/>
    <w:rsid w:val="00870E08"/>
    <w:rsid w:val="00871984"/>
    <w:rsid w:val="0087215D"/>
    <w:rsid w:val="008724CB"/>
    <w:rsid w:val="008724F9"/>
    <w:rsid w:val="00872916"/>
    <w:rsid w:val="0087340C"/>
    <w:rsid w:val="00873E69"/>
    <w:rsid w:val="008740BD"/>
    <w:rsid w:val="008741BA"/>
    <w:rsid w:val="008745E5"/>
    <w:rsid w:val="00874663"/>
    <w:rsid w:val="008752C0"/>
    <w:rsid w:val="008752FD"/>
    <w:rsid w:val="008756F8"/>
    <w:rsid w:val="00875804"/>
    <w:rsid w:val="00875E84"/>
    <w:rsid w:val="0087600F"/>
    <w:rsid w:val="00876D70"/>
    <w:rsid w:val="00876FE9"/>
    <w:rsid w:val="008774D3"/>
    <w:rsid w:val="00880AEF"/>
    <w:rsid w:val="00880F44"/>
    <w:rsid w:val="008811D3"/>
    <w:rsid w:val="0088122E"/>
    <w:rsid w:val="008814D2"/>
    <w:rsid w:val="0088173C"/>
    <w:rsid w:val="00881785"/>
    <w:rsid w:val="00881A14"/>
    <w:rsid w:val="008822C3"/>
    <w:rsid w:val="008824E3"/>
    <w:rsid w:val="00882B23"/>
    <w:rsid w:val="00882E56"/>
    <w:rsid w:val="00883122"/>
    <w:rsid w:val="008831E1"/>
    <w:rsid w:val="00883F74"/>
    <w:rsid w:val="00884585"/>
    <w:rsid w:val="00884C49"/>
    <w:rsid w:val="00885FFD"/>
    <w:rsid w:val="00886003"/>
    <w:rsid w:val="008862AC"/>
    <w:rsid w:val="0088677C"/>
    <w:rsid w:val="00886A29"/>
    <w:rsid w:val="00886E62"/>
    <w:rsid w:val="00887128"/>
    <w:rsid w:val="0088786E"/>
    <w:rsid w:val="008901A5"/>
    <w:rsid w:val="00893F5F"/>
    <w:rsid w:val="0089420B"/>
    <w:rsid w:val="00894F54"/>
    <w:rsid w:val="008950D4"/>
    <w:rsid w:val="00895E7A"/>
    <w:rsid w:val="00897D74"/>
    <w:rsid w:val="008A0249"/>
    <w:rsid w:val="008A035B"/>
    <w:rsid w:val="008A139A"/>
    <w:rsid w:val="008A172C"/>
    <w:rsid w:val="008A17EE"/>
    <w:rsid w:val="008A27A1"/>
    <w:rsid w:val="008A2B45"/>
    <w:rsid w:val="008A2D73"/>
    <w:rsid w:val="008A38A5"/>
    <w:rsid w:val="008A3B00"/>
    <w:rsid w:val="008A3E2D"/>
    <w:rsid w:val="008A48D2"/>
    <w:rsid w:val="008A54B5"/>
    <w:rsid w:val="008A6199"/>
    <w:rsid w:val="008A6FC4"/>
    <w:rsid w:val="008A7211"/>
    <w:rsid w:val="008B0BDD"/>
    <w:rsid w:val="008B0FF4"/>
    <w:rsid w:val="008B17DB"/>
    <w:rsid w:val="008B1851"/>
    <w:rsid w:val="008B1C70"/>
    <w:rsid w:val="008B27A5"/>
    <w:rsid w:val="008B27D8"/>
    <w:rsid w:val="008B2F42"/>
    <w:rsid w:val="008B3398"/>
    <w:rsid w:val="008B35D0"/>
    <w:rsid w:val="008B452E"/>
    <w:rsid w:val="008B4560"/>
    <w:rsid w:val="008B476D"/>
    <w:rsid w:val="008B47D1"/>
    <w:rsid w:val="008B48AC"/>
    <w:rsid w:val="008B48DD"/>
    <w:rsid w:val="008B63E3"/>
    <w:rsid w:val="008B6F55"/>
    <w:rsid w:val="008C09AB"/>
    <w:rsid w:val="008C132D"/>
    <w:rsid w:val="008C17A3"/>
    <w:rsid w:val="008C19A7"/>
    <w:rsid w:val="008C31F8"/>
    <w:rsid w:val="008C337E"/>
    <w:rsid w:val="008C46B4"/>
    <w:rsid w:val="008C4F03"/>
    <w:rsid w:val="008C4F82"/>
    <w:rsid w:val="008C5232"/>
    <w:rsid w:val="008C5416"/>
    <w:rsid w:val="008C54CB"/>
    <w:rsid w:val="008C5798"/>
    <w:rsid w:val="008C702F"/>
    <w:rsid w:val="008C72B7"/>
    <w:rsid w:val="008C72E2"/>
    <w:rsid w:val="008C7CAC"/>
    <w:rsid w:val="008D02FF"/>
    <w:rsid w:val="008D0340"/>
    <w:rsid w:val="008D0CAE"/>
    <w:rsid w:val="008D0F1E"/>
    <w:rsid w:val="008D2CE6"/>
    <w:rsid w:val="008D3162"/>
    <w:rsid w:val="008D33D3"/>
    <w:rsid w:val="008D3C9D"/>
    <w:rsid w:val="008D3FE0"/>
    <w:rsid w:val="008D4356"/>
    <w:rsid w:val="008D436B"/>
    <w:rsid w:val="008D45A7"/>
    <w:rsid w:val="008D51F4"/>
    <w:rsid w:val="008D5396"/>
    <w:rsid w:val="008D53D9"/>
    <w:rsid w:val="008D54C6"/>
    <w:rsid w:val="008D5AF3"/>
    <w:rsid w:val="008D6785"/>
    <w:rsid w:val="008D686A"/>
    <w:rsid w:val="008E0264"/>
    <w:rsid w:val="008E05CE"/>
    <w:rsid w:val="008E09E3"/>
    <w:rsid w:val="008E0B1E"/>
    <w:rsid w:val="008E0ECC"/>
    <w:rsid w:val="008E1632"/>
    <w:rsid w:val="008E18FB"/>
    <w:rsid w:val="008E19FC"/>
    <w:rsid w:val="008E1B89"/>
    <w:rsid w:val="008E21CB"/>
    <w:rsid w:val="008E278B"/>
    <w:rsid w:val="008E3190"/>
    <w:rsid w:val="008E3B5F"/>
    <w:rsid w:val="008E3D2C"/>
    <w:rsid w:val="008E41EC"/>
    <w:rsid w:val="008E497C"/>
    <w:rsid w:val="008E4D4E"/>
    <w:rsid w:val="008E5C16"/>
    <w:rsid w:val="008E5D6B"/>
    <w:rsid w:val="008E68ED"/>
    <w:rsid w:val="008E6EFC"/>
    <w:rsid w:val="008E7D1E"/>
    <w:rsid w:val="008E7DF3"/>
    <w:rsid w:val="008F03E3"/>
    <w:rsid w:val="008F0ADC"/>
    <w:rsid w:val="008F0F91"/>
    <w:rsid w:val="008F1592"/>
    <w:rsid w:val="008F1872"/>
    <w:rsid w:val="008F23F0"/>
    <w:rsid w:val="008F26BC"/>
    <w:rsid w:val="008F2B37"/>
    <w:rsid w:val="008F2B75"/>
    <w:rsid w:val="008F3D23"/>
    <w:rsid w:val="008F3E57"/>
    <w:rsid w:val="008F3F46"/>
    <w:rsid w:val="008F3F95"/>
    <w:rsid w:val="008F4C75"/>
    <w:rsid w:val="008F5380"/>
    <w:rsid w:val="008F55CC"/>
    <w:rsid w:val="008F5915"/>
    <w:rsid w:val="008F5FD0"/>
    <w:rsid w:val="008F6425"/>
    <w:rsid w:val="008F6507"/>
    <w:rsid w:val="008F6949"/>
    <w:rsid w:val="008F6DA9"/>
    <w:rsid w:val="008F7002"/>
    <w:rsid w:val="008F747A"/>
    <w:rsid w:val="008F76BF"/>
    <w:rsid w:val="009003FF"/>
    <w:rsid w:val="009004B1"/>
    <w:rsid w:val="00900521"/>
    <w:rsid w:val="009017E4"/>
    <w:rsid w:val="009018A8"/>
    <w:rsid w:val="00901AEC"/>
    <w:rsid w:val="0090258E"/>
    <w:rsid w:val="009026C0"/>
    <w:rsid w:val="00902BEF"/>
    <w:rsid w:val="00902F56"/>
    <w:rsid w:val="00902FF6"/>
    <w:rsid w:val="00903BBF"/>
    <w:rsid w:val="00904125"/>
    <w:rsid w:val="00904CF6"/>
    <w:rsid w:val="00905190"/>
    <w:rsid w:val="0090523F"/>
    <w:rsid w:val="0090550A"/>
    <w:rsid w:val="00905ACC"/>
    <w:rsid w:val="00906350"/>
    <w:rsid w:val="00906523"/>
    <w:rsid w:val="009101A6"/>
    <w:rsid w:val="00910513"/>
    <w:rsid w:val="00910BDA"/>
    <w:rsid w:val="0091102B"/>
    <w:rsid w:val="00911F4F"/>
    <w:rsid w:val="009129E0"/>
    <w:rsid w:val="00912F7A"/>
    <w:rsid w:val="0091394A"/>
    <w:rsid w:val="009155BE"/>
    <w:rsid w:val="00915DC5"/>
    <w:rsid w:val="009165B1"/>
    <w:rsid w:val="00916620"/>
    <w:rsid w:val="0091702D"/>
    <w:rsid w:val="00917913"/>
    <w:rsid w:val="009179C5"/>
    <w:rsid w:val="009208AE"/>
    <w:rsid w:val="0092094A"/>
    <w:rsid w:val="00920DD9"/>
    <w:rsid w:val="00921CB7"/>
    <w:rsid w:val="009222BE"/>
    <w:rsid w:val="009228FE"/>
    <w:rsid w:val="00922D0C"/>
    <w:rsid w:val="009232A0"/>
    <w:rsid w:val="009238EC"/>
    <w:rsid w:val="00923B99"/>
    <w:rsid w:val="00923FBF"/>
    <w:rsid w:val="00924326"/>
    <w:rsid w:val="009245B3"/>
    <w:rsid w:val="009252CF"/>
    <w:rsid w:val="0092543F"/>
    <w:rsid w:val="009255C7"/>
    <w:rsid w:val="0092570C"/>
    <w:rsid w:val="009264A2"/>
    <w:rsid w:val="00926A08"/>
    <w:rsid w:val="00927DE6"/>
    <w:rsid w:val="00931231"/>
    <w:rsid w:val="00931C57"/>
    <w:rsid w:val="00931E22"/>
    <w:rsid w:val="009325F9"/>
    <w:rsid w:val="009333DB"/>
    <w:rsid w:val="00935A92"/>
    <w:rsid w:val="00936F3C"/>
    <w:rsid w:val="00937D77"/>
    <w:rsid w:val="00940611"/>
    <w:rsid w:val="00940B70"/>
    <w:rsid w:val="00940BE9"/>
    <w:rsid w:val="0094184C"/>
    <w:rsid w:val="00941A38"/>
    <w:rsid w:val="00941F99"/>
    <w:rsid w:val="00942430"/>
    <w:rsid w:val="009428AC"/>
    <w:rsid w:val="009436F1"/>
    <w:rsid w:val="00944F5F"/>
    <w:rsid w:val="00945040"/>
    <w:rsid w:val="009460BB"/>
    <w:rsid w:val="009461C4"/>
    <w:rsid w:val="0094670F"/>
    <w:rsid w:val="00950A78"/>
    <w:rsid w:val="00950C74"/>
    <w:rsid w:val="00950C8C"/>
    <w:rsid w:val="00950F5A"/>
    <w:rsid w:val="009512EE"/>
    <w:rsid w:val="0095137D"/>
    <w:rsid w:val="0095243A"/>
    <w:rsid w:val="009526D8"/>
    <w:rsid w:val="00952ACE"/>
    <w:rsid w:val="009532EF"/>
    <w:rsid w:val="00953F6A"/>
    <w:rsid w:val="009547C1"/>
    <w:rsid w:val="00955412"/>
    <w:rsid w:val="00955D4B"/>
    <w:rsid w:val="00956B60"/>
    <w:rsid w:val="00956C7E"/>
    <w:rsid w:val="00956D0E"/>
    <w:rsid w:val="0095704E"/>
    <w:rsid w:val="00957B44"/>
    <w:rsid w:val="0096063D"/>
    <w:rsid w:val="009611A0"/>
    <w:rsid w:val="00962555"/>
    <w:rsid w:val="009628DD"/>
    <w:rsid w:val="0096294D"/>
    <w:rsid w:val="00962D52"/>
    <w:rsid w:val="00963186"/>
    <w:rsid w:val="00963C94"/>
    <w:rsid w:val="00964933"/>
    <w:rsid w:val="00964968"/>
    <w:rsid w:val="00964B06"/>
    <w:rsid w:val="0096521D"/>
    <w:rsid w:val="0096547B"/>
    <w:rsid w:val="009656DD"/>
    <w:rsid w:val="00966469"/>
    <w:rsid w:val="00966610"/>
    <w:rsid w:val="00966755"/>
    <w:rsid w:val="00970158"/>
    <w:rsid w:val="00970506"/>
    <w:rsid w:val="00971235"/>
    <w:rsid w:val="00971546"/>
    <w:rsid w:val="00972F9D"/>
    <w:rsid w:val="009740DA"/>
    <w:rsid w:val="00974480"/>
    <w:rsid w:val="009748A3"/>
    <w:rsid w:val="0097497C"/>
    <w:rsid w:val="00975157"/>
    <w:rsid w:val="009755B8"/>
    <w:rsid w:val="00975A9B"/>
    <w:rsid w:val="009769E7"/>
    <w:rsid w:val="009770CF"/>
    <w:rsid w:val="009771D1"/>
    <w:rsid w:val="0097785F"/>
    <w:rsid w:val="009778C5"/>
    <w:rsid w:val="00977F7C"/>
    <w:rsid w:val="00980224"/>
    <w:rsid w:val="00980AE6"/>
    <w:rsid w:val="00980FAD"/>
    <w:rsid w:val="00982C09"/>
    <w:rsid w:val="00982CDA"/>
    <w:rsid w:val="009833A5"/>
    <w:rsid w:val="00983873"/>
    <w:rsid w:val="009840C2"/>
    <w:rsid w:val="00984191"/>
    <w:rsid w:val="00984D37"/>
    <w:rsid w:val="009854C5"/>
    <w:rsid w:val="009856DB"/>
    <w:rsid w:val="009859C9"/>
    <w:rsid w:val="00985A66"/>
    <w:rsid w:val="009862FE"/>
    <w:rsid w:val="00986A84"/>
    <w:rsid w:val="00986DAC"/>
    <w:rsid w:val="009870A2"/>
    <w:rsid w:val="009873C4"/>
    <w:rsid w:val="0098751B"/>
    <w:rsid w:val="00987DE1"/>
    <w:rsid w:val="00987FA6"/>
    <w:rsid w:val="009903BC"/>
    <w:rsid w:val="009907BD"/>
    <w:rsid w:val="00991252"/>
    <w:rsid w:val="009912A8"/>
    <w:rsid w:val="00991CF8"/>
    <w:rsid w:val="00992513"/>
    <w:rsid w:val="009927B5"/>
    <w:rsid w:val="00993918"/>
    <w:rsid w:val="00993FD5"/>
    <w:rsid w:val="00994747"/>
    <w:rsid w:val="00994A4E"/>
    <w:rsid w:val="00994CEF"/>
    <w:rsid w:val="00995750"/>
    <w:rsid w:val="00995CFA"/>
    <w:rsid w:val="00995DDF"/>
    <w:rsid w:val="00995E04"/>
    <w:rsid w:val="00995FF8"/>
    <w:rsid w:val="00996577"/>
    <w:rsid w:val="00996A5B"/>
    <w:rsid w:val="009978F3"/>
    <w:rsid w:val="00997B6A"/>
    <w:rsid w:val="00997E24"/>
    <w:rsid w:val="00997EE4"/>
    <w:rsid w:val="009A02AE"/>
    <w:rsid w:val="009A105D"/>
    <w:rsid w:val="009A157D"/>
    <w:rsid w:val="009A181C"/>
    <w:rsid w:val="009A1A25"/>
    <w:rsid w:val="009A32C7"/>
    <w:rsid w:val="009A36A3"/>
    <w:rsid w:val="009A3728"/>
    <w:rsid w:val="009A4CCD"/>
    <w:rsid w:val="009A557F"/>
    <w:rsid w:val="009A5696"/>
    <w:rsid w:val="009A6B8A"/>
    <w:rsid w:val="009A7992"/>
    <w:rsid w:val="009B00D2"/>
    <w:rsid w:val="009B01FD"/>
    <w:rsid w:val="009B041C"/>
    <w:rsid w:val="009B0E83"/>
    <w:rsid w:val="009B1355"/>
    <w:rsid w:val="009B1ABC"/>
    <w:rsid w:val="009B221F"/>
    <w:rsid w:val="009B2B09"/>
    <w:rsid w:val="009B2B25"/>
    <w:rsid w:val="009B2D32"/>
    <w:rsid w:val="009B371C"/>
    <w:rsid w:val="009B3AA6"/>
    <w:rsid w:val="009B41C2"/>
    <w:rsid w:val="009B432D"/>
    <w:rsid w:val="009B4588"/>
    <w:rsid w:val="009B48C7"/>
    <w:rsid w:val="009B5013"/>
    <w:rsid w:val="009B57C6"/>
    <w:rsid w:val="009B5915"/>
    <w:rsid w:val="009B62C5"/>
    <w:rsid w:val="009B6F14"/>
    <w:rsid w:val="009B7376"/>
    <w:rsid w:val="009B7699"/>
    <w:rsid w:val="009C01B7"/>
    <w:rsid w:val="009C0D1D"/>
    <w:rsid w:val="009C26CD"/>
    <w:rsid w:val="009C2CD5"/>
    <w:rsid w:val="009C3AFD"/>
    <w:rsid w:val="009C3F0C"/>
    <w:rsid w:val="009C5ABF"/>
    <w:rsid w:val="009C5F86"/>
    <w:rsid w:val="009C6F5B"/>
    <w:rsid w:val="009C7534"/>
    <w:rsid w:val="009C767B"/>
    <w:rsid w:val="009C798C"/>
    <w:rsid w:val="009C7DFA"/>
    <w:rsid w:val="009D06EB"/>
    <w:rsid w:val="009D106D"/>
    <w:rsid w:val="009D10B1"/>
    <w:rsid w:val="009D3AA5"/>
    <w:rsid w:val="009D481A"/>
    <w:rsid w:val="009D4C83"/>
    <w:rsid w:val="009D620A"/>
    <w:rsid w:val="009D66AA"/>
    <w:rsid w:val="009D6AF5"/>
    <w:rsid w:val="009D6FF7"/>
    <w:rsid w:val="009E115E"/>
    <w:rsid w:val="009E1D12"/>
    <w:rsid w:val="009E2085"/>
    <w:rsid w:val="009E2F2C"/>
    <w:rsid w:val="009E2FD5"/>
    <w:rsid w:val="009E3413"/>
    <w:rsid w:val="009E41B2"/>
    <w:rsid w:val="009E42B0"/>
    <w:rsid w:val="009E4662"/>
    <w:rsid w:val="009E5003"/>
    <w:rsid w:val="009E51C0"/>
    <w:rsid w:val="009E59F4"/>
    <w:rsid w:val="009E604C"/>
    <w:rsid w:val="009E660D"/>
    <w:rsid w:val="009E7746"/>
    <w:rsid w:val="009E77AE"/>
    <w:rsid w:val="009E7A97"/>
    <w:rsid w:val="009F0041"/>
    <w:rsid w:val="009F0633"/>
    <w:rsid w:val="009F076C"/>
    <w:rsid w:val="009F0990"/>
    <w:rsid w:val="009F0D3B"/>
    <w:rsid w:val="009F0F36"/>
    <w:rsid w:val="009F1129"/>
    <w:rsid w:val="009F18D7"/>
    <w:rsid w:val="009F21C5"/>
    <w:rsid w:val="009F2CD6"/>
    <w:rsid w:val="009F2EA3"/>
    <w:rsid w:val="009F2F43"/>
    <w:rsid w:val="009F323C"/>
    <w:rsid w:val="009F36E7"/>
    <w:rsid w:val="009F3742"/>
    <w:rsid w:val="009F3F45"/>
    <w:rsid w:val="009F6157"/>
    <w:rsid w:val="009F6D7E"/>
    <w:rsid w:val="009F6F73"/>
    <w:rsid w:val="009F7E5F"/>
    <w:rsid w:val="00A0001F"/>
    <w:rsid w:val="00A0039E"/>
    <w:rsid w:val="00A0136D"/>
    <w:rsid w:val="00A017E4"/>
    <w:rsid w:val="00A01CB1"/>
    <w:rsid w:val="00A027DA"/>
    <w:rsid w:val="00A02BB3"/>
    <w:rsid w:val="00A02C08"/>
    <w:rsid w:val="00A03825"/>
    <w:rsid w:val="00A0385F"/>
    <w:rsid w:val="00A0405B"/>
    <w:rsid w:val="00A05BCA"/>
    <w:rsid w:val="00A0644B"/>
    <w:rsid w:val="00A0693C"/>
    <w:rsid w:val="00A06DBD"/>
    <w:rsid w:val="00A070DF"/>
    <w:rsid w:val="00A07493"/>
    <w:rsid w:val="00A07725"/>
    <w:rsid w:val="00A07973"/>
    <w:rsid w:val="00A0799F"/>
    <w:rsid w:val="00A07A98"/>
    <w:rsid w:val="00A105C5"/>
    <w:rsid w:val="00A11102"/>
    <w:rsid w:val="00A11277"/>
    <w:rsid w:val="00A1172B"/>
    <w:rsid w:val="00A12381"/>
    <w:rsid w:val="00A134F6"/>
    <w:rsid w:val="00A14C38"/>
    <w:rsid w:val="00A15963"/>
    <w:rsid w:val="00A15B75"/>
    <w:rsid w:val="00A15E8F"/>
    <w:rsid w:val="00A1637E"/>
    <w:rsid w:val="00A166A5"/>
    <w:rsid w:val="00A16CBE"/>
    <w:rsid w:val="00A16E26"/>
    <w:rsid w:val="00A177EA"/>
    <w:rsid w:val="00A17DE2"/>
    <w:rsid w:val="00A2236F"/>
    <w:rsid w:val="00A2238F"/>
    <w:rsid w:val="00A228B3"/>
    <w:rsid w:val="00A22A49"/>
    <w:rsid w:val="00A22FD3"/>
    <w:rsid w:val="00A23007"/>
    <w:rsid w:val="00A23408"/>
    <w:rsid w:val="00A2385C"/>
    <w:rsid w:val="00A23E52"/>
    <w:rsid w:val="00A247C7"/>
    <w:rsid w:val="00A24B80"/>
    <w:rsid w:val="00A24B8A"/>
    <w:rsid w:val="00A25022"/>
    <w:rsid w:val="00A254DA"/>
    <w:rsid w:val="00A25EC6"/>
    <w:rsid w:val="00A260FA"/>
    <w:rsid w:val="00A266E1"/>
    <w:rsid w:val="00A277B2"/>
    <w:rsid w:val="00A30295"/>
    <w:rsid w:val="00A30343"/>
    <w:rsid w:val="00A317A7"/>
    <w:rsid w:val="00A31A7F"/>
    <w:rsid w:val="00A33838"/>
    <w:rsid w:val="00A33A45"/>
    <w:rsid w:val="00A33F80"/>
    <w:rsid w:val="00A34BEF"/>
    <w:rsid w:val="00A34E9E"/>
    <w:rsid w:val="00A35810"/>
    <w:rsid w:val="00A35BA8"/>
    <w:rsid w:val="00A36740"/>
    <w:rsid w:val="00A36A15"/>
    <w:rsid w:val="00A37573"/>
    <w:rsid w:val="00A377BF"/>
    <w:rsid w:val="00A377E2"/>
    <w:rsid w:val="00A40471"/>
    <w:rsid w:val="00A40493"/>
    <w:rsid w:val="00A40677"/>
    <w:rsid w:val="00A412ED"/>
    <w:rsid w:val="00A412F6"/>
    <w:rsid w:val="00A41373"/>
    <w:rsid w:val="00A414B4"/>
    <w:rsid w:val="00A422F2"/>
    <w:rsid w:val="00A42D39"/>
    <w:rsid w:val="00A43165"/>
    <w:rsid w:val="00A439A8"/>
    <w:rsid w:val="00A44241"/>
    <w:rsid w:val="00A449AC"/>
    <w:rsid w:val="00A44F19"/>
    <w:rsid w:val="00A4520B"/>
    <w:rsid w:val="00A457B9"/>
    <w:rsid w:val="00A45F25"/>
    <w:rsid w:val="00A46DE2"/>
    <w:rsid w:val="00A46E15"/>
    <w:rsid w:val="00A47925"/>
    <w:rsid w:val="00A501D5"/>
    <w:rsid w:val="00A50217"/>
    <w:rsid w:val="00A505B6"/>
    <w:rsid w:val="00A5122E"/>
    <w:rsid w:val="00A51B41"/>
    <w:rsid w:val="00A5234B"/>
    <w:rsid w:val="00A52687"/>
    <w:rsid w:val="00A53293"/>
    <w:rsid w:val="00A53613"/>
    <w:rsid w:val="00A5367B"/>
    <w:rsid w:val="00A54661"/>
    <w:rsid w:val="00A553D8"/>
    <w:rsid w:val="00A55E62"/>
    <w:rsid w:val="00A57141"/>
    <w:rsid w:val="00A57F7F"/>
    <w:rsid w:val="00A6037B"/>
    <w:rsid w:val="00A60494"/>
    <w:rsid w:val="00A60B6E"/>
    <w:rsid w:val="00A61698"/>
    <w:rsid w:val="00A618CA"/>
    <w:rsid w:val="00A62ADB"/>
    <w:rsid w:val="00A63111"/>
    <w:rsid w:val="00A63596"/>
    <w:rsid w:val="00A63EE7"/>
    <w:rsid w:val="00A64A3D"/>
    <w:rsid w:val="00A64D63"/>
    <w:rsid w:val="00A64EF5"/>
    <w:rsid w:val="00A6555A"/>
    <w:rsid w:val="00A661EB"/>
    <w:rsid w:val="00A66EC6"/>
    <w:rsid w:val="00A67152"/>
    <w:rsid w:val="00A67468"/>
    <w:rsid w:val="00A67C2A"/>
    <w:rsid w:val="00A67DE6"/>
    <w:rsid w:val="00A7028A"/>
    <w:rsid w:val="00A70963"/>
    <w:rsid w:val="00A70FFC"/>
    <w:rsid w:val="00A711C5"/>
    <w:rsid w:val="00A71297"/>
    <w:rsid w:val="00A71F5A"/>
    <w:rsid w:val="00A7228A"/>
    <w:rsid w:val="00A73229"/>
    <w:rsid w:val="00A746D0"/>
    <w:rsid w:val="00A74702"/>
    <w:rsid w:val="00A7497E"/>
    <w:rsid w:val="00A74EDF"/>
    <w:rsid w:val="00A75DC3"/>
    <w:rsid w:val="00A75F6E"/>
    <w:rsid w:val="00A7611C"/>
    <w:rsid w:val="00A76138"/>
    <w:rsid w:val="00A76473"/>
    <w:rsid w:val="00A76E65"/>
    <w:rsid w:val="00A76E7E"/>
    <w:rsid w:val="00A7763D"/>
    <w:rsid w:val="00A77E13"/>
    <w:rsid w:val="00A77FCD"/>
    <w:rsid w:val="00A81833"/>
    <w:rsid w:val="00A818CB"/>
    <w:rsid w:val="00A818E4"/>
    <w:rsid w:val="00A8198F"/>
    <w:rsid w:val="00A82685"/>
    <w:rsid w:val="00A82775"/>
    <w:rsid w:val="00A82B34"/>
    <w:rsid w:val="00A83498"/>
    <w:rsid w:val="00A834CD"/>
    <w:rsid w:val="00A83515"/>
    <w:rsid w:val="00A845CB"/>
    <w:rsid w:val="00A84605"/>
    <w:rsid w:val="00A85530"/>
    <w:rsid w:val="00A85B77"/>
    <w:rsid w:val="00A85F7C"/>
    <w:rsid w:val="00A86BED"/>
    <w:rsid w:val="00A86FEB"/>
    <w:rsid w:val="00A9091B"/>
    <w:rsid w:val="00A90A53"/>
    <w:rsid w:val="00A90FA3"/>
    <w:rsid w:val="00A91224"/>
    <w:rsid w:val="00A92246"/>
    <w:rsid w:val="00A92351"/>
    <w:rsid w:val="00A93818"/>
    <w:rsid w:val="00A938FF"/>
    <w:rsid w:val="00A93A81"/>
    <w:rsid w:val="00A93E83"/>
    <w:rsid w:val="00A93F9B"/>
    <w:rsid w:val="00A94505"/>
    <w:rsid w:val="00A947E6"/>
    <w:rsid w:val="00A9578F"/>
    <w:rsid w:val="00A958DA"/>
    <w:rsid w:val="00A96624"/>
    <w:rsid w:val="00A97873"/>
    <w:rsid w:val="00A97941"/>
    <w:rsid w:val="00AA0982"/>
    <w:rsid w:val="00AA11A0"/>
    <w:rsid w:val="00AA124D"/>
    <w:rsid w:val="00AA21DE"/>
    <w:rsid w:val="00AA22AD"/>
    <w:rsid w:val="00AA28A8"/>
    <w:rsid w:val="00AA2ADF"/>
    <w:rsid w:val="00AA3620"/>
    <w:rsid w:val="00AA3920"/>
    <w:rsid w:val="00AA3CDF"/>
    <w:rsid w:val="00AA432D"/>
    <w:rsid w:val="00AA47D4"/>
    <w:rsid w:val="00AA53BE"/>
    <w:rsid w:val="00AA6159"/>
    <w:rsid w:val="00AA67B2"/>
    <w:rsid w:val="00AA6EE7"/>
    <w:rsid w:val="00AA7B93"/>
    <w:rsid w:val="00AA7DD1"/>
    <w:rsid w:val="00AA7DF2"/>
    <w:rsid w:val="00AB0D39"/>
    <w:rsid w:val="00AB1073"/>
    <w:rsid w:val="00AB123D"/>
    <w:rsid w:val="00AB1639"/>
    <w:rsid w:val="00AB2EC1"/>
    <w:rsid w:val="00AB30C7"/>
    <w:rsid w:val="00AB38FE"/>
    <w:rsid w:val="00AB3E30"/>
    <w:rsid w:val="00AB4619"/>
    <w:rsid w:val="00AB4838"/>
    <w:rsid w:val="00AB5895"/>
    <w:rsid w:val="00AB5B88"/>
    <w:rsid w:val="00AB5C9A"/>
    <w:rsid w:val="00AB5EBE"/>
    <w:rsid w:val="00AB64E7"/>
    <w:rsid w:val="00AB6A4D"/>
    <w:rsid w:val="00AB72DA"/>
    <w:rsid w:val="00AB7DDC"/>
    <w:rsid w:val="00AC227F"/>
    <w:rsid w:val="00AC2984"/>
    <w:rsid w:val="00AC2A25"/>
    <w:rsid w:val="00AC2C55"/>
    <w:rsid w:val="00AC350A"/>
    <w:rsid w:val="00AC3668"/>
    <w:rsid w:val="00AC4DBB"/>
    <w:rsid w:val="00AC5575"/>
    <w:rsid w:val="00AC5A82"/>
    <w:rsid w:val="00AC5E68"/>
    <w:rsid w:val="00AC65BC"/>
    <w:rsid w:val="00AC6773"/>
    <w:rsid w:val="00AC6910"/>
    <w:rsid w:val="00AC6DE3"/>
    <w:rsid w:val="00AC79B9"/>
    <w:rsid w:val="00AC7C4B"/>
    <w:rsid w:val="00AD19D2"/>
    <w:rsid w:val="00AD226F"/>
    <w:rsid w:val="00AD3F91"/>
    <w:rsid w:val="00AD466C"/>
    <w:rsid w:val="00AD54A2"/>
    <w:rsid w:val="00AD7394"/>
    <w:rsid w:val="00AD73AE"/>
    <w:rsid w:val="00AD7491"/>
    <w:rsid w:val="00AE0312"/>
    <w:rsid w:val="00AE03C8"/>
    <w:rsid w:val="00AE0432"/>
    <w:rsid w:val="00AE0666"/>
    <w:rsid w:val="00AE10AF"/>
    <w:rsid w:val="00AE1C35"/>
    <w:rsid w:val="00AE1E1B"/>
    <w:rsid w:val="00AE1EFB"/>
    <w:rsid w:val="00AE22DA"/>
    <w:rsid w:val="00AE23C0"/>
    <w:rsid w:val="00AE25A7"/>
    <w:rsid w:val="00AE2772"/>
    <w:rsid w:val="00AE28D2"/>
    <w:rsid w:val="00AE2F8F"/>
    <w:rsid w:val="00AE36A2"/>
    <w:rsid w:val="00AE36EF"/>
    <w:rsid w:val="00AE3782"/>
    <w:rsid w:val="00AE48EC"/>
    <w:rsid w:val="00AE4FAA"/>
    <w:rsid w:val="00AE5111"/>
    <w:rsid w:val="00AE5A41"/>
    <w:rsid w:val="00AE65D4"/>
    <w:rsid w:val="00AE66A3"/>
    <w:rsid w:val="00AE68AF"/>
    <w:rsid w:val="00AE6A34"/>
    <w:rsid w:val="00AE6D01"/>
    <w:rsid w:val="00AE6D19"/>
    <w:rsid w:val="00AE7070"/>
    <w:rsid w:val="00AE70DC"/>
    <w:rsid w:val="00AE72B6"/>
    <w:rsid w:val="00AE7573"/>
    <w:rsid w:val="00AE7827"/>
    <w:rsid w:val="00AE7914"/>
    <w:rsid w:val="00AE7E4F"/>
    <w:rsid w:val="00AF048C"/>
    <w:rsid w:val="00AF0B9C"/>
    <w:rsid w:val="00AF0CC9"/>
    <w:rsid w:val="00AF0D67"/>
    <w:rsid w:val="00AF1A0A"/>
    <w:rsid w:val="00AF25C4"/>
    <w:rsid w:val="00AF297F"/>
    <w:rsid w:val="00AF2996"/>
    <w:rsid w:val="00AF354B"/>
    <w:rsid w:val="00AF3D0B"/>
    <w:rsid w:val="00AF449C"/>
    <w:rsid w:val="00AF49A8"/>
    <w:rsid w:val="00AF4B20"/>
    <w:rsid w:val="00AF4C83"/>
    <w:rsid w:val="00AF596D"/>
    <w:rsid w:val="00AF5AEF"/>
    <w:rsid w:val="00AF6104"/>
    <w:rsid w:val="00AF66D6"/>
    <w:rsid w:val="00AF69C9"/>
    <w:rsid w:val="00AF7DE8"/>
    <w:rsid w:val="00B0017E"/>
    <w:rsid w:val="00B0084E"/>
    <w:rsid w:val="00B00908"/>
    <w:rsid w:val="00B01703"/>
    <w:rsid w:val="00B01A14"/>
    <w:rsid w:val="00B0203A"/>
    <w:rsid w:val="00B0274B"/>
    <w:rsid w:val="00B0296F"/>
    <w:rsid w:val="00B029A5"/>
    <w:rsid w:val="00B02CA2"/>
    <w:rsid w:val="00B02DFF"/>
    <w:rsid w:val="00B03425"/>
    <w:rsid w:val="00B03ED8"/>
    <w:rsid w:val="00B045F5"/>
    <w:rsid w:val="00B04691"/>
    <w:rsid w:val="00B04DB9"/>
    <w:rsid w:val="00B0508C"/>
    <w:rsid w:val="00B052D6"/>
    <w:rsid w:val="00B055A7"/>
    <w:rsid w:val="00B05DBA"/>
    <w:rsid w:val="00B05DBC"/>
    <w:rsid w:val="00B05FB7"/>
    <w:rsid w:val="00B06196"/>
    <w:rsid w:val="00B06338"/>
    <w:rsid w:val="00B104A6"/>
    <w:rsid w:val="00B10836"/>
    <w:rsid w:val="00B11C94"/>
    <w:rsid w:val="00B1215E"/>
    <w:rsid w:val="00B122E9"/>
    <w:rsid w:val="00B129F5"/>
    <w:rsid w:val="00B12D3F"/>
    <w:rsid w:val="00B13150"/>
    <w:rsid w:val="00B13CB6"/>
    <w:rsid w:val="00B14533"/>
    <w:rsid w:val="00B1495C"/>
    <w:rsid w:val="00B14A00"/>
    <w:rsid w:val="00B1518D"/>
    <w:rsid w:val="00B15871"/>
    <w:rsid w:val="00B15919"/>
    <w:rsid w:val="00B163A6"/>
    <w:rsid w:val="00B16B4B"/>
    <w:rsid w:val="00B16EA8"/>
    <w:rsid w:val="00B172B1"/>
    <w:rsid w:val="00B1730B"/>
    <w:rsid w:val="00B1780D"/>
    <w:rsid w:val="00B17E74"/>
    <w:rsid w:val="00B20341"/>
    <w:rsid w:val="00B20B86"/>
    <w:rsid w:val="00B20FF7"/>
    <w:rsid w:val="00B21C36"/>
    <w:rsid w:val="00B22204"/>
    <w:rsid w:val="00B22C2C"/>
    <w:rsid w:val="00B231A9"/>
    <w:rsid w:val="00B23759"/>
    <w:rsid w:val="00B23F55"/>
    <w:rsid w:val="00B24047"/>
    <w:rsid w:val="00B24A46"/>
    <w:rsid w:val="00B24EE2"/>
    <w:rsid w:val="00B24EE7"/>
    <w:rsid w:val="00B2531D"/>
    <w:rsid w:val="00B25D71"/>
    <w:rsid w:val="00B26012"/>
    <w:rsid w:val="00B27056"/>
    <w:rsid w:val="00B300FA"/>
    <w:rsid w:val="00B31242"/>
    <w:rsid w:val="00B31A3C"/>
    <w:rsid w:val="00B3220C"/>
    <w:rsid w:val="00B3257E"/>
    <w:rsid w:val="00B3292F"/>
    <w:rsid w:val="00B32F89"/>
    <w:rsid w:val="00B332A2"/>
    <w:rsid w:val="00B33A2C"/>
    <w:rsid w:val="00B350C9"/>
    <w:rsid w:val="00B3535D"/>
    <w:rsid w:val="00B3588F"/>
    <w:rsid w:val="00B358E6"/>
    <w:rsid w:val="00B35977"/>
    <w:rsid w:val="00B3642E"/>
    <w:rsid w:val="00B368E8"/>
    <w:rsid w:val="00B36D52"/>
    <w:rsid w:val="00B36DD8"/>
    <w:rsid w:val="00B37485"/>
    <w:rsid w:val="00B37DBE"/>
    <w:rsid w:val="00B400D2"/>
    <w:rsid w:val="00B40344"/>
    <w:rsid w:val="00B40472"/>
    <w:rsid w:val="00B40503"/>
    <w:rsid w:val="00B40612"/>
    <w:rsid w:val="00B40B24"/>
    <w:rsid w:val="00B40BA2"/>
    <w:rsid w:val="00B40F67"/>
    <w:rsid w:val="00B41206"/>
    <w:rsid w:val="00B412F6"/>
    <w:rsid w:val="00B4132A"/>
    <w:rsid w:val="00B42502"/>
    <w:rsid w:val="00B4250F"/>
    <w:rsid w:val="00B42752"/>
    <w:rsid w:val="00B43187"/>
    <w:rsid w:val="00B432E5"/>
    <w:rsid w:val="00B436BF"/>
    <w:rsid w:val="00B43B27"/>
    <w:rsid w:val="00B43F64"/>
    <w:rsid w:val="00B44460"/>
    <w:rsid w:val="00B44D43"/>
    <w:rsid w:val="00B45ED5"/>
    <w:rsid w:val="00B45F8F"/>
    <w:rsid w:val="00B46D31"/>
    <w:rsid w:val="00B47174"/>
    <w:rsid w:val="00B50A4C"/>
    <w:rsid w:val="00B510BE"/>
    <w:rsid w:val="00B514F0"/>
    <w:rsid w:val="00B51825"/>
    <w:rsid w:val="00B5196A"/>
    <w:rsid w:val="00B51B5D"/>
    <w:rsid w:val="00B522A0"/>
    <w:rsid w:val="00B52457"/>
    <w:rsid w:val="00B52569"/>
    <w:rsid w:val="00B5286E"/>
    <w:rsid w:val="00B54791"/>
    <w:rsid w:val="00B548BF"/>
    <w:rsid w:val="00B54FF1"/>
    <w:rsid w:val="00B55071"/>
    <w:rsid w:val="00B552B3"/>
    <w:rsid w:val="00B55CDD"/>
    <w:rsid w:val="00B563EF"/>
    <w:rsid w:val="00B56EC3"/>
    <w:rsid w:val="00B5793F"/>
    <w:rsid w:val="00B6006F"/>
    <w:rsid w:val="00B618A3"/>
    <w:rsid w:val="00B618E8"/>
    <w:rsid w:val="00B61DEB"/>
    <w:rsid w:val="00B62210"/>
    <w:rsid w:val="00B62881"/>
    <w:rsid w:val="00B62ADF"/>
    <w:rsid w:val="00B63270"/>
    <w:rsid w:val="00B6390D"/>
    <w:rsid w:val="00B6457D"/>
    <w:rsid w:val="00B64A1E"/>
    <w:rsid w:val="00B653A5"/>
    <w:rsid w:val="00B65B86"/>
    <w:rsid w:val="00B66ADE"/>
    <w:rsid w:val="00B66B01"/>
    <w:rsid w:val="00B6770F"/>
    <w:rsid w:val="00B67AB8"/>
    <w:rsid w:val="00B67C7B"/>
    <w:rsid w:val="00B70688"/>
    <w:rsid w:val="00B70BC2"/>
    <w:rsid w:val="00B7159F"/>
    <w:rsid w:val="00B71894"/>
    <w:rsid w:val="00B71BEF"/>
    <w:rsid w:val="00B71E22"/>
    <w:rsid w:val="00B721DB"/>
    <w:rsid w:val="00B72384"/>
    <w:rsid w:val="00B72B8F"/>
    <w:rsid w:val="00B7323D"/>
    <w:rsid w:val="00B7466A"/>
    <w:rsid w:val="00B74F8D"/>
    <w:rsid w:val="00B74F91"/>
    <w:rsid w:val="00B75865"/>
    <w:rsid w:val="00B773FE"/>
    <w:rsid w:val="00B8098B"/>
    <w:rsid w:val="00B80C53"/>
    <w:rsid w:val="00B80CC3"/>
    <w:rsid w:val="00B8125A"/>
    <w:rsid w:val="00B81C75"/>
    <w:rsid w:val="00B82EA1"/>
    <w:rsid w:val="00B83F86"/>
    <w:rsid w:val="00B83FF5"/>
    <w:rsid w:val="00B84E56"/>
    <w:rsid w:val="00B84FB3"/>
    <w:rsid w:val="00B850D4"/>
    <w:rsid w:val="00B85499"/>
    <w:rsid w:val="00B86328"/>
    <w:rsid w:val="00B8665A"/>
    <w:rsid w:val="00B86E9C"/>
    <w:rsid w:val="00B90821"/>
    <w:rsid w:val="00B90D30"/>
    <w:rsid w:val="00B90F50"/>
    <w:rsid w:val="00B913B9"/>
    <w:rsid w:val="00B914A4"/>
    <w:rsid w:val="00B926B5"/>
    <w:rsid w:val="00B92700"/>
    <w:rsid w:val="00B92863"/>
    <w:rsid w:val="00B928EF"/>
    <w:rsid w:val="00B93421"/>
    <w:rsid w:val="00B93506"/>
    <w:rsid w:val="00B93930"/>
    <w:rsid w:val="00B93E04"/>
    <w:rsid w:val="00B94594"/>
    <w:rsid w:val="00B946C5"/>
    <w:rsid w:val="00B94958"/>
    <w:rsid w:val="00B9506F"/>
    <w:rsid w:val="00B95D6F"/>
    <w:rsid w:val="00B95E2A"/>
    <w:rsid w:val="00B967C9"/>
    <w:rsid w:val="00B96C92"/>
    <w:rsid w:val="00B96E60"/>
    <w:rsid w:val="00B97BE2"/>
    <w:rsid w:val="00BA0067"/>
    <w:rsid w:val="00BA0134"/>
    <w:rsid w:val="00BA097A"/>
    <w:rsid w:val="00BA0A2D"/>
    <w:rsid w:val="00BA0CCD"/>
    <w:rsid w:val="00BA109B"/>
    <w:rsid w:val="00BA12EB"/>
    <w:rsid w:val="00BA1755"/>
    <w:rsid w:val="00BA1A94"/>
    <w:rsid w:val="00BA1E07"/>
    <w:rsid w:val="00BA2227"/>
    <w:rsid w:val="00BA27DC"/>
    <w:rsid w:val="00BA2CE8"/>
    <w:rsid w:val="00BA3354"/>
    <w:rsid w:val="00BA3383"/>
    <w:rsid w:val="00BA3E87"/>
    <w:rsid w:val="00BA435D"/>
    <w:rsid w:val="00BA48EC"/>
    <w:rsid w:val="00BA495E"/>
    <w:rsid w:val="00BA54D7"/>
    <w:rsid w:val="00BA5AEA"/>
    <w:rsid w:val="00BA6A63"/>
    <w:rsid w:val="00BA6D86"/>
    <w:rsid w:val="00BA6E64"/>
    <w:rsid w:val="00BA7567"/>
    <w:rsid w:val="00BA77ED"/>
    <w:rsid w:val="00BA7A9E"/>
    <w:rsid w:val="00BA7ADE"/>
    <w:rsid w:val="00BA7CAC"/>
    <w:rsid w:val="00BA7D4E"/>
    <w:rsid w:val="00BA7E56"/>
    <w:rsid w:val="00BA7FAE"/>
    <w:rsid w:val="00BA7FEF"/>
    <w:rsid w:val="00BB0129"/>
    <w:rsid w:val="00BB207A"/>
    <w:rsid w:val="00BB256D"/>
    <w:rsid w:val="00BB3FE1"/>
    <w:rsid w:val="00BB4151"/>
    <w:rsid w:val="00BB4DD0"/>
    <w:rsid w:val="00BB4FD3"/>
    <w:rsid w:val="00BB55D6"/>
    <w:rsid w:val="00BB6425"/>
    <w:rsid w:val="00BB66D4"/>
    <w:rsid w:val="00BC1022"/>
    <w:rsid w:val="00BC1184"/>
    <w:rsid w:val="00BC1F1A"/>
    <w:rsid w:val="00BC267F"/>
    <w:rsid w:val="00BC2726"/>
    <w:rsid w:val="00BC3899"/>
    <w:rsid w:val="00BC3C03"/>
    <w:rsid w:val="00BC3C0E"/>
    <w:rsid w:val="00BC4ECD"/>
    <w:rsid w:val="00BC516A"/>
    <w:rsid w:val="00BC54C5"/>
    <w:rsid w:val="00BC5C0F"/>
    <w:rsid w:val="00BC5CD3"/>
    <w:rsid w:val="00BC625F"/>
    <w:rsid w:val="00BC650B"/>
    <w:rsid w:val="00BC666E"/>
    <w:rsid w:val="00BC6F76"/>
    <w:rsid w:val="00BC72C2"/>
    <w:rsid w:val="00BC7EB4"/>
    <w:rsid w:val="00BD0607"/>
    <w:rsid w:val="00BD0834"/>
    <w:rsid w:val="00BD0924"/>
    <w:rsid w:val="00BD1158"/>
    <w:rsid w:val="00BD1392"/>
    <w:rsid w:val="00BD1504"/>
    <w:rsid w:val="00BD1BD9"/>
    <w:rsid w:val="00BD1C8D"/>
    <w:rsid w:val="00BD1DB1"/>
    <w:rsid w:val="00BD1F2F"/>
    <w:rsid w:val="00BD2076"/>
    <w:rsid w:val="00BD2559"/>
    <w:rsid w:val="00BD296E"/>
    <w:rsid w:val="00BD2B9E"/>
    <w:rsid w:val="00BD4908"/>
    <w:rsid w:val="00BD4CAE"/>
    <w:rsid w:val="00BD565B"/>
    <w:rsid w:val="00BD5BE5"/>
    <w:rsid w:val="00BD6203"/>
    <w:rsid w:val="00BD70E4"/>
    <w:rsid w:val="00BD7337"/>
    <w:rsid w:val="00BD787B"/>
    <w:rsid w:val="00BE0DCD"/>
    <w:rsid w:val="00BE0EFF"/>
    <w:rsid w:val="00BE0F5B"/>
    <w:rsid w:val="00BE10D3"/>
    <w:rsid w:val="00BE14BE"/>
    <w:rsid w:val="00BE1AB8"/>
    <w:rsid w:val="00BE2575"/>
    <w:rsid w:val="00BE2791"/>
    <w:rsid w:val="00BE290F"/>
    <w:rsid w:val="00BE3196"/>
    <w:rsid w:val="00BE36F3"/>
    <w:rsid w:val="00BE40C9"/>
    <w:rsid w:val="00BE4457"/>
    <w:rsid w:val="00BE5092"/>
    <w:rsid w:val="00BE535B"/>
    <w:rsid w:val="00BE5E73"/>
    <w:rsid w:val="00BE6554"/>
    <w:rsid w:val="00BE6AE2"/>
    <w:rsid w:val="00BE72A5"/>
    <w:rsid w:val="00BE7F68"/>
    <w:rsid w:val="00BF00F8"/>
    <w:rsid w:val="00BF09F2"/>
    <w:rsid w:val="00BF0CF4"/>
    <w:rsid w:val="00BF1BEC"/>
    <w:rsid w:val="00BF2A62"/>
    <w:rsid w:val="00BF2B05"/>
    <w:rsid w:val="00BF2F45"/>
    <w:rsid w:val="00BF2FDB"/>
    <w:rsid w:val="00BF3F95"/>
    <w:rsid w:val="00BF5A1E"/>
    <w:rsid w:val="00BF5FCD"/>
    <w:rsid w:val="00BF693F"/>
    <w:rsid w:val="00BF7781"/>
    <w:rsid w:val="00BF7C08"/>
    <w:rsid w:val="00C00020"/>
    <w:rsid w:val="00C005B0"/>
    <w:rsid w:val="00C00ADA"/>
    <w:rsid w:val="00C019DA"/>
    <w:rsid w:val="00C02002"/>
    <w:rsid w:val="00C029D4"/>
    <w:rsid w:val="00C03013"/>
    <w:rsid w:val="00C0357A"/>
    <w:rsid w:val="00C04D94"/>
    <w:rsid w:val="00C05793"/>
    <w:rsid w:val="00C057BF"/>
    <w:rsid w:val="00C06D01"/>
    <w:rsid w:val="00C07A95"/>
    <w:rsid w:val="00C07FCA"/>
    <w:rsid w:val="00C10236"/>
    <w:rsid w:val="00C10B0E"/>
    <w:rsid w:val="00C11273"/>
    <w:rsid w:val="00C117AD"/>
    <w:rsid w:val="00C12E65"/>
    <w:rsid w:val="00C13362"/>
    <w:rsid w:val="00C13871"/>
    <w:rsid w:val="00C13A7A"/>
    <w:rsid w:val="00C15BC9"/>
    <w:rsid w:val="00C15D01"/>
    <w:rsid w:val="00C1603A"/>
    <w:rsid w:val="00C16B83"/>
    <w:rsid w:val="00C20214"/>
    <w:rsid w:val="00C204B4"/>
    <w:rsid w:val="00C204EE"/>
    <w:rsid w:val="00C215F4"/>
    <w:rsid w:val="00C21992"/>
    <w:rsid w:val="00C21A04"/>
    <w:rsid w:val="00C229B3"/>
    <w:rsid w:val="00C23214"/>
    <w:rsid w:val="00C23D32"/>
    <w:rsid w:val="00C24496"/>
    <w:rsid w:val="00C2487B"/>
    <w:rsid w:val="00C248DF"/>
    <w:rsid w:val="00C25C70"/>
    <w:rsid w:val="00C25DCF"/>
    <w:rsid w:val="00C260A4"/>
    <w:rsid w:val="00C26A3A"/>
    <w:rsid w:val="00C270D5"/>
    <w:rsid w:val="00C274BD"/>
    <w:rsid w:val="00C274EB"/>
    <w:rsid w:val="00C3115D"/>
    <w:rsid w:val="00C31289"/>
    <w:rsid w:val="00C34008"/>
    <w:rsid w:val="00C344E8"/>
    <w:rsid w:val="00C3458C"/>
    <w:rsid w:val="00C34D09"/>
    <w:rsid w:val="00C364A5"/>
    <w:rsid w:val="00C36B02"/>
    <w:rsid w:val="00C36EC4"/>
    <w:rsid w:val="00C370E2"/>
    <w:rsid w:val="00C37EBF"/>
    <w:rsid w:val="00C409B9"/>
    <w:rsid w:val="00C42A0D"/>
    <w:rsid w:val="00C42ACA"/>
    <w:rsid w:val="00C42AEE"/>
    <w:rsid w:val="00C44ACB"/>
    <w:rsid w:val="00C44C1E"/>
    <w:rsid w:val="00C4562E"/>
    <w:rsid w:val="00C45752"/>
    <w:rsid w:val="00C4581A"/>
    <w:rsid w:val="00C46873"/>
    <w:rsid w:val="00C46EFF"/>
    <w:rsid w:val="00C47909"/>
    <w:rsid w:val="00C47A09"/>
    <w:rsid w:val="00C47DEA"/>
    <w:rsid w:val="00C47DF2"/>
    <w:rsid w:val="00C5020B"/>
    <w:rsid w:val="00C508CD"/>
    <w:rsid w:val="00C50B6C"/>
    <w:rsid w:val="00C51C62"/>
    <w:rsid w:val="00C51DC3"/>
    <w:rsid w:val="00C51FBF"/>
    <w:rsid w:val="00C520AB"/>
    <w:rsid w:val="00C54326"/>
    <w:rsid w:val="00C55506"/>
    <w:rsid w:val="00C55829"/>
    <w:rsid w:val="00C55A66"/>
    <w:rsid w:val="00C56076"/>
    <w:rsid w:val="00C560F7"/>
    <w:rsid w:val="00C5706D"/>
    <w:rsid w:val="00C6013B"/>
    <w:rsid w:val="00C608BD"/>
    <w:rsid w:val="00C60CDB"/>
    <w:rsid w:val="00C61128"/>
    <w:rsid w:val="00C611E0"/>
    <w:rsid w:val="00C6132C"/>
    <w:rsid w:val="00C61AAF"/>
    <w:rsid w:val="00C61E09"/>
    <w:rsid w:val="00C61E7D"/>
    <w:rsid w:val="00C625AA"/>
    <w:rsid w:val="00C62762"/>
    <w:rsid w:val="00C62C7A"/>
    <w:rsid w:val="00C6331A"/>
    <w:rsid w:val="00C64840"/>
    <w:rsid w:val="00C64957"/>
    <w:rsid w:val="00C64A33"/>
    <w:rsid w:val="00C64E1A"/>
    <w:rsid w:val="00C64E68"/>
    <w:rsid w:val="00C65114"/>
    <w:rsid w:val="00C655FA"/>
    <w:rsid w:val="00C65B9D"/>
    <w:rsid w:val="00C661B4"/>
    <w:rsid w:val="00C662BD"/>
    <w:rsid w:val="00C66F2F"/>
    <w:rsid w:val="00C66F9D"/>
    <w:rsid w:val="00C70223"/>
    <w:rsid w:val="00C706B4"/>
    <w:rsid w:val="00C71F71"/>
    <w:rsid w:val="00C72352"/>
    <w:rsid w:val="00C724E1"/>
    <w:rsid w:val="00C727C1"/>
    <w:rsid w:val="00C72928"/>
    <w:rsid w:val="00C736B4"/>
    <w:rsid w:val="00C73796"/>
    <w:rsid w:val="00C73B05"/>
    <w:rsid w:val="00C742A1"/>
    <w:rsid w:val="00C7535C"/>
    <w:rsid w:val="00C75756"/>
    <w:rsid w:val="00C75EE8"/>
    <w:rsid w:val="00C7606C"/>
    <w:rsid w:val="00C76C39"/>
    <w:rsid w:val="00C775C2"/>
    <w:rsid w:val="00C77A6E"/>
    <w:rsid w:val="00C81E38"/>
    <w:rsid w:val="00C82633"/>
    <w:rsid w:val="00C828E6"/>
    <w:rsid w:val="00C830BD"/>
    <w:rsid w:val="00C83846"/>
    <w:rsid w:val="00C83AD6"/>
    <w:rsid w:val="00C8523A"/>
    <w:rsid w:val="00C853B3"/>
    <w:rsid w:val="00C853CE"/>
    <w:rsid w:val="00C85DB1"/>
    <w:rsid w:val="00C86084"/>
    <w:rsid w:val="00C865B7"/>
    <w:rsid w:val="00C87801"/>
    <w:rsid w:val="00C879D4"/>
    <w:rsid w:val="00C90D69"/>
    <w:rsid w:val="00C912DD"/>
    <w:rsid w:val="00C9166B"/>
    <w:rsid w:val="00C91A05"/>
    <w:rsid w:val="00C91D64"/>
    <w:rsid w:val="00C92554"/>
    <w:rsid w:val="00C929A4"/>
    <w:rsid w:val="00C92FF5"/>
    <w:rsid w:val="00C9316D"/>
    <w:rsid w:val="00C935CC"/>
    <w:rsid w:val="00C9392B"/>
    <w:rsid w:val="00C93B0C"/>
    <w:rsid w:val="00C93B52"/>
    <w:rsid w:val="00C94611"/>
    <w:rsid w:val="00C94800"/>
    <w:rsid w:val="00C95B47"/>
    <w:rsid w:val="00C95FCB"/>
    <w:rsid w:val="00C972BE"/>
    <w:rsid w:val="00C9767F"/>
    <w:rsid w:val="00CA04C9"/>
    <w:rsid w:val="00CA0D17"/>
    <w:rsid w:val="00CA10C9"/>
    <w:rsid w:val="00CA1524"/>
    <w:rsid w:val="00CA17E3"/>
    <w:rsid w:val="00CA1EEF"/>
    <w:rsid w:val="00CA21FD"/>
    <w:rsid w:val="00CA2334"/>
    <w:rsid w:val="00CA292D"/>
    <w:rsid w:val="00CA2984"/>
    <w:rsid w:val="00CA2E42"/>
    <w:rsid w:val="00CA32B4"/>
    <w:rsid w:val="00CA3461"/>
    <w:rsid w:val="00CA56EC"/>
    <w:rsid w:val="00CA6340"/>
    <w:rsid w:val="00CA72E5"/>
    <w:rsid w:val="00CB037D"/>
    <w:rsid w:val="00CB14E0"/>
    <w:rsid w:val="00CB243B"/>
    <w:rsid w:val="00CB3C86"/>
    <w:rsid w:val="00CB3E76"/>
    <w:rsid w:val="00CB43C5"/>
    <w:rsid w:val="00CB49B0"/>
    <w:rsid w:val="00CB5157"/>
    <w:rsid w:val="00CB6815"/>
    <w:rsid w:val="00CB6A19"/>
    <w:rsid w:val="00CB6DAE"/>
    <w:rsid w:val="00CB6EAC"/>
    <w:rsid w:val="00CB706C"/>
    <w:rsid w:val="00CB7436"/>
    <w:rsid w:val="00CB7A6D"/>
    <w:rsid w:val="00CB7B80"/>
    <w:rsid w:val="00CB7DBF"/>
    <w:rsid w:val="00CB7EA6"/>
    <w:rsid w:val="00CC0378"/>
    <w:rsid w:val="00CC0463"/>
    <w:rsid w:val="00CC0631"/>
    <w:rsid w:val="00CC07AA"/>
    <w:rsid w:val="00CC0E7E"/>
    <w:rsid w:val="00CC16CA"/>
    <w:rsid w:val="00CC1761"/>
    <w:rsid w:val="00CC2F6F"/>
    <w:rsid w:val="00CC31E7"/>
    <w:rsid w:val="00CC3F1F"/>
    <w:rsid w:val="00CC5355"/>
    <w:rsid w:val="00CC7811"/>
    <w:rsid w:val="00CC785B"/>
    <w:rsid w:val="00CC7936"/>
    <w:rsid w:val="00CD01BC"/>
    <w:rsid w:val="00CD0459"/>
    <w:rsid w:val="00CD0C25"/>
    <w:rsid w:val="00CD0D3A"/>
    <w:rsid w:val="00CD2B33"/>
    <w:rsid w:val="00CD32B6"/>
    <w:rsid w:val="00CD4A03"/>
    <w:rsid w:val="00CD4E50"/>
    <w:rsid w:val="00CD4F89"/>
    <w:rsid w:val="00CD5279"/>
    <w:rsid w:val="00CD6720"/>
    <w:rsid w:val="00CE017A"/>
    <w:rsid w:val="00CE0223"/>
    <w:rsid w:val="00CE0B12"/>
    <w:rsid w:val="00CE0B2A"/>
    <w:rsid w:val="00CE2638"/>
    <w:rsid w:val="00CE3269"/>
    <w:rsid w:val="00CE3312"/>
    <w:rsid w:val="00CE33EB"/>
    <w:rsid w:val="00CE3DF1"/>
    <w:rsid w:val="00CE49B3"/>
    <w:rsid w:val="00CE582E"/>
    <w:rsid w:val="00CE58EE"/>
    <w:rsid w:val="00CE596E"/>
    <w:rsid w:val="00CE6666"/>
    <w:rsid w:val="00CF0D32"/>
    <w:rsid w:val="00CF0E58"/>
    <w:rsid w:val="00CF1C80"/>
    <w:rsid w:val="00CF20C8"/>
    <w:rsid w:val="00CF24BC"/>
    <w:rsid w:val="00CF254B"/>
    <w:rsid w:val="00CF292B"/>
    <w:rsid w:val="00CF333A"/>
    <w:rsid w:val="00CF4114"/>
    <w:rsid w:val="00CF4640"/>
    <w:rsid w:val="00CF5B3E"/>
    <w:rsid w:val="00CF5B7D"/>
    <w:rsid w:val="00CF5DDE"/>
    <w:rsid w:val="00CF62A5"/>
    <w:rsid w:val="00CF7427"/>
    <w:rsid w:val="00CF746D"/>
    <w:rsid w:val="00CF7A29"/>
    <w:rsid w:val="00D0065C"/>
    <w:rsid w:val="00D01037"/>
    <w:rsid w:val="00D0124F"/>
    <w:rsid w:val="00D0127E"/>
    <w:rsid w:val="00D016B9"/>
    <w:rsid w:val="00D024DD"/>
    <w:rsid w:val="00D0259E"/>
    <w:rsid w:val="00D02B34"/>
    <w:rsid w:val="00D03059"/>
    <w:rsid w:val="00D0385D"/>
    <w:rsid w:val="00D03C32"/>
    <w:rsid w:val="00D04A1B"/>
    <w:rsid w:val="00D060D4"/>
    <w:rsid w:val="00D06199"/>
    <w:rsid w:val="00D066E8"/>
    <w:rsid w:val="00D066ED"/>
    <w:rsid w:val="00D067BF"/>
    <w:rsid w:val="00D06A6A"/>
    <w:rsid w:val="00D070FF"/>
    <w:rsid w:val="00D1106C"/>
    <w:rsid w:val="00D112BC"/>
    <w:rsid w:val="00D113BA"/>
    <w:rsid w:val="00D12771"/>
    <w:rsid w:val="00D12B70"/>
    <w:rsid w:val="00D12BAD"/>
    <w:rsid w:val="00D14491"/>
    <w:rsid w:val="00D144F5"/>
    <w:rsid w:val="00D1455E"/>
    <w:rsid w:val="00D147FE"/>
    <w:rsid w:val="00D14925"/>
    <w:rsid w:val="00D14D18"/>
    <w:rsid w:val="00D14EEE"/>
    <w:rsid w:val="00D15431"/>
    <w:rsid w:val="00D15E3C"/>
    <w:rsid w:val="00D167C4"/>
    <w:rsid w:val="00D16FEB"/>
    <w:rsid w:val="00D17132"/>
    <w:rsid w:val="00D2055C"/>
    <w:rsid w:val="00D2137A"/>
    <w:rsid w:val="00D213A4"/>
    <w:rsid w:val="00D222DC"/>
    <w:rsid w:val="00D2237E"/>
    <w:rsid w:val="00D22E4E"/>
    <w:rsid w:val="00D230B6"/>
    <w:rsid w:val="00D23122"/>
    <w:rsid w:val="00D24688"/>
    <w:rsid w:val="00D25C9A"/>
    <w:rsid w:val="00D25EC3"/>
    <w:rsid w:val="00D267E7"/>
    <w:rsid w:val="00D26D09"/>
    <w:rsid w:val="00D2790C"/>
    <w:rsid w:val="00D27F14"/>
    <w:rsid w:val="00D27F8D"/>
    <w:rsid w:val="00D312E5"/>
    <w:rsid w:val="00D317AE"/>
    <w:rsid w:val="00D31EC4"/>
    <w:rsid w:val="00D32648"/>
    <w:rsid w:val="00D327E6"/>
    <w:rsid w:val="00D33C0C"/>
    <w:rsid w:val="00D3410E"/>
    <w:rsid w:val="00D3427D"/>
    <w:rsid w:val="00D34A06"/>
    <w:rsid w:val="00D34FD2"/>
    <w:rsid w:val="00D3505B"/>
    <w:rsid w:val="00D35AB3"/>
    <w:rsid w:val="00D36105"/>
    <w:rsid w:val="00D36E28"/>
    <w:rsid w:val="00D36E5D"/>
    <w:rsid w:val="00D36F0C"/>
    <w:rsid w:val="00D36FDD"/>
    <w:rsid w:val="00D37088"/>
    <w:rsid w:val="00D3715A"/>
    <w:rsid w:val="00D3725F"/>
    <w:rsid w:val="00D3755D"/>
    <w:rsid w:val="00D378F9"/>
    <w:rsid w:val="00D401A1"/>
    <w:rsid w:val="00D408F4"/>
    <w:rsid w:val="00D41506"/>
    <w:rsid w:val="00D41576"/>
    <w:rsid w:val="00D42A54"/>
    <w:rsid w:val="00D43612"/>
    <w:rsid w:val="00D4497C"/>
    <w:rsid w:val="00D44E97"/>
    <w:rsid w:val="00D45220"/>
    <w:rsid w:val="00D45681"/>
    <w:rsid w:val="00D45D4A"/>
    <w:rsid w:val="00D46164"/>
    <w:rsid w:val="00D46F09"/>
    <w:rsid w:val="00D47852"/>
    <w:rsid w:val="00D47925"/>
    <w:rsid w:val="00D47A72"/>
    <w:rsid w:val="00D5016A"/>
    <w:rsid w:val="00D50F9B"/>
    <w:rsid w:val="00D5105A"/>
    <w:rsid w:val="00D51F2B"/>
    <w:rsid w:val="00D52EE1"/>
    <w:rsid w:val="00D53795"/>
    <w:rsid w:val="00D539A2"/>
    <w:rsid w:val="00D53EA9"/>
    <w:rsid w:val="00D5419C"/>
    <w:rsid w:val="00D541AE"/>
    <w:rsid w:val="00D5453A"/>
    <w:rsid w:val="00D5491E"/>
    <w:rsid w:val="00D5546B"/>
    <w:rsid w:val="00D55B9D"/>
    <w:rsid w:val="00D564DC"/>
    <w:rsid w:val="00D56F00"/>
    <w:rsid w:val="00D57448"/>
    <w:rsid w:val="00D57480"/>
    <w:rsid w:val="00D60080"/>
    <w:rsid w:val="00D60868"/>
    <w:rsid w:val="00D60F0F"/>
    <w:rsid w:val="00D6173E"/>
    <w:rsid w:val="00D61A1E"/>
    <w:rsid w:val="00D61B12"/>
    <w:rsid w:val="00D625BE"/>
    <w:rsid w:val="00D62740"/>
    <w:rsid w:val="00D62F20"/>
    <w:rsid w:val="00D62F6E"/>
    <w:rsid w:val="00D6309A"/>
    <w:rsid w:val="00D638AA"/>
    <w:rsid w:val="00D63AD5"/>
    <w:rsid w:val="00D63F44"/>
    <w:rsid w:val="00D6687F"/>
    <w:rsid w:val="00D66D22"/>
    <w:rsid w:val="00D6715D"/>
    <w:rsid w:val="00D6721B"/>
    <w:rsid w:val="00D6780E"/>
    <w:rsid w:val="00D67CB1"/>
    <w:rsid w:val="00D7041F"/>
    <w:rsid w:val="00D7076E"/>
    <w:rsid w:val="00D713D8"/>
    <w:rsid w:val="00D71628"/>
    <w:rsid w:val="00D71C48"/>
    <w:rsid w:val="00D71CE6"/>
    <w:rsid w:val="00D71EBD"/>
    <w:rsid w:val="00D72219"/>
    <w:rsid w:val="00D72843"/>
    <w:rsid w:val="00D729B9"/>
    <w:rsid w:val="00D73053"/>
    <w:rsid w:val="00D733F6"/>
    <w:rsid w:val="00D73449"/>
    <w:rsid w:val="00D74470"/>
    <w:rsid w:val="00D74837"/>
    <w:rsid w:val="00D74A23"/>
    <w:rsid w:val="00D74F4B"/>
    <w:rsid w:val="00D75347"/>
    <w:rsid w:val="00D7574A"/>
    <w:rsid w:val="00D75B61"/>
    <w:rsid w:val="00D75C99"/>
    <w:rsid w:val="00D75D1E"/>
    <w:rsid w:val="00D76240"/>
    <w:rsid w:val="00D76B5E"/>
    <w:rsid w:val="00D77A32"/>
    <w:rsid w:val="00D8086C"/>
    <w:rsid w:val="00D80963"/>
    <w:rsid w:val="00D80A32"/>
    <w:rsid w:val="00D8151D"/>
    <w:rsid w:val="00D8166C"/>
    <w:rsid w:val="00D82EA1"/>
    <w:rsid w:val="00D83105"/>
    <w:rsid w:val="00D833DE"/>
    <w:rsid w:val="00D835DB"/>
    <w:rsid w:val="00D83CA1"/>
    <w:rsid w:val="00D85212"/>
    <w:rsid w:val="00D859F6"/>
    <w:rsid w:val="00D85F5E"/>
    <w:rsid w:val="00D86A60"/>
    <w:rsid w:val="00D8718A"/>
    <w:rsid w:val="00D87980"/>
    <w:rsid w:val="00D902F7"/>
    <w:rsid w:val="00D90418"/>
    <w:rsid w:val="00D9165D"/>
    <w:rsid w:val="00D92278"/>
    <w:rsid w:val="00D92F03"/>
    <w:rsid w:val="00D93032"/>
    <w:rsid w:val="00D93798"/>
    <w:rsid w:val="00D949C3"/>
    <w:rsid w:val="00D94F9D"/>
    <w:rsid w:val="00D95119"/>
    <w:rsid w:val="00D95D02"/>
    <w:rsid w:val="00D968D3"/>
    <w:rsid w:val="00D9755F"/>
    <w:rsid w:val="00D97AF3"/>
    <w:rsid w:val="00D97D68"/>
    <w:rsid w:val="00D97EA7"/>
    <w:rsid w:val="00DA00E9"/>
    <w:rsid w:val="00DA01F4"/>
    <w:rsid w:val="00DA154C"/>
    <w:rsid w:val="00DA26D8"/>
    <w:rsid w:val="00DA2877"/>
    <w:rsid w:val="00DA2CF7"/>
    <w:rsid w:val="00DA2D19"/>
    <w:rsid w:val="00DA3F04"/>
    <w:rsid w:val="00DA4A8C"/>
    <w:rsid w:val="00DA5114"/>
    <w:rsid w:val="00DA59FE"/>
    <w:rsid w:val="00DA67F5"/>
    <w:rsid w:val="00DA6F0E"/>
    <w:rsid w:val="00DA76B7"/>
    <w:rsid w:val="00DA7B4F"/>
    <w:rsid w:val="00DB0E63"/>
    <w:rsid w:val="00DB1210"/>
    <w:rsid w:val="00DB2016"/>
    <w:rsid w:val="00DB230C"/>
    <w:rsid w:val="00DB2693"/>
    <w:rsid w:val="00DB27A2"/>
    <w:rsid w:val="00DB2F79"/>
    <w:rsid w:val="00DB2FF3"/>
    <w:rsid w:val="00DB3C35"/>
    <w:rsid w:val="00DB462F"/>
    <w:rsid w:val="00DB47C8"/>
    <w:rsid w:val="00DB4FBB"/>
    <w:rsid w:val="00DB4FCE"/>
    <w:rsid w:val="00DB59EC"/>
    <w:rsid w:val="00DB5C2D"/>
    <w:rsid w:val="00DB5D29"/>
    <w:rsid w:val="00DB6DED"/>
    <w:rsid w:val="00DB6FC8"/>
    <w:rsid w:val="00DB7F97"/>
    <w:rsid w:val="00DC012A"/>
    <w:rsid w:val="00DC0232"/>
    <w:rsid w:val="00DC051C"/>
    <w:rsid w:val="00DC154C"/>
    <w:rsid w:val="00DC1E3D"/>
    <w:rsid w:val="00DC1FB5"/>
    <w:rsid w:val="00DC30DD"/>
    <w:rsid w:val="00DC3AF8"/>
    <w:rsid w:val="00DC4859"/>
    <w:rsid w:val="00DC6804"/>
    <w:rsid w:val="00DC6BF4"/>
    <w:rsid w:val="00DC7A5A"/>
    <w:rsid w:val="00DC7D20"/>
    <w:rsid w:val="00DC7DBE"/>
    <w:rsid w:val="00DD08F5"/>
    <w:rsid w:val="00DD12A1"/>
    <w:rsid w:val="00DD2ED6"/>
    <w:rsid w:val="00DD322C"/>
    <w:rsid w:val="00DD3740"/>
    <w:rsid w:val="00DD3FAC"/>
    <w:rsid w:val="00DD417C"/>
    <w:rsid w:val="00DD464D"/>
    <w:rsid w:val="00DD49DA"/>
    <w:rsid w:val="00DD5132"/>
    <w:rsid w:val="00DD6901"/>
    <w:rsid w:val="00DD7FA8"/>
    <w:rsid w:val="00DE001C"/>
    <w:rsid w:val="00DE0E7E"/>
    <w:rsid w:val="00DE0FAD"/>
    <w:rsid w:val="00DE1C77"/>
    <w:rsid w:val="00DE1F3F"/>
    <w:rsid w:val="00DE26B6"/>
    <w:rsid w:val="00DE2A55"/>
    <w:rsid w:val="00DE317F"/>
    <w:rsid w:val="00DE3A4A"/>
    <w:rsid w:val="00DE3F0B"/>
    <w:rsid w:val="00DE4228"/>
    <w:rsid w:val="00DE4679"/>
    <w:rsid w:val="00DE525F"/>
    <w:rsid w:val="00DE540B"/>
    <w:rsid w:val="00DE639A"/>
    <w:rsid w:val="00DF0833"/>
    <w:rsid w:val="00DF1058"/>
    <w:rsid w:val="00DF1115"/>
    <w:rsid w:val="00DF13D7"/>
    <w:rsid w:val="00DF16F1"/>
    <w:rsid w:val="00DF1E68"/>
    <w:rsid w:val="00DF2690"/>
    <w:rsid w:val="00DF27A2"/>
    <w:rsid w:val="00DF3374"/>
    <w:rsid w:val="00DF3396"/>
    <w:rsid w:val="00DF364F"/>
    <w:rsid w:val="00DF4C8D"/>
    <w:rsid w:val="00DF5F5B"/>
    <w:rsid w:val="00DF6201"/>
    <w:rsid w:val="00DF62CE"/>
    <w:rsid w:val="00DF68EC"/>
    <w:rsid w:val="00DF6C83"/>
    <w:rsid w:val="00DF6D31"/>
    <w:rsid w:val="00DF7322"/>
    <w:rsid w:val="00E00186"/>
    <w:rsid w:val="00E007C2"/>
    <w:rsid w:val="00E00DA7"/>
    <w:rsid w:val="00E019B7"/>
    <w:rsid w:val="00E01A1C"/>
    <w:rsid w:val="00E01AF7"/>
    <w:rsid w:val="00E01B8B"/>
    <w:rsid w:val="00E01DCD"/>
    <w:rsid w:val="00E02568"/>
    <w:rsid w:val="00E02B10"/>
    <w:rsid w:val="00E032A1"/>
    <w:rsid w:val="00E038DA"/>
    <w:rsid w:val="00E0399D"/>
    <w:rsid w:val="00E05622"/>
    <w:rsid w:val="00E06DDD"/>
    <w:rsid w:val="00E06E23"/>
    <w:rsid w:val="00E0702D"/>
    <w:rsid w:val="00E070FF"/>
    <w:rsid w:val="00E07452"/>
    <w:rsid w:val="00E07898"/>
    <w:rsid w:val="00E116D1"/>
    <w:rsid w:val="00E11B71"/>
    <w:rsid w:val="00E12C48"/>
    <w:rsid w:val="00E13A3A"/>
    <w:rsid w:val="00E142A2"/>
    <w:rsid w:val="00E14329"/>
    <w:rsid w:val="00E1542E"/>
    <w:rsid w:val="00E15528"/>
    <w:rsid w:val="00E1552D"/>
    <w:rsid w:val="00E1553F"/>
    <w:rsid w:val="00E16301"/>
    <w:rsid w:val="00E16477"/>
    <w:rsid w:val="00E16540"/>
    <w:rsid w:val="00E174EB"/>
    <w:rsid w:val="00E17547"/>
    <w:rsid w:val="00E178EE"/>
    <w:rsid w:val="00E17A1A"/>
    <w:rsid w:val="00E17D42"/>
    <w:rsid w:val="00E20206"/>
    <w:rsid w:val="00E20289"/>
    <w:rsid w:val="00E20730"/>
    <w:rsid w:val="00E20F5B"/>
    <w:rsid w:val="00E21491"/>
    <w:rsid w:val="00E2172F"/>
    <w:rsid w:val="00E2293F"/>
    <w:rsid w:val="00E22AD7"/>
    <w:rsid w:val="00E2408D"/>
    <w:rsid w:val="00E250CD"/>
    <w:rsid w:val="00E25B37"/>
    <w:rsid w:val="00E26541"/>
    <w:rsid w:val="00E27F07"/>
    <w:rsid w:val="00E3016D"/>
    <w:rsid w:val="00E3114E"/>
    <w:rsid w:val="00E3136E"/>
    <w:rsid w:val="00E315AC"/>
    <w:rsid w:val="00E3185B"/>
    <w:rsid w:val="00E31AA8"/>
    <w:rsid w:val="00E31B61"/>
    <w:rsid w:val="00E33088"/>
    <w:rsid w:val="00E34962"/>
    <w:rsid w:val="00E34F52"/>
    <w:rsid w:val="00E357C5"/>
    <w:rsid w:val="00E358F1"/>
    <w:rsid w:val="00E35D7D"/>
    <w:rsid w:val="00E36592"/>
    <w:rsid w:val="00E365B4"/>
    <w:rsid w:val="00E368F5"/>
    <w:rsid w:val="00E36BB6"/>
    <w:rsid w:val="00E36EB7"/>
    <w:rsid w:val="00E40746"/>
    <w:rsid w:val="00E409F5"/>
    <w:rsid w:val="00E4102E"/>
    <w:rsid w:val="00E417D1"/>
    <w:rsid w:val="00E42156"/>
    <w:rsid w:val="00E4216F"/>
    <w:rsid w:val="00E429B0"/>
    <w:rsid w:val="00E42DDD"/>
    <w:rsid w:val="00E43AE7"/>
    <w:rsid w:val="00E43EC3"/>
    <w:rsid w:val="00E442A7"/>
    <w:rsid w:val="00E443B7"/>
    <w:rsid w:val="00E449FC"/>
    <w:rsid w:val="00E44C13"/>
    <w:rsid w:val="00E4623C"/>
    <w:rsid w:val="00E462D8"/>
    <w:rsid w:val="00E46742"/>
    <w:rsid w:val="00E46A33"/>
    <w:rsid w:val="00E47171"/>
    <w:rsid w:val="00E4757E"/>
    <w:rsid w:val="00E47CAA"/>
    <w:rsid w:val="00E50CD4"/>
    <w:rsid w:val="00E50EDD"/>
    <w:rsid w:val="00E511BB"/>
    <w:rsid w:val="00E5177C"/>
    <w:rsid w:val="00E51D79"/>
    <w:rsid w:val="00E525A8"/>
    <w:rsid w:val="00E5299B"/>
    <w:rsid w:val="00E52FFB"/>
    <w:rsid w:val="00E53533"/>
    <w:rsid w:val="00E537AB"/>
    <w:rsid w:val="00E53A81"/>
    <w:rsid w:val="00E54514"/>
    <w:rsid w:val="00E547D1"/>
    <w:rsid w:val="00E55040"/>
    <w:rsid w:val="00E55E6D"/>
    <w:rsid w:val="00E56193"/>
    <w:rsid w:val="00E568AC"/>
    <w:rsid w:val="00E572DA"/>
    <w:rsid w:val="00E575EF"/>
    <w:rsid w:val="00E57B06"/>
    <w:rsid w:val="00E57CE9"/>
    <w:rsid w:val="00E60420"/>
    <w:rsid w:val="00E609AE"/>
    <w:rsid w:val="00E60AA7"/>
    <w:rsid w:val="00E61AD3"/>
    <w:rsid w:val="00E62062"/>
    <w:rsid w:val="00E62BC0"/>
    <w:rsid w:val="00E62CB0"/>
    <w:rsid w:val="00E640B9"/>
    <w:rsid w:val="00E642FD"/>
    <w:rsid w:val="00E64B76"/>
    <w:rsid w:val="00E6508C"/>
    <w:rsid w:val="00E65F85"/>
    <w:rsid w:val="00E672E4"/>
    <w:rsid w:val="00E6757F"/>
    <w:rsid w:val="00E67D17"/>
    <w:rsid w:val="00E7057A"/>
    <w:rsid w:val="00E70E53"/>
    <w:rsid w:val="00E7144C"/>
    <w:rsid w:val="00E72296"/>
    <w:rsid w:val="00E728BA"/>
    <w:rsid w:val="00E72A0D"/>
    <w:rsid w:val="00E7315C"/>
    <w:rsid w:val="00E73424"/>
    <w:rsid w:val="00E738C7"/>
    <w:rsid w:val="00E74ADB"/>
    <w:rsid w:val="00E74D13"/>
    <w:rsid w:val="00E750A9"/>
    <w:rsid w:val="00E75AB9"/>
    <w:rsid w:val="00E75D7C"/>
    <w:rsid w:val="00E76795"/>
    <w:rsid w:val="00E76F8A"/>
    <w:rsid w:val="00E7752E"/>
    <w:rsid w:val="00E808AF"/>
    <w:rsid w:val="00E80D58"/>
    <w:rsid w:val="00E814AE"/>
    <w:rsid w:val="00E81A9C"/>
    <w:rsid w:val="00E81FF0"/>
    <w:rsid w:val="00E83089"/>
    <w:rsid w:val="00E836FC"/>
    <w:rsid w:val="00E838E0"/>
    <w:rsid w:val="00E83CFE"/>
    <w:rsid w:val="00E859CD"/>
    <w:rsid w:val="00E85B3D"/>
    <w:rsid w:val="00E86082"/>
    <w:rsid w:val="00E8638B"/>
    <w:rsid w:val="00E86791"/>
    <w:rsid w:val="00E86D81"/>
    <w:rsid w:val="00E87760"/>
    <w:rsid w:val="00E87870"/>
    <w:rsid w:val="00E87BF3"/>
    <w:rsid w:val="00E912CE"/>
    <w:rsid w:val="00E918D3"/>
    <w:rsid w:val="00E918EB"/>
    <w:rsid w:val="00E91DEA"/>
    <w:rsid w:val="00E9255B"/>
    <w:rsid w:val="00E9330C"/>
    <w:rsid w:val="00E93BF3"/>
    <w:rsid w:val="00E94000"/>
    <w:rsid w:val="00E943DC"/>
    <w:rsid w:val="00E94AEE"/>
    <w:rsid w:val="00E95975"/>
    <w:rsid w:val="00E967BB"/>
    <w:rsid w:val="00E97434"/>
    <w:rsid w:val="00E97645"/>
    <w:rsid w:val="00E97ACD"/>
    <w:rsid w:val="00E97AF0"/>
    <w:rsid w:val="00E97B6B"/>
    <w:rsid w:val="00E97D33"/>
    <w:rsid w:val="00EA01F6"/>
    <w:rsid w:val="00EA0AF9"/>
    <w:rsid w:val="00EA0E3F"/>
    <w:rsid w:val="00EA0E45"/>
    <w:rsid w:val="00EA1CDA"/>
    <w:rsid w:val="00EA2EB4"/>
    <w:rsid w:val="00EA3872"/>
    <w:rsid w:val="00EA4697"/>
    <w:rsid w:val="00EA4A2F"/>
    <w:rsid w:val="00EA4FFA"/>
    <w:rsid w:val="00EA577B"/>
    <w:rsid w:val="00EA5B51"/>
    <w:rsid w:val="00EA5D87"/>
    <w:rsid w:val="00EA6B2F"/>
    <w:rsid w:val="00EA72F0"/>
    <w:rsid w:val="00EA7449"/>
    <w:rsid w:val="00EA744D"/>
    <w:rsid w:val="00EA7639"/>
    <w:rsid w:val="00EA7BFE"/>
    <w:rsid w:val="00EA7E16"/>
    <w:rsid w:val="00EA7F1A"/>
    <w:rsid w:val="00EB1D8D"/>
    <w:rsid w:val="00EB1E18"/>
    <w:rsid w:val="00EB2526"/>
    <w:rsid w:val="00EB253B"/>
    <w:rsid w:val="00EB270D"/>
    <w:rsid w:val="00EB2833"/>
    <w:rsid w:val="00EB2BA9"/>
    <w:rsid w:val="00EB2BD0"/>
    <w:rsid w:val="00EB321B"/>
    <w:rsid w:val="00EB3CA9"/>
    <w:rsid w:val="00EB50F6"/>
    <w:rsid w:val="00EB5161"/>
    <w:rsid w:val="00EB560E"/>
    <w:rsid w:val="00EB59FE"/>
    <w:rsid w:val="00EB6A73"/>
    <w:rsid w:val="00EB6B70"/>
    <w:rsid w:val="00EB7795"/>
    <w:rsid w:val="00EC086C"/>
    <w:rsid w:val="00EC0D8E"/>
    <w:rsid w:val="00EC1593"/>
    <w:rsid w:val="00EC1B07"/>
    <w:rsid w:val="00EC1CB3"/>
    <w:rsid w:val="00EC35B7"/>
    <w:rsid w:val="00EC4BF2"/>
    <w:rsid w:val="00EC5021"/>
    <w:rsid w:val="00EC5344"/>
    <w:rsid w:val="00EC55CF"/>
    <w:rsid w:val="00EC5790"/>
    <w:rsid w:val="00EC6020"/>
    <w:rsid w:val="00EC64B6"/>
    <w:rsid w:val="00EC658B"/>
    <w:rsid w:val="00EC70AE"/>
    <w:rsid w:val="00EC7DFF"/>
    <w:rsid w:val="00ED013E"/>
    <w:rsid w:val="00ED0211"/>
    <w:rsid w:val="00ED0490"/>
    <w:rsid w:val="00ED05E0"/>
    <w:rsid w:val="00ED082A"/>
    <w:rsid w:val="00ED0E67"/>
    <w:rsid w:val="00ED14EF"/>
    <w:rsid w:val="00ED16D1"/>
    <w:rsid w:val="00ED2303"/>
    <w:rsid w:val="00ED2AF3"/>
    <w:rsid w:val="00ED2BFD"/>
    <w:rsid w:val="00ED2C1A"/>
    <w:rsid w:val="00ED3504"/>
    <w:rsid w:val="00ED3612"/>
    <w:rsid w:val="00ED381B"/>
    <w:rsid w:val="00ED40A4"/>
    <w:rsid w:val="00ED614E"/>
    <w:rsid w:val="00ED64BD"/>
    <w:rsid w:val="00ED6A19"/>
    <w:rsid w:val="00ED6BE3"/>
    <w:rsid w:val="00ED6E20"/>
    <w:rsid w:val="00ED714C"/>
    <w:rsid w:val="00ED72AF"/>
    <w:rsid w:val="00ED7533"/>
    <w:rsid w:val="00EE05CC"/>
    <w:rsid w:val="00EE10B4"/>
    <w:rsid w:val="00EE1209"/>
    <w:rsid w:val="00EE17E9"/>
    <w:rsid w:val="00EE21CD"/>
    <w:rsid w:val="00EE2424"/>
    <w:rsid w:val="00EE2C32"/>
    <w:rsid w:val="00EE2F7D"/>
    <w:rsid w:val="00EE307F"/>
    <w:rsid w:val="00EE36C6"/>
    <w:rsid w:val="00EE3AE6"/>
    <w:rsid w:val="00EE4073"/>
    <w:rsid w:val="00EE41A2"/>
    <w:rsid w:val="00EE4481"/>
    <w:rsid w:val="00EE4CCE"/>
    <w:rsid w:val="00EE587F"/>
    <w:rsid w:val="00EE5FAE"/>
    <w:rsid w:val="00EE60FA"/>
    <w:rsid w:val="00EE6573"/>
    <w:rsid w:val="00EE732A"/>
    <w:rsid w:val="00EE7577"/>
    <w:rsid w:val="00EF1024"/>
    <w:rsid w:val="00EF171F"/>
    <w:rsid w:val="00EF3077"/>
    <w:rsid w:val="00EF348E"/>
    <w:rsid w:val="00EF3764"/>
    <w:rsid w:val="00EF4716"/>
    <w:rsid w:val="00EF5DAD"/>
    <w:rsid w:val="00EF5DF4"/>
    <w:rsid w:val="00EF61EE"/>
    <w:rsid w:val="00EF6A4E"/>
    <w:rsid w:val="00EF6B5C"/>
    <w:rsid w:val="00EF6FE3"/>
    <w:rsid w:val="00EF7190"/>
    <w:rsid w:val="00EF774E"/>
    <w:rsid w:val="00EF7E4A"/>
    <w:rsid w:val="00F005CC"/>
    <w:rsid w:val="00F00D62"/>
    <w:rsid w:val="00F01640"/>
    <w:rsid w:val="00F01CD2"/>
    <w:rsid w:val="00F021C1"/>
    <w:rsid w:val="00F0277F"/>
    <w:rsid w:val="00F0283F"/>
    <w:rsid w:val="00F02D50"/>
    <w:rsid w:val="00F036B3"/>
    <w:rsid w:val="00F03764"/>
    <w:rsid w:val="00F04152"/>
    <w:rsid w:val="00F04AF3"/>
    <w:rsid w:val="00F050A3"/>
    <w:rsid w:val="00F0531F"/>
    <w:rsid w:val="00F0537B"/>
    <w:rsid w:val="00F05AA9"/>
    <w:rsid w:val="00F05B9B"/>
    <w:rsid w:val="00F0603A"/>
    <w:rsid w:val="00F060B6"/>
    <w:rsid w:val="00F067B6"/>
    <w:rsid w:val="00F06D7E"/>
    <w:rsid w:val="00F070FC"/>
    <w:rsid w:val="00F07AC3"/>
    <w:rsid w:val="00F100C6"/>
    <w:rsid w:val="00F1065B"/>
    <w:rsid w:val="00F107C7"/>
    <w:rsid w:val="00F10B2D"/>
    <w:rsid w:val="00F10C13"/>
    <w:rsid w:val="00F10DF8"/>
    <w:rsid w:val="00F11078"/>
    <w:rsid w:val="00F11E6F"/>
    <w:rsid w:val="00F13673"/>
    <w:rsid w:val="00F13BBD"/>
    <w:rsid w:val="00F13C84"/>
    <w:rsid w:val="00F13F1C"/>
    <w:rsid w:val="00F1414A"/>
    <w:rsid w:val="00F14624"/>
    <w:rsid w:val="00F150AA"/>
    <w:rsid w:val="00F15CCD"/>
    <w:rsid w:val="00F166CF"/>
    <w:rsid w:val="00F1757E"/>
    <w:rsid w:val="00F20633"/>
    <w:rsid w:val="00F20A0C"/>
    <w:rsid w:val="00F21031"/>
    <w:rsid w:val="00F2157B"/>
    <w:rsid w:val="00F21E4C"/>
    <w:rsid w:val="00F222ED"/>
    <w:rsid w:val="00F22353"/>
    <w:rsid w:val="00F224B9"/>
    <w:rsid w:val="00F226BF"/>
    <w:rsid w:val="00F23428"/>
    <w:rsid w:val="00F236D0"/>
    <w:rsid w:val="00F2390A"/>
    <w:rsid w:val="00F24459"/>
    <w:rsid w:val="00F24A34"/>
    <w:rsid w:val="00F254F8"/>
    <w:rsid w:val="00F25B9B"/>
    <w:rsid w:val="00F26943"/>
    <w:rsid w:val="00F27B68"/>
    <w:rsid w:val="00F27DF8"/>
    <w:rsid w:val="00F314B3"/>
    <w:rsid w:val="00F3194D"/>
    <w:rsid w:val="00F319FD"/>
    <w:rsid w:val="00F31CEF"/>
    <w:rsid w:val="00F31DE6"/>
    <w:rsid w:val="00F326B0"/>
    <w:rsid w:val="00F32B35"/>
    <w:rsid w:val="00F3424E"/>
    <w:rsid w:val="00F34E4A"/>
    <w:rsid w:val="00F3509F"/>
    <w:rsid w:val="00F3553B"/>
    <w:rsid w:val="00F37979"/>
    <w:rsid w:val="00F40139"/>
    <w:rsid w:val="00F40A46"/>
    <w:rsid w:val="00F40C8A"/>
    <w:rsid w:val="00F40EA1"/>
    <w:rsid w:val="00F41CD5"/>
    <w:rsid w:val="00F42E4A"/>
    <w:rsid w:val="00F43757"/>
    <w:rsid w:val="00F43A2D"/>
    <w:rsid w:val="00F43B93"/>
    <w:rsid w:val="00F44706"/>
    <w:rsid w:val="00F45540"/>
    <w:rsid w:val="00F45E23"/>
    <w:rsid w:val="00F461B0"/>
    <w:rsid w:val="00F503E0"/>
    <w:rsid w:val="00F508BE"/>
    <w:rsid w:val="00F5248C"/>
    <w:rsid w:val="00F52526"/>
    <w:rsid w:val="00F5258D"/>
    <w:rsid w:val="00F52654"/>
    <w:rsid w:val="00F53412"/>
    <w:rsid w:val="00F53785"/>
    <w:rsid w:val="00F53C05"/>
    <w:rsid w:val="00F5417C"/>
    <w:rsid w:val="00F54319"/>
    <w:rsid w:val="00F54DE6"/>
    <w:rsid w:val="00F557CC"/>
    <w:rsid w:val="00F55BF9"/>
    <w:rsid w:val="00F55D9C"/>
    <w:rsid w:val="00F56CFF"/>
    <w:rsid w:val="00F57339"/>
    <w:rsid w:val="00F577FB"/>
    <w:rsid w:val="00F57A15"/>
    <w:rsid w:val="00F600AE"/>
    <w:rsid w:val="00F606CF"/>
    <w:rsid w:val="00F60F6C"/>
    <w:rsid w:val="00F6163E"/>
    <w:rsid w:val="00F61C1B"/>
    <w:rsid w:val="00F61CE9"/>
    <w:rsid w:val="00F61F1B"/>
    <w:rsid w:val="00F61F53"/>
    <w:rsid w:val="00F622A3"/>
    <w:rsid w:val="00F631DB"/>
    <w:rsid w:val="00F63270"/>
    <w:rsid w:val="00F6349A"/>
    <w:rsid w:val="00F6365D"/>
    <w:rsid w:val="00F63EB9"/>
    <w:rsid w:val="00F643E2"/>
    <w:rsid w:val="00F64D0C"/>
    <w:rsid w:val="00F64EED"/>
    <w:rsid w:val="00F6596F"/>
    <w:rsid w:val="00F663D3"/>
    <w:rsid w:val="00F664BB"/>
    <w:rsid w:val="00F6703E"/>
    <w:rsid w:val="00F70E18"/>
    <w:rsid w:val="00F7124F"/>
    <w:rsid w:val="00F72170"/>
    <w:rsid w:val="00F72180"/>
    <w:rsid w:val="00F726E6"/>
    <w:rsid w:val="00F72A43"/>
    <w:rsid w:val="00F733D4"/>
    <w:rsid w:val="00F738D3"/>
    <w:rsid w:val="00F744F9"/>
    <w:rsid w:val="00F74734"/>
    <w:rsid w:val="00F74968"/>
    <w:rsid w:val="00F750A0"/>
    <w:rsid w:val="00F759DA"/>
    <w:rsid w:val="00F76A92"/>
    <w:rsid w:val="00F7738D"/>
    <w:rsid w:val="00F77887"/>
    <w:rsid w:val="00F77B3F"/>
    <w:rsid w:val="00F8001C"/>
    <w:rsid w:val="00F804BB"/>
    <w:rsid w:val="00F81319"/>
    <w:rsid w:val="00F81D78"/>
    <w:rsid w:val="00F82227"/>
    <w:rsid w:val="00F8296E"/>
    <w:rsid w:val="00F830E2"/>
    <w:rsid w:val="00F834D5"/>
    <w:rsid w:val="00F8373D"/>
    <w:rsid w:val="00F83798"/>
    <w:rsid w:val="00F8391C"/>
    <w:rsid w:val="00F83BC2"/>
    <w:rsid w:val="00F83F8D"/>
    <w:rsid w:val="00F8414B"/>
    <w:rsid w:val="00F8415A"/>
    <w:rsid w:val="00F85AA7"/>
    <w:rsid w:val="00F85DD3"/>
    <w:rsid w:val="00F868A1"/>
    <w:rsid w:val="00F86AEA"/>
    <w:rsid w:val="00F8742C"/>
    <w:rsid w:val="00F87662"/>
    <w:rsid w:val="00F877A1"/>
    <w:rsid w:val="00F87948"/>
    <w:rsid w:val="00F87F42"/>
    <w:rsid w:val="00F9087E"/>
    <w:rsid w:val="00F9137A"/>
    <w:rsid w:val="00F916C4"/>
    <w:rsid w:val="00F92057"/>
    <w:rsid w:val="00F928AC"/>
    <w:rsid w:val="00F92957"/>
    <w:rsid w:val="00F93272"/>
    <w:rsid w:val="00F935AA"/>
    <w:rsid w:val="00F93B6C"/>
    <w:rsid w:val="00F940A2"/>
    <w:rsid w:val="00F94352"/>
    <w:rsid w:val="00F95815"/>
    <w:rsid w:val="00F95C2B"/>
    <w:rsid w:val="00F95ECA"/>
    <w:rsid w:val="00F96602"/>
    <w:rsid w:val="00F966D0"/>
    <w:rsid w:val="00F96B1E"/>
    <w:rsid w:val="00F97669"/>
    <w:rsid w:val="00FA0054"/>
    <w:rsid w:val="00FA03E8"/>
    <w:rsid w:val="00FA1C53"/>
    <w:rsid w:val="00FA2116"/>
    <w:rsid w:val="00FA29B7"/>
    <w:rsid w:val="00FA2AD3"/>
    <w:rsid w:val="00FA2D19"/>
    <w:rsid w:val="00FA3575"/>
    <w:rsid w:val="00FA49F8"/>
    <w:rsid w:val="00FA613F"/>
    <w:rsid w:val="00FA6E32"/>
    <w:rsid w:val="00FA7076"/>
    <w:rsid w:val="00FA724F"/>
    <w:rsid w:val="00FA792E"/>
    <w:rsid w:val="00FA7AD5"/>
    <w:rsid w:val="00FB0849"/>
    <w:rsid w:val="00FB102D"/>
    <w:rsid w:val="00FB113C"/>
    <w:rsid w:val="00FB15F7"/>
    <w:rsid w:val="00FB16F6"/>
    <w:rsid w:val="00FB1B3C"/>
    <w:rsid w:val="00FB2280"/>
    <w:rsid w:val="00FB22E8"/>
    <w:rsid w:val="00FB2663"/>
    <w:rsid w:val="00FB27B5"/>
    <w:rsid w:val="00FB2B12"/>
    <w:rsid w:val="00FB2B31"/>
    <w:rsid w:val="00FB36F3"/>
    <w:rsid w:val="00FB3723"/>
    <w:rsid w:val="00FB428C"/>
    <w:rsid w:val="00FB428D"/>
    <w:rsid w:val="00FB4AE3"/>
    <w:rsid w:val="00FB4C48"/>
    <w:rsid w:val="00FB5037"/>
    <w:rsid w:val="00FB696F"/>
    <w:rsid w:val="00FC08E5"/>
    <w:rsid w:val="00FC096C"/>
    <w:rsid w:val="00FC0DE2"/>
    <w:rsid w:val="00FC10B6"/>
    <w:rsid w:val="00FC11BA"/>
    <w:rsid w:val="00FC14D5"/>
    <w:rsid w:val="00FC1B4B"/>
    <w:rsid w:val="00FC1BEE"/>
    <w:rsid w:val="00FC2EAB"/>
    <w:rsid w:val="00FC34A3"/>
    <w:rsid w:val="00FC3B3C"/>
    <w:rsid w:val="00FC424D"/>
    <w:rsid w:val="00FC45EF"/>
    <w:rsid w:val="00FC464B"/>
    <w:rsid w:val="00FC49D4"/>
    <w:rsid w:val="00FC4C2C"/>
    <w:rsid w:val="00FC65D8"/>
    <w:rsid w:val="00FC7510"/>
    <w:rsid w:val="00FC76DE"/>
    <w:rsid w:val="00FC79ED"/>
    <w:rsid w:val="00FC7AA1"/>
    <w:rsid w:val="00FD013A"/>
    <w:rsid w:val="00FD06B1"/>
    <w:rsid w:val="00FD0C0D"/>
    <w:rsid w:val="00FD15B0"/>
    <w:rsid w:val="00FD1CD6"/>
    <w:rsid w:val="00FD1E22"/>
    <w:rsid w:val="00FD208D"/>
    <w:rsid w:val="00FD29F1"/>
    <w:rsid w:val="00FD2E45"/>
    <w:rsid w:val="00FD362B"/>
    <w:rsid w:val="00FD435D"/>
    <w:rsid w:val="00FD5614"/>
    <w:rsid w:val="00FD5AEB"/>
    <w:rsid w:val="00FD5E0B"/>
    <w:rsid w:val="00FD7AB8"/>
    <w:rsid w:val="00FE0F64"/>
    <w:rsid w:val="00FE17FC"/>
    <w:rsid w:val="00FE1A2E"/>
    <w:rsid w:val="00FE2240"/>
    <w:rsid w:val="00FE2245"/>
    <w:rsid w:val="00FE27E1"/>
    <w:rsid w:val="00FE2A2D"/>
    <w:rsid w:val="00FE2F65"/>
    <w:rsid w:val="00FE3046"/>
    <w:rsid w:val="00FE35EC"/>
    <w:rsid w:val="00FE381C"/>
    <w:rsid w:val="00FE39C6"/>
    <w:rsid w:val="00FE3DB7"/>
    <w:rsid w:val="00FE41BE"/>
    <w:rsid w:val="00FE4758"/>
    <w:rsid w:val="00FE4F75"/>
    <w:rsid w:val="00FE59DB"/>
    <w:rsid w:val="00FE5A03"/>
    <w:rsid w:val="00FE5F05"/>
    <w:rsid w:val="00FF1C34"/>
    <w:rsid w:val="00FF1E8A"/>
    <w:rsid w:val="00FF3951"/>
    <w:rsid w:val="00FF3ADF"/>
    <w:rsid w:val="00FF3C3D"/>
    <w:rsid w:val="00FF48FF"/>
    <w:rsid w:val="00FF4B79"/>
    <w:rsid w:val="00FF53C8"/>
    <w:rsid w:val="00FF54DA"/>
    <w:rsid w:val="00FF5B9E"/>
    <w:rsid w:val="00FF60B4"/>
    <w:rsid w:val="00FF6318"/>
    <w:rsid w:val="00FF6892"/>
    <w:rsid w:val="00FF699B"/>
    <w:rsid w:val="00FF6AF6"/>
    <w:rsid w:val="00FF77EB"/>
    <w:rsid w:val="02F8B07D"/>
    <w:rsid w:val="06975478"/>
    <w:rsid w:val="074B1D67"/>
    <w:rsid w:val="0C4B9D0B"/>
    <w:rsid w:val="0DBA5EEB"/>
    <w:rsid w:val="0E87E1F7"/>
    <w:rsid w:val="11827A29"/>
    <w:rsid w:val="160938CF"/>
    <w:rsid w:val="16B900F2"/>
    <w:rsid w:val="16DB9571"/>
    <w:rsid w:val="178ED62B"/>
    <w:rsid w:val="1B3E927C"/>
    <w:rsid w:val="1C3E88C3"/>
    <w:rsid w:val="1C65F0B2"/>
    <w:rsid w:val="1FD8AA7E"/>
    <w:rsid w:val="20484F6D"/>
    <w:rsid w:val="21C23AAB"/>
    <w:rsid w:val="239DA989"/>
    <w:rsid w:val="24DB4B3E"/>
    <w:rsid w:val="25F77A93"/>
    <w:rsid w:val="2E0D7755"/>
    <w:rsid w:val="304C7DAF"/>
    <w:rsid w:val="35377400"/>
    <w:rsid w:val="363F5EE5"/>
    <w:rsid w:val="36D44080"/>
    <w:rsid w:val="376BA5DF"/>
    <w:rsid w:val="3A0BE142"/>
    <w:rsid w:val="3B4C0AC8"/>
    <w:rsid w:val="3C7A45BE"/>
    <w:rsid w:val="3CF7D125"/>
    <w:rsid w:val="3F61315A"/>
    <w:rsid w:val="415FA320"/>
    <w:rsid w:val="42E0DC22"/>
    <w:rsid w:val="4C6CEFBA"/>
    <w:rsid w:val="4CB19860"/>
    <w:rsid w:val="4D71AA0D"/>
    <w:rsid w:val="4DEA14C3"/>
    <w:rsid w:val="546080C3"/>
    <w:rsid w:val="57C34F48"/>
    <w:rsid w:val="5C53492A"/>
    <w:rsid w:val="5EA373A1"/>
    <w:rsid w:val="5EB4064C"/>
    <w:rsid w:val="60BF09A6"/>
    <w:rsid w:val="6152A98E"/>
    <w:rsid w:val="61AE0653"/>
    <w:rsid w:val="6213AD83"/>
    <w:rsid w:val="659790D5"/>
    <w:rsid w:val="67356072"/>
    <w:rsid w:val="6A63C897"/>
    <w:rsid w:val="6B7AD3ED"/>
    <w:rsid w:val="6C4B5D81"/>
    <w:rsid w:val="6DCF94C8"/>
    <w:rsid w:val="6DD5D119"/>
    <w:rsid w:val="708ECEE0"/>
    <w:rsid w:val="73D9F3CA"/>
    <w:rsid w:val="7414866F"/>
    <w:rsid w:val="7A1525E0"/>
    <w:rsid w:val="7A85C2BB"/>
    <w:rsid w:val="7D9BE3F1"/>
    <w:rsid w:val="7DD5608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ED12"/>
  <w15:docId w15:val="{9E1A151C-E8BB-4DE8-BE5B-8F971F02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673"/>
    <w:rPr>
      <w:rFonts w:asciiTheme="minorHAnsi" w:hAnsiTheme="minorHAnsi"/>
      <w:lang w:val="nl-BE" w:eastAsia="nl-NL"/>
    </w:rPr>
  </w:style>
  <w:style w:type="paragraph" w:styleId="Heading1">
    <w:name w:val="heading 1"/>
    <w:basedOn w:val="Normal"/>
    <w:next w:val="Normal"/>
    <w:link w:val="Heading1Char"/>
    <w:qFormat/>
    <w:rsid w:val="00586836"/>
    <w:pPr>
      <w:keepNext/>
      <w:pageBreakBefore/>
      <w:numPr>
        <w:numId w:val="1"/>
      </w:numPr>
      <w:spacing w:before="240" w:after="60"/>
      <w:ind w:left="1077" w:hanging="357"/>
      <w:outlineLvl w:val="0"/>
    </w:pPr>
    <w:rPr>
      <w:rFonts w:ascii="Arial" w:hAnsi="Arial" w:cs="Arial"/>
      <w:b/>
      <w:bCs/>
      <w:kern w:val="32"/>
      <w:sz w:val="32"/>
      <w:szCs w:val="32"/>
    </w:rPr>
  </w:style>
  <w:style w:type="paragraph" w:styleId="Heading2">
    <w:name w:val="heading 2"/>
    <w:basedOn w:val="Normal"/>
    <w:next w:val="Normal"/>
    <w:link w:val="Heading2Char"/>
    <w:qFormat/>
    <w:rsid w:val="000B10F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10F9"/>
    <w:pPr>
      <w:keepNext/>
      <w:numPr>
        <w:ilvl w:val="2"/>
        <w:numId w:val="1"/>
      </w:numPr>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642E45"/>
    <w:pPr>
      <w:numPr>
        <w:ilvl w:val="3"/>
      </w:numPr>
      <w:outlineLvl w:val="3"/>
    </w:pPr>
    <w:rPr>
      <w:rFonts w:eastAsia="Arial"/>
    </w:rPr>
  </w:style>
  <w:style w:type="paragraph" w:styleId="Heading5">
    <w:name w:val="heading 5"/>
    <w:basedOn w:val="Normal"/>
    <w:next w:val="Normal"/>
    <w:link w:val="Heading5Char"/>
    <w:qFormat/>
    <w:rsid w:val="00BA109B"/>
    <w:pPr>
      <w:tabs>
        <w:tab w:val="num" w:pos="0"/>
      </w:tabs>
      <w:spacing w:before="240" w:after="60"/>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A109B"/>
    <w:pPr>
      <w:tabs>
        <w:tab w:val="num" w:pos="2232"/>
      </w:tabs>
      <w:spacing w:before="240" w:after="60"/>
      <w:ind w:left="223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A109B"/>
    <w:pPr>
      <w:tabs>
        <w:tab w:val="num" w:pos="2376"/>
      </w:tabs>
      <w:spacing w:before="240" w:after="60"/>
      <w:ind w:left="2376" w:hanging="1296"/>
      <w:outlineLvl w:val="6"/>
    </w:pPr>
    <w:rPr>
      <w:rFonts w:ascii="Times New Roman" w:hAnsi="Times New Roman"/>
      <w:sz w:val="24"/>
      <w:szCs w:val="24"/>
      <w:lang w:eastAsia="en-US"/>
    </w:rPr>
  </w:style>
  <w:style w:type="paragraph" w:styleId="Heading8">
    <w:name w:val="heading 8"/>
    <w:basedOn w:val="Normal"/>
    <w:next w:val="Normal"/>
    <w:link w:val="Heading8Char"/>
    <w:qFormat/>
    <w:rsid w:val="00BA109B"/>
    <w:pPr>
      <w:tabs>
        <w:tab w:val="num" w:pos="2520"/>
      </w:tabs>
      <w:spacing w:before="240" w:after="60"/>
      <w:ind w:left="2520" w:hanging="1440"/>
      <w:outlineLvl w:val="7"/>
    </w:pPr>
    <w:rPr>
      <w:rFonts w:ascii="Times New Roman" w:hAnsi="Times New Roman"/>
      <w:i/>
      <w:iCs/>
      <w:sz w:val="24"/>
      <w:szCs w:val="24"/>
      <w:lang w:eastAsia="en-US"/>
    </w:rPr>
  </w:style>
  <w:style w:type="paragraph" w:styleId="Heading9">
    <w:name w:val="heading 9"/>
    <w:basedOn w:val="Normal"/>
    <w:next w:val="Normal"/>
    <w:link w:val="Heading9Char"/>
    <w:qFormat/>
    <w:rsid w:val="00BA109B"/>
    <w:pPr>
      <w:tabs>
        <w:tab w:val="num" w:pos="2664"/>
      </w:tabs>
      <w:spacing w:before="240" w:after="60"/>
      <w:ind w:left="2664" w:hanging="1584"/>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Heading2"/>
    <w:basedOn w:val="DefaultParagraphFont"/>
    <w:qFormat/>
    <w:rsid w:val="002D4768"/>
    <w:rPr>
      <w:i/>
      <w:iCs/>
    </w:rPr>
  </w:style>
  <w:style w:type="paragraph" w:customStyle="1" w:styleId="Notedetravail">
    <w:name w:val="Note de travail"/>
    <w:basedOn w:val="Normal"/>
    <w:link w:val="NotedetravailChar"/>
    <w:qFormat/>
    <w:rsid w:val="00BA109B"/>
    <w:rPr>
      <w:lang w:val="fr-BE"/>
    </w:rPr>
  </w:style>
  <w:style w:type="character" w:customStyle="1" w:styleId="NotedetravailChar">
    <w:name w:val="Note de travail Char"/>
    <w:basedOn w:val="DefaultParagraphFont"/>
    <w:link w:val="Notedetravail"/>
    <w:rsid w:val="00BA109B"/>
    <w:rPr>
      <w:rFonts w:asciiTheme="minorHAnsi" w:hAnsiTheme="minorHAnsi"/>
      <w:lang w:val="fr-BE" w:eastAsia="nl-NL"/>
    </w:rPr>
  </w:style>
  <w:style w:type="character" w:customStyle="1" w:styleId="Heading1Char">
    <w:name w:val="Heading 1 Char"/>
    <w:basedOn w:val="DefaultParagraphFont"/>
    <w:link w:val="Heading1"/>
    <w:rsid w:val="00586836"/>
    <w:rPr>
      <w:rFonts w:ascii="Arial" w:hAnsi="Arial" w:cs="Arial"/>
      <w:b/>
      <w:bCs/>
      <w:kern w:val="32"/>
      <w:sz w:val="32"/>
      <w:szCs w:val="32"/>
      <w:lang w:eastAsia="nl-NL"/>
    </w:rPr>
  </w:style>
  <w:style w:type="character" w:customStyle="1" w:styleId="Heading2Char">
    <w:name w:val="Heading 2 Char"/>
    <w:basedOn w:val="DefaultParagraphFont"/>
    <w:link w:val="Heading2"/>
    <w:rsid w:val="000B10F9"/>
    <w:rPr>
      <w:rFonts w:ascii="Arial" w:hAnsi="Arial" w:cs="Arial"/>
      <w:b/>
      <w:bCs/>
      <w:i/>
      <w:iCs/>
      <w:sz w:val="28"/>
      <w:szCs w:val="28"/>
      <w:lang w:val="fr-FR" w:eastAsia="nl-NL"/>
    </w:rPr>
  </w:style>
  <w:style w:type="character" w:customStyle="1" w:styleId="Heading3Char">
    <w:name w:val="Heading 3 Char"/>
    <w:basedOn w:val="DefaultParagraphFont"/>
    <w:link w:val="Heading3"/>
    <w:rsid w:val="000B10F9"/>
    <w:rPr>
      <w:rFonts w:ascii="Arial" w:hAnsi="Arial" w:cs="Arial"/>
      <w:b/>
      <w:bCs/>
      <w:sz w:val="26"/>
      <w:szCs w:val="26"/>
      <w:lang w:val="fr-FR" w:eastAsia="nl-NL"/>
    </w:rPr>
  </w:style>
  <w:style w:type="character" w:customStyle="1" w:styleId="Heading4Char">
    <w:name w:val="Heading 4 Char"/>
    <w:basedOn w:val="DefaultParagraphFont"/>
    <w:link w:val="Heading4"/>
    <w:rsid w:val="00642E45"/>
    <w:rPr>
      <w:rFonts w:ascii="Arial" w:eastAsia="Arial" w:hAnsi="Arial" w:cs="Arial"/>
      <w:b/>
      <w:bCs/>
      <w:sz w:val="26"/>
      <w:szCs w:val="26"/>
      <w:lang w:val="nl-BE" w:eastAsia="nl-NL"/>
    </w:rPr>
  </w:style>
  <w:style w:type="character" w:customStyle="1" w:styleId="Heading5Char">
    <w:name w:val="Heading 5 Char"/>
    <w:basedOn w:val="DefaultParagraphFont"/>
    <w:link w:val="Heading5"/>
    <w:rsid w:val="00BA109B"/>
    <w:rPr>
      <w:b/>
      <w:bCs/>
      <w:i/>
      <w:iCs/>
      <w:sz w:val="26"/>
      <w:szCs w:val="26"/>
    </w:rPr>
  </w:style>
  <w:style w:type="character" w:customStyle="1" w:styleId="Heading6Char">
    <w:name w:val="Heading 6 Char"/>
    <w:basedOn w:val="DefaultParagraphFont"/>
    <w:link w:val="Heading6"/>
    <w:rsid w:val="00BA109B"/>
    <w:rPr>
      <w:b/>
      <w:bCs/>
      <w:sz w:val="22"/>
      <w:szCs w:val="22"/>
    </w:rPr>
  </w:style>
  <w:style w:type="character" w:customStyle="1" w:styleId="Heading7Char">
    <w:name w:val="Heading 7 Char"/>
    <w:basedOn w:val="DefaultParagraphFont"/>
    <w:link w:val="Heading7"/>
    <w:rsid w:val="00BA109B"/>
    <w:rPr>
      <w:sz w:val="24"/>
      <w:szCs w:val="24"/>
    </w:rPr>
  </w:style>
  <w:style w:type="character" w:customStyle="1" w:styleId="Heading8Char">
    <w:name w:val="Heading 8 Char"/>
    <w:basedOn w:val="DefaultParagraphFont"/>
    <w:link w:val="Heading8"/>
    <w:rsid w:val="00BA109B"/>
    <w:rPr>
      <w:i/>
      <w:iCs/>
      <w:sz w:val="24"/>
      <w:szCs w:val="24"/>
    </w:rPr>
  </w:style>
  <w:style w:type="character" w:customStyle="1" w:styleId="Heading9Char">
    <w:name w:val="Heading 9 Char"/>
    <w:basedOn w:val="DefaultParagraphFont"/>
    <w:link w:val="Heading9"/>
    <w:rsid w:val="00BA109B"/>
    <w:rPr>
      <w:rFonts w:ascii="Arial" w:hAnsi="Arial" w:cs="Arial"/>
      <w:sz w:val="22"/>
      <w:szCs w:val="22"/>
    </w:rPr>
  </w:style>
  <w:style w:type="character" w:styleId="Strong">
    <w:name w:val="Strong"/>
    <w:basedOn w:val="DefaultParagraphFont"/>
    <w:uiPriority w:val="22"/>
    <w:qFormat/>
    <w:rsid w:val="00BA109B"/>
    <w:rPr>
      <w:b/>
      <w:bCs/>
    </w:rPr>
  </w:style>
  <w:style w:type="paragraph" w:styleId="ListParagraph">
    <w:name w:val="List Paragraph"/>
    <w:basedOn w:val="Normal"/>
    <w:uiPriority w:val="34"/>
    <w:qFormat/>
    <w:rsid w:val="00BA109B"/>
    <w:pPr>
      <w:ind w:left="720"/>
      <w:contextualSpacing/>
    </w:pPr>
  </w:style>
  <w:style w:type="character" w:styleId="SubtleEmphasis">
    <w:name w:val="Subtle Emphasis"/>
    <w:basedOn w:val="DefaultParagraphFont"/>
    <w:uiPriority w:val="19"/>
    <w:qFormat/>
    <w:rsid w:val="00BA109B"/>
    <w:rPr>
      <w:i/>
      <w:iCs/>
      <w:color w:val="808080" w:themeColor="text1" w:themeTint="7F"/>
    </w:rPr>
  </w:style>
  <w:style w:type="paragraph" w:styleId="TOCHeading">
    <w:name w:val="TOC Heading"/>
    <w:basedOn w:val="Heading1"/>
    <w:next w:val="Normal"/>
    <w:uiPriority w:val="39"/>
    <w:unhideWhenUsed/>
    <w:qFormat/>
    <w:rsid w:val="00D25C9A"/>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TableGrid">
    <w:name w:val="Table Grid"/>
    <w:basedOn w:val="TableNormal"/>
    <w:rsid w:val="00C7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162EC0"/>
    <w:rPr>
      <w:rFonts w:ascii="Courier New" w:eastAsia="Times New Roman" w:hAnsi="Courier New" w:cs="Courier New"/>
      <w:sz w:val="20"/>
      <w:szCs w:val="20"/>
    </w:rPr>
  </w:style>
  <w:style w:type="character" w:styleId="Hyperlink">
    <w:name w:val="Hyperlink"/>
    <w:basedOn w:val="DefaultParagraphFont"/>
    <w:uiPriority w:val="99"/>
    <w:unhideWhenUsed/>
    <w:rsid w:val="00456D2C"/>
    <w:rPr>
      <w:color w:val="0000FF"/>
      <w:u w:val="single"/>
    </w:rPr>
  </w:style>
  <w:style w:type="paragraph" w:styleId="CommentText">
    <w:name w:val="annotation text"/>
    <w:basedOn w:val="Normal"/>
    <w:link w:val="CommentTextChar"/>
    <w:unhideWhenUsed/>
    <w:rsid w:val="00CD4A03"/>
  </w:style>
  <w:style w:type="character" w:customStyle="1" w:styleId="CommentTextChar">
    <w:name w:val="Comment Text Char"/>
    <w:basedOn w:val="DefaultParagraphFont"/>
    <w:link w:val="CommentText"/>
    <w:rsid w:val="00CD4A03"/>
    <w:rPr>
      <w:rFonts w:asciiTheme="minorHAnsi" w:hAnsiTheme="minorHAnsi"/>
      <w:lang w:val="fr-FR" w:eastAsia="nl-NL"/>
    </w:rPr>
  </w:style>
  <w:style w:type="character" w:customStyle="1" w:styleId="fontstyle01">
    <w:name w:val="fontstyle01"/>
    <w:basedOn w:val="DefaultParagraphFont"/>
    <w:rsid w:val="007E6A6D"/>
    <w:rPr>
      <w:rFonts w:ascii="Calibri" w:hAnsi="Calibri" w:cs="Calibri" w:hint="default"/>
      <w:b w:val="0"/>
      <w:bCs w:val="0"/>
      <w:i w:val="0"/>
      <w:iCs w:val="0"/>
      <w:color w:val="000000"/>
      <w:sz w:val="18"/>
      <w:szCs w:val="18"/>
    </w:rPr>
  </w:style>
  <w:style w:type="character" w:styleId="CommentReference">
    <w:name w:val="annotation reference"/>
    <w:basedOn w:val="DefaultParagraphFont"/>
    <w:semiHidden/>
    <w:unhideWhenUsed/>
    <w:rsid w:val="007E6A6D"/>
    <w:rPr>
      <w:sz w:val="16"/>
      <w:szCs w:val="16"/>
    </w:rPr>
  </w:style>
  <w:style w:type="paragraph" w:styleId="CommentSubject">
    <w:name w:val="annotation subject"/>
    <w:basedOn w:val="CommentText"/>
    <w:next w:val="CommentText"/>
    <w:link w:val="CommentSubjectChar"/>
    <w:semiHidden/>
    <w:unhideWhenUsed/>
    <w:rsid w:val="007E6A6D"/>
    <w:rPr>
      <w:b/>
      <w:bCs/>
    </w:rPr>
  </w:style>
  <w:style w:type="character" w:customStyle="1" w:styleId="CommentSubjectChar">
    <w:name w:val="Comment Subject Char"/>
    <w:basedOn w:val="CommentTextChar"/>
    <w:link w:val="CommentSubject"/>
    <w:semiHidden/>
    <w:rsid w:val="007E6A6D"/>
    <w:rPr>
      <w:rFonts w:asciiTheme="minorHAnsi" w:hAnsiTheme="minorHAnsi"/>
      <w:b/>
      <w:bCs/>
      <w:lang w:val="fr-FR" w:eastAsia="nl-NL"/>
    </w:rPr>
  </w:style>
  <w:style w:type="character" w:customStyle="1" w:styleId="fontstyle21">
    <w:name w:val="fontstyle21"/>
    <w:basedOn w:val="DefaultParagraphFont"/>
    <w:rsid w:val="007E6A6D"/>
    <w:rPr>
      <w:rFonts w:ascii="Calibri-Bold" w:hAnsi="Calibri-Bold" w:hint="default"/>
      <w:b/>
      <w:bCs/>
      <w:i w:val="0"/>
      <w:iCs w:val="0"/>
      <w:color w:val="000000"/>
      <w:sz w:val="18"/>
      <w:szCs w:val="18"/>
    </w:rPr>
  </w:style>
  <w:style w:type="character" w:customStyle="1" w:styleId="ui-provider">
    <w:name w:val="ui-provider"/>
    <w:basedOn w:val="DefaultParagraphFont"/>
    <w:rsid w:val="00405CB9"/>
  </w:style>
  <w:style w:type="character" w:styleId="FollowedHyperlink">
    <w:name w:val="FollowedHyperlink"/>
    <w:basedOn w:val="DefaultParagraphFont"/>
    <w:semiHidden/>
    <w:unhideWhenUsed/>
    <w:rsid w:val="00E572DA"/>
    <w:rPr>
      <w:color w:val="800080" w:themeColor="followedHyperlink"/>
      <w:u w:val="single"/>
    </w:rPr>
  </w:style>
  <w:style w:type="paragraph" w:styleId="TOC1">
    <w:name w:val="toc 1"/>
    <w:basedOn w:val="Normal"/>
    <w:next w:val="Normal"/>
    <w:autoRedefine/>
    <w:uiPriority w:val="39"/>
    <w:unhideWhenUsed/>
    <w:rsid w:val="00BA48EC"/>
    <w:pPr>
      <w:spacing w:after="100"/>
    </w:pPr>
  </w:style>
  <w:style w:type="paragraph" w:styleId="TOC2">
    <w:name w:val="toc 2"/>
    <w:basedOn w:val="Normal"/>
    <w:next w:val="Normal"/>
    <w:autoRedefine/>
    <w:uiPriority w:val="39"/>
    <w:unhideWhenUsed/>
    <w:rsid w:val="00BA48EC"/>
    <w:pPr>
      <w:spacing w:after="100"/>
      <w:ind w:left="200"/>
    </w:pPr>
  </w:style>
  <w:style w:type="paragraph" w:styleId="TOC3">
    <w:name w:val="toc 3"/>
    <w:basedOn w:val="Normal"/>
    <w:next w:val="Normal"/>
    <w:autoRedefine/>
    <w:uiPriority w:val="39"/>
    <w:unhideWhenUsed/>
    <w:rsid w:val="00BA48EC"/>
    <w:pPr>
      <w:spacing w:after="100"/>
      <w:ind w:left="400"/>
    </w:pPr>
  </w:style>
  <w:style w:type="paragraph" w:styleId="Header">
    <w:name w:val="header"/>
    <w:basedOn w:val="Normal"/>
    <w:link w:val="HeaderChar"/>
    <w:unhideWhenUsed/>
    <w:rsid w:val="006D6028"/>
    <w:pPr>
      <w:tabs>
        <w:tab w:val="center" w:pos="4513"/>
        <w:tab w:val="right" w:pos="9026"/>
      </w:tabs>
    </w:pPr>
  </w:style>
  <w:style w:type="character" w:customStyle="1" w:styleId="HeaderChar">
    <w:name w:val="Header Char"/>
    <w:basedOn w:val="DefaultParagraphFont"/>
    <w:link w:val="Header"/>
    <w:rsid w:val="006D6028"/>
    <w:rPr>
      <w:rFonts w:asciiTheme="minorHAnsi" w:hAnsiTheme="minorHAnsi"/>
      <w:lang w:val="fr-FR" w:eastAsia="nl-NL"/>
    </w:rPr>
  </w:style>
  <w:style w:type="paragraph" w:styleId="Footer">
    <w:name w:val="footer"/>
    <w:basedOn w:val="Normal"/>
    <w:link w:val="FooterChar"/>
    <w:uiPriority w:val="99"/>
    <w:unhideWhenUsed/>
    <w:rsid w:val="006D6028"/>
    <w:pPr>
      <w:tabs>
        <w:tab w:val="center" w:pos="4513"/>
        <w:tab w:val="right" w:pos="9026"/>
      </w:tabs>
    </w:pPr>
  </w:style>
  <w:style w:type="character" w:customStyle="1" w:styleId="FooterChar">
    <w:name w:val="Footer Char"/>
    <w:basedOn w:val="DefaultParagraphFont"/>
    <w:link w:val="Footer"/>
    <w:uiPriority w:val="99"/>
    <w:rsid w:val="006D6028"/>
    <w:rPr>
      <w:rFonts w:asciiTheme="minorHAnsi" w:hAnsiTheme="minorHAnsi"/>
      <w:lang w:val="fr-FR" w:eastAsia="nl-NL"/>
    </w:rPr>
  </w:style>
  <w:style w:type="paragraph" w:styleId="FootnoteText">
    <w:name w:val="footnote text"/>
    <w:basedOn w:val="Normal"/>
    <w:link w:val="FootnoteTextChar"/>
    <w:semiHidden/>
    <w:unhideWhenUsed/>
    <w:rsid w:val="002811C2"/>
  </w:style>
  <w:style w:type="character" w:customStyle="1" w:styleId="FootnoteTextChar">
    <w:name w:val="Footnote Text Char"/>
    <w:basedOn w:val="DefaultParagraphFont"/>
    <w:link w:val="FootnoteText"/>
    <w:semiHidden/>
    <w:rsid w:val="002811C2"/>
    <w:rPr>
      <w:rFonts w:asciiTheme="minorHAnsi" w:hAnsiTheme="minorHAnsi"/>
      <w:lang w:val="fr-FR" w:eastAsia="nl-NL"/>
    </w:rPr>
  </w:style>
  <w:style w:type="character" w:styleId="FootnoteReference">
    <w:name w:val="footnote reference"/>
    <w:basedOn w:val="DefaultParagraphFont"/>
    <w:semiHidden/>
    <w:unhideWhenUsed/>
    <w:rsid w:val="002811C2"/>
    <w:rPr>
      <w:vertAlign w:val="superscript"/>
    </w:rPr>
  </w:style>
  <w:style w:type="table" w:styleId="GridTable4-Accent1">
    <w:name w:val="Grid Table 4 Accent 1"/>
    <w:basedOn w:val="TableNormal"/>
    <w:uiPriority w:val="49"/>
    <w:rsid w:val="00F837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73D52"/>
    <w:rPr>
      <w:rFonts w:asciiTheme="minorHAnsi" w:hAnsiTheme="minorHAnsi"/>
      <w:lang w:val="fr-FR" w:eastAsia="nl-NL"/>
    </w:rPr>
  </w:style>
  <w:style w:type="character" w:styleId="PlaceholderText">
    <w:name w:val="Placeholder Text"/>
    <w:basedOn w:val="DefaultParagraphFont"/>
    <w:uiPriority w:val="99"/>
    <w:semiHidden/>
    <w:rsid w:val="00CE3DF1"/>
    <w:rPr>
      <w:color w:val="808080"/>
    </w:rPr>
  </w:style>
  <w:style w:type="character" w:customStyle="1" w:styleId="normaltextrun">
    <w:name w:val="normaltextrun"/>
    <w:basedOn w:val="DefaultParagraphFont"/>
    <w:rsid w:val="00205E77"/>
  </w:style>
  <w:style w:type="paragraph" w:styleId="NormalWeb">
    <w:name w:val="Normal (Web)"/>
    <w:basedOn w:val="Normal"/>
    <w:uiPriority w:val="99"/>
    <w:unhideWhenUsed/>
    <w:rsid w:val="008A17EE"/>
    <w:pPr>
      <w:spacing w:before="100" w:beforeAutospacing="1" w:after="100" w:afterAutospacing="1"/>
    </w:pPr>
    <w:rPr>
      <w:rFonts w:ascii="Times New Roman" w:eastAsiaTheme="minorEastAsia" w:hAnsi="Times New Roman"/>
      <w:sz w:val="24"/>
      <w:szCs w:val="24"/>
      <w:lang w:eastAsia="en-US"/>
    </w:rPr>
  </w:style>
  <w:style w:type="paragraph" w:customStyle="1" w:styleId="Default">
    <w:name w:val="Default"/>
    <w:rsid w:val="00A36740"/>
    <w:pPr>
      <w:autoSpaceDE w:val="0"/>
      <w:autoSpaceDN w:val="0"/>
      <w:adjustRightInd w:val="0"/>
    </w:pPr>
    <w:rPr>
      <w:rFonts w:ascii="Calibri" w:hAnsi="Calibri" w:cs="Calibri"/>
      <w:color w:val="000000"/>
      <w:sz w:val="24"/>
      <w:szCs w:val="24"/>
      <w:lang w:val="en-GB"/>
    </w:rPr>
  </w:style>
  <w:style w:type="paragraph" w:styleId="Title">
    <w:name w:val="Title"/>
    <w:basedOn w:val="Normal"/>
    <w:next w:val="Normal"/>
    <w:link w:val="TitleChar"/>
    <w:qFormat/>
    <w:rsid w:val="001839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3916"/>
    <w:rPr>
      <w:rFonts w:asciiTheme="majorHAnsi" w:eastAsiaTheme="majorEastAsia" w:hAnsiTheme="majorHAnsi" w:cstheme="majorBidi"/>
      <w:spacing w:val="-10"/>
      <w:kern w:val="28"/>
      <w:sz w:val="56"/>
      <w:szCs w:val="56"/>
      <w:lang w:val="fr-FR" w:eastAsia="nl-NL"/>
    </w:rPr>
  </w:style>
  <w:style w:type="paragraph" w:customStyle="1" w:styleId="pf0">
    <w:name w:val="pf0"/>
    <w:basedOn w:val="Normal"/>
    <w:rsid w:val="00AB0D39"/>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AB0D39"/>
    <w:rPr>
      <w:rFonts w:ascii="Segoe UI" w:hAnsi="Segoe UI" w:cs="Segoe UI" w:hint="default"/>
      <w:sz w:val="18"/>
      <w:szCs w:val="18"/>
    </w:rPr>
  </w:style>
  <w:style w:type="paragraph" w:styleId="Caption">
    <w:name w:val="caption"/>
    <w:basedOn w:val="Normal"/>
    <w:next w:val="Normal"/>
    <w:unhideWhenUsed/>
    <w:qFormat/>
    <w:rsid w:val="00331408"/>
    <w:pPr>
      <w:spacing w:after="200"/>
    </w:pPr>
    <w:rPr>
      <w:i/>
      <w:iCs/>
      <w:color w:val="1F497D" w:themeColor="text2"/>
      <w:sz w:val="18"/>
      <w:szCs w:val="18"/>
    </w:rPr>
  </w:style>
  <w:style w:type="paragraph" w:styleId="TableofFigures">
    <w:name w:val="table of figures"/>
    <w:basedOn w:val="Normal"/>
    <w:next w:val="Normal"/>
    <w:uiPriority w:val="99"/>
    <w:unhideWhenUsed/>
    <w:rsid w:val="00BC3C03"/>
  </w:style>
  <w:style w:type="paragraph" w:customStyle="1" w:styleId="breadcrumb-item">
    <w:name w:val="breadcrumb-item"/>
    <w:basedOn w:val="Normal"/>
    <w:rsid w:val="00386F39"/>
    <w:pPr>
      <w:spacing w:before="100" w:beforeAutospacing="1" w:after="100" w:afterAutospacing="1"/>
    </w:pPr>
    <w:rPr>
      <w:rFonts w:ascii="Times New Roman" w:hAnsi="Times New Roman"/>
      <w:sz w:val="24"/>
      <w:szCs w:val="24"/>
      <w:lang w:eastAsia="en-GB"/>
    </w:rPr>
  </w:style>
  <w:style w:type="paragraph" w:styleId="EndnoteText">
    <w:name w:val="endnote text"/>
    <w:basedOn w:val="Normal"/>
    <w:link w:val="EndnoteTextChar"/>
    <w:semiHidden/>
    <w:unhideWhenUsed/>
    <w:rsid w:val="00CB7436"/>
  </w:style>
  <w:style w:type="character" w:customStyle="1" w:styleId="EndnoteTextChar">
    <w:name w:val="Endnote Text Char"/>
    <w:basedOn w:val="DefaultParagraphFont"/>
    <w:link w:val="EndnoteText"/>
    <w:semiHidden/>
    <w:rsid w:val="00CB7436"/>
    <w:rPr>
      <w:rFonts w:asciiTheme="minorHAnsi" w:hAnsiTheme="minorHAnsi"/>
      <w:lang w:val="fr-FR" w:eastAsia="nl-NL"/>
    </w:rPr>
  </w:style>
  <w:style w:type="character" w:styleId="EndnoteReference">
    <w:name w:val="endnote reference"/>
    <w:basedOn w:val="DefaultParagraphFont"/>
    <w:semiHidden/>
    <w:unhideWhenUsed/>
    <w:rsid w:val="00CB7436"/>
    <w:rPr>
      <w:vertAlign w:val="superscript"/>
    </w:rPr>
  </w:style>
  <w:style w:type="character" w:customStyle="1" w:styleId="eop">
    <w:name w:val="eop"/>
    <w:basedOn w:val="DefaultParagraphFont"/>
    <w:rsid w:val="00110D50"/>
  </w:style>
  <w:style w:type="paragraph" w:customStyle="1" w:styleId="paragraph">
    <w:name w:val="paragraph"/>
    <w:basedOn w:val="Normal"/>
    <w:rsid w:val="002A1A65"/>
    <w:pPr>
      <w:spacing w:before="100" w:beforeAutospacing="1" w:after="100" w:afterAutospacing="1"/>
    </w:pPr>
    <w:rPr>
      <w:rFonts w:ascii="Times New Roman" w:hAnsi="Times New Roman"/>
      <w:sz w:val="24"/>
      <w:szCs w:val="24"/>
      <w:lang w:eastAsia="nl-BE"/>
    </w:rPr>
  </w:style>
  <w:style w:type="character" w:customStyle="1" w:styleId="superscript">
    <w:name w:val="superscript"/>
    <w:basedOn w:val="DefaultParagraphFont"/>
    <w:rsid w:val="002A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7057">
      <w:bodyDiv w:val="1"/>
      <w:marLeft w:val="0"/>
      <w:marRight w:val="0"/>
      <w:marTop w:val="0"/>
      <w:marBottom w:val="0"/>
      <w:divBdr>
        <w:top w:val="none" w:sz="0" w:space="0" w:color="auto"/>
        <w:left w:val="none" w:sz="0" w:space="0" w:color="auto"/>
        <w:bottom w:val="none" w:sz="0" w:space="0" w:color="auto"/>
        <w:right w:val="none" w:sz="0" w:space="0" w:color="auto"/>
      </w:divBdr>
    </w:div>
    <w:div w:id="83038250">
      <w:bodyDiv w:val="1"/>
      <w:marLeft w:val="0"/>
      <w:marRight w:val="0"/>
      <w:marTop w:val="0"/>
      <w:marBottom w:val="0"/>
      <w:divBdr>
        <w:top w:val="none" w:sz="0" w:space="0" w:color="auto"/>
        <w:left w:val="none" w:sz="0" w:space="0" w:color="auto"/>
        <w:bottom w:val="none" w:sz="0" w:space="0" w:color="auto"/>
        <w:right w:val="none" w:sz="0" w:space="0" w:color="auto"/>
      </w:divBdr>
    </w:div>
    <w:div w:id="125046522">
      <w:bodyDiv w:val="1"/>
      <w:marLeft w:val="0"/>
      <w:marRight w:val="0"/>
      <w:marTop w:val="0"/>
      <w:marBottom w:val="0"/>
      <w:divBdr>
        <w:top w:val="none" w:sz="0" w:space="0" w:color="auto"/>
        <w:left w:val="none" w:sz="0" w:space="0" w:color="auto"/>
        <w:bottom w:val="none" w:sz="0" w:space="0" w:color="auto"/>
        <w:right w:val="none" w:sz="0" w:space="0" w:color="auto"/>
      </w:divBdr>
    </w:div>
    <w:div w:id="181671544">
      <w:bodyDiv w:val="1"/>
      <w:marLeft w:val="0"/>
      <w:marRight w:val="0"/>
      <w:marTop w:val="0"/>
      <w:marBottom w:val="0"/>
      <w:divBdr>
        <w:top w:val="none" w:sz="0" w:space="0" w:color="auto"/>
        <w:left w:val="none" w:sz="0" w:space="0" w:color="auto"/>
        <w:bottom w:val="none" w:sz="0" w:space="0" w:color="auto"/>
        <w:right w:val="none" w:sz="0" w:space="0" w:color="auto"/>
      </w:divBdr>
    </w:div>
    <w:div w:id="254288117">
      <w:bodyDiv w:val="1"/>
      <w:marLeft w:val="0"/>
      <w:marRight w:val="0"/>
      <w:marTop w:val="0"/>
      <w:marBottom w:val="0"/>
      <w:divBdr>
        <w:top w:val="none" w:sz="0" w:space="0" w:color="auto"/>
        <w:left w:val="none" w:sz="0" w:space="0" w:color="auto"/>
        <w:bottom w:val="none" w:sz="0" w:space="0" w:color="auto"/>
        <w:right w:val="none" w:sz="0" w:space="0" w:color="auto"/>
      </w:divBdr>
    </w:div>
    <w:div w:id="284777785">
      <w:bodyDiv w:val="1"/>
      <w:marLeft w:val="0"/>
      <w:marRight w:val="0"/>
      <w:marTop w:val="0"/>
      <w:marBottom w:val="0"/>
      <w:divBdr>
        <w:top w:val="none" w:sz="0" w:space="0" w:color="auto"/>
        <w:left w:val="none" w:sz="0" w:space="0" w:color="auto"/>
        <w:bottom w:val="none" w:sz="0" w:space="0" w:color="auto"/>
        <w:right w:val="none" w:sz="0" w:space="0" w:color="auto"/>
      </w:divBdr>
    </w:div>
    <w:div w:id="291062148">
      <w:bodyDiv w:val="1"/>
      <w:marLeft w:val="0"/>
      <w:marRight w:val="0"/>
      <w:marTop w:val="0"/>
      <w:marBottom w:val="0"/>
      <w:divBdr>
        <w:top w:val="none" w:sz="0" w:space="0" w:color="auto"/>
        <w:left w:val="none" w:sz="0" w:space="0" w:color="auto"/>
        <w:bottom w:val="none" w:sz="0" w:space="0" w:color="auto"/>
        <w:right w:val="none" w:sz="0" w:space="0" w:color="auto"/>
      </w:divBdr>
    </w:div>
    <w:div w:id="342248077">
      <w:bodyDiv w:val="1"/>
      <w:marLeft w:val="0"/>
      <w:marRight w:val="0"/>
      <w:marTop w:val="0"/>
      <w:marBottom w:val="0"/>
      <w:divBdr>
        <w:top w:val="none" w:sz="0" w:space="0" w:color="auto"/>
        <w:left w:val="none" w:sz="0" w:space="0" w:color="auto"/>
        <w:bottom w:val="none" w:sz="0" w:space="0" w:color="auto"/>
        <w:right w:val="none" w:sz="0" w:space="0" w:color="auto"/>
      </w:divBdr>
    </w:div>
    <w:div w:id="375543005">
      <w:bodyDiv w:val="1"/>
      <w:marLeft w:val="0"/>
      <w:marRight w:val="0"/>
      <w:marTop w:val="0"/>
      <w:marBottom w:val="0"/>
      <w:divBdr>
        <w:top w:val="none" w:sz="0" w:space="0" w:color="auto"/>
        <w:left w:val="none" w:sz="0" w:space="0" w:color="auto"/>
        <w:bottom w:val="none" w:sz="0" w:space="0" w:color="auto"/>
        <w:right w:val="none" w:sz="0" w:space="0" w:color="auto"/>
      </w:divBdr>
    </w:div>
    <w:div w:id="482627331">
      <w:bodyDiv w:val="1"/>
      <w:marLeft w:val="0"/>
      <w:marRight w:val="0"/>
      <w:marTop w:val="0"/>
      <w:marBottom w:val="0"/>
      <w:divBdr>
        <w:top w:val="none" w:sz="0" w:space="0" w:color="auto"/>
        <w:left w:val="none" w:sz="0" w:space="0" w:color="auto"/>
        <w:bottom w:val="none" w:sz="0" w:space="0" w:color="auto"/>
        <w:right w:val="none" w:sz="0" w:space="0" w:color="auto"/>
      </w:divBdr>
    </w:div>
    <w:div w:id="542526367">
      <w:bodyDiv w:val="1"/>
      <w:marLeft w:val="0"/>
      <w:marRight w:val="0"/>
      <w:marTop w:val="0"/>
      <w:marBottom w:val="0"/>
      <w:divBdr>
        <w:top w:val="none" w:sz="0" w:space="0" w:color="auto"/>
        <w:left w:val="none" w:sz="0" w:space="0" w:color="auto"/>
        <w:bottom w:val="none" w:sz="0" w:space="0" w:color="auto"/>
        <w:right w:val="none" w:sz="0" w:space="0" w:color="auto"/>
      </w:divBdr>
    </w:div>
    <w:div w:id="557326081">
      <w:bodyDiv w:val="1"/>
      <w:marLeft w:val="0"/>
      <w:marRight w:val="0"/>
      <w:marTop w:val="0"/>
      <w:marBottom w:val="0"/>
      <w:divBdr>
        <w:top w:val="none" w:sz="0" w:space="0" w:color="auto"/>
        <w:left w:val="none" w:sz="0" w:space="0" w:color="auto"/>
        <w:bottom w:val="none" w:sz="0" w:space="0" w:color="auto"/>
        <w:right w:val="none" w:sz="0" w:space="0" w:color="auto"/>
      </w:divBdr>
    </w:div>
    <w:div w:id="569386802">
      <w:bodyDiv w:val="1"/>
      <w:marLeft w:val="0"/>
      <w:marRight w:val="0"/>
      <w:marTop w:val="0"/>
      <w:marBottom w:val="0"/>
      <w:divBdr>
        <w:top w:val="none" w:sz="0" w:space="0" w:color="auto"/>
        <w:left w:val="none" w:sz="0" w:space="0" w:color="auto"/>
        <w:bottom w:val="none" w:sz="0" w:space="0" w:color="auto"/>
        <w:right w:val="none" w:sz="0" w:space="0" w:color="auto"/>
      </w:divBdr>
    </w:div>
    <w:div w:id="584531151">
      <w:bodyDiv w:val="1"/>
      <w:marLeft w:val="0"/>
      <w:marRight w:val="0"/>
      <w:marTop w:val="0"/>
      <w:marBottom w:val="0"/>
      <w:divBdr>
        <w:top w:val="none" w:sz="0" w:space="0" w:color="auto"/>
        <w:left w:val="none" w:sz="0" w:space="0" w:color="auto"/>
        <w:bottom w:val="none" w:sz="0" w:space="0" w:color="auto"/>
        <w:right w:val="none" w:sz="0" w:space="0" w:color="auto"/>
      </w:divBdr>
    </w:div>
    <w:div w:id="598755394">
      <w:bodyDiv w:val="1"/>
      <w:marLeft w:val="0"/>
      <w:marRight w:val="0"/>
      <w:marTop w:val="0"/>
      <w:marBottom w:val="0"/>
      <w:divBdr>
        <w:top w:val="none" w:sz="0" w:space="0" w:color="auto"/>
        <w:left w:val="none" w:sz="0" w:space="0" w:color="auto"/>
        <w:bottom w:val="none" w:sz="0" w:space="0" w:color="auto"/>
        <w:right w:val="none" w:sz="0" w:space="0" w:color="auto"/>
      </w:divBdr>
    </w:div>
    <w:div w:id="624509896">
      <w:bodyDiv w:val="1"/>
      <w:marLeft w:val="0"/>
      <w:marRight w:val="0"/>
      <w:marTop w:val="0"/>
      <w:marBottom w:val="0"/>
      <w:divBdr>
        <w:top w:val="none" w:sz="0" w:space="0" w:color="auto"/>
        <w:left w:val="none" w:sz="0" w:space="0" w:color="auto"/>
        <w:bottom w:val="none" w:sz="0" w:space="0" w:color="auto"/>
        <w:right w:val="none" w:sz="0" w:space="0" w:color="auto"/>
      </w:divBdr>
    </w:div>
    <w:div w:id="636301270">
      <w:bodyDiv w:val="1"/>
      <w:marLeft w:val="0"/>
      <w:marRight w:val="0"/>
      <w:marTop w:val="0"/>
      <w:marBottom w:val="0"/>
      <w:divBdr>
        <w:top w:val="none" w:sz="0" w:space="0" w:color="auto"/>
        <w:left w:val="none" w:sz="0" w:space="0" w:color="auto"/>
        <w:bottom w:val="none" w:sz="0" w:space="0" w:color="auto"/>
        <w:right w:val="none" w:sz="0" w:space="0" w:color="auto"/>
      </w:divBdr>
    </w:div>
    <w:div w:id="643432496">
      <w:bodyDiv w:val="1"/>
      <w:marLeft w:val="0"/>
      <w:marRight w:val="0"/>
      <w:marTop w:val="0"/>
      <w:marBottom w:val="0"/>
      <w:divBdr>
        <w:top w:val="none" w:sz="0" w:space="0" w:color="auto"/>
        <w:left w:val="none" w:sz="0" w:space="0" w:color="auto"/>
        <w:bottom w:val="none" w:sz="0" w:space="0" w:color="auto"/>
        <w:right w:val="none" w:sz="0" w:space="0" w:color="auto"/>
      </w:divBdr>
    </w:div>
    <w:div w:id="650601076">
      <w:bodyDiv w:val="1"/>
      <w:marLeft w:val="0"/>
      <w:marRight w:val="0"/>
      <w:marTop w:val="0"/>
      <w:marBottom w:val="0"/>
      <w:divBdr>
        <w:top w:val="none" w:sz="0" w:space="0" w:color="auto"/>
        <w:left w:val="none" w:sz="0" w:space="0" w:color="auto"/>
        <w:bottom w:val="none" w:sz="0" w:space="0" w:color="auto"/>
        <w:right w:val="none" w:sz="0" w:space="0" w:color="auto"/>
      </w:divBdr>
    </w:div>
    <w:div w:id="660932227">
      <w:bodyDiv w:val="1"/>
      <w:marLeft w:val="0"/>
      <w:marRight w:val="0"/>
      <w:marTop w:val="0"/>
      <w:marBottom w:val="0"/>
      <w:divBdr>
        <w:top w:val="none" w:sz="0" w:space="0" w:color="auto"/>
        <w:left w:val="none" w:sz="0" w:space="0" w:color="auto"/>
        <w:bottom w:val="none" w:sz="0" w:space="0" w:color="auto"/>
        <w:right w:val="none" w:sz="0" w:space="0" w:color="auto"/>
      </w:divBdr>
    </w:div>
    <w:div w:id="686373355">
      <w:bodyDiv w:val="1"/>
      <w:marLeft w:val="0"/>
      <w:marRight w:val="0"/>
      <w:marTop w:val="0"/>
      <w:marBottom w:val="0"/>
      <w:divBdr>
        <w:top w:val="none" w:sz="0" w:space="0" w:color="auto"/>
        <w:left w:val="none" w:sz="0" w:space="0" w:color="auto"/>
        <w:bottom w:val="none" w:sz="0" w:space="0" w:color="auto"/>
        <w:right w:val="none" w:sz="0" w:space="0" w:color="auto"/>
      </w:divBdr>
    </w:div>
    <w:div w:id="778066333">
      <w:bodyDiv w:val="1"/>
      <w:marLeft w:val="0"/>
      <w:marRight w:val="0"/>
      <w:marTop w:val="0"/>
      <w:marBottom w:val="0"/>
      <w:divBdr>
        <w:top w:val="none" w:sz="0" w:space="0" w:color="auto"/>
        <w:left w:val="none" w:sz="0" w:space="0" w:color="auto"/>
        <w:bottom w:val="none" w:sz="0" w:space="0" w:color="auto"/>
        <w:right w:val="none" w:sz="0" w:space="0" w:color="auto"/>
      </w:divBdr>
    </w:div>
    <w:div w:id="789515866">
      <w:bodyDiv w:val="1"/>
      <w:marLeft w:val="0"/>
      <w:marRight w:val="0"/>
      <w:marTop w:val="0"/>
      <w:marBottom w:val="0"/>
      <w:divBdr>
        <w:top w:val="none" w:sz="0" w:space="0" w:color="auto"/>
        <w:left w:val="none" w:sz="0" w:space="0" w:color="auto"/>
        <w:bottom w:val="none" w:sz="0" w:space="0" w:color="auto"/>
        <w:right w:val="none" w:sz="0" w:space="0" w:color="auto"/>
      </w:divBdr>
    </w:div>
    <w:div w:id="859778639">
      <w:bodyDiv w:val="1"/>
      <w:marLeft w:val="0"/>
      <w:marRight w:val="0"/>
      <w:marTop w:val="0"/>
      <w:marBottom w:val="0"/>
      <w:divBdr>
        <w:top w:val="none" w:sz="0" w:space="0" w:color="auto"/>
        <w:left w:val="none" w:sz="0" w:space="0" w:color="auto"/>
        <w:bottom w:val="none" w:sz="0" w:space="0" w:color="auto"/>
        <w:right w:val="none" w:sz="0" w:space="0" w:color="auto"/>
      </w:divBdr>
    </w:div>
    <w:div w:id="886334280">
      <w:bodyDiv w:val="1"/>
      <w:marLeft w:val="0"/>
      <w:marRight w:val="0"/>
      <w:marTop w:val="0"/>
      <w:marBottom w:val="0"/>
      <w:divBdr>
        <w:top w:val="none" w:sz="0" w:space="0" w:color="auto"/>
        <w:left w:val="none" w:sz="0" w:space="0" w:color="auto"/>
        <w:bottom w:val="none" w:sz="0" w:space="0" w:color="auto"/>
        <w:right w:val="none" w:sz="0" w:space="0" w:color="auto"/>
      </w:divBdr>
    </w:div>
    <w:div w:id="1152795186">
      <w:bodyDiv w:val="1"/>
      <w:marLeft w:val="0"/>
      <w:marRight w:val="0"/>
      <w:marTop w:val="0"/>
      <w:marBottom w:val="0"/>
      <w:divBdr>
        <w:top w:val="none" w:sz="0" w:space="0" w:color="auto"/>
        <w:left w:val="none" w:sz="0" w:space="0" w:color="auto"/>
        <w:bottom w:val="none" w:sz="0" w:space="0" w:color="auto"/>
        <w:right w:val="none" w:sz="0" w:space="0" w:color="auto"/>
      </w:divBdr>
    </w:div>
    <w:div w:id="1157694070">
      <w:bodyDiv w:val="1"/>
      <w:marLeft w:val="0"/>
      <w:marRight w:val="0"/>
      <w:marTop w:val="0"/>
      <w:marBottom w:val="0"/>
      <w:divBdr>
        <w:top w:val="none" w:sz="0" w:space="0" w:color="auto"/>
        <w:left w:val="none" w:sz="0" w:space="0" w:color="auto"/>
        <w:bottom w:val="none" w:sz="0" w:space="0" w:color="auto"/>
        <w:right w:val="none" w:sz="0" w:space="0" w:color="auto"/>
      </w:divBdr>
    </w:div>
    <w:div w:id="1178546150">
      <w:bodyDiv w:val="1"/>
      <w:marLeft w:val="0"/>
      <w:marRight w:val="0"/>
      <w:marTop w:val="0"/>
      <w:marBottom w:val="0"/>
      <w:divBdr>
        <w:top w:val="none" w:sz="0" w:space="0" w:color="auto"/>
        <w:left w:val="none" w:sz="0" w:space="0" w:color="auto"/>
        <w:bottom w:val="none" w:sz="0" w:space="0" w:color="auto"/>
        <w:right w:val="none" w:sz="0" w:space="0" w:color="auto"/>
      </w:divBdr>
    </w:div>
    <w:div w:id="1226600188">
      <w:bodyDiv w:val="1"/>
      <w:marLeft w:val="0"/>
      <w:marRight w:val="0"/>
      <w:marTop w:val="0"/>
      <w:marBottom w:val="0"/>
      <w:divBdr>
        <w:top w:val="none" w:sz="0" w:space="0" w:color="auto"/>
        <w:left w:val="none" w:sz="0" w:space="0" w:color="auto"/>
        <w:bottom w:val="none" w:sz="0" w:space="0" w:color="auto"/>
        <w:right w:val="none" w:sz="0" w:space="0" w:color="auto"/>
      </w:divBdr>
    </w:div>
    <w:div w:id="1241603361">
      <w:bodyDiv w:val="1"/>
      <w:marLeft w:val="0"/>
      <w:marRight w:val="0"/>
      <w:marTop w:val="0"/>
      <w:marBottom w:val="0"/>
      <w:divBdr>
        <w:top w:val="none" w:sz="0" w:space="0" w:color="auto"/>
        <w:left w:val="none" w:sz="0" w:space="0" w:color="auto"/>
        <w:bottom w:val="none" w:sz="0" w:space="0" w:color="auto"/>
        <w:right w:val="none" w:sz="0" w:space="0" w:color="auto"/>
      </w:divBdr>
    </w:div>
    <w:div w:id="1422213507">
      <w:bodyDiv w:val="1"/>
      <w:marLeft w:val="0"/>
      <w:marRight w:val="0"/>
      <w:marTop w:val="0"/>
      <w:marBottom w:val="0"/>
      <w:divBdr>
        <w:top w:val="none" w:sz="0" w:space="0" w:color="auto"/>
        <w:left w:val="none" w:sz="0" w:space="0" w:color="auto"/>
        <w:bottom w:val="none" w:sz="0" w:space="0" w:color="auto"/>
        <w:right w:val="none" w:sz="0" w:space="0" w:color="auto"/>
      </w:divBdr>
    </w:div>
    <w:div w:id="1472595153">
      <w:bodyDiv w:val="1"/>
      <w:marLeft w:val="0"/>
      <w:marRight w:val="0"/>
      <w:marTop w:val="0"/>
      <w:marBottom w:val="0"/>
      <w:divBdr>
        <w:top w:val="none" w:sz="0" w:space="0" w:color="auto"/>
        <w:left w:val="none" w:sz="0" w:space="0" w:color="auto"/>
        <w:bottom w:val="none" w:sz="0" w:space="0" w:color="auto"/>
        <w:right w:val="none" w:sz="0" w:space="0" w:color="auto"/>
      </w:divBdr>
    </w:div>
    <w:div w:id="1595627497">
      <w:bodyDiv w:val="1"/>
      <w:marLeft w:val="0"/>
      <w:marRight w:val="0"/>
      <w:marTop w:val="0"/>
      <w:marBottom w:val="0"/>
      <w:divBdr>
        <w:top w:val="none" w:sz="0" w:space="0" w:color="auto"/>
        <w:left w:val="none" w:sz="0" w:space="0" w:color="auto"/>
        <w:bottom w:val="none" w:sz="0" w:space="0" w:color="auto"/>
        <w:right w:val="none" w:sz="0" w:space="0" w:color="auto"/>
      </w:divBdr>
    </w:div>
    <w:div w:id="1604266474">
      <w:bodyDiv w:val="1"/>
      <w:marLeft w:val="0"/>
      <w:marRight w:val="0"/>
      <w:marTop w:val="0"/>
      <w:marBottom w:val="0"/>
      <w:divBdr>
        <w:top w:val="none" w:sz="0" w:space="0" w:color="auto"/>
        <w:left w:val="none" w:sz="0" w:space="0" w:color="auto"/>
        <w:bottom w:val="none" w:sz="0" w:space="0" w:color="auto"/>
        <w:right w:val="none" w:sz="0" w:space="0" w:color="auto"/>
      </w:divBdr>
    </w:div>
    <w:div w:id="1663049465">
      <w:bodyDiv w:val="1"/>
      <w:marLeft w:val="0"/>
      <w:marRight w:val="0"/>
      <w:marTop w:val="0"/>
      <w:marBottom w:val="0"/>
      <w:divBdr>
        <w:top w:val="none" w:sz="0" w:space="0" w:color="auto"/>
        <w:left w:val="none" w:sz="0" w:space="0" w:color="auto"/>
        <w:bottom w:val="none" w:sz="0" w:space="0" w:color="auto"/>
        <w:right w:val="none" w:sz="0" w:space="0" w:color="auto"/>
      </w:divBdr>
    </w:div>
    <w:div w:id="1678729672">
      <w:bodyDiv w:val="1"/>
      <w:marLeft w:val="0"/>
      <w:marRight w:val="0"/>
      <w:marTop w:val="0"/>
      <w:marBottom w:val="0"/>
      <w:divBdr>
        <w:top w:val="none" w:sz="0" w:space="0" w:color="auto"/>
        <w:left w:val="none" w:sz="0" w:space="0" w:color="auto"/>
        <w:bottom w:val="none" w:sz="0" w:space="0" w:color="auto"/>
        <w:right w:val="none" w:sz="0" w:space="0" w:color="auto"/>
      </w:divBdr>
    </w:div>
    <w:div w:id="1719696787">
      <w:bodyDiv w:val="1"/>
      <w:marLeft w:val="0"/>
      <w:marRight w:val="0"/>
      <w:marTop w:val="0"/>
      <w:marBottom w:val="0"/>
      <w:divBdr>
        <w:top w:val="none" w:sz="0" w:space="0" w:color="auto"/>
        <w:left w:val="none" w:sz="0" w:space="0" w:color="auto"/>
        <w:bottom w:val="none" w:sz="0" w:space="0" w:color="auto"/>
        <w:right w:val="none" w:sz="0" w:space="0" w:color="auto"/>
      </w:divBdr>
    </w:div>
    <w:div w:id="1723628677">
      <w:bodyDiv w:val="1"/>
      <w:marLeft w:val="0"/>
      <w:marRight w:val="0"/>
      <w:marTop w:val="0"/>
      <w:marBottom w:val="0"/>
      <w:divBdr>
        <w:top w:val="none" w:sz="0" w:space="0" w:color="auto"/>
        <w:left w:val="none" w:sz="0" w:space="0" w:color="auto"/>
        <w:bottom w:val="none" w:sz="0" w:space="0" w:color="auto"/>
        <w:right w:val="none" w:sz="0" w:space="0" w:color="auto"/>
      </w:divBdr>
    </w:div>
    <w:div w:id="1742478772">
      <w:bodyDiv w:val="1"/>
      <w:marLeft w:val="0"/>
      <w:marRight w:val="0"/>
      <w:marTop w:val="0"/>
      <w:marBottom w:val="0"/>
      <w:divBdr>
        <w:top w:val="none" w:sz="0" w:space="0" w:color="auto"/>
        <w:left w:val="none" w:sz="0" w:space="0" w:color="auto"/>
        <w:bottom w:val="none" w:sz="0" w:space="0" w:color="auto"/>
        <w:right w:val="none" w:sz="0" w:space="0" w:color="auto"/>
      </w:divBdr>
    </w:div>
    <w:div w:id="1768503003">
      <w:bodyDiv w:val="1"/>
      <w:marLeft w:val="0"/>
      <w:marRight w:val="0"/>
      <w:marTop w:val="0"/>
      <w:marBottom w:val="0"/>
      <w:divBdr>
        <w:top w:val="none" w:sz="0" w:space="0" w:color="auto"/>
        <w:left w:val="none" w:sz="0" w:space="0" w:color="auto"/>
        <w:bottom w:val="none" w:sz="0" w:space="0" w:color="auto"/>
        <w:right w:val="none" w:sz="0" w:space="0" w:color="auto"/>
      </w:divBdr>
    </w:div>
    <w:div w:id="1815561560">
      <w:bodyDiv w:val="1"/>
      <w:marLeft w:val="0"/>
      <w:marRight w:val="0"/>
      <w:marTop w:val="0"/>
      <w:marBottom w:val="0"/>
      <w:divBdr>
        <w:top w:val="none" w:sz="0" w:space="0" w:color="auto"/>
        <w:left w:val="none" w:sz="0" w:space="0" w:color="auto"/>
        <w:bottom w:val="none" w:sz="0" w:space="0" w:color="auto"/>
        <w:right w:val="none" w:sz="0" w:space="0" w:color="auto"/>
      </w:divBdr>
      <w:divsChild>
        <w:div w:id="1555845686">
          <w:marLeft w:val="0"/>
          <w:marRight w:val="0"/>
          <w:marTop w:val="0"/>
          <w:marBottom w:val="0"/>
          <w:divBdr>
            <w:top w:val="none" w:sz="0" w:space="0" w:color="auto"/>
            <w:left w:val="none" w:sz="0" w:space="0" w:color="auto"/>
            <w:bottom w:val="none" w:sz="0" w:space="0" w:color="auto"/>
            <w:right w:val="none" w:sz="0" w:space="0" w:color="auto"/>
          </w:divBdr>
        </w:div>
        <w:div w:id="14550150">
          <w:marLeft w:val="0"/>
          <w:marRight w:val="0"/>
          <w:marTop w:val="0"/>
          <w:marBottom w:val="0"/>
          <w:divBdr>
            <w:top w:val="none" w:sz="0" w:space="0" w:color="auto"/>
            <w:left w:val="none" w:sz="0" w:space="0" w:color="auto"/>
            <w:bottom w:val="none" w:sz="0" w:space="0" w:color="auto"/>
            <w:right w:val="none" w:sz="0" w:space="0" w:color="auto"/>
          </w:divBdr>
        </w:div>
        <w:div w:id="124005909">
          <w:marLeft w:val="0"/>
          <w:marRight w:val="0"/>
          <w:marTop w:val="0"/>
          <w:marBottom w:val="0"/>
          <w:divBdr>
            <w:top w:val="none" w:sz="0" w:space="0" w:color="auto"/>
            <w:left w:val="none" w:sz="0" w:space="0" w:color="auto"/>
            <w:bottom w:val="none" w:sz="0" w:space="0" w:color="auto"/>
            <w:right w:val="none" w:sz="0" w:space="0" w:color="auto"/>
          </w:divBdr>
        </w:div>
      </w:divsChild>
    </w:div>
    <w:div w:id="1843428708">
      <w:bodyDiv w:val="1"/>
      <w:marLeft w:val="0"/>
      <w:marRight w:val="0"/>
      <w:marTop w:val="0"/>
      <w:marBottom w:val="0"/>
      <w:divBdr>
        <w:top w:val="none" w:sz="0" w:space="0" w:color="auto"/>
        <w:left w:val="none" w:sz="0" w:space="0" w:color="auto"/>
        <w:bottom w:val="none" w:sz="0" w:space="0" w:color="auto"/>
        <w:right w:val="none" w:sz="0" w:space="0" w:color="auto"/>
      </w:divBdr>
    </w:div>
    <w:div w:id="2108844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nami.fgov.be/fr/themes/soins-de-sante-cout-et-remboursement/les-prestations-de-sante-que-vous-rembourse-votre-mutualite/soins-dans-des-centres-specialises/par-type-de-malad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nami.fgov.be/fr/themes/soins-de-sante-cout-et-rembours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ami.fgov.be/fr/theme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inami.fgov.be/fr"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ami.fgov.be/fr/themes/soins-de-sante-cout-et-remboursement/maladies/maladies-endocriniennes-et-metaboliq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1F81B5D79B458AFCE700AA763577" ma:contentTypeVersion="13" ma:contentTypeDescription="Create a new document." ma:contentTypeScope="" ma:versionID="2edbf0f189b7ee5cad3238e46147a68e">
  <xsd:schema xmlns:xsd="http://www.w3.org/2001/XMLSchema" xmlns:xs="http://www.w3.org/2001/XMLSchema" xmlns:p="http://schemas.microsoft.com/office/2006/metadata/properties" xmlns:ns2="ad0d590b-c7c2-494c-8d0c-7a6824799955" xmlns:ns3="6fcada29-78b5-40bd-9b17-144012bd8769" targetNamespace="http://schemas.microsoft.com/office/2006/metadata/properties" ma:root="true" ma:fieldsID="6d13dba36a54497dc8ee6c866732449a" ns2:_="" ns3:_="">
    <xsd:import namespace="ad0d590b-c7c2-494c-8d0c-7a6824799955"/>
    <xsd:import namespace="6fcada29-78b5-40bd-9b17-144012bd87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590b-c7c2-494c-8d0c-7a6824799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ada29-78b5-40bd-9b17-144012bd87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eae4c1f-cf6f-4e96-bab5-a82bb93f6c0f}" ma:internalName="TaxCatchAll" ma:showField="CatchAllData" ma:web="6fcada29-78b5-40bd-9b17-144012bd8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fcada29-78b5-40bd-9b17-144012bd8769" xsi:nil="true"/>
    <lcf76f155ced4ddcb4097134ff3c332f xmlns="ad0d590b-c7c2-494c-8d0c-7a6824799955">
      <Terms xmlns="http://schemas.microsoft.com/office/infopath/2007/PartnerControls"/>
    </lcf76f155ced4ddcb4097134ff3c332f>
    <SharedWithUsers xmlns="6fcada29-78b5-40bd-9b17-144012bd8769">
      <UserInfo>
        <DisplayName>Anne Nerenhausen (RIZIV-INAMI)</DisplayName>
        <AccountId>12</AccountId>
        <AccountType/>
      </UserInfo>
      <UserInfo>
        <DisplayName>Nathan Peeters (RIZIV-INAMI)</DisplayName>
        <AccountId>14</AccountId>
        <AccountType/>
      </UserInfo>
      <UserInfo>
        <DisplayName>Sarah François (RIZIV-INAMI)</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2998F-D034-4251-B719-B55DBFC58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590b-c7c2-494c-8d0c-7a6824799955"/>
    <ds:schemaRef ds:uri="6fcada29-78b5-40bd-9b17-144012bd8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2DA42-4540-44AC-8D7B-5F6DED850040}">
  <ds:schemaRefs>
    <ds:schemaRef ds:uri="http://schemas.openxmlformats.org/officeDocument/2006/bibliography"/>
  </ds:schemaRefs>
</ds:datastoreItem>
</file>

<file path=customXml/itemProps3.xml><?xml version="1.0" encoding="utf-8"?>
<ds:datastoreItem xmlns:ds="http://schemas.openxmlformats.org/officeDocument/2006/customXml" ds:itemID="{1296CC26-C031-4678-BE9F-2EE5FBEE6DB3}">
  <ds:schemaRefs>
    <ds:schemaRef ds:uri="http://purl.org/dc/dcmitype/"/>
    <ds:schemaRef ds:uri="http://purl.org/dc/elements/1.1/"/>
    <ds:schemaRef ds:uri="ad0d590b-c7c2-494c-8d0c-7a6824799955"/>
    <ds:schemaRef ds:uri="http://schemas.microsoft.com/office/2006/documentManagement/types"/>
    <ds:schemaRef ds:uri="6fcada29-78b5-40bd-9b17-144012bd8769"/>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041619B-5D11-4835-91A7-B9A0065F9A5B}">
  <ds:schemaRefs>
    <ds:schemaRef ds:uri="http://schemas.microsoft.com/sharepoint/v3/contenttype/forms"/>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11240</Words>
  <Characters>64069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75159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Nerenhausen (RIZIV-INAMI)</dc:creator>
  <cp:keywords>, docId:F8D31A8B58EBCB7B86BD295E9A24A978</cp:keywords>
  <dc:description/>
  <cp:lastModifiedBy>Tom Andries (RIZIV-INAMI)</cp:lastModifiedBy>
  <cp:revision>2</cp:revision>
  <dcterms:created xsi:type="dcterms:W3CDTF">2024-06-30T10:36:00Z</dcterms:created>
  <dcterms:modified xsi:type="dcterms:W3CDTF">2024-06-30T10:36:00Z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0x010100C1251F81B5D79B458AFCE700AA763577</vt:lpwstr>
  </property>
  <property fmtid="{D5CDD505-2E9C-101B-9397-08002B2CF9AE}" pid="3" name="MediaServiceImageTags">
    <vt:lpwstr/>
  </property>
</Properties>
</file>