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5D5D2B" w:rsidTr="005D5D2B">
        <w:trPr>
          <w:trHeight w:val="1340"/>
        </w:trPr>
        <w:tc>
          <w:tcPr>
            <w:tcW w:w="9576" w:type="dxa"/>
          </w:tcPr>
          <w:p w:rsidR="005D5D2B" w:rsidRDefault="005D5D2B">
            <w:r>
              <w:t>{% cellbg 887755 %}</w:t>
            </w:r>
          </w:p>
        </w:tc>
      </w:tr>
    </w:tbl>
    <w:p w:rsidR="00246BB7" w:rsidRDefault="005D5D2B"/>
    <w:sectPr w:rsidR="00246BB7" w:rsidSect="002F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5D2B"/>
    <w:rsid w:val="001979F0"/>
    <w:rsid w:val="002F7EA4"/>
    <w:rsid w:val="005D5D2B"/>
    <w:rsid w:val="00A0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Pecanka</dc:creator>
  <cp:lastModifiedBy>Jakub Pecanka</cp:lastModifiedBy>
  <cp:revision>1</cp:revision>
  <dcterms:created xsi:type="dcterms:W3CDTF">2024-08-24T19:36:00Z</dcterms:created>
  <dcterms:modified xsi:type="dcterms:W3CDTF">2024-08-24T19:37:00Z</dcterms:modified>
</cp:coreProperties>
</file>